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CDB65" w14:textId="77777777" w:rsidR="00832004" w:rsidRPr="005F73DE" w:rsidRDefault="00832004" w:rsidP="00832004">
      <w:pPr>
        <w:pStyle w:val="Nadpis1"/>
        <w:jc w:val="center"/>
        <w:rPr>
          <w:rFonts w:ascii="Arial" w:hAnsi="Arial" w:cs="Arial"/>
          <w:sz w:val="20"/>
          <w:szCs w:val="20"/>
        </w:rPr>
      </w:pPr>
      <w:r w:rsidRPr="005F73DE">
        <w:rPr>
          <w:rFonts w:ascii="Arial" w:hAnsi="Arial" w:cs="Arial"/>
        </w:rPr>
        <w:t>Krycí list nabídky</w:t>
      </w:r>
    </w:p>
    <w:p w14:paraId="2D89B125" w14:textId="77777777"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037712" w14:paraId="079C7B0D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165DB129" w14:textId="77777777"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36227C5" w14:textId="3E1FF324" w:rsidR="0019479C" w:rsidRPr="00005756" w:rsidRDefault="00005756" w:rsidP="00005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756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="002854B1" w:rsidRPr="002854B1">
              <w:rPr>
                <w:rFonts w:ascii="Arial" w:hAnsi="Arial" w:cs="Arial"/>
                <w:b/>
                <w:bCs/>
                <w:sz w:val="22"/>
                <w:szCs w:val="22"/>
              </w:rPr>
              <w:t>Výkon TDS a koordinátora BOZP při realizaci HC1R a HC3R v k. ú. Děpoltovice</w:t>
            </w:r>
            <w:r w:rsidRPr="00005756"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</w:p>
        </w:tc>
      </w:tr>
      <w:tr w:rsidR="0019479C" w:rsidRPr="00037712" w14:paraId="17F8F611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192943F8" w14:textId="77777777"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F2134F1" w14:textId="4903B561" w:rsidR="0019479C" w:rsidRPr="00005756" w:rsidRDefault="00005756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05756">
              <w:rPr>
                <w:rFonts w:ascii="Arial" w:hAnsi="Arial" w:cs="Arial"/>
                <w:sz w:val="22"/>
                <w:szCs w:val="22"/>
              </w:rPr>
              <w:t>SP5</w:t>
            </w:r>
            <w:r w:rsidR="002854B1">
              <w:rPr>
                <w:rFonts w:ascii="Arial" w:hAnsi="Arial" w:cs="Arial"/>
                <w:sz w:val="22"/>
                <w:szCs w:val="22"/>
              </w:rPr>
              <w:t>766</w:t>
            </w:r>
            <w:r w:rsidRPr="00005756">
              <w:rPr>
                <w:rFonts w:ascii="Arial" w:hAnsi="Arial" w:cs="Arial"/>
                <w:sz w:val="22"/>
                <w:szCs w:val="22"/>
              </w:rPr>
              <w:t>/2021-529101</w:t>
            </w:r>
          </w:p>
        </w:tc>
      </w:tr>
    </w:tbl>
    <w:p w14:paraId="4504AEF6" w14:textId="77777777"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14:paraId="5FB8E377" w14:textId="77777777"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14:paraId="00098B48" w14:textId="77777777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52FB2CBD" w14:textId="77777777"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08F026B4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3D9CBC00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930EC00" w14:textId="77777777"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34DA813C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462D483C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0E50E29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2E5D23A5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2A314A9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238F0B9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D77DB9F" w14:textId="77777777"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10B5244F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0083995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695ED16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14:paraId="78D5F5FA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03EB0D6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5012B5D1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3E8D643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34A7CF8" w14:textId="77777777"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BA90765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667B6DEE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514B5AFD" w14:textId="77777777"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EE8C27" w14:textId="77777777"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248391C1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1A881CC8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283534FB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1C3E3BC8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43728572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2C4F62D" w14:textId="77777777"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14:paraId="09250E2B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D9D37CC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61006CA7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B763577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20EDE1E9" w14:textId="77777777"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14AD8AA8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85527AB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25DFC5A1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0AD085A" w14:textId="77777777"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69263CCF" w14:textId="77777777"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 xml:space="preserve">Další dodavatel, podává – </w:t>
      </w:r>
      <w:proofErr w:type="spellStart"/>
      <w:r w:rsidR="00F7109E" w:rsidRPr="00037712">
        <w:rPr>
          <w:rFonts w:ascii="Arial" w:hAnsi="Arial" w:cs="Arial"/>
          <w:b/>
          <w:sz w:val="22"/>
          <w:szCs w:val="22"/>
        </w:rPr>
        <w:t>li</w:t>
      </w:r>
      <w:proofErr w:type="spellEnd"/>
      <w:r w:rsidR="00F7109E" w:rsidRPr="00037712">
        <w:rPr>
          <w:rFonts w:ascii="Arial" w:hAnsi="Arial" w:cs="Arial"/>
          <w:b/>
          <w:sz w:val="22"/>
          <w:szCs w:val="22"/>
        </w:rPr>
        <w:t xml:space="preserve">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14:paraId="6FD747C2" w14:textId="77777777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AF7C26A" w14:textId="77777777"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0DEA47F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244C9039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0E8E1CD" w14:textId="77777777"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712B46E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79C7D976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8458F1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0F8EF13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31E83D66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2EE7CF5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123C6480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73E399F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58833B1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4533EBA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65E8D92C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D976D9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3553AB8C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031FEE52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0E0597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29D59E20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72E1A520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7B06783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423E80D8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3D6618FA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5588A17A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75A7B20A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53B792F0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0D905AA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0BB123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42CF0B18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48CE6DE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6C8198C7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07C19399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BE97ADA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671ABC9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848048A" w14:textId="77777777" w:rsidR="00511378" w:rsidRPr="00037712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II. Nabídková cena (v Kč)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256"/>
        <w:gridCol w:w="2802"/>
        <w:gridCol w:w="3004"/>
      </w:tblGrid>
      <w:tr w:rsidR="00511378" w:rsidRPr="00037712" w14:paraId="383F2158" w14:textId="77777777" w:rsidTr="00544794">
        <w:trPr>
          <w:jc w:val="center"/>
        </w:trPr>
        <w:tc>
          <w:tcPr>
            <w:tcW w:w="3256" w:type="dxa"/>
            <w:tcMar>
              <w:left w:w="85" w:type="dxa"/>
              <w:right w:w="85" w:type="dxa"/>
            </w:tcMar>
          </w:tcPr>
          <w:p w14:paraId="6DE2DF32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2802" w:type="dxa"/>
            <w:tcMar>
              <w:left w:w="85" w:type="dxa"/>
              <w:right w:w="85" w:type="dxa"/>
            </w:tcMar>
          </w:tcPr>
          <w:p w14:paraId="339982CB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04" w:type="dxa"/>
            <w:tcMar>
              <w:left w:w="85" w:type="dxa"/>
              <w:right w:w="85" w:type="dxa"/>
            </w:tcMar>
          </w:tcPr>
          <w:p w14:paraId="233B6284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511378" w:rsidRPr="00037712" w14:paraId="4019D32C" w14:textId="77777777" w:rsidTr="00544794">
        <w:trPr>
          <w:jc w:val="center"/>
        </w:trPr>
        <w:tc>
          <w:tcPr>
            <w:tcW w:w="3256" w:type="dxa"/>
            <w:tcMar>
              <w:left w:w="85" w:type="dxa"/>
              <w:right w:w="85" w:type="dxa"/>
            </w:tcMar>
          </w:tcPr>
          <w:p w14:paraId="68EEFA11" w14:textId="43FC349E" w:rsidR="00511378" w:rsidRPr="00037712" w:rsidRDefault="00773FB7" w:rsidP="005447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44794">
              <w:rPr>
                <w:rFonts w:ascii="Arial" w:hAnsi="Arial" w:cs="Arial"/>
              </w:rPr>
              <w:t>echnický dozor stavebníka</w:t>
            </w:r>
          </w:p>
        </w:tc>
        <w:tc>
          <w:tcPr>
            <w:tcW w:w="2802" w:type="dxa"/>
            <w:tcMar>
              <w:left w:w="85" w:type="dxa"/>
              <w:right w:w="85" w:type="dxa"/>
            </w:tcMar>
          </w:tcPr>
          <w:p w14:paraId="32FC5ADC" w14:textId="77777777"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04" w:type="dxa"/>
            <w:tcMar>
              <w:left w:w="85" w:type="dxa"/>
              <w:right w:w="85" w:type="dxa"/>
            </w:tcMar>
          </w:tcPr>
          <w:p w14:paraId="163666FE" w14:textId="77777777"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773FB7" w:rsidRPr="00037712" w14:paraId="076DE981" w14:textId="77777777" w:rsidTr="00544794">
        <w:trPr>
          <w:jc w:val="center"/>
        </w:trPr>
        <w:tc>
          <w:tcPr>
            <w:tcW w:w="3256" w:type="dxa"/>
            <w:tcMar>
              <w:left w:w="85" w:type="dxa"/>
              <w:right w:w="85" w:type="dxa"/>
            </w:tcMar>
          </w:tcPr>
          <w:p w14:paraId="34C66041" w14:textId="789444F6" w:rsidR="00773FB7" w:rsidRDefault="00544794" w:rsidP="00773F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Koordinátor </w:t>
            </w:r>
            <w:r w:rsidR="00773FB7">
              <w:rPr>
                <w:rFonts w:ascii="Arial" w:hAnsi="Arial" w:cs="Arial"/>
              </w:rPr>
              <w:t>BOZP</w:t>
            </w:r>
          </w:p>
        </w:tc>
        <w:tc>
          <w:tcPr>
            <w:tcW w:w="2802" w:type="dxa"/>
            <w:tcMar>
              <w:left w:w="85" w:type="dxa"/>
              <w:right w:w="85" w:type="dxa"/>
            </w:tcMar>
          </w:tcPr>
          <w:p w14:paraId="39677714" w14:textId="77777777" w:rsidR="00773FB7" w:rsidRPr="00037712" w:rsidRDefault="00773FB7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04" w:type="dxa"/>
            <w:tcMar>
              <w:left w:w="85" w:type="dxa"/>
              <w:right w:w="85" w:type="dxa"/>
            </w:tcMar>
          </w:tcPr>
          <w:p w14:paraId="51500F75" w14:textId="77777777" w:rsidR="00773FB7" w:rsidRPr="00037712" w:rsidRDefault="00773FB7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773FB7" w:rsidRPr="00F86FFB" w14:paraId="066EE374" w14:textId="77777777" w:rsidTr="00544794">
        <w:trPr>
          <w:jc w:val="center"/>
        </w:trPr>
        <w:tc>
          <w:tcPr>
            <w:tcW w:w="3256" w:type="dxa"/>
            <w:tcMar>
              <w:left w:w="85" w:type="dxa"/>
              <w:right w:w="85" w:type="dxa"/>
            </w:tcMar>
          </w:tcPr>
          <w:p w14:paraId="5297659A" w14:textId="7824882E" w:rsidR="00773FB7" w:rsidRPr="00F86FFB" w:rsidRDefault="00773FB7" w:rsidP="00773FB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86FFB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2802" w:type="dxa"/>
            <w:tcMar>
              <w:left w:w="85" w:type="dxa"/>
              <w:right w:w="85" w:type="dxa"/>
            </w:tcMar>
          </w:tcPr>
          <w:p w14:paraId="1521B0C5" w14:textId="77777777" w:rsidR="00773FB7" w:rsidRPr="00F86FFB" w:rsidRDefault="00773FB7" w:rsidP="006D30A2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4" w:type="dxa"/>
            <w:tcMar>
              <w:left w:w="85" w:type="dxa"/>
              <w:right w:w="85" w:type="dxa"/>
            </w:tcMar>
          </w:tcPr>
          <w:p w14:paraId="488737A7" w14:textId="77777777" w:rsidR="00773FB7" w:rsidRPr="00F86FFB" w:rsidRDefault="00773FB7" w:rsidP="006D30A2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39C721F7" w14:textId="77777777" w:rsidR="00B421B3" w:rsidRPr="00037712" w:rsidRDefault="00B421B3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7C40E99D" w14:textId="77777777" w:rsidR="002854B1" w:rsidRDefault="002854B1" w:rsidP="00D378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14:paraId="15092FC8" w14:textId="10F403C2" w:rsidR="00BA7E8C" w:rsidRPr="00037712" w:rsidRDefault="00D378DA" w:rsidP="00D378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</w:t>
      </w:r>
      <w:proofErr w:type="gramStart"/>
      <w:r w:rsidR="00BA7E8C" w:rsidRPr="00037712">
        <w:rPr>
          <w:rFonts w:ascii="Arial" w:hAnsi="Arial" w:cs="Arial"/>
          <w:b/>
          <w:sz w:val="22"/>
          <w:szCs w:val="22"/>
        </w:rPr>
        <w:t>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  <w:proofErr w:type="gramEnd"/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14:paraId="11B93707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C7AB77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ADE1A3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5A087B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14:paraId="1A839296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14:paraId="449B37D1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14:paraId="7ED1F2E6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0980C2D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BBE730A" w14:textId="77777777"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450196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14:paraId="4FEC5FC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14:paraId="3A237F2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2964CA71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57606BC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9144FE5" w14:textId="77777777"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B49D56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2A8D197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021637B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2AC85415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AB70BC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B4C6B2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DB85D9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64EA2A6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0669FAD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3BBEC252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24E84E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94D01CE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A4B3A0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52FD80C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6242E7A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3E4004B9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2031A1E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B1CD3C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BF5C10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6DFBF34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5B1BA2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712D1C9C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90205D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DA72B1A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12D530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32D7BB9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19446D9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29FABE61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AAF75F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84CA6B1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FA3D61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2B5887D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E5F52D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1C02B88F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3665DD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92AC95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97AC5FA" w14:textId="77777777"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5609EA9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5578F2A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F6EF408" w14:textId="77777777"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E94A595" w14:textId="77777777"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14:paraId="37A11454" w14:textId="77777777"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14:paraId="3995B421" w14:textId="77777777"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14:paraId="3F2C391E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1E9819A7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4C1CE8C5" w14:textId="77777777"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0C1AA3E3" w14:textId="77777777"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14:paraId="750DF887" w14:textId="77777777"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14:paraId="340454AC" w14:textId="77777777"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9F04A" w14:textId="77777777" w:rsidR="00561870" w:rsidRDefault="00561870" w:rsidP="008E4AD5">
      <w:r>
        <w:separator/>
      </w:r>
    </w:p>
  </w:endnote>
  <w:endnote w:type="continuationSeparator" w:id="0">
    <w:p w14:paraId="32CEC86C" w14:textId="77777777" w:rsidR="00561870" w:rsidRDefault="0056187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8D2A2" w14:textId="77777777"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215590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14:paraId="50154EAB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10741" w14:textId="77777777" w:rsidR="00561870" w:rsidRDefault="00561870" w:rsidP="008E4AD5">
      <w:r>
        <w:separator/>
      </w:r>
    </w:p>
  </w:footnote>
  <w:footnote w:type="continuationSeparator" w:id="0">
    <w:p w14:paraId="676FDB76" w14:textId="77777777" w:rsidR="00561870" w:rsidRDefault="0056187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8A49E" w14:textId="499FC276" w:rsidR="00F34DD4" w:rsidRPr="002854B1" w:rsidRDefault="002854B1" w:rsidP="002854B1">
    <w:pPr>
      <w:spacing w:line="276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1 – Výzvy k podání nabídky na veřejnou zakázku malého rozsahu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05756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854B1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4794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5F73DE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3FB7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378DA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86FFB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99E0C09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07D18-3FD4-4F10-9B62-72C5598E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Bešťáková Eliška</cp:lastModifiedBy>
  <cp:revision>13</cp:revision>
  <cp:lastPrinted>2012-03-30T11:12:00Z</cp:lastPrinted>
  <dcterms:created xsi:type="dcterms:W3CDTF">2018-02-07T11:30:00Z</dcterms:created>
  <dcterms:modified xsi:type="dcterms:W3CDTF">2021-06-15T09:15:00Z</dcterms:modified>
</cp:coreProperties>
</file>