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B457" w14:textId="77777777" w:rsidR="0015071E" w:rsidRPr="00873AB9" w:rsidRDefault="0015071E" w:rsidP="00DC3D8A">
      <w:pPr>
        <w:jc w:val="center"/>
        <w:rPr>
          <w:rFonts w:ascii="Arial" w:hAnsi="Arial" w:cs="Arial"/>
          <w:b/>
          <w:sz w:val="28"/>
          <w:szCs w:val="28"/>
        </w:rPr>
      </w:pPr>
      <w:r w:rsidRPr="00873AB9">
        <w:rPr>
          <w:rFonts w:ascii="Arial" w:hAnsi="Arial" w:cs="Arial"/>
          <w:b/>
          <w:sz w:val="28"/>
          <w:szCs w:val="28"/>
        </w:rPr>
        <w:t>INFORMACE dle vyhlášky č. 345/2023 Sb.</w:t>
      </w:r>
    </w:p>
    <w:p w14:paraId="5D25912E" w14:textId="44973DF6" w:rsidR="001F4AEE" w:rsidRPr="00873AB9" w:rsidRDefault="0015071E" w:rsidP="0015071E">
      <w:pPr>
        <w:jc w:val="center"/>
        <w:rPr>
          <w:rFonts w:ascii="Arial" w:hAnsi="Arial" w:cs="Arial"/>
          <w:b/>
          <w:sz w:val="28"/>
          <w:szCs w:val="28"/>
        </w:rPr>
      </w:pPr>
      <w:r w:rsidRPr="00873AB9">
        <w:rPr>
          <w:rFonts w:ascii="Arial" w:hAnsi="Arial" w:cs="Arial"/>
          <w:b/>
          <w:sz w:val="28"/>
          <w:szCs w:val="28"/>
        </w:rPr>
        <w:t>Příloha č. 3 bod (3)</w:t>
      </w:r>
    </w:p>
    <w:tbl>
      <w:tblPr>
        <w:tblW w:w="4813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9"/>
        <w:gridCol w:w="7142"/>
      </w:tblGrid>
      <w:tr w:rsidR="002A54B7" w:rsidRPr="00873AB9" w14:paraId="47A5D8EA" w14:textId="77777777" w:rsidTr="00F823BA">
        <w:trPr>
          <w:trHeight w:val="363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C314A6" w14:textId="77777777" w:rsidR="002A54B7" w:rsidRPr="00873AB9" w:rsidRDefault="002A54B7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bookmarkStart w:id="0" w:name="_Hlk101791513"/>
            <w:r w:rsidRPr="00873AB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6215" w14:textId="393DE24F" w:rsidR="002A54B7" w:rsidRPr="00873AB9" w:rsidRDefault="002A54B7" w:rsidP="000D42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DNS 7 - Dynamický nákupní systém k zadávání VZ na vytyčení po KoPÚ ve Zlínském kraji</w:t>
            </w:r>
          </w:p>
        </w:tc>
      </w:tr>
      <w:tr w:rsidR="002A54B7" w:rsidRPr="00873AB9" w14:paraId="0111B468" w14:textId="77777777" w:rsidTr="00F823BA">
        <w:trPr>
          <w:trHeight w:val="363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7F5669" w14:textId="77777777" w:rsidR="002A54B7" w:rsidRPr="00873AB9" w:rsidRDefault="002A54B7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Evidenční číslo DNS: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6032" w14:textId="5D7BB85D" w:rsidR="002A54B7" w:rsidRPr="00873AB9" w:rsidRDefault="002A54B7" w:rsidP="000D42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73AB9">
              <w:rPr>
                <w:rFonts w:ascii="Arial" w:hAnsi="Arial" w:cs="Arial"/>
                <w:sz w:val="22"/>
                <w:szCs w:val="22"/>
              </w:rPr>
              <w:t>Z2025-012816</w:t>
            </w:r>
          </w:p>
        </w:tc>
      </w:tr>
      <w:tr w:rsidR="001F4AEE" w:rsidRPr="00873AB9" w14:paraId="3E18F8B2" w14:textId="77777777" w:rsidTr="00F823BA">
        <w:trPr>
          <w:trHeight w:val="363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58611" w14:textId="60A665DC" w:rsidR="001F4AEE" w:rsidRPr="00873AB9" w:rsidRDefault="001F4AEE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Systémové číslo DNS: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0E79" w14:textId="2AFEEA43" w:rsidR="001F4AEE" w:rsidRPr="00873AB9" w:rsidRDefault="001F4AEE" w:rsidP="001F4A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color w:val="000000"/>
                <w:sz w:val="22"/>
                <w:szCs w:val="22"/>
              </w:rPr>
              <w:t>P25V00000348</w:t>
            </w:r>
          </w:p>
        </w:tc>
      </w:tr>
      <w:tr w:rsidR="00BE2627" w:rsidRPr="00873AB9" w14:paraId="4A7A6E93" w14:textId="77777777" w:rsidTr="00F823BA">
        <w:trPr>
          <w:trHeight w:val="363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7B72AB" w14:textId="108452DF" w:rsidR="00BE2627" w:rsidRPr="00873AB9" w:rsidRDefault="00BE2627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 hlavní kód položky</w:t>
            </w:r>
            <w:r w:rsidR="001F4AEE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DF04" w14:textId="72C5E78D" w:rsidR="00BE2627" w:rsidRPr="00873AB9" w:rsidRDefault="000536EC" w:rsidP="000D42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36EC">
              <w:rPr>
                <w:rFonts w:ascii="Arial" w:hAnsi="Arial" w:cs="Arial"/>
                <w:sz w:val="22"/>
                <w:szCs w:val="22"/>
              </w:rPr>
              <w:t>71250000-5</w:t>
            </w:r>
          </w:p>
        </w:tc>
      </w:tr>
      <w:tr w:rsidR="00B96D8E" w:rsidRPr="00873AB9" w14:paraId="60061635" w14:textId="77777777" w:rsidTr="00F823BA">
        <w:trPr>
          <w:trHeight w:val="363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7FA74" w14:textId="3F6BF12E" w:rsidR="00B96D8E" w:rsidRPr="00873AB9" w:rsidRDefault="00B96D8E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Datum zahájení (trvání) </w:t>
            </w:r>
            <w:r w:rsidR="001F4AEE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 ukončení </w:t>
            </w: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DNS</w:t>
            </w:r>
            <w:r w:rsidR="001F4AEE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05A9" w14:textId="04EA413B" w:rsidR="00B96D8E" w:rsidRPr="00873AB9" w:rsidRDefault="001F4AEE" w:rsidP="001F4A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color w:val="000000"/>
                <w:sz w:val="22"/>
                <w:szCs w:val="22"/>
              </w:rPr>
              <w:t xml:space="preserve">Od </w:t>
            </w:r>
            <w:r w:rsidR="000D428F" w:rsidRPr="00873AB9">
              <w:rPr>
                <w:rFonts w:ascii="Arial" w:hAnsi="Arial" w:cs="Arial"/>
                <w:color w:val="000000"/>
                <w:sz w:val="22"/>
                <w:szCs w:val="22"/>
              </w:rPr>
              <w:t>1. 5. 2025 00:00</w:t>
            </w:r>
            <w:r w:rsidRPr="00873AB9">
              <w:rPr>
                <w:rFonts w:ascii="Arial" w:hAnsi="Arial" w:cs="Arial"/>
                <w:color w:val="000000"/>
                <w:sz w:val="22"/>
                <w:szCs w:val="22"/>
              </w:rPr>
              <w:t xml:space="preserve"> do 1. 5. 2028 00:00</w:t>
            </w:r>
          </w:p>
        </w:tc>
      </w:tr>
      <w:tr w:rsidR="0075677B" w:rsidRPr="00873AB9" w14:paraId="25F58AC4" w14:textId="77777777" w:rsidTr="00F823BA">
        <w:trPr>
          <w:trHeight w:val="363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C16B23" w14:textId="09D9B4EC" w:rsidR="0075677B" w:rsidRPr="00873AB9" w:rsidRDefault="0075677B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DNS dělená do kategorií: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FD19" w14:textId="12BEDC17" w:rsidR="0075677B" w:rsidRPr="00A23A1B" w:rsidRDefault="00CE2277" w:rsidP="001F4AEE">
            <w:pPr>
              <w:rPr>
                <w:rFonts w:ascii="Arial1" w:hAnsi="Arial1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DA7A4A" w:rsidRPr="00873AB9" w14:paraId="186276F8" w14:textId="77777777" w:rsidTr="00F823BA">
        <w:trPr>
          <w:trHeight w:val="363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CEFC0" w14:textId="2F531273" w:rsidR="00DA7A4A" w:rsidRPr="00873AB9" w:rsidRDefault="00DA7A4A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3AB9">
              <w:rPr>
                <w:rFonts w:ascii="Arial" w:eastAsiaTheme="majorEastAsia" w:hAnsi="Arial" w:cs="Arial"/>
                <w:b/>
                <w:sz w:val="22"/>
                <w:szCs w:val="22"/>
              </w:rPr>
              <w:t>Předmět DNS</w:t>
            </w:r>
            <w:r w:rsidR="00681F0A">
              <w:rPr>
                <w:rFonts w:ascii="Arial" w:eastAsiaTheme="majorEastAsia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75D0" w14:textId="4A0B096D" w:rsidR="00DA7A4A" w:rsidRDefault="00ED3CD0" w:rsidP="006E21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CD0">
              <w:rPr>
                <w:rFonts w:ascii="Arial" w:hAnsi="Arial" w:cs="Arial"/>
                <w:color w:val="000000"/>
                <w:sz w:val="22"/>
                <w:szCs w:val="22"/>
              </w:rPr>
              <w:t xml:space="preserve">Předmětem veřejných zakázek bude vytyčení a stabilizace vlastnických hranic pozemků po provedených komplexních pozemkových úpravách na území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Zlín</w:t>
            </w:r>
            <w:r w:rsidRPr="00ED3CD0">
              <w:rPr>
                <w:rFonts w:ascii="Arial" w:hAnsi="Arial" w:cs="Arial"/>
                <w:color w:val="000000"/>
                <w:sz w:val="22"/>
                <w:szCs w:val="22"/>
              </w:rPr>
              <w:t>ského kraje, včetně vyhotovení záznamu podrobného měření změn („ZPMZ“), na základě žádostí vlastníků (podaných u Státního pozemkového úřadu), ve smyslu ust.</w:t>
            </w:r>
            <w:r w:rsidR="006E21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D3CD0">
              <w:rPr>
                <w:rFonts w:ascii="Arial" w:hAnsi="Arial" w:cs="Arial"/>
                <w:color w:val="000000"/>
                <w:sz w:val="22"/>
                <w:szCs w:val="22"/>
              </w:rPr>
              <w:t>§</w:t>
            </w:r>
            <w:r w:rsidR="006E21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D3CD0">
              <w:rPr>
                <w:rFonts w:ascii="Arial" w:hAnsi="Arial" w:cs="Arial"/>
                <w:color w:val="000000"/>
                <w:sz w:val="22"/>
                <w:szCs w:val="22"/>
              </w:rPr>
              <w:t>12 odst. 2 zákona č. 139/2002 Sb., o pozemkových úpravách a</w:t>
            </w:r>
            <w:r w:rsidR="006E21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D3CD0">
              <w:rPr>
                <w:rFonts w:ascii="Arial" w:hAnsi="Arial" w:cs="Arial"/>
                <w:color w:val="000000"/>
                <w:sz w:val="22"/>
                <w:szCs w:val="22"/>
              </w:rPr>
              <w:t>pozemkových úřadech a o změně zákona č. 229/1991 Sb., o úpravě vlastnických vztahů k půdě a jinému zemědělskému majetku, ve znění pozdějších předpisů. Geodetické práce a výsledky veřejných zakázek musí odpovídat zákonu č. 256/2013 Sb., o katastru nemovitostí, ve</w:t>
            </w:r>
            <w:r w:rsidR="006E21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D3CD0">
              <w:rPr>
                <w:rFonts w:ascii="Arial" w:hAnsi="Arial" w:cs="Arial"/>
                <w:color w:val="000000"/>
                <w:sz w:val="22"/>
                <w:szCs w:val="22"/>
              </w:rPr>
              <w:t>znění pozdějších předpisů, a vyhlášce č. 357/2013 Sb., o katastru nemovitostí, ve znění pozdějších předpisů.</w:t>
            </w:r>
          </w:p>
        </w:tc>
      </w:tr>
    </w:tbl>
    <w:bookmarkEnd w:id="0"/>
    <w:p w14:paraId="4B89D731" w14:textId="4377E4D6" w:rsidR="004E3C6E" w:rsidRPr="00DA7A4A" w:rsidRDefault="003059D2" w:rsidP="00DA7A4A">
      <w:pPr>
        <w:pStyle w:val="Odstavecseseznamem"/>
        <w:spacing w:before="240" w:after="120"/>
        <w:ind w:left="283"/>
        <w:contextualSpacing w:val="0"/>
        <w:jc w:val="both"/>
        <w:rPr>
          <w:rFonts w:ascii="Arial" w:eastAsiaTheme="majorEastAsia" w:hAnsi="Arial" w:cs="Arial"/>
          <w:b/>
          <w:caps/>
          <w:sz w:val="22"/>
          <w:szCs w:val="22"/>
        </w:rPr>
      </w:pPr>
      <w:r w:rsidRPr="00DA7A4A">
        <w:rPr>
          <w:rFonts w:ascii="Arial" w:eastAsiaTheme="majorEastAsia" w:hAnsi="Arial" w:cs="Arial"/>
          <w:b/>
          <w:caps/>
          <w:sz w:val="22"/>
          <w:szCs w:val="22"/>
        </w:rPr>
        <w:t>Seznam dodavatelů zařazených do dns</w:t>
      </w:r>
    </w:p>
    <w:tbl>
      <w:tblPr>
        <w:tblStyle w:val="Mkatabulky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5386"/>
      </w:tblGrid>
      <w:tr w:rsidR="00DA7A4A" w:rsidRPr="00873AB9" w14:paraId="4CFEE838" w14:textId="77777777" w:rsidTr="00DA7A4A">
        <w:tc>
          <w:tcPr>
            <w:tcW w:w="5245" w:type="dxa"/>
            <w:shd w:val="clear" w:color="auto" w:fill="DAEEF3" w:themeFill="accent5" w:themeFillTint="33"/>
          </w:tcPr>
          <w:p w14:paraId="54F32314" w14:textId="336A3A7A" w:rsidR="00DA7A4A" w:rsidRPr="00873AB9" w:rsidRDefault="00DA7A4A" w:rsidP="00DA7A4A">
            <w:pPr>
              <w:spacing w:before="240" w:after="120"/>
              <w:ind w:left="463" w:hanging="463"/>
              <w:rPr>
                <w:rFonts w:ascii="Arial" w:eastAsiaTheme="majorEastAsia" w:hAnsi="Arial" w:cs="Arial"/>
                <w:b/>
                <w:caps/>
                <w:sz w:val="22"/>
                <w:szCs w:val="22"/>
              </w:rPr>
            </w:pPr>
            <w:r w:rsidRPr="00873AB9">
              <w:rPr>
                <w:rFonts w:ascii="Arial" w:eastAsiaTheme="majorEastAsia" w:hAnsi="Arial" w:cs="Arial"/>
                <w:b/>
                <w:sz w:val="22"/>
                <w:szCs w:val="22"/>
              </w:rPr>
              <w:t>Název dodavatele,</w:t>
            </w:r>
            <w:r w:rsidRPr="00873AB9">
              <w:rPr>
                <w:rFonts w:ascii="Arial" w:eastAsiaTheme="majorEastAsia" w:hAnsi="Arial" w:cs="Arial"/>
                <w:b/>
                <w:caps/>
                <w:sz w:val="22"/>
                <w:szCs w:val="22"/>
              </w:rPr>
              <w:t xml:space="preserve"> </w:t>
            </w:r>
            <w:r w:rsidRPr="00873AB9">
              <w:rPr>
                <w:rFonts w:ascii="Arial" w:eastAsiaTheme="majorEastAsia" w:hAnsi="Arial" w:cs="Arial"/>
                <w:b/>
                <w:sz w:val="22"/>
                <w:szCs w:val="22"/>
              </w:rPr>
              <w:t>který byl zařazen do DNS</w:t>
            </w:r>
          </w:p>
        </w:tc>
        <w:tc>
          <w:tcPr>
            <w:tcW w:w="5386" w:type="dxa"/>
            <w:shd w:val="clear" w:color="auto" w:fill="DAEEF3" w:themeFill="accent5" w:themeFillTint="33"/>
          </w:tcPr>
          <w:p w14:paraId="0E959D72" w14:textId="4AD99D71" w:rsidR="00DA7A4A" w:rsidRPr="00873AB9" w:rsidRDefault="00DA7A4A" w:rsidP="003059D2">
            <w:pPr>
              <w:spacing w:before="240" w:after="120"/>
              <w:rPr>
                <w:rFonts w:ascii="Arial" w:eastAsiaTheme="majorEastAsia" w:hAnsi="Arial" w:cs="Arial"/>
                <w:b/>
                <w:caps/>
                <w:sz w:val="22"/>
                <w:szCs w:val="22"/>
              </w:rPr>
            </w:pPr>
            <w:r w:rsidRPr="00873AB9">
              <w:rPr>
                <w:rFonts w:ascii="Arial" w:eastAsiaTheme="majorEastAsia" w:hAnsi="Arial" w:cs="Arial"/>
                <w:b/>
                <w:sz w:val="22"/>
                <w:szCs w:val="22"/>
              </w:rPr>
              <w:t>IČO dodavatele, který byl zařazen do DNS</w:t>
            </w:r>
          </w:p>
        </w:tc>
      </w:tr>
      <w:tr w:rsidR="00DA7A4A" w:rsidRPr="00873AB9" w14:paraId="13954142" w14:textId="77777777" w:rsidTr="00DA7A4A">
        <w:tc>
          <w:tcPr>
            <w:tcW w:w="5245" w:type="dxa"/>
            <w:vAlign w:val="center"/>
          </w:tcPr>
          <w:p w14:paraId="27EDA428" w14:textId="706BC76B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GEPAS Group, s.r.o.</w:t>
            </w:r>
          </w:p>
        </w:tc>
        <w:tc>
          <w:tcPr>
            <w:tcW w:w="5386" w:type="dxa"/>
            <w:vAlign w:val="center"/>
          </w:tcPr>
          <w:p w14:paraId="62BF6C4B" w14:textId="125F9B61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29455901</w:t>
            </w:r>
          </w:p>
        </w:tc>
      </w:tr>
      <w:tr w:rsidR="00DA7A4A" w:rsidRPr="00873AB9" w14:paraId="342E47F7" w14:textId="77777777" w:rsidTr="00DA7A4A">
        <w:tc>
          <w:tcPr>
            <w:tcW w:w="5245" w:type="dxa"/>
            <w:vAlign w:val="center"/>
          </w:tcPr>
          <w:p w14:paraId="558E6DD2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Foltánek s.r.o.</w:t>
            </w:r>
          </w:p>
        </w:tc>
        <w:tc>
          <w:tcPr>
            <w:tcW w:w="5386" w:type="dxa"/>
            <w:vAlign w:val="center"/>
          </w:tcPr>
          <w:p w14:paraId="5417E80E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24662976</w:t>
            </w:r>
          </w:p>
        </w:tc>
      </w:tr>
      <w:tr w:rsidR="00DA7A4A" w:rsidRPr="00873AB9" w14:paraId="64530D95" w14:textId="77777777" w:rsidTr="00DA7A4A">
        <w:tc>
          <w:tcPr>
            <w:tcW w:w="5245" w:type="dxa"/>
            <w:vAlign w:val="center"/>
          </w:tcPr>
          <w:p w14:paraId="6E8B9144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Hloušek s.r.o.</w:t>
            </w:r>
          </w:p>
        </w:tc>
        <w:tc>
          <w:tcPr>
            <w:tcW w:w="5386" w:type="dxa"/>
            <w:vAlign w:val="center"/>
          </w:tcPr>
          <w:p w14:paraId="7B50C2EE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15549721</w:t>
            </w:r>
          </w:p>
        </w:tc>
      </w:tr>
      <w:tr w:rsidR="00DA7A4A" w:rsidRPr="00873AB9" w14:paraId="6705AE5B" w14:textId="77777777" w:rsidTr="00DA7A4A">
        <w:tc>
          <w:tcPr>
            <w:tcW w:w="5245" w:type="dxa"/>
            <w:vAlign w:val="center"/>
          </w:tcPr>
          <w:p w14:paraId="613D0756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KV GEO s.r.o.</w:t>
            </w:r>
          </w:p>
        </w:tc>
        <w:tc>
          <w:tcPr>
            <w:tcW w:w="5386" w:type="dxa"/>
            <w:vAlign w:val="center"/>
          </w:tcPr>
          <w:p w14:paraId="7D4F51E5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17198534</w:t>
            </w:r>
          </w:p>
        </w:tc>
      </w:tr>
      <w:tr w:rsidR="00DA7A4A" w:rsidRPr="00873AB9" w14:paraId="2BC33A13" w14:textId="77777777" w:rsidTr="00DA7A4A">
        <w:tc>
          <w:tcPr>
            <w:tcW w:w="5245" w:type="dxa"/>
            <w:vAlign w:val="center"/>
          </w:tcPr>
          <w:p w14:paraId="5FFED61D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TKP geo s.r.o.</w:t>
            </w:r>
          </w:p>
        </w:tc>
        <w:tc>
          <w:tcPr>
            <w:tcW w:w="5386" w:type="dxa"/>
            <w:vAlign w:val="center"/>
          </w:tcPr>
          <w:p w14:paraId="4E68F671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24134295</w:t>
            </w:r>
          </w:p>
        </w:tc>
      </w:tr>
      <w:tr w:rsidR="00DA7A4A" w:rsidRPr="00873AB9" w14:paraId="319B520A" w14:textId="77777777" w:rsidTr="00DA7A4A">
        <w:tc>
          <w:tcPr>
            <w:tcW w:w="5245" w:type="dxa"/>
            <w:vAlign w:val="center"/>
          </w:tcPr>
          <w:p w14:paraId="7B97A964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Ing. Jiří Dostál</w:t>
            </w:r>
          </w:p>
        </w:tc>
        <w:tc>
          <w:tcPr>
            <w:tcW w:w="5386" w:type="dxa"/>
            <w:vAlign w:val="center"/>
          </w:tcPr>
          <w:p w14:paraId="044A4DE7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47928581</w:t>
            </w:r>
          </w:p>
        </w:tc>
      </w:tr>
      <w:tr w:rsidR="00DA7A4A" w:rsidRPr="00873AB9" w14:paraId="7DFB8C40" w14:textId="77777777" w:rsidTr="00DA7A4A">
        <w:tc>
          <w:tcPr>
            <w:tcW w:w="5245" w:type="dxa"/>
            <w:vAlign w:val="center"/>
          </w:tcPr>
          <w:p w14:paraId="2EA7092C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Geocentrum spol. s r.o.</w:t>
            </w:r>
          </w:p>
        </w:tc>
        <w:tc>
          <w:tcPr>
            <w:tcW w:w="5386" w:type="dxa"/>
            <w:vAlign w:val="center"/>
          </w:tcPr>
          <w:p w14:paraId="5917B805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47974460</w:t>
            </w:r>
          </w:p>
        </w:tc>
      </w:tr>
      <w:tr w:rsidR="00DA7A4A" w:rsidRPr="00873AB9" w14:paraId="5D2FCBBC" w14:textId="77777777" w:rsidTr="00DA7A4A">
        <w:tc>
          <w:tcPr>
            <w:tcW w:w="5245" w:type="dxa"/>
            <w:vAlign w:val="center"/>
          </w:tcPr>
          <w:p w14:paraId="36407DCB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DWK GEO spol. s r.o.</w:t>
            </w:r>
          </w:p>
        </w:tc>
        <w:tc>
          <w:tcPr>
            <w:tcW w:w="5386" w:type="dxa"/>
            <w:vAlign w:val="center"/>
          </w:tcPr>
          <w:p w14:paraId="6326A90A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26943646</w:t>
            </w:r>
          </w:p>
        </w:tc>
      </w:tr>
      <w:tr w:rsidR="00DA7A4A" w:rsidRPr="00873AB9" w14:paraId="6668EFDA" w14:textId="77777777" w:rsidTr="00DA7A4A">
        <w:tc>
          <w:tcPr>
            <w:tcW w:w="5245" w:type="dxa"/>
            <w:vAlign w:val="center"/>
          </w:tcPr>
          <w:p w14:paraId="0DA7C2BE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geo c+ s.r.o.</w:t>
            </w:r>
          </w:p>
        </w:tc>
        <w:tc>
          <w:tcPr>
            <w:tcW w:w="5386" w:type="dxa"/>
            <w:vAlign w:val="center"/>
          </w:tcPr>
          <w:p w14:paraId="77E6A586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05039606</w:t>
            </w:r>
          </w:p>
        </w:tc>
      </w:tr>
      <w:tr w:rsidR="00DA7A4A" w:rsidRPr="00873AB9" w14:paraId="78BB374A" w14:textId="77777777" w:rsidTr="00DA7A4A">
        <w:tc>
          <w:tcPr>
            <w:tcW w:w="5245" w:type="dxa"/>
            <w:vAlign w:val="center"/>
          </w:tcPr>
          <w:p w14:paraId="62C666DE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GEOTROP, spol. s r.o.</w:t>
            </w:r>
          </w:p>
        </w:tc>
        <w:tc>
          <w:tcPr>
            <w:tcW w:w="5386" w:type="dxa"/>
            <w:vAlign w:val="center"/>
          </w:tcPr>
          <w:p w14:paraId="70654955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27691772</w:t>
            </w:r>
          </w:p>
        </w:tc>
      </w:tr>
      <w:tr w:rsidR="00DA7A4A" w:rsidRPr="00873AB9" w14:paraId="04211A94" w14:textId="77777777" w:rsidTr="00DA7A4A">
        <w:tc>
          <w:tcPr>
            <w:tcW w:w="5245" w:type="dxa"/>
            <w:vAlign w:val="center"/>
          </w:tcPr>
          <w:p w14:paraId="41450400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Ing. Jiří Mrůzek</w:t>
            </w:r>
          </w:p>
        </w:tc>
        <w:tc>
          <w:tcPr>
            <w:tcW w:w="5386" w:type="dxa"/>
            <w:vAlign w:val="center"/>
          </w:tcPr>
          <w:p w14:paraId="0FB7400E" w14:textId="77777777" w:rsidR="00DA7A4A" w:rsidRPr="00873AB9" w:rsidRDefault="00DA7A4A" w:rsidP="00DA7A4A">
            <w:pPr>
              <w:spacing w:before="240" w:after="120"/>
              <w:rPr>
                <w:rFonts w:ascii="Arial" w:eastAsiaTheme="majorEastAsia" w:hAnsi="Arial" w:cs="Arial"/>
                <w:b/>
                <w:caps/>
                <w:color w:val="365F91" w:themeColor="accent1" w:themeShade="BF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sz w:val="22"/>
                <w:szCs w:val="22"/>
              </w:rPr>
              <w:t>18174124</w:t>
            </w:r>
          </w:p>
        </w:tc>
      </w:tr>
    </w:tbl>
    <w:p w14:paraId="10110FEC" w14:textId="77777777" w:rsidR="00BE2627" w:rsidRPr="00873AB9" w:rsidRDefault="00BE2627" w:rsidP="006A71EB">
      <w:pPr>
        <w:spacing w:before="240" w:after="120"/>
        <w:jc w:val="both"/>
        <w:rPr>
          <w:rFonts w:ascii="Arial" w:eastAsiaTheme="majorEastAsia" w:hAnsi="Arial" w:cs="Arial"/>
          <w:b/>
          <w:caps/>
          <w:color w:val="365F91" w:themeColor="accent1" w:themeShade="BF"/>
          <w:sz w:val="22"/>
          <w:szCs w:val="22"/>
        </w:rPr>
      </w:pPr>
    </w:p>
    <w:sectPr w:rsidR="00BE2627" w:rsidRPr="00873AB9" w:rsidSect="004F086C">
      <w:pgSz w:w="11906" w:h="16838" w:code="9"/>
      <w:pgMar w:top="284" w:right="426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0A80" w14:textId="77777777" w:rsidR="002214BC" w:rsidRDefault="002214BC" w:rsidP="00F15015">
      <w:r>
        <w:separator/>
      </w:r>
    </w:p>
  </w:endnote>
  <w:endnote w:type="continuationSeparator" w:id="0">
    <w:p w14:paraId="3E5A6875" w14:textId="77777777" w:rsidR="002214BC" w:rsidRDefault="002214BC" w:rsidP="00F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0D1C" w14:textId="77777777" w:rsidR="002214BC" w:rsidRDefault="002214BC" w:rsidP="00F15015">
      <w:r>
        <w:separator/>
      </w:r>
    </w:p>
  </w:footnote>
  <w:footnote w:type="continuationSeparator" w:id="0">
    <w:p w14:paraId="1AA57E93" w14:textId="77777777" w:rsidR="002214BC" w:rsidRDefault="002214BC" w:rsidP="00F1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A5FD0"/>
    <w:multiLevelType w:val="hybridMultilevel"/>
    <w:tmpl w:val="03C6202E"/>
    <w:lvl w:ilvl="0" w:tplc="13FCEB22">
      <w:start w:val="4"/>
      <w:numFmt w:val="decimal"/>
      <w:lvlText w:val="%1-"/>
      <w:lvlJc w:val="left"/>
      <w:pPr>
        <w:ind w:left="720" w:hanging="360"/>
      </w:pPr>
      <w:rPr>
        <w:rFonts w:eastAsiaTheme="majorEastAsia" w:cstheme="majorBidi" w:hint="default"/>
        <w:color w:val="365F91" w:themeColor="accent1" w:themeShade="BF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7B69"/>
    <w:multiLevelType w:val="hybridMultilevel"/>
    <w:tmpl w:val="90128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949"/>
    <w:multiLevelType w:val="hybridMultilevel"/>
    <w:tmpl w:val="0212E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097C"/>
    <w:multiLevelType w:val="hybridMultilevel"/>
    <w:tmpl w:val="0EC4D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074A7"/>
    <w:multiLevelType w:val="singleLevel"/>
    <w:tmpl w:val="90BABB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6" w15:restartNumberingAfterBreak="0">
    <w:nsid w:val="40A67062"/>
    <w:multiLevelType w:val="hybridMultilevel"/>
    <w:tmpl w:val="09D81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AB0A7F"/>
    <w:multiLevelType w:val="hybridMultilevel"/>
    <w:tmpl w:val="411C3790"/>
    <w:lvl w:ilvl="0" w:tplc="C2C212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u w:val="single"/>
      </w:rPr>
    </w:lvl>
    <w:lvl w:ilvl="1" w:tplc="04050003" w:tentative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78B2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937367"/>
    <w:multiLevelType w:val="hybridMultilevel"/>
    <w:tmpl w:val="FB34AF7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03EB"/>
    <w:multiLevelType w:val="hybridMultilevel"/>
    <w:tmpl w:val="E7EE5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00C85"/>
    <w:multiLevelType w:val="multilevel"/>
    <w:tmpl w:val="4AE4A4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4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534D68EB"/>
    <w:multiLevelType w:val="hybridMultilevel"/>
    <w:tmpl w:val="152C8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274A"/>
    <w:multiLevelType w:val="hybridMultilevel"/>
    <w:tmpl w:val="1C6A74C4"/>
    <w:lvl w:ilvl="0" w:tplc="EAA43C0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195734"/>
    <w:multiLevelType w:val="hybridMultilevel"/>
    <w:tmpl w:val="12C42F6A"/>
    <w:lvl w:ilvl="0" w:tplc="2D267B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2443250">
      <w:start w:val="5"/>
      <w:numFmt w:val="bullet"/>
      <w:pStyle w:val="Obsah1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MS Mincho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D723E"/>
    <w:multiLevelType w:val="hybridMultilevel"/>
    <w:tmpl w:val="2B5848E4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25ADC"/>
    <w:multiLevelType w:val="hybridMultilevel"/>
    <w:tmpl w:val="2D8EF954"/>
    <w:lvl w:ilvl="0" w:tplc="70BC62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8790C"/>
    <w:multiLevelType w:val="hybridMultilevel"/>
    <w:tmpl w:val="97BA38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num w:numId="1" w16cid:durableId="1586648685">
    <w:abstractNumId w:val="7"/>
  </w:num>
  <w:num w:numId="2" w16cid:durableId="1359041726">
    <w:abstractNumId w:val="16"/>
  </w:num>
  <w:num w:numId="3" w16cid:durableId="526792906">
    <w:abstractNumId w:val="5"/>
  </w:num>
  <w:num w:numId="4" w16cid:durableId="593248869">
    <w:abstractNumId w:val="14"/>
  </w:num>
  <w:num w:numId="5" w16cid:durableId="855508557">
    <w:abstractNumId w:val="0"/>
  </w:num>
  <w:num w:numId="6" w16cid:durableId="167790910">
    <w:abstractNumId w:val="3"/>
  </w:num>
  <w:num w:numId="7" w16cid:durableId="672341516">
    <w:abstractNumId w:val="2"/>
  </w:num>
  <w:num w:numId="8" w16cid:durableId="730465737">
    <w:abstractNumId w:val="9"/>
  </w:num>
  <w:num w:numId="9" w16cid:durableId="1932349601">
    <w:abstractNumId w:val="4"/>
  </w:num>
  <w:num w:numId="10" w16cid:durableId="756094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266420">
    <w:abstractNumId w:val="12"/>
  </w:num>
  <w:num w:numId="12" w16cid:durableId="682169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129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507463">
    <w:abstractNumId w:val="15"/>
  </w:num>
  <w:num w:numId="15" w16cid:durableId="287971492">
    <w:abstractNumId w:val="18"/>
  </w:num>
  <w:num w:numId="16" w16cid:durableId="844710566">
    <w:abstractNumId w:val="10"/>
  </w:num>
  <w:num w:numId="17" w16cid:durableId="397628201">
    <w:abstractNumId w:val="7"/>
  </w:num>
  <w:num w:numId="18" w16cid:durableId="1230187420">
    <w:abstractNumId w:val="1"/>
  </w:num>
  <w:num w:numId="19" w16cid:durableId="1060514200">
    <w:abstractNumId w:val="13"/>
  </w:num>
  <w:num w:numId="20" w16cid:durableId="918826528">
    <w:abstractNumId w:val="6"/>
  </w:num>
  <w:num w:numId="21" w16cid:durableId="6475199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88"/>
    <w:rsid w:val="000047A7"/>
    <w:rsid w:val="00006CB2"/>
    <w:rsid w:val="00011187"/>
    <w:rsid w:val="0001172C"/>
    <w:rsid w:val="00016E3A"/>
    <w:rsid w:val="00037F1E"/>
    <w:rsid w:val="00042802"/>
    <w:rsid w:val="0004353E"/>
    <w:rsid w:val="000462D0"/>
    <w:rsid w:val="000516C6"/>
    <w:rsid w:val="000536EC"/>
    <w:rsid w:val="00057650"/>
    <w:rsid w:val="00061626"/>
    <w:rsid w:val="000702DF"/>
    <w:rsid w:val="000726D1"/>
    <w:rsid w:val="00074699"/>
    <w:rsid w:val="00093767"/>
    <w:rsid w:val="000941DB"/>
    <w:rsid w:val="000A1381"/>
    <w:rsid w:val="000A17B9"/>
    <w:rsid w:val="000A32D7"/>
    <w:rsid w:val="000A48AD"/>
    <w:rsid w:val="000A4E49"/>
    <w:rsid w:val="000A5A1C"/>
    <w:rsid w:val="000B40AD"/>
    <w:rsid w:val="000B6DF4"/>
    <w:rsid w:val="000C14B6"/>
    <w:rsid w:val="000C25B3"/>
    <w:rsid w:val="000C7D3D"/>
    <w:rsid w:val="000D1390"/>
    <w:rsid w:val="000D2B2D"/>
    <w:rsid w:val="000D428F"/>
    <w:rsid w:val="000D5EB2"/>
    <w:rsid w:val="000E3174"/>
    <w:rsid w:val="000F6DEC"/>
    <w:rsid w:val="000F7D60"/>
    <w:rsid w:val="00103C57"/>
    <w:rsid w:val="00106848"/>
    <w:rsid w:val="00106AC2"/>
    <w:rsid w:val="0011776B"/>
    <w:rsid w:val="00124C60"/>
    <w:rsid w:val="001262C7"/>
    <w:rsid w:val="0014041D"/>
    <w:rsid w:val="001416FA"/>
    <w:rsid w:val="00146CDB"/>
    <w:rsid w:val="001472CF"/>
    <w:rsid w:val="0015071E"/>
    <w:rsid w:val="00151B20"/>
    <w:rsid w:val="0015455B"/>
    <w:rsid w:val="00154646"/>
    <w:rsid w:val="00160663"/>
    <w:rsid w:val="0016190C"/>
    <w:rsid w:val="0016466C"/>
    <w:rsid w:val="00175FFD"/>
    <w:rsid w:val="0018438D"/>
    <w:rsid w:val="0018565B"/>
    <w:rsid w:val="00191D88"/>
    <w:rsid w:val="00192E9F"/>
    <w:rsid w:val="0019325A"/>
    <w:rsid w:val="001949A7"/>
    <w:rsid w:val="00195701"/>
    <w:rsid w:val="00197256"/>
    <w:rsid w:val="001A02FA"/>
    <w:rsid w:val="001A164B"/>
    <w:rsid w:val="001A4960"/>
    <w:rsid w:val="001C0800"/>
    <w:rsid w:val="001C7EBC"/>
    <w:rsid w:val="001D1938"/>
    <w:rsid w:val="001D741B"/>
    <w:rsid w:val="001D7A3B"/>
    <w:rsid w:val="001E0CB2"/>
    <w:rsid w:val="001E30A1"/>
    <w:rsid w:val="001F2FDB"/>
    <w:rsid w:val="001F4AEE"/>
    <w:rsid w:val="001F543E"/>
    <w:rsid w:val="0020051E"/>
    <w:rsid w:val="00210283"/>
    <w:rsid w:val="002214BC"/>
    <w:rsid w:val="00225E38"/>
    <w:rsid w:val="00235810"/>
    <w:rsid w:val="00244488"/>
    <w:rsid w:val="0024700A"/>
    <w:rsid w:val="00254229"/>
    <w:rsid w:val="00255572"/>
    <w:rsid w:val="00255E27"/>
    <w:rsid w:val="00256BFE"/>
    <w:rsid w:val="00257742"/>
    <w:rsid w:val="00262559"/>
    <w:rsid w:val="00267FC1"/>
    <w:rsid w:val="002A1847"/>
    <w:rsid w:val="002A54B7"/>
    <w:rsid w:val="002B264F"/>
    <w:rsid w:val="002B6534"/>
    <w:rsid w:val="002C23A6"/>
    <w:rsid w:val="002C63EC"/>
    <w:rsid w:val="002C65CB"/>
    <w:rsid w:val="002D5B66"/>
    <w:rsid w:val="002E1CFD"/>
    <w:rsid w:val="002E3298"/>
    <w:rsid w:val="002F313B"/>
    <w:rsid w:val="002F3A0D"/>
    <w:rsid w:val="003021D7"/>
    <w:rsid w:val="00302F1F"/>
    <w:rsid w:val="003059D2"/>
    <w:rsid w:val="00306CD3"/>
    <w:rsid w:val="00306D47"/>
    <w:rsid w:val="00312014"/>
    <w:rsid w:val="00312E5E"/>
    <w:rsid w:val="00316A55"/>
    <w:rsid w:val="003230D2"/>
    <w:rsid w:val="00325717"/>
    <w:rsid w:val="003317D7"/>
    <w:rsid w:val="003406BF"/>
    <w:rsid w:val="003445E8"/>
    <w:rsid w:val="0034677F"/>
    <w:rsid w:val="003516A7"/>
    <w:rsid w:val="003651E2"/>
    <w:rsid w:val="00372580"/>
    <w:rsid w:val="00376617"/>
    <w:rsid w:val="00385E41"/>
    <w:rsid w:val="00387AC2"/>
    <w:rsid w:val="003902DD"/>
    <w:rsid w:val="003B53F9"/>
    <w:rsid w:val="003B611E"/>
    <w:rsid w:val="003C3266"/>
    <w:rsid w:val="003C32AC"/>
    <w:rsid w:val="003D0D49"/>
    <w:rsid w:val="003D4379"/>
    <w:rsid w:val="003D7DA8"/>
    <w:rsid w:val="003E13B5"/>
    <w:rsid w:val="003E7385"/>
    <w:rsid w:val="003F69B2"/>
    <w:rsid w:val="00420024"/>
    <w:rsid w:val="00421099"/>
    <w:rsid w:val="00430F30"/>
    <w:rsid w:val="00433B10"/>
    <w:rsid w:val="0044018F"/>
    <w:rsid w:val="00463016"/>
    <w:rsid w:val="0047593A"/>
    <w:rsid w:val="0048203E"/>
    <w:rsid w:val="00484015"/>
    <w:rsid w:val="004847DD"/>
    <w:rsid w:val="004861C1"/>
    <w:rsid w:val="00496198"/>
    <w:rsid w:val="004A56A2"/>
    <w:rsid w:val="004B26F3"/>
    <w:rsid w:val="004B3D1E"/>
    <w:rsid w:val="004B7521"/>
    <w:rsid w:val="004C7F57"/>
    <w:rsid w:val="004D28AD"/>
    <w:rsid w:val="004D3965"/>
    <w:rsid w:val="004D6351"/>
    <w:rsid w:val="004E048E"/>
    <w:rsid w:val="004E3C6E"/>
    <w:rsid w:val="004E7905"/>
    <w:rsid w:val="004F086C"/>
    <w:rsid w:val="004F5044"/>
    <w:rsid w:val="004F6DC0"/>
    <w:rsid w:val="00501A87"/>
    <w:rsid w:val="005103E7"/>
    <w:rsid w:val="00513931"/>
    <w:rsid w:val="00514BA0"/>
    <w:rsid w:val="00515467"/>
    <w:rsid w:val="005177AA"/>
    <w:rsid w:val="0053135A"/>
    <w:rsid w:val="005338CA"/>
    <w:rsid w:val="00533E72"/>
    <w:rsid w:val="00535710"/>
    <w:rsid w:val="0053596F"/>
    <w:rsid w:val="00536872"/>
    <w:rsid w:val="00537041"/>
    <w:rsid w:val="00550296"/>
    <w:rsid w:val="00551F2A"/>
    <w:rsid w:val="00560B59"/>
    <w:rsid w:val="00561A9F"/>
    <w:rsid w:val="005662DE"/>
    <w:rsid w:val="00572DE7"/>
    <w:rsid w:val="00576649"/>
    <w:rsid w:val="00582762"/>
    <w:rsid w:val="0058495A"/>
    <w:rsid w:val="005849FC"/>
    <w:rsid w:val="00591874"/>
    <w:rsid w:val="005A38DC"/>
    <w:rsid w:val="005B7925"/>
    <w:rsid w:val="005C447F"/>
    <w:rsid w:val="005D089A"/>
    <w:rsid w:val="005E26D0"/>
    <w:rsid w:val="005E2D4D"/>
    <w:rsid w:val="005E6633"/>
    <w:rsid w:val="005F4136"/>
    <w:rsid w:val="005F6F6C"/>
    <w:rsid w:val="00604A32"/>
    <w:rsid w:val="00614E42"/>
    <w:rsid w:val="0062100D"/>
    <w:rsid w:val="00625CD0"/>
    <w:rsid w:val="00633C24"/>
    <w:rsid w:val="0064607C"/>
    <w:rsid w:val="00650A75"/>
    <w:rsid w:val="00654A9D"/>
    <w:rsid w:val="00662FF0"/>
    <w:rsid w:val="0066344A"/>
    <w:rsid w:val="00681F0A"/>
    <w:rsid w:val="0068270B"/>
    <w:rsid w:val="00683FF8"/>
    <w:rsid w:val="00685C26"/>
    <w:rsid w:val="0068685A"/>
    <w:rsid w:val="00695D67"/>
    <w:rsid w:val="006A023B"/>
    <w:rsid w:val="006A5503"/>
    <w:rsid w:val="006A5B71"/>
    <w:rsid w:val="006A71EB"/>
    <w:rsid w:val="006B4A28"/>
    <w:rsid w:val="006C0B2F"/>
    <w:rsid w:val="006C5ECF"/>
    <w:rsid w:val="006E21BB"/>
    <w:rsid w:val="006E25F4"/>
    <w:rsid w:val="006E3ECC"/>
    <w:rsid w:val="006E49DE"/>
    <w:rsid w:val="006E690C"/>
    <w:rsid w:val="006F563C"/>
    <w:rsid w:val="00701222"/>
    <w:rsid w:val="00702D0E"/>
    <w:rsid w:val="00706B59"/>
    <w:rsid w:val="00706E1C"/>
    <w:rsid w:val="0071797C"/>
    <w:rsid w:val="00722835"/>
    <w:rsid w:val="00722EBE"/>
    <w:rsid w:val="00726803"/>
    <w:rsid w:val="007301BA"/>
    <w:rsid w:val="00731A78"/>
    <w:rsid w:val="0073202F"/>
    <w:rsid w:val="007364DB"/>
    <w:rsid w:val="00740709"/>
    <w:rsid w:val="00740D84"/>
    <w:rsid w:val="00741DF3"/>
    <w:rsid w:val="007469A0"/>
    <w:rsid w:val="0075024F"/>
    <w:rsid w:val="00752B54"/>
    <w:rsid w:val="00754F1F"/>
    <w:rsid w:val="0075617A"/>
    <w:rsid w:val="0075677B"/>
    <w:rsid w:val="00756DA0"/>
    <w:rsid w:val="00760417"/>
    <w:rsid w:val="00770750"/>
    <w:rsid w:val="00773A37"/>
    <w:rsid w:val="0078561C"/>
    <w:rsid w:val="00785680"/>
    <w:rsid w:val="00791DEF"/>
    <w:rsid w:val="007A548A"/>
    <w:rsid w:val="007B1100"/>
    <w:rsid w:val="007B4EEC"/>
    <w:rsid w:val="007B680C"/>
    <w:rsid w:val="007D1E13"/>
    <w:rsid w:val="007D625C"/>
    <w:rsid w:val="007E5679"/>
    <w:rsid w:val="007F0B2C"/>
    <w:rsid w:val="007F3CCC"/>
    <w:rsid w:val="008011CA"/>
    <w:rsid w:val="00805E72"/>
    <w:rsid w:val="0082287A"/>
    <w:rsid w:val="00826F1A"/>
    <w:rsid w:val="00827094"/>
    <w:rsid w:val="008317FD"/>
    <w:rsid w:val="00844A3D"/>
    <w:rsid w:val="008468E4"/>
    <w:rsid w:val="00857848"/>
    <w:rsid w:val="00863830"/>
    <w:rsid w:val="00863BD7"/>
    <w:rsid w:val="008734C9"/>
    <w:rsid w:val="00873AB9"/>
    <w:rsid w:val="008751E5"/>
    <w:rsid w:val="00876D3B"/>
    <w:rsid w:val="00877880"/>
    <w:rsid w:val="0088154A"/>
    <w:rsid w:val="00884DA5"/>
    <w:rsid w:val="00885849"/>
    <w:rsid w:val="00896CB0"/>
    <w:rsid w:val="00897855"/>
    <w:rsid w:val="008A20DA"/>
    <w:rsid w:val="008B471A"/>
    <w:rsid w:val="008B4C45"/>
    <w:rsid w:val="008B6294"/>
    <w:rsid w:val="008C2DAC"/>
    <w:rsid w:val="008C37D8"/>
    <w:rsid w:val="008C414E"/>
    <w:rsid w:val="008D2EF5"/>
    <w:rsid w:val="008D4DBF"/>
    <w:rsid w:val="008D6E98"/>
    <w:rsid w:val="008F25EF"/>
    <w:rsid w:val="008F3D18"/>
    <w:rsid w:val="008F4097"/>
    <w:rsid w:val="00900441"/>
    <w:rsid w:val="009025DA"/>
    <w:rsid w:val="00912A68"/>
    <w:rsid w:val="00913AAB"/>
    <w:rsid w:val="009154AE"/>
    <w:rsid w:val="00924C3D"/>
    <w:rsid w:val="00925A55"/>
    <w:rsid w:val="0093143C"/>
    <w:rsid w:val="00935680"/>
    <w:rsid w:val="00954B46"/>
    <w:rsid w:val="00957E52"/>
    <w:rsid w:val="009641E0"/>
    <w:rsid w:val="00971221"/>
    <w:rsid w:val="0097663B"/>
    <w:rsid w:val="009853E1"/>
    <w:rsid w:val="009859E1"/>
    <w:rsid w:val="009867DC"/>
    <w:rsid w:val="0099306F"/>
    <w:rsid w:val="009A47B8"/>
    <w:rsid w:val="009A6789"/>
    <w:rsid w:val="009A6E59"/>
    <w:rsid w:val="009B07B1"/>
    <w:rsid w:val="009B5BF3"/>
    <w:rsid w:val="009C100C"/>
    <w:rsid w:val="009C3F17"/>
    <w:rsid w:val="009C5A43"/>
    <w:rsid w:val="009D05DF"/>
    <w:rsid w:val="009D2948"/>
    <w:rsid w:val="009D6796"/>
    <w:rsid w:val="009D6CD1"/>
    <w:rsid w:val="009E6066"/>
    <w:rsid w:val="009F4BCB"/>
    <w:rsid w:val="009F690C"/>
    <w:rsid w:val="00A01B23"/>
    <w:rsid w:val="00A06D9D"/>
    <w:rsid w:val="00A160B4"/>
    <w:rsid w:val="00A16F30"/>
    <w:rsid w:val="00A23A1B"/>
    <w:rsid w:val="00A26C73"/>
    <w:rsid w:val="00A26EA1"/>
    <w:rsid w:val="00A4481C"/>
    <w:rsid w:val="00A51A32"/>
    <w:rsid w:val="00A5220A"/>
    <w:rsid w:val="00A54E22"/>
    <w:rsid w:val="00A560EE"/>
    <w:rsid w:val="00A56DAB"/>
    <w:rsid w:val="00A62F02"/>
    <w:rsid w:val="00A705D9"/>
    <w:rsid w:val="00A7068E"/>
    <w:rsid w:val="00A729A9"/>
    <w:rsid w:val="00A84EE4"/>
    <w:rsid w:val="00A92163"/>
    <w:rsid w:val="00A9561E"/>
    <w:rsid w:val="00AB081F"/>
    <w:rsid w:val="00AB0D56"/>
    <w:rsid w:val="00AB1573"/>
    <w:rsid w:val="00AD2A07"/>
    <w:rsid w:val="00AD385A"/>
    <w:rsid w:val="00AE6A25"/>
    <w:rsid w:val="00AF110F"/>
    <w:rsid w:val="00B0632A"/>
    <w:rsid w:val="00B073FA"/>
    <w:rsid w:val="00B20081"/>
    <w:rsid w:val="00B3545B"/>
    <w:rsid w:val="00B4586A"/>
    <w:rsid w:val="00B54717"/>
    <w:rsid w:val="00B76BBD"/>
    <w:rsid w:val="00B8114F"/>
    <w:rsid w:val="00B82F9E"/>
    <w:rsid w:val="00B914CF"/>
    <w:rsid w:val="00B9439E"/>
    <w:rsid w:val="00B951EE"/>
    <w:rsid w:val="00B96D8E"/>
    <w:rsid w:val="00B97609"/>
    <w:rsid w:val="00BA0114"/>
    <w:rsid w:val="00BB441E"/>
    <w:rsid w:val="00BB6A10"/>
    <w:rsid w:val="00BE0D6F"/>
    <w:rsid w:val="00BE2627"/>
    <w:rsid w:val="00BF030F"/>
    <w:rsid w:val="00BF5C12"/>
    <w:rsid w:val="00BF7200"/>
    <w:rsid w:val="00C02CD7"/>
    <w:rsid w:val="00C078CF"/>
    <w:rsid w:val="00C15879"/>
    <w:rsid w:val="00C15E82"/>
    <w:rsid w:val="00C1654E"/>
    <w:rsid w:val="00C25C01"/>
    <w:rsid w:val="00C26D08"/>
    <w:rsid w:val="00C32811"/>
    <w:rsid w:val="00C36575"/>
    <w:rsid w:val="00C43051"/>
    <w:rsid w:val="00C479E7"/>
    <w:rsid w:val="00C57480"/>
    <w:rsid w:val="00C620C6"/>
    <w:rsid w:val="00C734AF"/>
    <w:rsid w:val="00C94040"/>
    <w:rsid w:val="00CA09DE"/>
    <w:rsid w:val="00CA19AF"/>
    <w:rsid w:val="00CB3AB7"/>
    <w:rsid w:val="00CC699C"/>
    <w:rsid w:val="00CD0B0D"/>
    <w:rsid w:val="00CD0F75"/>
    <w:rsid w:val="00CD37C2"/>
    <w:rsid w:val="00CD457A"/>
    <w:rsid w:val="00CD6873"/>
    <w:rsid w:val="00CD6FDB"/>
    <w:rsid w:val="00CD778B"/>
    <w:rsid w:val="00CE2277"/>
    <w:rsid w:val="00CE470E"/>
    <w:rsid w:val="00CE50A6"/>
    <w:rsid w:val="00CE72DB"/>
    <w:rsid w:val="00CF3B66"/>
    <w:rsid w:val="00CF3CCE"/>
    <w:rsid w:val="00D02728"/>
    <w:rsid w:val="00D02D8B"/>
    <w:rsid w:val="00D0610C"/>
    <w:rsid w:val="00D10685"/>
    <w:rsid w:val="00D11DBF"/>
    <w:rsid w:val="00D147E3"/>
    <w:rsid w:val="00D23708"/>
    <w:rsid w:val="00D4073D"/>
    <w:rsid w:val="00D44B88"/>
    <w:rsid w:val="00D458E3"/>
    <w:rsid w:val="00D54059"/>
    <w:rsid w:val="00D60D0B"/>
    <w:rsid w:val="00D75E59"/>
    <w:rsid w:val="00D842B7"/>
    <w:rsid w:val="00D96EEE"/>
    <w:rsid w:val="00DA7A4A"/>
    <w:rsid w:val="00DB2AD9"/>
    <w:rsid w:val="00DB45F7"/>
    <w:rsid w:val="00DB7160"/>
    <w:rsid w:val="00DC3D8A"/>
    <w:rsid w:val="00DC6549"/>
    <w:rsid w:val="00DD457B"/>
    <w:rsid w:val="00DD4E81"/>
    <w:rsid w:val="00DD6048"/>
    <w:rsid w:val="00DD607E"/>
    <w:rsid w:val="00DE3796"/>
    <w:rsid w:val="00DE5E5E"/>
    <w:rsid w:val="00DF4456"/>
    <w:rsid w:val="00DF44E7"/>
    <w:rsid w:val="00E070D4"/>
    <w:rsid w:val="00E25D06"/>
    <w:rsid w:val="00E340B1"/>
    <w:rsid w:val="00E427BE"/>
    <w:rsid w:val="00E42E2D"/>
    <w:rsid w:val="00E51CAE"/>
    <w:rsid w:val="00E63290"/>
    <w:rsid w:val="00E63BC8"/>
    <w:rsid w:val="00E64AF1"/>
    <w:rsid w:val="00E67120"/>
    <w:rsid w:val="00E72233"/>
    <w:rsid w:val="00E804B1"/>
    <w:rsid w:val="00E901AF"/>
    <w:rsid w:val="00EA2BAF"/>
    <w:rsid w:val="00EA4BD5"/>
    <w:rsid w:val="00EB15FA"/>
    <w:rsid w:val="00EB7AFE"/>
    <w:rsid w:val="00EC1481"/>
    <w:rsid w:val="00EC16E8"/>
    <w:rsid w:val="00EC6158"/>
    <w:rsid w:val="00ED3CD0"/>
    <w:rsid w:val="00EE4246"/>
    <w:rsid w:val="00EE67B7"/>
    <w:rsid w:val="00EE6BC9"/>
    <w:rsid w:val="00EF3619"/>
    <w:rsid w:val="00EF3748"/>
    <w:rsid w:val="00EF49F1"/>
    <w:rsid w:val="00EF52B4"/>
    <w:rsid w:val="00F03707"/>
    <w:rsid w:val="00F03D81"/>
    <w:rsid w:val="00F074D1"/>
    <w:rsid w:val="00F1340B"/>
    <w:rsid w:val="00F15015"/>
    <w:rsid w:val="00F1689F"/>
    <w:rsid w:val="00F17719"/>
    <w:rsid w:val="00F20886"/>
    <w:rsid w:val="00F20F4B"/>
    <w:rsid w:val="00F22209"/>
    <w:rsid w:val="00F2266D"/>
    <w:rsid w:val="00F30FB2"/>
    <w:rsid w:val="00F33360"/>
    <w:rsid w:val="00F33C40"/>
    <w:rsid w:val="00F35857"/>
    <w:rsid w:val="00F40067"/>
    <w:rsid w:val="00F47FD1"/>
    <w:rsid w:val="00F524AB"/>
    <w:rsid w:val="00F542A9"/>
    <w:rsid w:val="00F61FFA"/>
    <w:rsid w:val="00F6200B"/>
    <w:rsid w:val="00F633E8"/>
    <w:rsid w:val="00F70FDE"/>
    <w:rsid w:val="00F727E8"/>
    <w:rsid w:val="00F81416"/>
    <w:rsid w:val="00F823BA"/>
    <w:rsid w:val="00F926AA"/>
    <w:rsid w:val="00FA0EA3"/>
    <w:rsid w:val="00FA134D"/>
    <w:rsid w:val="00FA172D"/>
    <w:rsid w:val="00FA6398"/>
    <w:rsid w:val="00FB11B2"/>
    <w:rsid w:val="00FB3EAE"/>
    <w:rsid w:val="00FB6C4B"/>
    <w:rsid w:val="00FC2372"/>
    <w:rsid w:val="00FC588D"/>
    <w:rsid w:val="00FC7B60"/>
    <w:rsid w:val="00FD1B7E"/>
    <w:rsid w:val="00FD1F9D"/>
    <w:rsid w:val="00FD4DE7"/>
    <w:rsid w:val="00FD5484"/>
    <w:rsid w:val="00FE2B9F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F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C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B441E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locked/>
    <w:rsid w:val="004E3C6E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rFonts w:ascii="Arial" w:eastAsiaTheme="majorEastAsia" w:hAnsi="Arial" w:cstheme="majorBidi"/>
      <w:caps/>
      <w:color w:val="365F91" w:themeColor="accent1" w:themeShade="BF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A0EA3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91D8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191D88"/>
    <w:rPr>
      <w:rFonts w:cs="Times New Roman"/>
    </w:rPr>
  </w:style>
  <w:style w:type="paragraph" w:styleId="Zhlav">
    <w:name w:val="header"/>
    <w:basedOn w:val="Normln"/>
    <w:link w:val="ZhlavChar"/>
    <w:uiPriority w:val="99"/>
    <w:rsid w:val="00191D8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91D88"/>
    <w:rPr>
      <w:rFonts w:ascii="Calibri" w:eastAsia="Times New Roman" w:hAnsi="Calibri" w:cs="Times New Roman"/>
      <w:lang w:eastAsia="cs-CZ"/>
    </w:rPr>
  </w:style>
  <w:style w:type="paragraph" w:styleId="Nzev">
    <w:name w:val="Title"/>
    <w:basedOn w:val="Normln"/>
    <w:link w:val="NzevChar"/>
    <w:uiPriority w:val="99"/>
    <w:qFormat/>
    <w:rsid w:val="00191D8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191D88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1D88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1D88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D7A3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7A3B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B6DF4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B6DF4"/>
    <w:pPr>
      <w:autoSpaceDE w:val="0"/>
      <w:autoSpaceDN w:val="0"/>
      <w:adjustRightInd w:val="0"/>
      <w:ind w:left="720"/>
      <w:contextualSpacing/>
      <w:jc w:val="both"/>
    </w:pPr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86383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B44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bsah1">
    <w:name w:val="toc 1"/>
    <w:basedOn w:val="Normln"/>
    <w:next w:val="Normln"/>
    <w:autoRedefine/>
    <w:locked/>
    <w:rsid w:val="00BB441E"/>
    <w:pPr>
      <w:numPr>
        <w:ilvl w:val="1"/>
        <w:numId w:val="4"/>
      </w:numPr>
      <w:tabs>
        <w:tab w:val="left" w:pos="540"/>
        <w:tab w:val="right" w:leader="dot" w:pos="720"/>
      </w:tabs>
      <w:spacing w:before="120"/>
      <w:jc w:val="both"/>
    </w:pPr>
    <w:rPr>
      <w:rFonts w:ascii="Arial" w:eastAsia="MS Mincho" w:hAnsi="Arial" w:cs="Arial"/>
      <w:snapToGrid w:val="0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FA0EA3"/>
    <w:rPr>
      <w:rFonts w:ascii="Arial" w:eastAsiaTheme="majorEastAsia" w:hAnsi="Arial" w:cstheme="majorBidi"/>
      <w:b/>
      <w:bCs/>
      <w:color w:val="4F81BD" w:themeColor="accen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02D8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02D8B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6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66D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66D"/>
    <w:rPr>
      <w:vertAlign w:val="superscript"/>
    </w:rPr>
  </w:style>
  <w:style w:type="table" w:styleId="Mkatabulky">
    <w:name w:val="Table Grid"/>
    <w:basedOn w:val="Normlntabulka"/>
    <w:locked/>
    <w:rsid w:val="00C9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F25E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E3C6E"/>
    <w:rPr>
      <w:rFonts w:ascii="Arial" w:eastAsiaTheme="majorEastAsia" w:hAnsi="Arial" w:cstheme="majorBidi"/>
      <w:caps/>
      <w:color w:val="365F91" w:themeColor="accent1" w:themeShade="BF"/>
      <w:sz w:val="24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533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3E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3E72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3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3E72"/>
    <w:rPr>
      <w:rFonts w:ascii="Times New Roman" w:eastAsia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33C24"/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ln"/>
    <w:uiPriority w:val="99"/>
    <w:semiHidden/>
    <w:rsid w:val="00633C24"/>
    <w:rPr>
      <w:rFonts w:ascii="Calibri" w:eastAsiaTheme="minorHAnsi" w:hAnsi="Calibri" w:cs="Calibri"/>
      <w:sz w:val="22"/>
      <w:szCs w:val="22"/>
    </w:rPr>
  </w:style>
  <w:style w:type="table" w:styleId="Svtltabulkasmkou1zvraznn2">
    <w:name w:val="Grid Table 1 Light Accent 2"/>
    <w:basedOn w:val="Normlntabulka"/>
    <w:uiPriority w:val="46"/>
    <w:rsid w:val="0097663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3714A-FA38-4F68-A23B-8596596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2025-06-23T05:30:00Z</dcterms:created>
  <dcterms:modified xsi:type="dcterms:W3CDTF">2025-06-23T05:31:00Z</dcterms:modified>
</cp:coreProperties>
</file>