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0E793" w14:textId="77777777" w:rsidR="00A34509" w:rsidRDefault="00A34509" w:rsidP="00A34509">
      <w:pPr>
        <w:pStyle w:val="Nzev"/>
        <w:spacing w:before="0"/>
        <w:ind w:left="720"/>
        <w:contextualSpacing w:val="0"/>
        <w:jc w:val="left"/>
        <w:rPr>
          <w:color w:val="323E4F" w:themeColor="text2" w:themeShade="BF"/>
        </w:rPr>
      </w:pPr>
      <w:bookmarkStart w:id="0" w:name="_Hlk191024781"/>
      <w:bookmarkStart w:id="1" w:name="_Hlk191300415"/>
      <w:bookmarkStart w:id="2" w:name="_Hlk189483091"/>
    </w:p>
    <w:p w14:paraId="43D4ACC8" w14:textId="09E59BA6" w:rsidR="00A34509" w:rsidRPr="0031706A" w:rsidRDefault="00A34509" w:rsidP="00A34509">
      <w:pPr>
        <w:pStyle w:val="Nzev"/>
        <w:spacing w:before="0"/>
        <w:ind w:left="720"/>
        <w:contextualSpacing w:val="0"/>
        <w:jc w:val="left"/>
        <w:rPr>
          <w:color w:val="323E4F" w:themeColor="text2" w:themeShade="BF"/>
        </w:rPr>
      </w:pPr>
      <w:r w:rsidRPr="0031706A">
        <w:rPr>
          <w:color w:val="323E4F" w:themeColor="text2" w:themeShade="BF"/>
        </w:rPr>
        <w:t xml:space="preserve">ŽÁDOST O ZAŘAZENÍ DO DYNAMICKÉHO NÁKUPNÍHO SYSTÉMU </w:t>
      </w:r>
    </w:p>
    <w:bookmarkEnd w:id="0"/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08C4963F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</w:t>
      </w:r>
      <w:r w:rsidR="00264434">
        <w:rPr>
          <w:rStyle w:val="Zdraznn"/>
          <w:szCs w:val="22"/>
        </w:rPr>
        <w:t>žádosti</w:t>
      </w:r>
      <w:r w:rsidRPr="00783378">
        <w:rPr>
          <w:rStyle w:val="Zdraznn"/>
          <w:szCs w:val="22"/>
        </w:rPr>
        <w:t xml:space="preserve"> definuje podmínky zadavatele pro podání </w:t>
      </w:r>
      <w:r w:rsidR="00264434">
        <w:rPr>
          <w:rStyle w:val="Zdraznn"/>
          <w:szCs w:val="22"/>
        </w:rPr>
        <w:t>žádosti o zařazení do dynamického nákupního systému</w:t>
      </w:r>
      <w:r w:rsidRPr="00783378">
        <w:rPr>
          <w:rStyle w:val="Zdraznn"/>
          <w:szCs w:val="22"/>
        </w:rPr>
        <w:t xml:space="preserve">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3B020B97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</w:t>
            </w:r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2B25EBD2" w:rsidR="00A31664" w:rsidRPr="00ED3AD9" w:rsidRDefault="004B0FDE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Husinecká 1024/</w:t>
                </w:r>
                <w:proofErr w:type="gramStart"/>
                <w:r>
                  <w:rPr>
                    <w:rFonts w:ascii="Arial" w:hAnsi="Arial" w:cs="Arial"/>
                    <w:sz w:val="22"/>
                    <w:szCs w:val="22"/>
                  </w:rPr>
                  <w:t>11a</w:t>
                </w:r>
                <w:proofErr w:type="gramEnd"/>
                <w:r>
                  <w:rPr>
                    <w:rFonts w:ascii="Arial" w:hAnsi="Arial" w:cs="Arial"/>
                    <w:sz w:val="22"/>
                    <w:szCs w:val="22"/>
                  </w:rPr>
                  <w:t>, 130 00 Praha 3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25EDB72C" w:rsidR="00A31664" w:rsidRPr="00ED3AD9" w:rsidRDefault="004B0FDE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Ing. Svatavou Maradovou, MBA, ústřední ředitelkou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7A63E7B" w14:textId="56393E72" w:rsidR="00A31664" w:rsidRPr="00ED3AD9" w:rsidRDefault="004B0FDE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4B0FDE">
                  <w:rPr>
                    <w:rFonts w:ascii="Arial" w:hAnsi="Arial" w:cs="Arial"/>
                    <w:sz w:val="22"/>
                    <w:szCs w:val="22"/>
                  </w:rPr>
                  <w:t xml:space="preserve">DNS </w:t>
                </w:r>
                <w:r w:rsidR="00405E0E">
                  <w:rPr>
                    <w:rFonts w:ascii="Arial" w:hAnsi="Arial" w:cs="Arial"/>
                    <w:sz w:val="22"/>
                    <w:szCs w:val="22"/>
                  </w:rPr>
                  <w:t>10</w:t>
                </w:r>
                <w:r w:rsidRPr="004B0FDE">
                  <w:rPr>
                    <w:rFonts w:ascii="Arial" w:hAnsi="Arial" w:cs="Arial"/>
                    <w:sz w:val="22"/>
                    <w:szCs w:val="22"/>
                  </w:rPr>
                  <w:t xml:space="preserve"> – </w:t>
                </w:r>
                <w:r w:rsidR="00C72381" w:rsidRPr="00C72381">
                  <w:rPr>
                    <w:rFonts w:ascii="Arial" w:hAnsi="Arial" w:cs="Arial"/>
                    <w:sz w:val="22"/>
                    <w:szCs w:val="22"/>
                  </w:rPr>
                  <w:t>Vypracování znaleckých posudků pro ocenění nemovitostí</w:t>
                </w:r>
              </w:p>
            </w:tc>
          </w:sdtContent>
        </w:sdt>
      </w:tr>
      <w:tr w:rsidR="00EC2D4C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0AC0B34C" w:rsidR="00EC2D4C" w:rsidRPr="00ED3AD9" w:rsidRDefault="00B246E8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B246E8">
                  <w:rPr>
                    <w:rFonts w:ascii="Arial" w:hAnsi="Arial" w:cs="Arial"/>
                    <w:sz w:val="22"/>
                    <w:szCs w:val="22"/>
                  </w:rPr>
                  <w:t>SZ SPU 218793/2025</w:t>
                </w:r>
              </w:p>
            </w:tc>
          </w:sdtContent>
        </w:sdt>
      </w:tr>
      <w:tr w:rsidR="005418B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5A7346F7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  <w:rFonts w:ascii="Arial" w:hAnsi="Arial" w:cs="Arial"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</w:rPr>
              </w:sdtEndPr>
              <w:sdtContent>
                <w:r w:rsidR="0076084C" w:rsidRPr="0076084C">
                  <w:rPr>
                    <w:rStyle w:val="Styl8"/>
                    <w:rFonts w:ascii="Arial" w:hAnsi="Arial" w:cs="Arial"/>
                    <w:sz w:val="22"/>
                    <w:szCs w:val="22"/>
                  </w:rPr>
                  <w:t>zadávacího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4C1C2D94" w:rsidR="005418B2" w:rsidRPr="00ED3AD9" w:rsidRDefault="004B0FDE" w:rsidP="0066341D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B0FDE">
                  <w:rPr>
                    <w:rFonts w:ascii="Arial" w:hAnsi="Arial" w:cs="Arial"/>
                    <w:sz w:val="22"/>
                    <w:szCs w:val="22"/>
                  </w:rPr>
                  <w:t>dle § 3 písm. c) zákona</w:t>
                </w:r>
                <w:r w:rsidR="000204A5">
                  <w:rPr>
                    <w:rFonts w:ascii="Arial" w:hAnsi="Arial" w:cs="Arial"/>
                    <w:sz w:val="22"/>
                    <w:szCs w:val="22"/>
                  </w:rPr>
                  <w:t xml:space="preserve"> č. 134/2016 Sb., o zadávání veřejných zakázek, ve znění pozdějších předpisů (dále jen “</w:t>
                </w:r>
                <w:r w:rsidR="00B93274">
                  <w:rPr>
                    <w:rFonts w:ascii="Arial" w:hAnsi="Arial" w:cs="Arial"/>
                    <w:sz w:val="22"/>
                    <w:szCs w:val="22"/>
                  </w:rPr>
                  <w:t>zákon</w:t>
                </w:r>
                <w:r w:rsidR="000204A5">
                  <w:rPr>
                    <w:rFonts w:ascii="Arial" w:hAnsi="Arial" w:cs="Arial"/>
                    <w:sz w:val="22"/>
                    <w:szCs w:val="22"/>
                  </w:rPr>
                  <w:t>“)</w:t>
                </w:r>
                <w:r w:rsidRPr="004B0FDE">
                  <w:rPr>
                    <w:rFonts w:ascii="Arial" w:hAnsi="Arial" w:cs="Arial"/>
                    <w:sz w:val="22"/>
                    <w:szCs w:val="22"/>
                  </w:rPr>
                  <w:t>, užší řízení za účelem zavedení dynamického nákupního systému</w:t>
                </w:r>
              </w:p>
            </w:tc>
          </w:sdtContent>
        </w:sdt>
      </w:tr>
      <w:tr w:rsidR="00EC2D4C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682D1E5C" w:rsidR="00EC2D4C" w:rsidRPr="00ED3AD9" w:rsidRDefault="001A3C70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B7940" w:rsidRPr="00037712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51F88F90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</w:tbl>
    <w:p w14:paraId="19441025" w14:textId="48B0E24B" w:rsidR="00612398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bookmarkStart w:id="3" w:name="_Hlk191300327"/>
      <w:bookmarkEnd w:id="1"/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EC2D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656D93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333D661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Obchodní firma / název / jméno </w:t>
            </w:r>
            <w:r w:rsidR="0076084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br/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31549F">
                  <w:rPr>
                    <w:rStyle w:val="Zstupntext"/>
                    <w:rFonts w:eastAsiaTheme="minorHAnsi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656D93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4CF270A2" w:rsidR="005D41D7" w:rsidRPr="00ED3AD9" w:rsidRDefault="00BC7FE2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646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</w:t>
            </w:r>
            <w:r w:rsidR="0067428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zákona</w:t>
            </w:r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>
        <w:rPr>
          <w:rStyle w:val="Znakapoznpodarou"/>
          <w:rFonts w:ascii="Arial" w:hAnsi="Arial" w:cs="Arial"/>
          <w:b/>
        </w:rPr>
        <w:footnoteReference w:id="2"/>
      </w:r>
    </w:p>
    <w:p w14:paraId="0257CB61" w14:textId="77777777" w:rsidR="0031549F" w:rsidRPr="0031549F" w:rsidRDefault="0031549F" w:rsidP="0031549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</w:rPr>
      </w:pPr>
    </w:p>
    <w:tbl>
      <w:tblPr>
        <w:tblW w:w="8823" w:type="dxa"/>
        <w:tblInd w:w="85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4655"/>
      </w:tblGrid>
      <w:tr w:rsidR="00E840AB" w:rsidRPr="00ED3AD9" w14:paraId="52EB1EB0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778F71E7" w:rsidR="00812DB1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Úvodní prohlášení účastníka</w:t>
      </w:r>
    </w:p>
    <w:bookmarkEnd w:id="3"/>
    <w:p w14:paraId="35D71F2E" w14:textId="73D6BCE8" w:rsidR="004C1444" w:rsidRDefault="007E79DF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A34509">
            <w:rPr>
              <w:rFonts w:ascii="Arial" w:hAnsi="Arial" w:cs="Arial"/>
              <w:bCs/>
              <w:sz w:val="22"/>
              <w:szCs w:val="22"/>
            </w:rPr>
            <w:t>zadávacím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50BC33E3" w:rsidR="004C1444" w:rsidRPr="00706590" w:rsidRDefault="00A34509" w:rsidP="00D17947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706590">
        <w:rPr>
          <w:rFonts w:ascii="Arial" w:hAnsi="Arial" w:cs="Arial"/>
          <w:bCs/>
          <w:sz w:val="22"/>
          <w:szCs w:val="22"/>
        </w:rPr>
        <w:t xml:space="preserve">se důkladně seznámil se zadávacími podmínkami ke shora uvedenému </w:t>
      </w:r>
      <w:r w:rsidR="00706590" w:rsidRPr="00706590">
        <w:rPr>
          <w:rFonts w:ascii="Arial" w:hAnsi="Arial" w:cs="Arial"/>
          <w:bCs/>
          <w:sz w:val="22"/>
          <w:szCs w:val="22"/>
        </w:rPr>
        <w:t>dynamickému nákupnímu systému (dále jen „DNS“)</w:t>
      </w:r>
      <w:r w:rsidR="00D17947" w:rsidRPr="00706590">
        <w:rPr>
          <w:rFonts w:ascii="Arial" w:hAnsi="Arial" w:cs="Arial"/>
          <w:bCs/>
          <w:sz w:val="22"/>
          <w:szCs w:val="22"/>
        </w:rPr>
        <w:t xml:space="preserve"> včetně všech případných vysvětlení/změn/doplnění</w:t>
      </w:r>
      <w:r w:rsidR="000F3263" w:rsidRPr="00706590">
        <w:rPr>
          <w:rFonts w:ascii="Arial" w:hAnsi="Arial" w:cs="Arial"/>
          <w:bCs/>
          <w:sz w:val="22"/>
          <w:szCs w:val="22"/>
        </w:rPr>
        <w:t xml:space="preserve"> </w:t>
      </w:r>
      <w:r w:rsidR="00D17947" w:rsidRPr="00706590">
        <w:rPr>
          <w:rFonts w:ascii="Arial" w:hAnsi="Arial" w:cs="Arial"/>
          <w:bCs/>
          <w:sz w:val="22"/>
          <w:szCs w:val="22"/>
        </w:rPr>
        <w:t xml:space="preserve">zadávací dokumentace, jakož i s podmínkami pro používání a fungování elektronického nástroje E-ZAK, v </w:t>
      </w:r>
      <w:proofErr w:type="gramStart"/>
      <w:r w:rsidR="00D17947" w:rsidRPr="00706590">
        <w:rPr>
          <w:rFonts w:ascii="Arial" w:hAnsi="Arial" w:cs="Arial"/>
          <w:bCs/>
          <w:sz w:val="22"/>
          <w:szCs w:val="22"/>
        </w:rPr>
        <w:t>rámci</w:t>
      </w:r>
      <w:proofErr w:type="gramEnd"/>
      <w:r w:rsidR="00D17947" w:rsidRPr="00706590">
        <w:rPr>
          <w:rFonts w:ascii="Arial" w:hAnsi="Arial" w:cs="Arial"/>
          <w:bCs/>
          <w:sz w:val="22"/>
          <w:szCs w:val="22"/>
        </w:rPr>
        <w:t xml:space="preserve"> kterého je DNS provozován, přičemž těmto podmínkám rozumí, bez výhrad je akceptuje a zavazuje se je dodržovat</w:t>
      </w:r>
      <w:r w:rsidR="00940223">
        <w:rPr>
          <w:rFonts w:ascii="Arial" w:hAnsi="Arial" w:cs="Arial"/>
          <w:bCs/>
          <w:sz w:val="22"/>
          <w:szCs w:val="22"/>
        </w:rPr>
        <w:t>;</w:t>
      </w:r>
      <w:r w:rsidR="00D17947" w:rsidRPr="00706590">
        <w:rPr>
          <w:rFonts w:ascii="Arial" w:hAnsi="Arial" w:cs="Arial"/>
          <w:bCs/>
          <w:sz w:val="22"/>
          <w:szCs w:val="22"/>
        </w:rPr>
        <w:t xml:space="preserve"> </w:t>
      </w:r>
    </w:p>
    <w:p w14:paraId="7761BC18" w14:textId="547278DC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veškeré informace uvedené v této </w:t>
      </w:r>
      <w:r w:rsidR="00D17947">
        <w:rPr>
          <w:rFonts w:ascii="Arial" w:hAnsi="Arial" w:cs="Arial"/>
          <w:bCs/>
          <w:sz w:val="22"/>
          <w:szCs w:val="22"/>
        </w:rPr>
        <w:t>žádosti</w:t>
      </w:r>
      <w:r>
        <w:rPr>
          <w:rFonts w:ascii="Arial" w:hAnsi="Arial" w:cs="Arial"/>
          <w:bCs/>
          <w:sz w:val="22"/>
          <w:szCs w:val="22"/>
        </w:rPr>
        <w:t xml:space="preserve"> jsou úplné a pravdivé;</w:t>
      </w:r>
    </w:p>
    <w:p w14:paraId="7032BC96" w14:textId="680B22B5" w:rsidR="00706590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706590">
        <w:rPr>
          <w:rFonts w:ascii="Arial" w:hAnsi="Arial" w:cs="Arial"/>
          <w:bCs/>
          <w:sz w:val="22"/>
          <w:szCs w:val="22"/>
        </w:rPr>
        <w:t>přijímá elektronický nástroj E-ZAK jako výhradní prostředek komunikace</w:t>
      </w:r>
      <w:r w:rsidR="00940223">
        <w:rPr>
          <w:rFonts w:ascii="Arial" w:hAnsi="Arial" w:cs="Arial"/>
          <w:bCs/>
          <w:sz w:val="22"/>
          <w:szCs w:val="22"/>
        </w:rPr>
        <w:t>;</w:t>
      </w:r>
    </w:p>
    <w:p w14:paraId="2FB7159B" w14:textId="20D3961E" w:rsidR="00095BC3" w:rsidRPr="00706590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706590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C041965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</w:t>
      </w:r>
      <w:r w:rsidR="00706590">
        <w:rPr>
          <w:rFonts w:ascii="Arial" w:hAnsi="Arial" w:cs="Arial"/>
          <w:bCs/>
          <w:sz w:val="22"/>
          <w:szCs w:val="22"/>
        </w:rPr>
        <w:t>žádosti o zařazení do dynamického nákupního systému</w:t>
      </w:r>
      <w:r w:rsidRPr="0031549F">
        <w:rPr>
          <w:rFonts w:ascii="Arial" w:hAnsi="Arial" w:cs="Arial"/>
          <w:bCs/>
          <w:sz w:val="22"/>
          <w:szCs w:val="22"/>
        </w:rPr>
        <w:t xml:space="preserve"> známí;</w:t>
      </w:r>
    </w:p>
    <w:p w14:paraId="0A2C010D" w14:textId="2337BB9C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A34509">
            <w:rPr>
              <w:rFonts w:ascii="Arial" w:hAnsi="Arial" w:cs="Arial"/>
              <w:bCs/>
              <w:sz w:val="22"/>
              <w:szCs w:val="22"/>
            </w:rPr>
            <w:t>zadávacího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</w:t>
      </w:r>
      <w:r w:rsidR="00706590">
        <w:rPr>
          <w:rFonts w:ascii="Arial" w:hAnsi="Arial" w:cs="Arial"/>
          <w:bCs/>
          <w:sz w:val="22"/>
          <w:szCs w:val="22"/>
        </w:rPr>
        <w:t>ho DNS</w:t>
      </w:r>
      <w:r w:rsidRPr="0031549F">
        <w:rPr>
          <w:rFonts w:ascii="Arial" w:hAnsi="Arial" w:cs="Arial"/>
          <w:bCs/>
          <w:sz w:val="22"/>
          <w:szCs w:val="22"/>
        </w:rPr>
        <w:t xml:space="preserve">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52C54B48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právnickou osobu, subjekt nebo orgán, které jsou z více než 50 % přímo </w:t>
      </w:r>
      <w:r w:rsidR="0066341D">
        <w:rPr>
          <w:rFonts w:ascii="Arial" w:hAnsi="Arial" w:cs="Arial"/>
          <w:bCs/>
          <w:sz w:val="22"/>
          <w:szCs w:val="22"/>
        </w:rPr>
        <w:br/>
      </w:r>
      <w:r w:rsidRPr="0031549F">
        <w:rPr>
          <w:rFonts w:ascii="Arial" w:hAnsi="Arial" w:cs="Arial"/>
          <w:bCs/>
          <w:sz w:val="22"/>
          <w:szCs w:val="22"/>
        </w:rPr>
        <w:t>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31549F">
        <w:rPr>
          <w:rFonts w:ascii="Arial" w:hAnsi="Arial" w:cs="Arial"/>
          <w:bCs/>
          <w:sz w:val="22"/>
          <w:szCs w:val="22"/>
        </w:rPr>
        <w:t> </w:t>
      </w:r>
      <w:r w:rsidRPr="0031549F">
        <w:rPr>
          <w:rFonts w:ascii="Arial" w:hAnsi="Arial" w:cs="Arial"/>
          <w:bCs/>
          <w:sz w:val="22"/>
          <w:szCs w:val="22"/>
        </w:rPr>
        <w:t>nimi</w:t>
      </w:r>
      <w:r w:rsidR="001223DA" w:rsidRPr="0031549F">
        <w:rPr>
          <w:rFonts w:ascii="Arial" w:hAnsi="Arial" w:cs="Arial"/>
          <w:bCs/>
          <w:sz w:val="22"/>
          <w:szCs w:val="22"/>
        </w:rPr>
        <w:t>;</w:t>
      </w:r>
    </w:p>
    <w:p w14:paraId="4B75DB95" w14:textId="5BBF0B24" w:rsidR="001223DA" w:rsidRPr="008F086C" w:rsidRDefault="001223DA" w:rsidP="008F086C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8F086C">
        <w:rPr>
          <w:rFonts w:ascii="Arial" w:hAnsi="Arial" w:cs="Arial"/>
          <w:bCs/>
          <w:sz w:val="22"/>
          <w:szCs w:val="22"/>
        </w:rPr>
        <w:t xml:space="preserve">se seznámil se zněním Etického kodexu </w:t>
      </w:r>
      <w:r w:rsidR="00863110" w:rsidRPr="008F086C">
        <w:rPr>
          <w:rFonts w:ascii="Arial" w:hAnsi="Arial" w:cs="Arial"/>
          <w:bCs/>
          <w:sz w:val="22"/>
          <w:szCs w:val="22"/>
        </w:rPr>
        <w:t xml:space="preserve">dodavatele </w:t>
      </w:r>
      <w:r w:rsidR="004F249B" w:rsidRPr="008F086C">
        <w:rPr>
          <w:rFonts w:ascii="Arial" w:hAnsi="Arial" w:cs="Arial"/>
          <w:bCs/>
          <w:sz w:val="22"/>
          <w:szCs w:val="22"/>
        </w:rPr>
        <w:t>veřejné zakázky</w:t>
      </w:r>
      <w:r w:rsidR="00804B4F">
        <w:rPr>
          <w:rFonts w:ascii="Arial" w:hAnsi="Arial" w:cs="Arial"/>
          <w:bCs/>
          <w:sz w:val="22"/>
          <w:szCs w:val="22"/>
        </w:rPr>
        <w:t xml:space="preserve"> (dále jen „Etický kodex“)</w:t>
      </w:r>
      <w:r w:rsidR="004F249B" w:rsidRPr="008F086C">
        <w:rPr>
          <w:rFonts w:ascii="Arial" w:hAnsi="Arial" w:cs="Arial"/>
          <w:bCs/>
          <w:sz w:val="22"/>
          <w:szCs w:val="22"/>
        </w:rPr>
        <w:t xml:space="preserve"> </w:t>
      </w:r>
      <w:r w:rsidRPr="008F086C">
        <w:rPr>
          <w:rFonts w:ascii="Arial" w:hAnsi="Arial" w:cs="Arial"/>
          <w:bCs/>
          <w:sz w:val="22"/>
          <w:szCs w:val="22"/>
        </w:rPr>
        <w:t xml:space="preserve">viz </w:t>
      </w:r>
      <w:hyperlink r:id="rId8" w:history="1">
        <w:r w:rsidR="00A53E19">
          <w:rPr>
            <w:rStyle w:val="Hypertextovodkaz"/>
          </w:rPr>
          <w:t>Etický kodex dodavatele veřejné zakázky | Státní pozemkový úřad</w:t>
        </w:r>
      </w:hyperlink>
      <w:r w:rsidR="00A53E19">
        <w:t xml:space="preserve"> </w:t>
      </w:r>
      <w:r w:rsidR="00A53E19">
        <w:br/>
      </w:r>
      <w:r w:rsidR="00706590" w:rsidRPr="008F086C">
        <w:rPr>
          <w:rFonts w:ascii="Arial" w:hAnsi="Arial" w:cs="Arial"/>
          <w:bCs/>
          <w:sz w:val="22"/>
          <w:szCs w:val="22"/>
        </w:rPr>
        <w:t>a p</w:t>
      </w:r>
      <w:r w:rsidR="00E36A9B">
        <w:rPr>
          <w:rFonts w:ascii="Arial" w:hAnsi="Arial" w:cs="Arial"/>
          <w:bCs/>
          <w:sz w:val="22"/>
          <w:szCs w:val="22"/>
        </w:rPr>
        <w:t>odáním</w:t>
      </w:r>
      <w:r w:rsidR="00706590" w:rsidRPr="008F086C">
        <w:rPr>
          <w:rFonts w:ascii="Arial" w:hAnsi="Arial" w:cs="Arial"/>
          <w:bCs/>
          <w:sz w:val="22"/>
          <w:szCs w:val="22"/>
        </w:rPr>
        <w:t xml:space="preserve"> této žádosti </w:t>
      </w:r>
      <w:r w:rsidR="008F086C">
        <w:rPr>
          <w:rFonts w:ascii="Arial" w:hAnsi="Arial" w:cs="Arial"/>
          <w:bCs/>
          <w:sz w:val="22"/>
          <w:szCs w:val="22"/>
        </w:rPr>
        <w:t xml:space="preserve">o zařazení do DNS deklaruje přijetí tohoto </w:t>
      </w:r>
      <w:r w:rsidR="00804B4F">
        <w:rPr>
          <w:rFonts w:ascii="Arial" w:hAnsi="Arial" w:cs="Arial"/>
          <w:bCs/>
          <w:sz w:val="22"/>
          <w:szCs w:val="22"/>
        </w:rPr>
        <w:t xml:space="preserve">Etického </w:t>
      </w:r>
      <w:r w:rsidR="008F086C">
        <w:rPr>
          <w:rFonts w:ascii="Arial" w:hAnsi="Arial" w:cs="Arial"/>
          <w:bCs/>
          <w:sz w:val="22"/>
          <w:szCs w:val="22"/>
        </w:rPr>
        <w:t xml:space="preserve">kodexu </w:t>
      </w:r>
      <w:r w:rsidR="00A53E19">
        <w:rPr>
          <w:rFonts w:ascii="Arial" w:hAnsi="Arial" w:cs="Arial"/>
          <w:bCs/>
          <w:sz w:val="22"/>
          <w:szCs w:val="22"/>
        </w:rPr>
        <w:br/>
      </w:r>
      <w:r w:rsidR="008F086C">
        <w:rPr>
          <w:rFonts w:ascii="Arial" w:hAnsi="Arial" w:cs="Arial"/>
          <w:bCs/>
          <w:sz w:val="22"/>
          <w:szCs w:val="22"/>
        </w:rPr>
        <w:t>a</w:t>
      </w:r>
      <w:r w:rsidR="00706590" w:rsidRPr="008F086C">
        <w:rPr>
          <w:rFonts w:ascii="Arial" w:hAnsi="Arial" w:cs="Arial"/>
          <w:bCs/>
          <w:sz w:val="22"/>
          <w:szCs w:val="22"/>
        </w:rPr>
        <w:t xml:space="preserve"> </w:t>
      </w:r>
      <w:r w:rsidR="0076084C" w:rsidRPr="008F086C">
        <w:rPr>
          <w:rFonts w:ascii="Arial" w:hAnsi="Arial" w:cs="Arial"/>
          <w:bCs/>
          <w:sz w:val="22"/>
          <w:szCs w:val="22"/>
        </w:rPr>
        <w:t>bezvýhradn</w:t>
      </w:r>
      <w:r w:rsidR="00804B4F">
        <w:rPr>
          <w:rFonts w:ascii="Arial" w:hAnsi="Arial" w:cs="Arial"/>
          <w:bCs/>
          <w:sz w:val="22"/>
          <w:szCs w:val="22"/>
        </w:rPr>
        <w:t>ě</w:t>
      </w:r>
      <w:r w:rsidR="0076084C" w:rsidRPr="008F086C">
        <w:rPr>
          <w:rFonts w:ascii="Arial" w:hAnsi="Arial" w:cs="Arial"/>
          <w:bCs/>
          <w:sz w:val="22"/>
          <w:szCs w:val="22"/>
        </w:rPr>
        <w:t xml:space="preserve"> </w:t>
      </w:r>
      <w:r w:rsidR="00706590" w:rsidRPr="008F086C">
        <w:rPr>
          <w:rFonts w:ascii="Arial" w:hAnsi="Arial" w:cs="Arial"/>
          <w:bCs/>
          <w:sz w:val="22"/>
          <w:szCs w:val="22"/>
        </w:rPr>
        <w:t>souhlas</w:t>
      </w:r>
      <w:r w:rsidR="008F086C">
        <w:rPr>
          <w:rFonts w:ascii="Arial" w:hAnsi="Arial" w:cs="Arial"/>
          <w:bCs/>
          <w:sz w:val="22"/>
          <w:szCs w:val="22"/>
        </w:rPr>
        <w:t>í</w:t>
      </w:r>
      <w:r w:rsidR="00706590" w:rsidRPr="008F086C">
        <w:rPr>
          <w:rFonts w:ascii="Arial" w:hAnsi="Arial" w:cs="Arial"/>
          <w:bCs/>
          <w:sz w:val="22"/>
          <w:szCs w:val="22"/>
        </w:rPr>
        <w:t xml:space="preserve"> s jeho zněním</w:t>
      </w:r>
      <w:r w:rsidR="0006609D" w:rsidRPr="008F086C">
        <w:rPr>
          <w:rFonts w:ascii="Arial" w:hAnsi="Arial" w:cs="Arial"/>
          <w:bCs/>
          <w:sz w:val="22"/>
          <w:szCs w:val="22"/>
        </w:rPr>
        <w:t>;</w:t>
      </w:r>
      <w:r w:rsidR="008F086C" w:rsidRPr="008F086C">
        <w:rPr>
          <w:rFonts w:ascii="Arial" w:hAnsi="Arial" w:cs="Arial"/>
          <w:bCs/>
          <w:sz w:val="22"/>
          <w:szCs w:val="22"/>
        </w:rPr>
        <w:t xml:space="preserve"> </w:t>
      </w:r>
      <w:r w:rsidR="00804B4F">
        <w:rPr>
          <w:rFonts w:ascii="Arial" w:hAnsi="Arial" w:cs="Arial"/>
          <w:bCs/>
          <w:sz w:val="22"/>
          <w:szCs w:val="22"/>
        </w:rPr>
        <w:t>u</w:t>
      </w:r>
      <w:r w:rsidR="008F086C" w:rsidRPr="008F086C">
        <w:rPr>
          <w:rFonts w:ascii="Arial" w:hAnsi="Arial" w:cs="Arial"/>
          <w:bCs/>
          <w:sz w:val="22"/>
          <w:szCs w:val="22"/>
        </w:rPr>
        <w:t xml:space="preserve">stanovení Etického kodexu představují </w:t>
      </w:r>
      <w:r w:rsidR="008F086C" w:rsidRPr="008F086C">
        <w:rPr>
          <w:rFonts w:ascii="Arial" w:hAnsi="Arial" w:cs="Arial"/>
          <w:bCs/>
          <w:sz w:val="22"/>
          <w:szCs w:val="22"/>
        </w:rPr>
        <w:lastRenderedPageBreak/>
        <w:t xml:space="preserve">minimální standardy, které </w:t>
      </w:r>
      <w:r w:rsidR="00804B4F">
        <w:rPr>
          <w:rFonts w:ascii="Arial" w:hAnsi="Arial" w:cs="Arial"/>
          <w:bCs/>
          <w:sz w:val="22"/>
          <w:szCs w:val="22"/>
        </w:rPr>
        <w:t>SPÚ</w:t>
      </w:r>
      <w:r w:rsidR="008F086C" w:rsidRPr="008F086C">
        <w:rPr>
          <w:rFonts w:ascii="Arial" w:hAnsi="Arial" w:cs="Arial"/>
          <w:bCs/>
          <w:sz w:val="22"/>
          <w:szCs w:val="22"/>
        </w:rPr>
        <w:t xml:space="preserve"> očekává od svých dodavatelů </w:t>
      </w:r>
      <w:r w:rsidR="00804B4F">
        <w:rPr>
          <w:rFonts w:ascii="Arial" w:hAnsi="Arial" w:cs="Arial"/>
          <w:bCs/>
          <w:sz w:val="22"/>
          <w:szCs w:val="22"/>
        </w:rPr>
        <w:br/>
      </w:r>
      <w:r w:rsidR="008F086C" w:rsidRPr="008F086C">
        <w:rPr>
          <w:rFonts w:ascii="Arial" w:hAnsi="Arial" w:cs="Arial"/>
          <w:bCs/>
          <w:sz w:val="22"/>
          <w:szCs w:val="22"/>
        </w:rPr>
        <w:t>– a to v oblasti etického obchodního jednání, ochrany lidských práv, stejně jako etického přístupu k práci, boje proti korupci a ochrany životního prostředí</w:t>
      </w:r>
      <w:r w:rsidR="00804B4F">
        <w:rPr>
          <w:rFonts w:ascii="Arial" w:hAnsi="Arial" w:cs="Arial"/>
          <w:bCs/>
          <w:sz w:val="22"/>
          <w:szCs w:val="22"/>
        </w:rPr>
        <w:t>;</w:t>
      </w:r>
      <w:r w:rsidR="008F086C" w:rsidRPr="008F086C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2F0FDEC6" w:rsidR="00EC63AE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>při plnění předmětu veřejn</w:t>
      </w:r>
      <w:r w:rsidR="00706590">
        <w:rPr>
          <w:rFonts w:ascii="Arial" w:hAnsi="Arial" w:cs="Arial"/>
          <w:bCs/>
          <w:sz w:val="22"/>
          <w:szCs w:val="22"/>
        </w:rPr>
        <w:t>ých</w:t>
      </w:r>
      <w:r w:rsidRPr="00EC63AE">
        <w:rPr>
          <w:rFonts w:ascii="Arial" w:hAnsi="Arial" w:cs="Arial"/>
          <w:bCs/>
          <w:sz w:val="22"/>
          <w:szCs w:val="22"/>
        </w:rPr>
        <w:t xml:space="preserve"> zakáz</w:t>
      </w:r>
      <w:r w:rsidR="00706590">
        <w:rPr>
          <w:rFonts w:ascii="Arial" w:hAnsi="Arial" w:cs="Arial"/>
          <w:bCs/>
          <w:sz w:val="22"/>
          <w:szCs w:val="22"/>
        </w:rPr>
        <w:t>e</w:t>
      </w:r>
      <w:r w:rsidRPr="00EC63AE">
        <w:rPr>
          <w:rFonts w:ascii="Arial" w:hAnsi="Arial" w:cs="Arial"/>
          <w:bCs/>
          <w:sz w:val="22"/>
          <w:szCs w:val="22"/>
        </w:rPr>
        <w:t>k</w:t>
      </w:r>
      <w:r w:rsidR="00706590">
        <w:rPr>
          <w:rFonts w:ascii="Arial" w:hAnsi="Arial" w:cs="Arial"/>
          <w:bCs/>
          <w:sz w:val="22"/>
          <w:szCs w:val="22"/>
        </w:rPr>
        <w:t xml:space="preserve"> zadávaných v rámci DNS</w:t>
      </w:r>
      <w:r w:rsidRPr="00EC63AE">
        <w:rPr>
          <w:rFonts w:ascii="Arial" w:hAnsi="Arial" w:cs="Arial"/>
          <w:bCs/>
          <w:sz w:val="22"/>
          <w:szCs w:val="22"/>
        </w:rPr>
        <w:t xml:space="preserve">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</w:t>
      </w:r>
      <w:r w:rsidR="00706590">
        <w:rPr>
          <w:rFonts w:ascii="Arial" w:hAnsi="Arial" w:cs="Arial"/>
          <w:bCs/>
          <w:sz w:val="22"/>
          <w:szCs w:val="22"/>
        </w:rPr>
        <w:br/>
      </w:r>
      <w:r w:rsidRPr="00EC63AE">
        <w:rPr>
          <w:rFonts w:ascii="Arial" w:hAnsi="Arial" w:cs="Arial"/>
          <w:bCs/>
          <w:sz w:val="22"/>
          <w:szCs w:val="22"/>
        </w:rPr>
        <w:t xml:space="preserve">a respektovat udržitelnost či možnosti cirkulární ekonomiky) a bude-li to možné </w:t>
      </w:r>
      <w:r w:rsidR="00706590">
        <w:rPr>
          <w:rFonts w:ascii="Arial" w:hAnsi="Arial" w:cs="Arial"/>
          <w:bCs/>
          <w:sz w:val="22"/>
          <w:szCs w:val="22"/>
        </w:rPr>
        <w:br/>
      </w:r>
      <w:r w:rsidRPr="00EC63AE">
        <w:rPr>
          <w:rFonts w:ascii="Arial" w:hAnsi="Arial" w:cs="Arial"/>
          <w:bCs/>
          <w:sz w:val="22"/>
          <w:szCs w:val="22"/>
        </w:rPr>
        <w:t>a vhodné, zajistí implementaci nových nebo značně zlepšených produktů, služeb nebo postupů souvisejících s plněním předmětu veřejné zakázky. Současně se zavazuje dodržovat další požadavky na společenskou a environmentální odpovědnost a inovace uvedené v zadávacích podmínkách veřejné zakázky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p w14:paraId="453B8EB1" w14:textId="7EAA4E17" w:rsidR="00A914A1" w:rsidRDefault="00706590" w:rsidP="00706590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706590">
        <w:rPr>
          <w:rFonts w:ascii="Arial" w:hAnsi="Arial" w:cs="Arial"/>
          <w:bCs/>
          <w:sz w:val="22"/>
          <w:szCs w:val="22"/>
        </w:rPr>
        <w:tab/>
      </w:r>
      <w:r w:rsidR="00142E1E">
        <w:rPr>
          <w:rFonts w:ascii="Arial" w:hAnsi="Arial" w:cs="Arial"/>
          <w:bCs/>
          <w:sz w:val="22"/>
          <w:szCs w:val="22"/>
        </w:rPr>
        <w:t>j</w:t>
      </w:r>
      <w:r w:rsidR="00142E1E" w:rsidRPr="00142E1E">
        <w:rPr>
          <w:rFonts w:ascii="Arial" w:hAnsi="Arial" w:cs="Arial"/>
          <w:bCs/>
          <w:sz w:val="22"/>
          <w:szCs w:val="22"/>
        </w:rPr>
        <w:t>e schopen poskytovat služby v rámci DNS 10 – Vypracování znaleckých posudků pro SPÚ</w:t>
      </w:r>
      <w:r w:rsidR="00EF4F17">
        <w:rPr>
          <w:rFonts w:ascii="Arial" w:hAnsi="Arial" w:cs="Arial"/>
          <w:bCs/>
          <w:sz w:val="22"/>
          <w:szCs w:val="22"/>
        </w:rPr>
        <w:t>;</w:t>
      </w:r>
    </w:p>
    <w:p w14:paraId="1EB115CB" w14:textId="596C657E" w:rsidR="00706590" w:rsidRPr="00A914A1" w:rsidRDefault="00A914A1" w:rsidP="00A914A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360"/>
        <w:jc w:val="both"/>
        <w:rPr>
          <w:rFonts w:ascii="Arial" w:hAnsi="Arial" w:cs="Arial"/>
          <w:b/>
          <w:sz w:val="22"/>
          <w:szCs w:val="22"/>
        </w:rPr>
      </w:pPr>
      <w:r w:rsidRPr="00A914A1">
        <w:rPr>
          <w:rFonts w:ascii="Arial" w:hAnsi="Arial" w:cs="Arial"/>
          <w:b/>
          <w:sz w:val="22"/>
          <w:szCs w:val="22"/>
        </w:rPr>
        <w:t>Toto čest</w:t>
      </w:r>
      <w:r w:rsidR="00706590" w:rsidRPr="00A914A1">
        <w:rPr>
          <w:rFonts w:ascii="Arial" w:hAnsi="Arial" w:cs="Arial"/>
          <w:b/>
          <w:sz w:val="22"/>
          <w:szCs w:val="22"/>
        </w:rPr>
        <w:t>né prohlášení dodavatel činí na základě své skutečné, svobodné a vážné vůle a je si vědom všech následků plynoucích z uvedení nepravdivých údajů</w:t>
      </w:r>
    </w:p>
    <w:bookmarkEnd w:id="2"/>
    <w:p w14:paraId="5A23BF4B" w14:textId="10C3C1E1" w:rsidR="00FC642B" w:rsidRPr="0031549F" w:rsidRDefault="00FC642B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bookmarkStart w:id="4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4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13115F16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</w:t>
      </w:r>
      <w:r w:rsidR="00C209C2">
        <w:rPr>
          <w:rFonts w:ascii="Arial" w:hAnsi="Arial" w:cs="Arial"/>
          <w:color w:val="000000"/>
          <w:sz w:val="22"/>
          <w:szCs w:val="22"/>
        </w:rPr>
        <w:t>s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plňuje základní způsobilost, tj. že j</w:t>
      </w:r>
      <w:r w:rsidR="00C209C2">
        <w:rPr>
          <w:rFonts w:ascii="Arial" w:hAnsi="Arial" w:cs="Arial"/>
          <w:color w:val="000000"/>
          <w:sz w:val="22"/>
          <w:szCs w:val="22"/>
        </w:rPr>
        <w:t>de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</w:t>
      </w:r>
      <w:r w:rsidR="00C209C2">
        <w:rPr>
          <w:rFonts w:ascii="Arial" w:hAnsi="Arial" w:cs="Arial"/>
          <w:color w:val="000000"/>
          <w:sz w:val="22"/>
          <w:szCs w:val="22"/>
        </w:rPr>
        <w:t xml:space="preserve">o 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dodavatele</w:t>
      </w:r>
      <w:r w:rsidR="00C209C2">
        <w:rPr>
          <w:rFonts w:ascii="Arial" w:hAnsi="Arial" w:cs="Arial"/>
          <w:color w:val="000000"/>
          <w:sz w:val="22"/>
          <w:szCs w:val="22"/>
        </w:rPr>
        <w:t>,</w:t>
      </w:r>
    </w:p>
    <w:p w14:paraId="3BED22DB" w14:textId="64ED4B0E" w:rsidR="00F81BF3" w:rsidRPr="00760F05" w:rsidRDefault="00C209C2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který </w:t>
      </w:r>
      <w:r w:rsidR="00F81BF3"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</w:t>
      </w:r>
      <w:r w:rsidR="00796E0D">
        <w:rPr>
          <w:rFonts w:ascii="Arial" w:hAnsi="Arial" w:cs="Arial"/>
          <w:sz w:val="22"/>
          <w:szCs w:val="22"/>
        </w:rPr>
        <w:t xml:space="preserve"> ve vztahu ke spotřební dani (§74 odst. 1 písm. b) </w:t>
      </w:r>
      <w:r w:rsidR="00674289">
        <w:rPr>
          <w:rFonts w:ascii="Arial" w:hAnsi="Arial" w:cs="Arial"/>
          <w:sz w:val="22"/>
          <w:szCs w:val="22"/>
        </w:rPr>
        <w:t>zákona</w:t>
      </w:r>
      <w:r w:rsidR="00F81BF3" w:rsidRPr="00760F05">
        <w:rPr>
          <w:rFonts w:ascii="Arial" w:hAnsi="Arial" w:cs="Arial"/>
          <w:sz w:val="22"/>
          <w:szCs w:val="22"/>
        </w:rPr>
        <w:t>,</w:t>
      </w:r>
    </w:p>
    <w:p w14:paraId="135EFFB5" w14:textId="780BCCC4" w:rsidR="00F81BF3" w:rsidRPr="00760F05" w:rsidRDefault="00C209C2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který </w:t>
      </w:r>
      <w:r w:rsidR="00F81BF3"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</w:t>
      </w:r>
      <w:r w:rsidR="00796E0D">
        <w:rPr>
          <w:rFonts w:ascii="Arial" w:hAnsi="Arial" w:cs="Arial"/>
          <w:sz w:val="22"/>
          <w:szCs w:val="22"/>
        </w:rPr>
        <w:t xml:space="preserve"> (§74 odst. 1 písm. c) </w:t>
      </w:r>
      <w:r w:rsidR="00674289">
        <w:rPr>
          <w:rFonts w:ascii="Arial" w:hAnsi="Arial" w:cs="Arial"/>
          <w:sz w:val="22"/>
          <w:szCs w:val="22"/>
        </w:rPr>
        <w:t>zákona</w:t>
      </w:r>
      <w:r w:rsidR="00796E0D">
        <w:rPr>
          <w:rFonts w:ascii="Arial" w:hAnsi="Arial" w:cs="Arial"/>
          <w:sz w:val="22"/>
          <w:szCs w:val="22"/>
        </w:rPr>
        <w:t>)</w:t>
      </w:r>
      <w:r w:rsidR="00F81BF3" w:rsidRPr="00760F05">
        <w:rPr>
          <w:rFonts w:ascii="Arial" w:hAnsi="Arial" w:cs="Arial"/>
          <w:sz w:val="22"/>
          <w:szCs w:val="22"/>
        </w:rPr>
        <w:t xml:space="preserve">, </w:t>
      </w:r>
    </w:p>
    <w:p w14:paraId="7A9EA844" w14:textId="66AFE905" w:rsidR="00F81BF3" w:rsidRPr="00760F05" w:rsidRDefault="00C209C2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který </w:t>
      </w:r>
      <w:r w:rsidR="00F81BF3"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796E0D">
        <w:rPr>
          <w:rFonts w:ascii="Arial" w:hAnsi="Arial" w:cs="Arial"/>
          <w:sz w:val="22"/>
          <w:szCs w:val="22"/>
        </w:rPr>
        <w:t xml:space="preserve"> (§ 74 odst. 1 písm. e) </w:t>
      </w:r>
      <w:r w:rsidR="00674289">
        <w:rPr>
          <w:rFonts w:ascii="Arial" w:hAnsi="Arial" w:cs="Arial"/>
          <w:sz w:val="22"/>
          <w:szCs w:val="22"/>
        </w:rPr>
        <w:t>zákona</w:t>
      </w:r>
      <w:r w:rsidR="00796E0D">
        <w:rPr>
          <w:rFonts w:ascii="Arial" w:hAnsi="Arial" w:cs="Arial"/>
          <w:sz w:val="22"/>
          <w:szCs w:val="22"/>
        </w:rPr>
        <w:t>)</w:t>
      </w:r>
      <w:r w:rsidR="00F81BF3" w:rsidRPr="00760F05">
        <w:rPr>
          <w:rFonts w:ascii="Arial" w:hAnsi="Arial" w:cs="Arial"/>
          <w:sz w:val="22"/>
          <w:szCs w:val="22"/>
        </w:rPr>
        <w:t>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6257A806" w14:textId="31726744" w:rsidR="00FC642B" w:rsidRPr="009D6E7B" w:rsidRDefault="00740AFA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bookmarkStart w:id="5" w:name="_Hlk189483107"/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</w:p>
    <w:bookmarkEnd w:id="5"/>
    <w:p w14:paraId="3B593954" w14:textId="7E835ACC" w:rsidR="001B5F28" w:rsidRPr="001B5F28" w:rsidRDefault="001B5F28" w:rsidP="001B5F28">
      <w:pPr>
        <w:pStyle w:val="Bezmezer"/>
        <w:spacing w:before="120" w:after="120"/>
        <w:ind w:left="0"/>
        <w:rPr>
          <w:rFonts w:ascii="Arial" w:hAnsi="Arial" w:cs="Arial"/>
          <w:b/>
          <w:bCs/>
          <w:szCs w:val="22"/>
        </w:rPr>
      </w:pPr>
      <w:r w:rsidRPr="001B5F28">
        <w:rPr>
          <w:rFonts w:ascii="Arial" w:hAnsi="Arial" w:cs="Arial"/>
          <w:b/>
          <w:bCs/>
          <w:szCs w:val="22"/>
        </w:rPr>
        <w:t>§ 77 odst. 1</w:t>
      </w:r>
      <w:r>
        <w:rPr>
          <w:rFonts w:ascii="Arial" w:hAnsi="Arial" w:cs="Arial"/>
          <w:b/>
          <w:bCs/>
          <w:szCs w:val="22"/>
        </w:rPr>
        <w:t xml:space="preserve"> </w:t>
      </w:r>
      <w:r w:rsidR="002021CE">
        <w:rPr>
          <w:rFonts w:ascii="Arial" w:hAnsi="Arial" w:cs="Arial"/>
          <w:b/>
          <w:bCs/>
          <w:szCs w:val="22"/>
        </w:rPr>
        <w:t>zákona</w:t>
      </w:r>
      <w:r w:rsidR="002021CE" w:rsidRPr="001B5F28">
        <w:rPr>
          <w:rFonts w:ascii="Arial" w:hAnsi="Arial" w:cs="Arial"/>
          <w:b/>
          <w:bCs/>
          <w:szCs w:val="22"/>
        </w:rPr>
        <w:t xml:space="preserve"> – výpis</w:t>
      </w:r>
      <w:r w:rsidRPr="001B5F28">
        <w:rPr>
          <w:rFonts w:ascii="Arial" w:hAnsi="Arial" w:cs="Arial"/>
          <w:b/>
          <w:bCs/>
          <w:szCs w:val="22"/>
        </w:rPr>
        <w:t xml:space="preserve"> z obchodního rejstříku nebo jiné evidence</w:t>
      </w:r>
      <w:r w:rsidR="00B456E5" w:rsidRPr="00237BB4">
        <w:rPr>
          <w:rStyle w:val="Znakapoznpodarou"/>
          <w:rFonts w:ascii="Arial" w:hAnsi="Arial" w:cs="Arial"/>
          <w:b/>
          <w:bCs/>
          <w:szCs w:val="22"/>
          <w:highlight w:val="yellow"/>
        </w:rPr>
        <w:footnoteReference w:id="3"/>
      </w:r>
    </w:p>
    <w:p w14:paraId="2BB07CDF" w14:textId="33643280" w:rsidR="00760F05" w:rsidRDefault="001223DA" w:rsidP="0045025A">
      <w:pPr>
        <w:pStyle w:val="Bezmezer"/>
        <w:spacing w:before="120" w:after="120"/>
        <w:ind w:left="0"/>
        <w:rPr>
          <w:rFonts w:ascii="Arial" w:hAnsi="Arial" w:cs="Arial"/>
          <w:szCs w:val="22"/>
        </w:rPr>
      </w:pPr>
      <w:r w:rsidRPr="00760F05">
        <w:rPr>
          <w:rFonts w:ascii="Arial" w:hAnsi="Arial" w:cs="Arial"/>
          <w:szCs w:val="22"/>
        </w:rPr>
        <w:t xml:space="preserve">Účastník čestně prohlašuje, že je způsobilým ve </w:t>
      </w:r>
      <w:r w:rsidRPr="00863110">
        <w:rPr>
          <w:rFonts w:ascii="Arial" w:hAnsi="Arial" w:cs="Arial"/>
          <w:szCs w:val="22"/>
        </w:rPr>
        <w:t xml:space="preserve">smyslu § 77 odst. 1 </w:t>
      </w:r>
      <w:r w:rsidR="00674289">
        <w:rPr>
          <w:rFonts w:ascii="Arial" w:hAnsi="Arial" w:cs="Arial"/>
          <w:szCs w:val="22"/>
        </w:rPr>
        <w:t>zákona</w:t>
      </w:r>
      <w:r w:rsidR="0031549F">
        <w:rPr>
          <w:rFonts w:ascii="Arial" w:hAnsi="Arial" w:cs="Arial"/>
          <w:szCs w:val="22"/>
        </w:rPr>
        <w:t xml:space="preserve">, </w:t>
      </w:r>
      <w:r w:rsidR="00760F05" w:rsidRPr="00760F05">
        <w:rPr>
          <w:rFonts w:ascii="Arial" w:hAnsi="Arial" w:cs="Arial"/>
          <w:szCs w:val="22"/>
        </w:rPr>
        <w:t xml:space="preserve">což dokládá následujícím webovým odkazem (tj. </w:t>
      </w:r>
      <w:r w:rsidR="00D60237">
        <w:rPr>
          <w:rFonts w:ascii="Arial" w:hAnsi="Arial" w:cs="Arial"/>
          <w:szCs w:val="22"/>
        </w:rPr>
        <w:t xml:space="preserve">konkrétní </w:t>
      </w:r>
      <w:r w:rsidR="00760F05" w:rsidRPr="00760F05">
        <w:rPr>
          <w:rFonts w:ascii="Arial" w:hAnsi="Arial" w:cs="Arial"/>
          <w:szCs w:val="22"/>
        </w:rPr>
        <w:t>internetovou adresou) na obchodní</w:t>
      </w:r>
      <w:r w:rsidR="00343632">
        <w:rPr>
          <w:rFonts w:ascii="Arial" w:hAnsi="Arial" w:cs="Arial"/>
          <w:szCs w:val="22"/>
        </w:rPr>
        <w:t xml:space="preserve"> rejstřík nebo na seznam</w:t>
      </w:r>
      <w:r w:rsidR="00760F05" w:rsidRPr="00760F05">
        <w:rPr>
          <w:rFonts w:ascii="Arial" w:hAnsi="Arial" w:cs="Arial"/>
          <w:szCs w:val="22"/>
        </w:rPr>
        <w:t xml:space="preserve"> kvalifikovaných dodavatelů</w:t>
      </w:r>
      <w:r w:rsidR="00DD4286">
        <w:rPr>
          <w:rFonts w:ascii="Arial" w:hAnsi="Arial" w:cs="Arial"/>
          <w:szCs w:val="22"/>
        </w:rPr>
        <w:t xml:space="preserve"> (SKD) nebo na seznam certifikovaných dodavatelů (SCD)</w:t>
      </w:r>
      <w:r w:rsidR="00DB5CEE">
        <w:rPr>
          <w:rFonts w:ascii="Arial" w:hAnsi="Arial" w:cs="Arial"/>
          <w:szCs w:val="22"/>
        </w:rPr>
        <w:t>:</w:t>
      </w:r>
      <w:r w:rsidR="00760F05" w:rsidRPr="00760F05"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1505470442"/>
          <w:placeholder>
            <w:docPart w:val="4AEBF7B728994615BDD3BDEB9D02C05B"/>
          </w:placeholder>
          <w:showingPlcHdr/>
          <w:text/>
        </w:sdtPr>
        <w:sdtEndPr/>
        <w:sdtContent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9" w:history="1">
            <w:r w:rsidR="0006609D"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  <w:r w:rsidR="0006609D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 / SKD (viz </w:t>
          </w:r>
          <w:hyperlink r:id="rId10" w:history="1">
            <w:r w:rsidR="006609EB" w:rsidRPr="004957B1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https://skd.nipez.cz/</w:t>
            </w:r>
          </w:hyperlink>
          <w:r w:rsidR="006609EB">
            <w:rPr>
              <w:rStyle w:val="Zstupntext"/>
              <w:rFonts w:ascii="Arial" w:hAnsi="Arial" w:cs="Arial"/>
              <w:szCs w:val="22"/>
              <w:highlight w:val="yellow"/>
            </w:rPr>
            <w:t>) / SCD viz (</w:t>
          </w:r>
          <w:r w:rsidR="006609EB" w:rsidRPr="006609EB">
            <w:rPr>
              <w:rStyle w:val="Zstupntext"/>
              <w:rFonts w:ascii="Arial" w:hAnsi="Arial" w:cs="Arial"/>
              <w:szCs w:val="22"/>
              <w:highlight w:val="yellow"/>
            </w:rPr>
            <w:t>https://skd.nipez.cz/ISVZ/SSCD/ISVZ_SSCD_text.aspx</w:t>
          </w:r>
          <w:r w:rsidR="0006609D" w:rsidRPr="0006609D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</w:sdtContent>
      </w:sdt>
      <w:r w:rsidR="00DD4286" w:rsidRPr="00DD4286">
        <w:t xml:space="preserve"> </w:t>
      </w:r>
    </w:p>
    <w:p w14:paraId="3A680E46" w14:textId="0A13F0AE" w:rsidR="00F03097" w:rsidRDefault="001223DA" w:rsidP="002021C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  <w:r w:rsidRPr="00DB5CEE">
        <w:rPr>
          <w:rFonts w:ascii="Arial" w:hAnsi="Arial" w:cs="Arial"/>
          <w:b/>
          <w:bCs/>
          <w:sz w:val="22"/>
          <w:szCs w:val="22"/>
        </w:rPr>
        <w:t xml:space="preserve">§ 77 odst. 2 </w:t>
      </w:r>
      <w:r w:rsidR="00D42E84">
        <w:rPr>
          <w:rFonts w:ascii="Arial" w:hAnsi="Arial" w:cs="Arial"/>
          <w:b/>
          <w:bCs/>
          <w:sz w:val="22"/>
          <w:szCs w:val="22"/>
        </w:rPr>
        <w:t>zákona</w:t>
      </w:r>
      <w:r w:rsidR="00D42E84" w:rsidRPr="00DB5CEE">
        <w:rPr>
          <w:rFonts w:ascii="Arial" w:hAnsi="Arial" w:cs="Arial"/>
          <w:b/>
          <w:bCs/>
          <w:sz w:val="22"/>
          <w:szCs w:val="22"/>
        </w:rPr>
        <w:t xml:space="preserve"> </w:t>
      </w:r>
      <w:r w:rsidR="00D42E84">
        <w:rPr>
          <w:rFonts w:ascii="Arial" w:hAnsi="Arial" w:cs="Arial"/>
          <w:b/>
          <w:bCs/>
          <w:sz w:val="22"/>
          <w:szCs w:val="22"/>
        </w:rPr>
        <w:t>– doklad</w:t>
      </w:r>
      <w:r w:rsidR="002021CE" w:rsidRPr="002021CE">
        <w:rPr>
          <w:rFonts w:ascii="Arial" w:hAnsi="Arial" w:cs="Arial"/>
          <w:b/>
          <w:bCs/>
          <w:sz w:val="22"/>
          <w:szCs w:val="22"/>
        </w:rPr>
        <w:t xml:space="preserve"> o jmenování znalcem (údaj ze seznamu znalců) v rozsahu odpovídajícím předmětu veřejné zakázky – v souladu se zákonem 254/2019 Sb., </w:t>
      </w:r>
      <w:r w:rsidR="00251BD3">
        <w:rPr>
          <w:rFonts w:ascii="Arial" w:hAnsi="Arial" w:cs="Arial"/>
          <w:b/>
          <w:bCs/>
          <w:sz w:val="22"/>
          <w:szCs w:val="22"/>
        </w:rPr>
        <w:br/>
      </w:r>
      <w:r w:rsidR="002021CE" w:rsidRPr="002021CE">
        <w:rPr>
          <w:rFonts w:ascii="Arial" w:hAnsi="Arial" w:cs="Arial"/>
          <w:b/>
          <w:bCs/>
          <w:sz w:val="22"/>
          <w:szCs w:val="22"/>
        </w:rPr>
        <w:t>o znalcích, znaleckých kancelářích a znaleckých ústavech, v platném znění:</w:t>
      </w:r>
    </w:p>
    <w:p w14:paraId="1508AB5B" w14:textId="77777777" w:rsidR="00BC7FE2" w:rsidRDefault="00BC7FE2" w:rsidP="005445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E76687E" w14:textId="77777777" w:rsidR="00BC7FE2" w:rsidRDefault="00BC7FE2" w:rsidP="005445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833DAD5" w14:textId="08A28935" w:rsidR="005445CA" w:rsidRDefault="005F4675" w:rsidP="005445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rPr>
          <w:rFonts w:ascii="Arial" w:eastAsiaTheme="minorHAnsi" w:hAnsi="Arial" w:cs="Arial"/>
          <w:sz w:val="22"/>
          <w:szCs w:val="22"/>
          <w:lang w:eastAsia="en-US"/>
        </w:rPr>
      </w:pPr>
      <w:r w:rsidRPr="00473855">
        <w:rPr>
          <w:rFonts w:ascii="Arial" w:eastAsiaTheme="minorHAnsi" w:hAnsi="Arial" w:cs="Arial"/>
          <w:sz w:val="22"/>
          <w:szCs w:val="22"/>
          <w:lang w:eastAsia="en-US"/>
        </w:rPr>
        <w:lastRenderedPageBreak/>
        <w:t>Účastník čestně prohlašuje, že je</w:t>
      </w:r>
      <w:r w:rsidR="00D42E84">
        <w:rPr>
          <w:rFonts w:ascii="Arial" w:eastAsiaTheme="minorHAnsi" w:hAnsi="Arial" w:cs="Arial"/>
          <w:sz w:val="22"/>
          <w:szCs w:val="22"/>
          <w:lang w:eastAsia="en-US"/>
        </w:rPr>
        <w:t xml:space="preserve"> znalcem v oboru:</w:t>
      </w:r>
      <w:r w:rsidR="005445C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4B6B0047" w14:textId="3E3A5C85" w:rsidR="00D42E84" w:rsidRPr="00D42E84" w:rsidRDefault="00D42E84" w:rsidP="00D42E84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highlight w:val="yellow"/>
          <w:lang w:eastAsia="cs-CZ"/>
        </w:rPr>
      </w:pPr>
      <w:r>
        <w:rPr>
          <w:rFonts w:eastAsia="Times New Roman" w:cs="Arial"/>
          <w:b/>
          <w:bCs/>
          <w:szCs w:val="22"/>
          <w:highlight w:val="yellow"/>
          <w:lang w:eastAsia="cs-CZ"/>
        </w:rPr>
        <w:t xml:space="preserve">Pro </w:t>
      </w:r>
      <w:r w:rsidR="005445CA">
        <w:rPr>
          <w:rFonts w:eastAsia="Times New Roman" w:cs="Arial"/>
          <w:b/>
          <w:bCs/>
          <w:szCs w:val="22"/>
          <w:highlight w:val="yellow"/>
          <w:lang w:eastAsia="cs-CZ"/>
        </w:rPr>
        <w:t>k</w:t>
      </w:r>
      <w:r w:rsidRPr="00D42E84">
        <w:rPr>
          <w:rFonts w:eastAsia="Times New Roman" w:cs="Arial"/>
          <w:b/>
          <w:bCs/>
          <w:szCs w:val="22"/>
          <w:highlight w:val="yellow"/>
          <w:lang w:eastAsia="cs-CZ"/>
        </w:rPr>
        <w:t xml:space="preserve">ategorii 1 </w:t>
      </w:r>
      <w:r w:rsidR="008119B0">
        <w:rPr>
          <w:rFonts w:eastAsia="Times New Roman" w:cs="Arial"/>
          <w:b/>
          <w:bCs/>
          <w:szCs w:val="22"/>
          <w:highlight w:val="yellow"/>
          <w:lang w:eastAsia="cs-CZ"/>
        </w:rPr>
        <w:t>O</w:t>
      </w:r>
      <w:r w:rsidRPr="00D42E84">
        <w:rPr>
          <w:rFonts w:eastAsia="Times New Roman" w:cs="Arial"/>
          <w:b/>
          <w:bCs/>
          <w:szCs w:val="22"/>
          <w:highlight w:val="yellow"/>
          <w:lang w:eastAsia="cs-CZ"/>
        </w:rPr>
        <w:t>cenění pozemků</w:t>
      </w:r>
      <w:r w:rsidRPr="00D42E84">
        <w:rPr>
          <w:rFonts w:eastAsia="Times New Roman" w:cs="Arial"/>
          <w:szCs w:val="22"/>
          <w:highlight w:val="yellow"/>
          <w:lang w:eastAsia="cs-CZ"/>
        </w:rPr>
        <w:t>:</w:t>
      </w:r>
      <w:r w:rsidR="000E5CAC">
        <w:rPr>
          <w:rStyle w:val="Znakapoznpodarou"/>
          <w:rFonts w:eastAsia="Times New Roman" w:cs="Arial"/>
          <w:szCs w:val="22"/>
          <w:highlight w:val="yellow"/>
          <w:lang w:eastAsia="cs-CZ"/>
        </w:rPr>
        <w:footnoteReference w:id="4"/>
      </w:r>
    </w:p>
    <w:p w14:paraId="62F68FEA" w14:textId="56C058A2" w:rsidR="00D42E84" w:rsidRPr="00D42E84" w:rsidRDefault="00D42E84" w:rsidP="00D42E84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highlight w:val="yellow"/>
          <w:lang w:eastAsia="cs-CZ"/>
        </w:rPr>
      </w:pPr>
      <w:r w:rsidRPr="00D42E84">
        <w:rPr>
          <w:rFonts w:eastAsia="Times New Roman" w:cs="Arial"/>
          <w:szCs w:val="22"/>
          <w:highlight w:val="yellow"/>
          <w:lang w:eastAsia="cs-CZ"/>
        </w:rPr>
        <w:t>Ekonomika, odvětví Oceňování nemovitých věcí (zák. č. 254/2019 Sb.)</w:t>
      </w:r>
    </w:p>
    <w:p w14:paraId="27FBE1F8" w14:textId="77777777" w:rsidR="00D42E84" w:rsidRPr="00D42E84" w:rsidRDefault="00D42E84" w:rsidP="00D42E84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highlight w:val="yellow"/>
          <w:lang w:eastAsia="cs-CZ"/>
        </w:rPr>
      </w:pPr>
      <w:r w:rsidRPr="00D42E84">
        <w:rPr>
          <w:rFonts w:eastAsia="Times New Roman" w:cs="Arial"/>
          <w:szCs w:val="22"/>
          <w:highlight w:val="yellow"/>
          <w:lang w:eastAsia="cs-CZ"/>
        </w:rPr>
        <w:t xml:space="preserve">  nebo</w:t>
      </w:r>
    </w:p>
    <w:p w14:paraId="0518B865" w14:textId="70A6C6A1" w:rsidR="00D42E84" w:rsidRPr="00D42E84" w:rsidRDefault="00D42E84" w:rsidP="00D42E84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highlight w:val="yellow"/>
          <w:lang w:eastAsia="cs-CZ"/>
        </w:rPr>
      </w:pPr>
      <w:r w:rsidRPr="00D42E84">
        <w:rPr>
          <w:rFonts w:eastAsia="Times New Roman" w:cs="Arial"/>
          <w:szCs w:val="22"/>
          <w:highlight w:val="yellow"/>
          <w:lang w:eastAsia="cs-CZ"/>
        </w:rPr>
        <w:t>Ekonomika, odvětví Ceny a odhady, specializace Oceňování nemovitostí (Nemovitostí</w:t>
      </w:r>
      <w:proofErr w:type="gramStart"/>
      <w:r w:rsidRPr="00D42E84">
        <w:rPr>
          <w:rFonts w:eastAsia="Times New Roman" w:cs="Arial"/>
          <w:szCs w:val="22"/>
          <w:highlight w:val="yellow"/>
          <w:lang w:eastAsia="cs-CZ"/>
        </w:rPr>
        <w:t>)(</w:t>
      </w:r>
      <w:proofErr w:type="gramEnd"/>
      <w:r w:rsidRPr="00D42E84">
        <w:rPr>
          <w:rFonts w:eastAsia="Times New Roman" w:cs="Arial"/>
          <w:szCs w:val="22"/>
          <w:highlight w:val="yellow"/>
          <w:lang w:eastAsia="cs-CZ"/>
        </w:rPr>
        <w:t>zák. č. 36/1967 Sb.)</w:t>
      </w:r>
    </w:p>
    <w:p w14:paraId="2066B13E" w14:textId="77777777" w:rsidR="00D42E84" w:rsidRPr="00D42E84" w:rsidRDefault="00D42E84" w:rsidP="00D42E84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highlight w:val="yellow"/>
          <w:lang w:eastAsia="cs-CZ"/>
        </w:rPr>
      </w:pPr>
      <w:r w:rsidRPr="00D42E84">
        <w:rPr>
          <w:rFonts w:eastAsia="Times New Roman" w:cs="Arial"/>
          <w:szCs w:val="22"/>
          <w:highlight w:val="yellow"/>
          <w:lang w:eastAsia="cs-CZ"/>
        </w:rPr>
        <w:t xml:space="preserve">  nebo</w:t>
      </w:r>
    </w:p>
    <w:p w14:paraId="1EAA53FE" w14:textId="70AA3860" w:rsidR="00D42E84" w:rsidRPr="00D42E84" w:rsidRDefault="00D42E84" w:rsidP="00D42E84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highlight w:val="yellow"/>
          <w:lang w:eastAsia="cs-CZ"/>
        </w:rPr>
      </w:pPr>
      <w:r w:rsidRPr="00D42E84">
        <w:rPr>
          <w:rFonts w:eastAsia="Times New Roman" w:cs="Arial"/>
          <w:szCs w:val="22"/>
          <w:highlight w:val="yellow"/>
          <w:lang w:eastAsia="cs-CZ"/>
        </w:rPr>
        <w:t>Ekonomika, odvětví Ceny a odhady, specializace Pozemky a trvalé porosty (zák. č. 36/1967 Sb.)</w:t>
      </w:r>
    </w:p>
    <w:p w14:paraId="07650128" w14:textId="7B447CDF" w:rsidR="00D42E84" w:rsidRPr="00D42E84" w:rsidRDefault="00D42E84" w:rsidP="00D42E84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highlight w:val="yellow"/>
          <w:lang w:eastAsia="cs-CZ"/>
        </w:rPr>
      </w:pPr>
      <w:r w:rsidRPr="00D42E84">
        <w:rPr>
          <w:rFonts w:eastAsia="Times New Roman" w:cs="Arial"/>
          <w:szCs w:val="22"/>
          <w:highlight w:val="yellow"/>
          <w:u w:val="single"/>
          <w:lang w:eastAsia="cs-CZ"/>
        </w:rPr>
        <w:br/>
      </w:r>
      <w:r w:rsidR="005445CA">
        <w:rPr>
          <w:rFonts w:eastAsia="Times New Roman" w:cs="Arial"/>
          <w:b/>
          <w:bCs/>
          <w:szCs w:val="22"/>
          <w:highlight w:val="yellow"/>
          <w:lang w:eastAsia="cs-CZ"/>
        </w:rPr>
        <w:t>Pro k</w:t>
      </w:r>
      <w:r w:rsidR="005445CA" w:rsidRPr="00D42E84">
        <w:rPr>
          <w:rFonts w:eastAsia="Times New Roman" w:cs="Arial"/>
          <w:b/>
          <w:bCs/>
          <w:szCs w:val="22"/>
          <w:highlight w:val="yellow"/>
          <w:lang w:eastAsia="cs-CZ"/>
        </w:rPr>
        <w:t>ategorii</w:t>
      </w:r>
      <w:r w:rsidRPr="00D42E84">
        <w:rPr>
          <w:rFonts w:eastAsia="Times New Roman" w:cs="Arial"/>
          <w:b/>
          <w:bCs/>
          <w:szCs w:val="22"/>
          <w:highlight w:val="yellow"/>
          <w:lang w:eastAsia="cs-CZ"/>
        </w:rPr>
        <w:t xml:space="preserve"> 2 Oceňování staveb</w:t>
      </w:r>
      <w:r w:rsidRPr="00D42E84">
        <w:rPr>
          <w:rFonts w:eastAsia="Times New Roman" w:cs="Arial"/>
          <w:szCs w:val="22"/>
          <w:highlight w:val="yellow"/>
          <w:lang w:eastAsia="cs-CZ"/>
        </w:rPr>
        <w:t>:</w:t>
      </w:r>
      <w:r w:rsidR="000E5CAC">
        <w:rPr>
          <w:rStyle w:val="Znakapoznpodarou"/>
          <w:rFonts w:eastAsia="Times New Roman" w:cs="Arial"/>
          <w:szCs w:val="22"/>
          <w:highlight w:val="yellow"/>
          <w:lang w:eastAsia="cs-CZ"/>
        </w:rPr>
        <w:t>4</w:t>
      </w:r>
    </w:p>
    <w:p w14:paraId="48EA12C1" w14:textId="058DDB9E" w:rsidR="00D42E84" w:rsidRPr="00D42E84" w:rsidRDefault="00D42E84" w:rsidP="00D42E84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highlight w:val="yellow"/>
          <w:lang w:eastAsia="cs-CZ"/>
        </w:rPr>
      </w:pPr>
      <w:r w:rsidRPr="00D42E84">
        <w:rPr>
          <w:rFonts w:eastAsia="Times New Roman" w:cs="Arial"/>
          <w:szCs w:val="22"/>
          <w:highlight w:val="yellow"/>
          <w:lang w:eastAsia="cs-CZ"/>
        </w:rPr>
        <w:t>Ekonomika, odvětví Oceňování nemovitých věcí (zák. č. 254/2019 Sb.)</w:t>
      </w:r>
    </w:p>
    <w:p w14:paraId="56DE4AEE" w14:textId="77777777" w:rsidR="00D42E84" w:rsidRPr="00D42E84" w:rsidRDefault="00D42E84" w:rsidP="00D42E84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highlight w:val="yellow"/>
          <w:lang w:eastAsia="cs-CZ"/>
        </w:rPr>
      </w:pPr>
      <w:r w:rsidRPr="00D42E84">
        <w:rPr>
          <w:rFonts w:eastAsia="Times New Roman" w:cs="Arial"/>
          <w:szCs w:val="22"/>
          <w:highlight w:val="yellow"/>
          <w:lang w:eastAsia="cs-CZ"/>
        </w:rPr>
        <w:t xml:space="preserve">  nebo</w:t>
      </w:r>
    </w:p>
    <w:p w14:paraId="28ED7DFB" w14:textId="484E7AF9" w:rsidR="00D42E84" w:rsidRPr="00D42E84" w:rsidRDefault="00D42E84" w:rsidP="00D42E84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highlight w:val="yellow"/>
          <w:lang w:eastAsia="cs-CZ"/>
        </w:rPr>
      </w:pPr>
      <w:r w:rsidRPr="00D42E84">
        <w:rPr>
          <w:rFonts w:eastAsia="Times New Roman" w:cs="Arial"/>
          <w:szCs w:val="22"/>
          <w:highlight w:val="yellow"/>
          <w:lang w:eastAsia="cs-CZ"/>
        </w:rPr>
        <w:t>Ekonomika, odvětví Ceny a odhady, specializace Oceňování nemovitostí (Nemovitostí) (zák. č. 36/1967 Sb.)</w:t>
      </w:r>
    </w:p>
    <w:p w14:paraId="3A06C0C7" w14:textId="20CCB663" w:rsidR="00D42E84" w:rsidRPr="00D42E84" w:rsidRDefault="00D42E84" w:rsidP="00D42E84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highlight w:val="yellow"/>
          <w:lang w:eastAsia="cs-CZ"/>
        </w:rPr>
      </w:pPr>
      <w:r w:rsidRPr="00D42E84">
        <w:rPr>
          <w:rFonts w:eastAsia="Times New Roman" w:cs="Arial"/>
          <w:szCs w:val="22"/>
          <w:highlight w:val="yellow"/>
          <w:lang w:eastAsia="cs-CZ"/>
        </w:rPr>
        <w:br/>
      </w:r>
      <w:r w:rsidR="005445CA">
        <w:rPr>
          <w:rFonts w:eastAsia="Times New Roman" w:cs="Arial"/>
          <w:b/>
          <w:bCs/>
          <w:szCs w:val="22"/>
          <w:highlight w:val="yellow"/>
          <w:lang w:eastAsia="cs-CZ"/>
        </w:rPr>
        <w:t>Pro k</w:t>
      </w:r>
      <w:r w:rsidR="005445CA" w:rsidRPr="00D42E84">
        <w:rPr>
          <w:rFonts w:eastAsia="Times New Roman" w:cs="Arial"/>
          <w:b/>
          <w:bCs/>
          <w:szCs w:val="22"/>
          <w:highlight w:val="yellow"/>
          <w:lang w:eastAsia="cs-CZ"/>
        </w:rPr>
        <w:t>ategorii</w:t>
      </w:r>
      <w:r w:rsidRPr="00D42E84">
        <w:rPr>
          <w:rFonts w:eastAsia="Times New Roman" w:cs="Arial"/>
          <w:b/>
          <w:bCs/>
          <w:szCs w:val="22"/>
          <w:highlight w:val="yellow"/>
          <w:lang w:eastAsia="cs-CZ"/>
        </w:rPr>
        <w:t xml:space="preserve"> 3: Oceňování chmelnic a vinic</w:t>
      </w:r>
      <w:r w:rsidRPr="00D42E84">
        <w:rPr>
          <w:rFonts w:eastAsia="Times New Roman" w:cs="Arial"/>
          <w:szCs w:val="22"/>
          <w:highlight w:val="yellow"/>
          <w:lang w:eastAsia="cs-CZ"/>
        </w:rPr>
        <w:t>:</w:t>
      </w:r>
      <w:r w:rsidR="008119B0">
        <w:rPr>
          <w:rStyle w:val="Znakapoznpodarou"/>
          <w:rFonts w:eastAsia="Times New Roman" w:cs="Arial"/>
          <w:szCs w:val="22"/>
          <w:highlight w:val="yellow"/>
          <w:lang w:eastAsia="cs-CZ"/>
        </w:rPr>
        <w:t>4</w:t>
      </w:r>
    </w:p>
    <w:p w14:paraId="301E6DC8" w14:textId="0275DB35" w:rsidR="00D42E84" w:rsidRPr="00D42E84" w:rsidRDefault="00D42E84" w:rsidP="00D42E84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highlight w:val="yellow"/>
          <w:lang w:eastAsia="cs-CZ"/>
        </w:rPr>
      </w:pPr>
      <w:r w:rsidRPr="00D42E84">
        <w:rPr>
          <w:rFonts w:eastAsia="Times New Roman" w:cs="Arial"/>
          <w:szCs w:val="22"/>
          <w:highlight w:val="yellow"/>
          <w:lang w:eastAsia="cs-CZ"/>
        </w:rPr>
        <w:t>Ekonomika, odvětví Oceňování lesa, rostlinstva a nerostů (zák. č. 254/2019 Sb.)</w:t>
      </w:r>
    </w:p>
    <w:p w14:paraId="1A66632E" w14:textId="77777777" w:rsidR="00D42E84" w:rsidRPr="00D42E84" w:rsidRDefault="00D42E84" w:rsidP="00D42E84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highlight w:val="yellow"/>
          <w:lang w:eastAsia="cs-CZ"/>
        </w:rPr>
      </w:pPr>
      <w:r w:rsidRPr="00D42E84">
        <w:rPr>
          <w:rFonts w:eastAsia="Times New Roman" w:cs="Arial"/>
          <w:szCs w:val="22"/>
          <w:highlight w:val="yellow"/>
          <w:lang w:eastAsia="cs-CZ"/>
        </w:rPr>
        <w:t xml:space="preserve">  nebo</w:t>
      </w:r>
    </w:p>
    <w:p w14:paraId="64F7A729" w14:textId="236F0997" w:rsidR="00D42E84" w:rsidRPr="00D42E84" w:rsidRDefault="00D42E84" w:rsidP="00D42E84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highlight w:val="yellow"/>
          <w:lang w:eastAsia="cs-CZ"/>
        </w:rPr>
      </w:pPr>
      <w:r w:rsidRPr="00D42E84">
        <w:rPr>
          <w:rFonts w:eastAsia="Times New Roman" w:cs="Arial"/>
          <w:szCs w:val="22"/>
          <w:highlight w:val="yellow"/>
          <w:lang w:eastAsia="cs-CZ"/>
        </w:rPr>
        <w:t>Ekonomika, odvětví Oceňování lesa, rostlinstva a nerostů, specializace Určování hodnoty chmelnic a vinic (zák. č. 254/2019 Sb.)</w:t>
      </w:r>
    </w:p>
    <w:p w14:paraId="0BD4CCBB" w14:textId="77777777" w:rsidR="00D42E84" w:rsidRPr="00D42E84" w:rsidRDefault="00D42E84" w:rsidP="00D42E84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highlight w:val="yellow"/>
          <w:lang w:eastAsia="cs-CZ"/>
        </w:rPr>
      </w:pPr>
      <w:r w:rsidRPr="00D42E84">
        <w:rPr>
          <w:rFonts w:eastAsia="Times New Roman" w:cs="Arial"/>
          <w:szCs w:val="22"/>
          <w:highlight w:val="yellow"/>
          <w:lang w:eastAsia="cs-CZ"/>
        </w:rPr>
        <w:t xml:space="preserve">  nebo</w:t>
      </w:r>
    </w:p>
    <w:p w14:paraId="7DBEC692" w14:textId="21FCFA52" w:rsidR="00D42E84" w:rsidRPr="00D42E84" w:rsidRDefault="00D42E84" w:rsidP="00D42E84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highlight w:val="yellow"/>
          <w:lang w:eastAsia="cs-CZ"/>
        </w:rPr>
      </w:pPr>
      <w:r w:rsidRPr="00D42E84">
        <w:rPr>
          <w:rFonts w:eastAsia="Times New Roman" w:cs="Arial"/>
          <w:szCs w:val="22"/>
          <w:highlight w:val="yellow"/>
          <w:lang w:eastAsia="cs-CZ"/>
        </w:rPr>
        <w:t xml:space="preserve">Ekonomika, odvětví Ceny a odhady, specializace Oceňování nemovitostí (Nemovitostí) (zák. č. 36/1967 Sb.) </w:t>
      </w:r>
    </w:p>
    <w:p w14:paraId="1AD4C86D" w14:textId="77777777" w:rsidR="00D42E84" w:rsidRPr="00D42E84" w:rsidRDefault="00D42E84" w:rsidP="00D42E84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highlight w:val="yellow"/>
          <w:lang w:eastAsia="cs-CZ"/>
        </w:rPr>
      </w:pPr>
      <w:r w:rsidRPr="00D42E84">
        <w:rPr>
          <w:rFonts w:eastAsia="Times New Roman" w:cs="Arial"/>
          <w:szCs w:val="22"/>
          <w:highlight w:val="yellow"/>
          <w:lang w:eastAsia="cs-CZ"/>
        </w:rPr>
        <w:t xml:space="preserve">  nebo</w:t>
      </w:r>
    </w:p>
    <w:p w14:paraId="7019BAF6" w14:textId="6BF025D5" w:rsidR="00D42E84" w:rsidRPr="00D42E84" w:rsidRDefault="00D42E84" w:rsidP="00D42E84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highlight w:val="yellow"/>
          <w:lang w:eastAsia="cs-CZ"/>
        </w:rPr>
      </w:pPr>
      <w:r w:rsidRPr="00D42E84">
        <w:rPr>
          <w:rFonts w:eastAsia="Times New Roman" w:cs="Arial"/>
          <w:szCs w:val="22"/>
          <w:highlight w:val="yellow"/>
          <w:lang w:eastAsia="cs-CZ"/>
        </w:rPr>
        <w:t xml:space="preserve">Ekonomika, odvětví Ceny a odhady, specializace Pozemky a trvalé porosty (zák. č. 36/1967 Sb.) </w:t>
      </w:r>
    </w:p>
    <w:p w14:paraId="26266681" w14:textId="1B2F1A9D" w:rsidR="00D42E84" w:rsidRPr="00D42E84" w:rsidRDefault="00D42E84" w:rsidP="00D42E84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highlight w:val="yellow"/>
          <w:lang w:eastAsia="cs-CZ"/>
        </w:rPr>
      </w:pPr>
      <w:r w:rsidRPr="00D42E84">
        <w:rPr>
          <w:rFonts w:eastAsia="Times New Roman" w:cs="Arial"/>
          <w:szCs w:val="22"/>
          <w:highlight w:val="yellow"/>
          <w:lang w:eastAsia="cs-CZ"/>
        </w:rPr>
        <w:br/>
      </w:r>
      <w:r w:rsidR="005445CA">
        <w:rPr>
          <w:rFonts w:eastAsia="Times New Roman" w:cs="Arial"/>
          <w:b/>
          <w:bCs/>
          <w:szCs w:val="22"/>
          <w:highlight w:val="yellow"/>
          <w:lang w:eastAsia="cs-CZ"/>
        </w:rPr>
        <w:t>Pro k</w:t>
      </w:r>
      <w:r w:rsidR="005445CA" w:rsidRPr="00D42E84">
        <w:rPr>
          <w:rFonts w:eastAsia="Times New Roman" w:cs="Arial"/>
          <w:b/>
          <w:bCs/>
          <w:szCs w:val="22"/>
          <w:highlight w:val="yellow"/>
          <w:lang w:eastAsia="cs-CZ"/>
        </w:rPr>
        <w:t>ategorii</w:t>
      </w:r>
      <w:r w:rsidRPr="00D42E84">
        <w:rPr>
          <w:rFonts w:eastAsia="Times New Roman" w:cs="Arial"/>
          <w:b/>
          <w:bCs/>
          <w:szCs w:val="22"/>
          <w:highlight w:val="yellow"/>
          <w:lang w:eastAsia="cs-CZ"/>
        </w:rPr>
        <w:t xml:space="preserve"> 4: Oceňování ložisek nerostných surovin</w:t>
      </w:r>
      <w:r w:rsidR="008119B0">
        <w:rPr>
          <w:rStyle w:val="Znakapoznpodarou"/>
          <w:rFonts w:eastAsia="Times New Roman" w:cs="Arial"/>
          <w:szCs w:val="22"/>
          <w:highlight w:val="yellow"/>
          <w:lang w:eastAsia="cs-CZ"/>
        </w:rPr>
        <w:t>4</w:t>
      </w:r>
      <w:r w:rsidRPr="00D42E84">
        <w:rPr>
          <w:rFonts w:eastAsia="Times New Roman" w:cs="Arial"/>
          <w:szCs w:val="22"/>
          <w:highlight w:val="yellow"/>
          <w:lang w:eastAsia="cs-CZ"/>
        </w:rPr>
        <w:t>:</w:t>
      </w:r>
    </w:p>
    <w:p w14:paraId="2A373583" w14:textId="4CC54000" w:rsidR="00D42E84" w:rsidRPr="00D42E84" w:rsidRDefault="00D42E84" w:rsidP="00D42E84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highlight w:val="yellow"/>
          <w:lang w:eastAsia="cs-CZ"/>
        </w:rPr>
      </w:pPr>
      <w:r w:rsidRPr="00D42E84">
        <w:rPr>
          <w:rFonts w:eastAsia="Times New Roman" w:cs="Arial"/>
          <w:szCs w:val="22"/>
          <w:highlight w:val="yellow"/>
          <w:lang w:eastAsia="cs-CZ"/>
        </w:rPr>
        <w:t>Ekonomika, odvětví Oceňování lesa, rostlinstva a nerostů (zák. č. 254/2019 Sb.)</w:t>
      </w:r>
    </w:p>
    <w:p w14:paraId="230CA37B" w14:textId="77777777" w:rsidR="00D42E84" w:rsidRPr="00D42E84" w:rsidRDefault="00D42E84" w:rsidP="00D42E84">
      <w:pPr>
        <w:pStyle w:val="Odstavecabc"/>
        <w:numPr>
          <w:ilvl w:val="0"/>
          <w:numId w:val="0"/>
        </w:numPr>
        <w:spacing w:line="240" w:lineRule="auto"/>
        <w:rPr>
          <w:rFonts w:cs="Arial"/>
          <w:szCs w:val="22"/>
          <w:highlight w:val="yellow"/>
        </w:rPr>
      </w:pPr>
      <w:r w:rsidRPr="00D42E84">
        <w:rPr>
          <w:rFonts w:cs="Arial"/>
          <w:szCs w:val="22"/>
          <w:highlight w:val="yellow"/>
        </w:rPr>
        <w:t xml:space="preserve">  nebo</w:t>
      </w:r>
    </w:p>
    <w:p w14:paraId="36E864B3" w14:textId="7DF1CBD6" w:rsidR="00D42E84" w:rsidRPr="00D42E84" w:rsidRDefault="00D42E84" w:rsidP="00D42E84">
      <w:pPr>
        <w:pStyle w:val="Odstavecabc"/>
        <w:numPr>
          <w:ilvl w:val="0"/>
          <w:numId w:val="0"/>
        </w:numPr>
        <w:spacing w:line="240" w:lineRule="auto"/>
        <w:rPr>
          <w:rFonts w:cs="Arial"/>
          <w:szCs w:val="22"/>
          <w:highlight w:val="yellow"/>
        </w:rPr>
      </w:pPr>
      <w:r w:rsidRPr="00D42E84">
        <w:rPr>
          <w:rFonts w:cs="Arial"/>
          <w:szCs w:val="22"/>
          <w:highlight w:val="yellow"/>
        </w:rPr>
        <w:t>Ekonomika, odvětví Oceňování lesa, rostlinstva a nerostů, specializace Určování hodnoty nerostů (zák. č. 254/2019 Sb.)</w:t>
      </w:r>
    </w:p>
    <w:p w14:paraId="0C6BF7A7" w14:textId="77777777" w:rsidR="00D42E84" w:rsidRPr="00D42E84" w:rsidRDefault="00D42E84" w:rsidP="00D42E84">
      <w:pPr>
        <w:pStyle w:val="Odstavecabc"/>
        <w:numPr>
          <w:ilvl w:val="0"/>
          <w:numId w:val="0"/>
        </w:numPr>
        <w:spacing w:line="240" w:lineRule="auto"/>
        <w:rPr>
          <w:rFonts w:cs="Arial"/>
          <w:szCs w:val="22"/>
          <w:highlight w:val="yellow"/>
        </w:rPr>
      </w:pPr>
      <w:r w:rsidRPr="00D42E84">
        <w:rPr>
          <w:rFonts w:cs="Arial"/>
          <w:szCs w:val="22"/>
          <w:highlight w:val="yellow"/>
        </w:rPr>
        <w:t xml:space="preserve">  nebo</w:t>
      </w:r>
    </w:p>
    <w:p w14:paraId="2508863B" w14:textId="4D120A13" w:rsidR="00D42E84" w:rsidRDefault="00D42E84" w:rsidP="00D42E84">
      <w:pPr>
        <w:pStyle w:val="Odstavecabc"/>
        <w:numPr>
          <w:ilvl w:val="0"/>
          <w:numId w:val="0"/>
        </w:numPr>
        <w:spacing w:line="240" w:lineRule="auto"/>
        <w:rPr>
          <w:rFonts w:cs="Arial"/>
          <w:szCs w:val="22"/>
        </w:rPr>
      </w:pPr>
      <w:r w:rsidRPr="00D42E84">
        <w:rPr>
          <w:rFonts w:cs="Arial"/>
          <w:szCs w:val="22"/>
          <w:highlight w:val="yellow"/>
        </w:rPr>
        <w:t>Ekonomika, odvětví Ceny a odhady, specializace Oceňování ložisek nerostných surovin (zák. č. 36/1967 Sb.)</w:t>
      </w:r>
    </w:p>
    <w:p w14:paraId="19C1281B" w14:textId="445741A6" w:rsidR="000162E4" w:rsidRDefault="000162E4" w:rsidP="000162E4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lastRenderedPageBreak/>
        <w:t xml:space="preserve">což dokládá následujícím webovým odkazem (tj. </w:t>
      </w:r>
      <w:r w:rsidR="00D60237">
        <w:rPr>
          <w:rFonts w:ascii="Arial" w:hAnsi="Arial" w:cs="Arial"/>
          <w:sz w:val="22"/>
          <w:szCs w:val="22"/>
        </w:rPr>
        <w:t xml:space="preserve">konkrétní </w:t>
      </w:r>
      <w:r w:rsidRPr="00760F05">
        <w:rPr>
          <w:rFonts w:ascii="Arial" w:hAnsi="Arial" w:cs="Arial"/>
          <w:sz w:val="22"/>
          <w:szCs w:val="22"/>
        </w:rPr>
        <w:t>internetovou adresou) na seznam</w:t>
      </w:r>
      <w:r>
        <w:rPr>
          <w:rFonts w:ascii="Arial" w:hAnsi="Arial" w:cs="Arial"/>
          <w:sz w:val="22"/>
          <w:szCs w:val="22"/>
        </w:rPr>
        <w:t xml:space="preserve"> </w:t>
      </w:r>
      <w:r w:rsidR="005445CA">
        <w:rPr>
          <w:rFonts w:ascii="Arial" w:hAnsi="Arial" w:cs="Arial"/>
          <w:sz w:val="22"/>
          <w:szCs w:val="22"/>
        </w:rPr>
        <w:t>znalců, tlumočníků a překladatelů</w:t>
      </w:r>
      <w:r>
        <w:rPr>
          <w:rFonts w:ascii="Arial" w:hAnsi="Arial" w:cs="Arial"/>
          <w:sz w:val="22"/>
          <w:szCs w:val="22"/>
        </w:rPr>
        <w:t>:</w:t>
      </w:r>
      <w:r w:rsidR="00D42E8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id w:val="346991279"/>
          <w:placeholder>
            <w:docPart w:val="7AE93F9F7B9D47839102515FE6450AB4"/>
          </w:placeholder>
          <w:showingPlcHdr/>
          <w:text/>
        </w:sdtPr>
        <w:sdtEndPr>
          <w:rPr>
            <w:highlight w:val="none"/>
          </w:rPr>
        </w:sdtEndPr>
        <w:sdtContent>
          <w:r w:rsidR="00D42E84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</w:t>
          </w:r>
          <w:r w:rsidR="00D42E84">
            <w:rPr>
              <w:rStyle w:val="Zstupntext"/>
              <w:rFonts w:ascii="Arial" w:hAnsi="Arial" w:cs="Arial"/>
              <w:szCs w:val="22"/>
              <w:highlight w:val="yellow"/>
            </w:rPr>
            <w:t>ze seznamu znalců, tlumočníků a překladatelů:</w:t>
          </w:r>
          <w:r w:rsidR="00D42E84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 (</w:t>
          </w:r>
          <w:r w:rsidR="00D42E84" w:rsidRPr="00473855">
            <w:rPr>
              <w:rStyle w:val="Zstupntext"/>
              <w:rFonts w:ascii="Arial" w:hAnsi="Arial" w:cs="Arial"/>
              <w:szCs w:val="22"/>
              <w:highlight w:val="yellow"/>
            </w:rPr>
            <w:t xml:space="preserve">viz </w:t>
          </w:r>
          <w:hyperlink r:id="rId11" w:history="1">
            <w:r w:rsidR="00D42E84" w:rsidRPr="00473855">
              <w:rPr>
                <w:rStyle w:val="Hypertextovodkaz"/>
                <w:rFonts w:ascii="Arial" w:hAnsi="Arial" w:cs="Arial"/>
                <w:highlight w:val="yellow"/>
              </w:rPr>
              <w:t>https://znalci.justice.cz/</w:t>
            </w:r>
          </w:hyperlink>
        </w:sdtContent>
      </w:sdt>
    </w:p>
    <w:p w14:paraId="0EDF4B70" w14:textId="77777777" w:rsidR="00DD4286" w:rsidRDefault="00DD4286" w:rsidP="00EA052E">
      <w:pPr>
        <w:pStyle w:val="Odstavecseseznamem"/>
        <w:spacing w:line="280" w:lineRule="atLeast"/>
        <w:rPr>
          <w:rFonts w:ascii="Arial" w:hAnsi="Arial" w:cs="Arial"/>
          <w:bCs/>
          <w:iCs/>
          <w:lang w:eastAsia="ar-SA"/>
        </w:rPr>
      </w:pPr>
    </w:p>
    <w:p w14:paraId="3D00494E" w14:textId="66701A70" w:rsidR="00917389" w:rsidRPr="00342684" w:rsidRDefault="001B6193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215F29B1" w:rsidR="001B6193" w:rsidRDefault="008C303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Účastník tímto čestně prohlašuje, že součástí t</w:t>
      </w:r>
      <w:r w:rsidR="007F5765">
        <w:rPr>
          <w:b w:val="0"/>
          <w:bCs/>
        </w:rPr>
        <w:t xml:space="preserve">éto žádosti </w:t>
      </w:r>
      <w:r>
        <w:rPr>
          <w:b w:val="0"/>
          <w:bCs/>
        </w:rPr>
        <w:t>o</w:t>
      </w:r>
      <w:r w:rsidR="007F5765">
        <w:rPr>
          <w:b w:val="0"/>
          <w:bCs/>
        </w:rPr>
        <w:t xml:space="preserve"> zařazení do DNS</w:t>
      </w:r>
      <w:r>
        <w:rPr>
          <w:b w:val="0"/>
          <w:bCs/>
        </w:rPr>
        <w:t xml:space="preserve"> jsou následující přílohy</w:t>
      </w:r>
      <w:r w:rsidR="00393086" w:rsidRPr="00393086">
        <w:rPr>
          <w:rStyle w:val="Znakapoznpodarou"/>
          <w:b w:val="0"/>
          <w:bCs/>
          <w:highlight w:val="yellow"/>
        </w:rPr>
        <w:footnoteReference w:id="5"/>
      </w:r>
      <w:r w:rsidRPr="00393086">
        <w:rPr>
          <w:b w:val="0"/>
          <w:bCs/>
          <w:highlight w:val="yellow"/>
        </w:rPr>
        <w:t>:</w:t>
      </w:r>
    </w:p>
    <w:p w14:paraId="71D135B9" w14:textId="55855AC6" w:rsidR="00E01C22" w:rsidRDefault="00E01C22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 xml:space="preserve">Např. </w:t>
      </w:r>
    </w:p>
    <w:p w14:paraId="499BD91F" w14:textId="14C6A75A" w:rsidR="008C303D" w:rsidRPr="009B0902" w:rsidRDefault="00E01C22" w:rsidP="008C303D">
      <w:pPr>
        <w:pStyle w:val="Odrky2"/>
        <w:numPr>
          <w:ilvl w:val="0"/>
          <w:numId w:val="9"/>
        </w:numPr>
        <w:rPr>
          <w:rFonts w:cs="Arial"/>
          <w:b w:val="0"/>
          <w:bCs/>
          <w:szCs w:val="22"/>
          <w:highlight w:val="yellow"/>
        </w:rPr>
      </w:pPr>
      <w:r w:rsidRPr="009B0902">
        <w:rPr>
          <w:rFonts w:cs="Arial"/>
          <w:b w:val="0"/>
          <w:bCs/>
          <w:szCs w:val="22"/>
          <w:highlight w:val="yellow"/>
        </w:rPr>
        <w:t xml:space="preserve">Výpis z evidence Rejstříku trestů </w:t>
      </w:r>
      <w:r w:rsidR="008C303D" w:rsidRPr="009B0902">
        <w:rPr>
          <w:rFonts w:cs="Arial"/>
          <w:b w:val="0"/>
          <w:bCs/>
          <w:szCs w:val="22"/>
          <w:highlight w:val="yellow"/>
        </w:rPr>
        <w:t xml:space="preserve"> </w:t>
      </w:r>
    </w:p>
    <w:p w14:paraId="3C54F437" w14:textId="77777777" w:rsidR="00E01C22" w:rsidRPr="009B0902" w:rsidRDefault="00E01C22" w:rsidP="008C303D">
      <w:pPr>
        <w:pStyle w:val="Odrky2"/>
        <w:numPr>
          <w:ilvl w:val="0"/>
          <w:numId w:val="9"/>
        </w:numPr>
        <w:rPr>
          <w:rFonts w:cs="Arial"/>
          <w:b w:val="0"/>
          <w:bCs/>
          <w:szCs w:val="22"/>
          <w:highlight w:val="yellow"/>
        </w:rPr>
      </w:pPr>
      <w:r w:rsidRPr="009B0902">
        <w:rPr>
          <w:rFonts w:cs="Arial"/>
          <w:b w:val="0"/>
          <w:bCs/>
          <w:szCs w:val="22"/>
          <w:highlight w:val="yellow"/>
        </w:rPr>
        <w:t>Potvrzení příslušného finančního úřadu</w:t>
      </w:r>
    </w:p>
    <w:p w14:paraId="50AE70BA" w14:textId="0505CA04" w:rsidR="008C303D" w:rsidRDefault="00E01C22" w:rsidP="008C303D">
      <w:pPr>
        <w:pStyle w:val="Odrky2"/>
        <w:numPr>
          <w:ilvl w:val="0"/>
          <w:numId w:val="9"/>
        </w:numPr>
        <w:rPr>
          <w:rFonts w:cs="Arial"/>
          <w:b w:val="0"/>
          <w:bCs/>
          <w:szCs w:val="22"/>
          <w:highlight w:val="yellow"/>
        </w:rPr>
      </w:pPr>
      <w:r w:rsidRPr="009B0902">
        <w:rPr>
          <w:rFonts w:cs="Arial"/>
          <w:b w:val="0"/>
          <w:bCs/>
          <w:szCs w:val="22"/>
          <w:highlight w:val="yellow"/>
        </w:rPr>
        <w:t>Potvrzení příslušné okresní správy sociálního zabezpečení</w:t>
      </w:r>
    </w:p>
    <w:p w14:paraId="42DACE04" w14:textId="7C2A7CE1" w:rsidR="005B4275" w:rsidRDefault="005B4275" w:rsidP="008C303D">
      <w:pPr>
        <w:pStyle w:val="Odrky2"/>
        <w:numPr>
          <w:ilvl w:val="0"/>
          <w:numId w:val="9"/>
        </w:numPr>
        <w:rPr>
          <w:rFonts w:cs="Arial"/>
          <w:b w:val="0"/>
          <w:bCs/>
          <w:szCs w:val="22"/>
          <w:highlight w:val="yellow"/>
        </w:rPr>
      </w:pPr>
      <w:r>
        <w:rPr>
          <w:rFonts w:cs="Arial"/>
          <w:b w:val="0"/>
          <w:bCs/>
          <w:szCs w:val="22"/>
          <w:highlight w:val="yellow"/>
        </w:rPr>
        <w:t>Kopie výpisu z obchodního rejstříku</w:t>
      </w:r>
    </w:p>
    <w:p w14:paraId="79BFA2C8" w14:textId="60EEC3CF" w:rsidR="005B4275" w:rsidRDefault="005B4275" w:rsidP="008C303D">
      <w:pPr>
        <w:pStyle w:val="Odrky2"/>
        <w:numPr>
          <w:ilvl w:val="0"/>
          <w:numId w:val="9"/>
        </w:numPr>
        <w:rPr>
          <w:rFonts w:cs="Arial"/>
          <w:b w:val="0"/>
          <w:bCs/>
          <w:szCs w:val="22"/>
          <w:highlight w:val="yellow"/>
        </w:rPr>
      </w:pPr>
      <w:r>
        <w:rPr>
          <w:rFonts w:cs="Arial"/>
          <w:b w:val="0"/>
          <w:bCs/>
          <w:szCs w:val="22"/>
          <w:highlight w:val="yellow"/>
        </w:rPr>
        <w:t>Kopie živnostenského listu</w:t>
      </w:r>
    </w:p>
    <w:p w14:paraId="3E33527B" w14:textId="5943A89B" w:rsidR="002F2CE6" w:rsidRDefault="002F2CE6" w:rsidP="008C303D">
      <w:pPr>
        <w:pStyle w:val="Odrky2"/>
        <w:numPr>
          <w:ilvl w:val="0"/>
          <w:numId w:val="9"/>
        </w:numPr>
        <w:rPr>
          <w:rFonts w:cs="Arial"/>
          <w:b w:val="0"/>
          <w:bCs/>
          <w:szCs w:val="22"/>
          <w:highlight w:val="yellow"/>
        </w:rPr>
      </w:pPr>
      <w:r>
        <w:rPr>
          <w:rFonts w:cs="Arial"/>
          <w:b w:val="0"/>
          <w:bCs/>
          <w:szCs w:val="22"/>
          <w:highlight w:val="yellow"/>
        </w:rPr>
        <w:t>Kopie výpisu ze seznamu znalců</w:t>
      </w:r>
    </w:p>
    <w:p w14:paraId="34CDF527" w14:textId="73FEA90D" w:rsidR="002F2CE6" w:rsidRPr="009B0902" w:rsidRDefault="002F2CE6" w:rsidP="002F2CE6">
      <w:pPr>
        <w:pStyle w:val="Odrky2"/>
        <w:numPr>
          <w:ilvl w:val="0"/>
          <w:numId w:val="0"/>
        </w:numPr>
        <w:ind w:left="284"/>
        <w:rPr>
          <w:rFonts w:cs="Arial"/>
          <w:b w:val="0"/>
          <w:bCs/>
          <w:szCs w:val="22"/>
          <w:highlight w:val="yellow"/>
        </w:rPr>
      </w:pPr>
      <w:r>
        <w:rPr>
          <w:rFonts w:cs="Arial"/>
          <w:b w:val="0"/>
          <w:bCs/>
          <w:szCs w:val="22"/>
          <w:highlight w:val="yellow"/>
        </w:rPr>
        <w:t>Případně:</w:t>
      </w:r>
    </w:p>
    <w:p w14:paraId="56B2072B" w14:textId="1D7A364A" w:rsidR="00E01C22" w:rsidRPr="009B0902" w:rsidRDefault="00E01C22" w:rsidP="002F2CE6">
      <w:pPr>
        <w:pStyle w:val="Odrky2"/>
        <w:numPr>
          <w:ilvl w:val="0"/>
          <w:numId w:val="9"/>
        </w:numPr>
        <w:rPr>
          <w:rFonts w:cs="Arial"/>
          <w:b w:val="0"/>
          <w:bCs/>
          <w:szCs w:val="22"/>
          <w:highlight w:val="yellow"/>
        </w:rPr>
      </w:pPr>
      <w:r w:rsidRPr="002F2CE6">
        <w:rPr>
          <w:rFonts w:cs="Arial"/>
          <w:b w:val="0"/>
          <w:bCs/>
          <w:szCs w:val="22"/>
          <w:highlight w:val="yellow"/>
        </w:rPr>
        <w:t>Smlouva (dle bodu 6.6 zadávací dokumentace – společná účast dodavatelů – sdružení)</w:t>
      </w:r>
    </w:p>
    <w:p w14:paraId="4DDDF2A2" w14:textId="49877A0C" w:rsidR="00E01C22" w:rsidRPr="009B0902" w:rsidRDefault="00E01C22" w:rsidP="008C303D">
      <w:pPr>
        <w:pStyle w:val="Odrky2"/>
        <w:numPr>
          <w:ilvl w:val="0"/>
          <w:numId w:val="9"/>
        </w:numPr>
        <w:rPr>
          <w:rFonts w:cs="Arial"/>
          <w:b w:val="0"/>
          <w:bCs/>
          <w:szCs w:val="22"/>
          <w:highlight w:val="yellow"/>
        </w:rPr>
      </w:pPr>
      <w:r w:rsidRPr="009B0902">
        <w:rPr>
          <w:rFonts w:cs="Arial"/>
          <w:b w:val="0"/>
          <w:bCs/>
          <w:szCs w:val="22"/>
          <w:highlight w:val="yellow"/>
        </w:rPr>
        <w:t xml:space="preserve">Smlouva nebo jinou osobou podepsané potvrzení (dle bodu 6.7 zadávací dokumentace – kvalifikace prostřednictvím jiných </w:t>
      </w:r>
      <w:proofErr w:type="gramStart"/>
      <w:r w:rsidRPr="009B0902">
        <w:rPr>
          <w:rFonts w:cs="Arial"/>
          <w:b w:val="0"/>
          <w:bCs/>
          <w:szCs w:val="22"/>
          <w:highlight w:val="yellow"/>
        </w:rPr>
        <w:t>osob</w:t>
      </w:r>
      <w:r w:rsidR="00B00B1B">
        <w:rPr>
          <w:rFonts w:cs="Arial"/>
          <w:b w:val="0"/>
          <w:bCs/>
          <w:szCs w:val="22"/>
          <w:highlight w:val="yellow"/>
        </w:rPr>
        <w:t xml:space="preserve"> - poddodavatelů</w:t>
      </w:r>
      <w:proofErr w:type="gramEnd"/>
      <w:r w:rsidR="00B00B1B">
        <w:rPr>
          <w:rFonts w:cs="Arial"/>
          <w:b w:val="0"/>
          <w:bCs/>
          <w:szCs w:val="22"/>
          <w:highlight w:val="yellow"/>
        </w:rPr>
        <w:t>)</w:t>
      </w:r>
    </w:p>
    <w:p w14:paraId="56B5806B" w14:textId="77777777" w:rsidR="009B0902" w:rsidRDefault="009B0902" w:rsidP="00E01C22">
      <w:pPr>
        <w:pStyle w:val="Odrky2"/>
        <w:numPr>
          <w:ilvl w:val="0"/>
          <w:numId w:val="0"/>
        </w:numPr>
        <w:ind w:left="426" w:hanging="66"/>
        <w:rPr>
          <w:b w:val="0"/>
          <w:bCs/>
          <w:highlight w:val="green"/>
        </w:rPr>
      </w:pPr>
    </w:p>
    <w:p w14:paraId="28815E06" w14:textId="0302F484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8C303D">
      <w:pPr>
        <w:pStyle w:val="Odrky2"/>
        <w:numPr>
          <w:ilvl w:val="0"/>
          <w:numId w:val="0"/>
        </w:numPr>
        <w:ind w:hanging="11"/>
        <w:rPr>
          <w:highlight w:val="green"/>
        </w:rPr>
      </w:pPr>
    </w:p>
    <w:sectPr w:rsidR="008C303D" w:rsidRPr="008C303D" w:rsidSect="00900F4F"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  <w:footnote w:id="3">
    <w:p w14:paraId="31F7C814" w14:textId="2EECCB12" w:rsidR="00B456E5" w:rsidRPr="007D1B5F" w:rsidRDefault="00B456E5" w:rsidP="00237BB4">
      <w:pPr>
        <w:pStyle w:val="Textpoznpodarou"/>
        <w:ind w:left="0"/>
        <w:rPr>
          <w:rFonts w:ascii="Arial" w:hAnsi="Arial" w:cs="Arial"/>
        </w:rPr>
      </w:pPr>
      <w:r w:rsidRPr="007D1B5F">
        <w:rPr>
          <w:rStyle w:val="Znakapoznpodarou"/>
          <w:rFonts w:ascii="Arial" w:hAnsi="Arial" w:cs="Arial"/>
        </w:rPr>
        <w:footnoteRef/>
      </w:r>
      <w:r w:rsidRPr="007D1B5F">
        <w:rPr>
          <w:rFonts w:ascii="Arial" w:hAnsi="Arial" w:cs="Arial"/>
        </w:rPr>
        <w:t xml:space="preserve"> K prokázání profesní způsobilosti dle § 77 odst. 1 </w:t>
      </w:r>
      <w:r w:rsidR="004513B2" w:rsidRPr="007D1B5F">
        <w:rPr>
          <w:rFonts w:ascii="Arial" w:hAnsi="Arial" w:cs="Arial"/>
        </w:rPr>
        <w:t>zákona</w:t>
      </w:r>
      <w:r w:rsidRPr="007D1B5F">
        <w:rPr>
          <w:rFonts w:ascii="Arial" w:hAnsi="Arial" w:cs="Arial"/>
        </w:rPr>
        <w:t xml:space="preserve"> vybere účastník jednu z možností 1) nebo 2), nevyhovující odstraní</w:t>
      </w:r>
    </w:p>
  </w:footnote>
  <w:footnote w:id="4">
    <w:p w14:paraId="2D8DA0CC" w14:textId="22AC577E" w:rsidR="000E5CAC" w:rsidRPr="007D1B5F" w:rsidRDefault="000E5CAC" w:rsidP="008119B0">
      <w:pPr>
        <w:pStyle w:val="Textpoznpodarou"/>
        <w:ind w:left="0"/>
        <w:rPr>
          <w:rFonts w:ascii="Arial" w:hAnsi="Arial" w:cs="Arial"/>
        </w:rPr>
      </w:pPr>
      <w:r w:rsidRPr="007D1B5F">
        <w:rPr>
          <w:rStyle w:val="Znakapoznpodarou"/>
          <w:rFonts w:ascii="Arial" w:hAnsi="Arial" w:cs="Arial"/>
          <w:highlight w:val="yellow"/>
        </w:rPr>
        <w:footnoteRef/>
      </w:r>
      <w:r w:rsidRPr="007D1B5F">
        <w:rPr>
          <w:rFonts w:ascii="Arial" w:hAnsi="Arial" w:cs="Arial"/>
          <w:highlight w:val="yellow"/>
        </w:rPr>
        <w:t xml:space="preserve"> </w:t>
      </w:r>
      <w:r w:rsidR="008119B0" w:rsidRPr="007D1B5F">
        <w:rPr>
          <w:rFonts w:ascii="Arial" w:hAnsi="Arial" w:cs="Arial"/>
          <w:highlight w:val="yellow"/>
        </w:rPr>
        <w:t>Dodavatel z uvedeného vybere pouze ty kategorie DNS, do kterých žádá být zařazen a uvede příslušné odpovídající oprávnění, kterého je držitelem. Vybrat přitom může jednu, více nebo všechny kategorie DNS. Ostatní kategorie odstraní či vyškrtne</w:t>
      </w:r>
    </w:p>
  </w:footnote>
  <w:footnote w:id="5">
    <w:p w14:paraId="040B8B9B" w14:textId="476DF53E" w:rsidR="00393086" w:rsidRPr="007D1B5F" w:rsidRDefault="00393086" w:rsidP="007D1B5F">
      <w:pPr>
        <w:pStyle w:val="Odrky2"/>
        <w:numPr>
          <w:ilvl w:val="0"/>
          <w:numId w:val="0"/>
        </w:numPr>
        <w:ind w:left="142" w:hanging="66"/>
        <w:rPr>
          <w:b w:val="0"/>
          <w:bCs/>
          <w:i/>
          <w:iCs/>
          <w:color w:val="FF0000"/>
          <w:sz w:val="20"/>
          <w:szCs w:val="20"/>
        </w:rPr>
      </w:pPr>
      <w:r w:rsidRPr="007D1B5F">
        <w:rPr>
          <w:rStyle w:val="Znakapoznpodarou"/>
          <w:b w:val="0"/>
          <w:bCs/>
          <w:sz w:val="20"/>
          <w:szCs w:val="20"/>
        </w:rPr>
        <w:footnoteRef/>
      </w:r>
      <w:r w:rsidRPr="007D1B5F">
        <w:rPr>
          <w:b w:val="0"/>
          <w:bCs/>
          <w:sz w:val="20"/>
          <w:szCs w:val="20"/>
        </w:rPr>
        <w:t xml:space="preserve"> </w:t>
      </w:r>
      <w:r w:rsidRPr="007D1B5F">
        <w:rPr>
          <w:b w:val="0"/>
          <w:bCs/>
          <w:sz w:val="20"/>
          <w:szCs w:val="20"/>
          <w:highlight w:val="yellow"/>
        </w:rPr>
        <w:t>Dodavatel uvede přílohy dle skutečně doložených dokladů (ostatní odstraní</w:t>
      </w:r>
      <w:r w:rsidR="005B4275" w:rsidRPr="007D1B5F">
        <w:rPr>
          <w:b w:val="0"/>
          <w:bCs/>
          <w:sz w:val="20"/>
          <w:szCs w:val="20"/>
          <w:highlight w:val="yellow"/>
        </w:rPr>
        <w:t xml:space="preserve"> </w:t>
      </w:r>
      <w:r w:rsidR="00FB15A6" w:rsidRPr="007D1B5F">
        <w:rPr>
          <w:b w:val="0"/>
          <w:bCs/>
          <w:sz w:val="20"/>
          <w:szCs w:val="20"/>
          <w:highlight w:val="yellow"/>
        </w:rPr>
        <w:t>případně doplní</w:t>
      </w:r>
      <w:r w:rsidRPr="007D1B5F">
        <w:rPr>
          <w:b w:val="0"/>
          <w:bCs/>
          <w:sz w:val="20"/>
          <w:szCs w:val="20"/>
          <w:highlight w:val="yellow"/>
        </w:rPr>
        <w:t xml:space="preserve"> jiné)</w:t>
      </w:r>
    </w:p>
    <w:p w14:paraId="5ACF37F3" w14:textId="49F75BDA" w:rsidR="00393086" w:rsidRDefault="0039308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42367"/>
    <w:multiLevelType w:val="hybridMultilevel"/>
    <w:tmpl w:val="BF78EFC2"/>
    <w:lvl w:ilvl="0" w:tplc="97A62100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A3BC0"/>
    <w:multiLevelType w:val="hybridMultilevel"/>
    <w:tmpl w:val="657CCC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A3E84"/>
    <w:multiLevelType w:val="hybridMultilevel"/>
    <w:tmpl w:val="657CCC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74C5941"/>
    <w:multiLevelType w:val="hybridMultilevel"/>
    <w:tmpl w:val="657CCC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C0F47"/>
    <w:multiLevelType w:val="hybridMultilevel"/>
    <w:tmpl w:val="657CCC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1732D"/>
    <w:multiLevelType w:val="hybridMultilevel"/>
    <w:tmpl w:val="657CCC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17D3D"/>
    <w:multiLevelType w:val="hybridMultilevel"/>
    <w:tmpl w:val="052E07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8"/>
  </w:num>
  <w:num w:numId="2" w16cid:durableId="1696300020">
    <w:abstractNumId w:val="14"/>
  </w:num>
  <w:num w:numId="3" w16cid:durableId="1319993157">
    <w:abstractNumId w:val="4"/>
  </w:num>
  <w:num w:numId="4" w16cid:durableId="158354121">
    <w:abstractNumId w:val="3"/>
  </w:num>
  <w:num w:numId="5" w16cid:durableId="565267186">
    <w:abstractNumId w:val="15"/>
  </w:num>
  <w:num w:numId="6" w16cid:durableId="900021339">
    <w:abstractNumId w:val="13"/>
  </w:num>
  <w:num w:numId="7" w16cid:durableId="154806600">
    <w:abstractNumId w:val="10"/>
  </w:num>
  <w:num w:numId="8" w16cid:durableId="1518275799">
    <w:abstractNumId w:val="5"/>
  </w:num>
  <w:num w:numId="9" w16cid:durableId="1742871650">
    <w:abstractNumId w:val="0"/>
  </w:num>
  <w:num w:numId="10" w16cid:durableId="1738938970">
    <w:abstractNumId w:val="11"/>
  </w:num>
  <w:num w:numId="11" w16cid:durableId="1114444410">
    <w:abstractNumId w:val="18"/>
  </w:num>
  <w:num w:numId="12" w16cid:durableId="1656836643">
    <w:abstractNumId w:val="1"/>
  </w:num>
  <w:num w:numId="13" w16cid:durableId="1680160405">
    <w:abstractNumId w:val="10"/>
  </w:num>
  <w:num w:numId="14" w16cid:durableId="1640962012">
    <w:abstractNumId w:val="10"/>
  </w:num>
  <w:num w:numId="15" w16cid:durableId="1552230208">
    <w:abstractNumId w:val="12"/>
  </w:num>
  <w:num w:numId="16" w16cid:durableId="2121870260">
    <w:abstractNumId w:val="6"/>
  </w:num>
  <w:num w:numId="17" w16cid:durableId="1329359238">
    <w:abstractNumId w:val="9"/>
  </w:num>
  <w:num w:numId="18" w16cid:durableId="1739012429">
    <w:abstractNumId w:val="16"/>
  </w:num>
  <w:num w:numId="19" w16cid:durableId="272203050">
    <w:abstractNumId w:val="7"/>
  </w:num>
  <w:num w:numId="20" w16cid:durableId="1274365309">
    <w:abstractNumId w:val="17"/>
  </w:num>
  <w:num w:numId="21" w16cid:durableId="640614469">
    <w:abstractNumId w:val="2"/>
  </w:num>
  <w:num w:numId="22" w16cid:durableId="20048891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02F8E"/>
    <w:rsid w:val="00010937"/>
    <w:rsid w:val="00010F5D"/>
    <w:rsid w:val="000162E4"/>
    <w:rsid w:val="000204A5"/>
    <w:rsid w:val="00043F9A"/>
    <w:rsid w:val="00060AEC"/>
    <w:rsid w:val="0006566D"/>
    <w:rsid w:val="0006609D"/>
    <w:rsid w:val="0007015A"/>
    <w:rsid w:val="00074F29"/>
    <w:rsid w:val="00083697"/>
    <w:rsid w:val="00095BC3"/>
    <w:rsid w:val="000B60CD"/>
    <w:rsid w:val="000C7506"/>
    <w:rsid w:val="000D6DDC"/>
    <w:rsid w:val="000E3035"/>
    <w:rsid w:val="000E5CAC"/>
    <w:rsid w:val="000F3263"/>
    <w:rsid w:val="00103F3E"/>
    <w:rsid w:val="001223DA"/>
    <w:rsid w:val="00142E1E"/>
    <w:rsid w:val="00144453"/>
    <w:rsid w:val="001574BD"/>
    <w:rsid w:val="001A3C70"/>
    <w:rsid w:val="001B5F28"/>
    <w:rsid w:val="001B6193"/>
    <w:rsid w:val="002021CE"/>
    <w:rsid w:val="00233C4A"/>
    <w:rsid w:val="0023496E"/>
    <w:rsid w:val="00237BB4"/>
    <w:rsid w:val="00251BD3"/>
    <w:rsid w:val="00264434"/>
    <w:rsid w:val="0026566E"/>
    <w:rsid w:val="0027110F"/>
    <w:rsid w:val="00272721"/>
    <w:rsid w:val="002C2BA7"/>
    <w:rsid w:val="002D31DC"/>
    <w:rsid w:val="002D59C5"/>
    <w:rsid w:val="002F2CE6"/>
    <w:rsid w:val="002F467E"/>
    <w:rsid w:val="00302112"/>
    <w:rsid w:val="0031549F"/>
    <w:rsid w:val="003270BD"/>
    <w:rsid w:val="0034206E"/>
    <w:rsid w:val="00342684"/>
    <w:rsid w:val="00343632"/>
    <w:rsid w:val="00391758"/>
    <w:rsid w:val="00393086"/>
    <w:rsid w:val="003C1C8C"/>
    <w:rsid w:val="003C2622"/>
    <w:rsid w:val="003D5FCD"/>
    <w:rsid w:val="003F4E39"/>
    <w:rsid w:val="003F5646"/>
    <w:rsid w:val="0040515A"/>
    <w:rsid w:val="00405E0E"/>
    <w:rsid w:val="00427377"/>
    <w:rsid w:val="0045025A"/>
    <w:rsid w:val="004513B2"/>
    <w:rsid w:val="00461F16"/>
    <w:rsid w:val="00473855"/>
    <w:rsid w:val="00495F9F"/>
    <w:rsid w:val="004B0FDE"/>
    <w:rsid w:val="004B7C05"/>
    <w:rsid w:val="004C1444"/>
    <w:rsid w:val="004C38F1"/>
    <w:rsid w:val="004F249B"/>
    <w:rsid w:val="00537359"/>
    <w:rsid w:val="005418B2"/>
    <w:rsid w:val="005445CA"/>
    <w:rsid w:val="00561144"/>
    <w:rsid w:val="00572232"/>
    <w:rsid w:val="00592E5C"/>
    <w:rsid w:val="005B4275"/>
    <w:rsid w:val="005D41D7"/>
    <w:rsid w:val="005F4675"/>
    <w:rsid w:val="006045D6"/>
    <w:rsid w:val="00607046"/>
    <w:rsid w:val="00612398"/>
    <w:rsid w:val="00622F7E"/>
    <w:rsid w:val="006326EC"/>
    <w:rsid w:val="006328C8"/>
    <w:rsid w:val="00642303"/>
    <w:rsid w:val="00651EE1"/>
    <w:rsid w:val="00656D93"/>
    <w:rsid w:val="006609EB"/>
    <w:rsid w:val="0066341D"/>
    <w:rsid w:val="0067299D"/>
    <w:rsid w:val="00674289"/>
    <w:rsid w:val="00690CA6"/>
    <w:rsid w:val="006A4F7B"/>
    <w:rsid w:val="007045AD"/>
    <w:rsid w:val="00706590"/>
    <w:rsid w:val="00740AFA"/>
    <w:rsid w:val="0074457F"/>
    <w:rsid w:val="0076084C"/>
    <w:rsid w:val="00760F05"/>
    <w:rsid w:val="00783378"/>
    <w:rsid w:val="007969B9"/>
    <w:rsid w:val="00796E0D"/>
    <w:rsid w:val="007B0235"/>
    <w:rsid w:val="007B7F63"/>
    <w:rsid w:val="007D11A9"/>
    <w:rsid w:val="007D1B5F"/>
    <w:rsid w:val="007E79DF"/>
    <w:rsid w:val="007F021B"/>
    <w:rsid w:val="007F4903"/>
    <w:rsid w:val="007F5765"/>
    <w:rsid w:val="00804B4F"/>
    <w:rsid w:val="008119B0"/>
    <w:rsid w:val="00812DB1"/>
    <w:rsid w:val="00855635"/>
    <w:rsid w:val="00863110"/>
    <w:rsid w:val="008774B3"/>
    <w:rsid w:val="008A1C19"/>
    <w:rsid w:val="008C06D8"/>
    <w:rsid w:val="008C303D"/>
    <w:rsid w:val="008C53F9"/>
    <w:rsid w:val="008C69D7"/>
    <w:rsid w:val="008E2F05"/>
    <w:rsid w:val="008E68EA"/>
    <w:rsid w:val="008F086C"/>
    <w:rsid w:val="008F28F7"/>
    <w:rsid w:val="00900F4F"/>
    <w:rsid w:val="00917389"/>
    <w:rsid w:val="00940223"/>
    <w:rsid w:val="00970C42"/>
    <w:rsid w:val="009922A7"/>
    <w:rsid w:val="00992E36"/>
    <w:rsid w:val="009967F5"/>
    <w:rsid w:val="009B0902"/>
    <w:rsid w:val="009B3462"/>
    <w:rsid w:val="009D54A9"/>
    <w:rsid w:val="009D6674"/>
    <w:rsid w:val="009D6E7B"/>
    <w:rsid w:val="009F135A"/>
    <w:rsid w:val="00A06C28"/>
    <w:rsid w:val="00A117A6"/>
    <w:rsid w:val="00A31664"/>
    <w:rsid w:val="00A3321C"/>
    <w:rsid w:val="00A34509"/>
    <w:rsid w:val="00A4436A"/>
    <w:rsid w:val="00A51B00"/>
    <w:rsid w:val="00A53E19"/>
    <w:rsid w:val="00A544F7"/>
    <w:rsid w:val="00A914A1"/>
    <w:rsid w:val="00A9196C"/>
    <w:rsid w:val="00AB7940"/>
    <w:rsid w:val="00AD6C7C"/>
    <w:rsid w:val="00B00B1B"/>
    <w:rsid w:val="00B04784"/>
    <w:rsid w:val="00B16011"/>
    <w:rsid w:val="00B246E8"/>
    <w:rsid w:val="00B456E5"/>
    <w:rsid w:val="00B54C9B"/>
    <w:rsid w:val="00B57EF5"/>
    <w:rsid w:val="00B71AB8"/>
    <w:rsid w:val="00B93274"/>
    <w:rsid w:val="00B9431E"/>
    <w:rsid w:val="00BC7FE2"/>
    <w:rsid w:val="00BF415A"/>
    <w:rsid w:val="00C06234"/>
    <w:rsid w:val="00C209C2"/>
    <w:rsid w:val="00C44ED5"/>
    <w:rsid w:val="00C47F13"/>
    <w:rsid w:val="00C6179C"/>
    <w:rsid w:val="00C61CDB"/>
    <w:rsid w:val="00C72381"/>
    <w:rsid w:val="00C86DBE"/>
    <w:rsid w:val="00C95F62"/>
    <w:rsid w:val="00CA22F9"/>
    <w:rsid w:val="00CC7797"/>
    <w:rsid w:val="00CD7779"/>
    <w:rsid w:val="00D16F79"/>
    <w:rsid w:val="00D17947"/>
    <w:rsid w:val="00D408AD"/>
    <w:rsid w:val="00D42E84"/>
    <w:rsid w:val="00D53E7D"/>
    <w:rsid w:val="00D60237"/>
    <w:rsid w:val="00D901DD"/>
    <w:rsid w:val="00DA1C5C"/>
    <w:rsid w:val="00DA3077"/>
    <w:rsid w:val="00DB5CEE"/>
    <w:rsid w:val="00DC2EDD"/>
    <w:rsid w:val="00DC3DC2"/>
    <w:rsid w:val="00DD3EC1"/>
    <w:rsid w:val="00DD4286"/>
    <w:rsid w:val="00DE0953"/>
    <w:rsid w:val="00E01C22"/>
    <w:rsid w:val="00E36A9B"/>
    <w:rsid w:val="00E6001C"/>
    <w:rsid w:val="00E65152"/>
    <w:rsid w:val="00E840AB"/>
    <w:rsid w:val="00EA0402"/>
    <w:rsid w:val="00EA052E"/>
    <w:rsid w:val="00EC2D4C"/>
    <w:rsid w:val="00EC63AE"/>
    <w:rsid w:val="00ED3AD9"/>
    <w:rsid w:val="00EF2F80"/>
    <w:rsid w:val="00EF4F17"/>
    <w:rsid w:val="00F03097"/>
    <w:rsid w:val="00F155EE"/>
    <w:rsid w:val="00F21C42"/>
    <w:rsid w:val="00F64CD9"/>
    <w:rsid w:val="00F81BF3"/>
    <w:rsid w:val="00F92558"/>
    <w:rsid w:val="00FB15A6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57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qFormat/>
    <w:rsid w:val="00A34509"/>
    <w:pPr>
      <w:spacing w:before="480" w:after="360"/>
      <w:contextualSpacing/>
      <w:jc w:val="center"/>
    </w:pPr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A34509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  <w14:ligatures w14:val="none"/>
    </w:rPr>
  </w:style>
  <w:style w:type="paragraph" w:customStyle="1" w:styleId="Odstavecabc">
    <w:name w:val="Odstavec abc"/>
    <w:basedOn w:val="Normln"/>
    <w:link w:val="OdstavecabcChar"/>
    <w:qFormat/>
    <w:rsid w:val="00D42E84"/>
    <w:pPr>
      <w:numPr>
        <w:numId w:val="21"/>
      </w:numPr>
      <w:spacing w:after="120" w:line="276" w:lineRule="auto"/>
      <w:jc w:val="both"/>
    </w:pPr>
    <w:rPr>
      <w:rFonts w:ascii="Arial" w:eastAsia="Calibri" w:hAnsi="Arial"/>
      <w:sz w:val="22"/>
      <w:lang w:eastAsia="en-US"/>
    </w:rPr>
  </w:style>
  <w:style w:type="character" w:customStyle="1" w:styleId="OdstavecabcChar">
    <w:name w:val="Odstavec abc Char"/>
    <w:basedOn w:val="Standardnpsmoodstavce"/>
    <w:link w:val="Odstavecabc"/>
    <w:rsid w:val="00D42E84"/>
    <w:rPr>
      <w:rFonts w:ascii="Arial" w:eastAsia="Calibri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0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ucr.cz/verejne-zakazky/eticky-kodex-dodavatele-verejne-zakazky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lci.justice.cz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skd.nipez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ustice.cz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nalci.justic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d.nipez.cz/" TargetMode="External"/><Relationship Id="rId5" Type="http://schemas.openxmlformats.org/officeDocument/2006/relationships/hyperlink" Target="https://justice.cz/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3E4F2F" w:rsidP="003E4F2F">
          <w:pPr>
            <w:pStyle w:val="63BD8DEF65F341DE9A6B3DB5245D5A2E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3E4F2F" w:rsidP="003E4F2F">
          <w:pPr>
            <w:pStyle w:val="8036CAF82B6F4282952DA2608B802107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EBF7B728994615BDD3BDEB9D02C0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883151-7EAD-4414-8374-CADE9FC70811}"/>
      </w:docPartPr>
      <w:docPartBody>
        <w:p w:rsidR="0060011F" w:rsidRDefault="003E4F2F" w:rsidP="003E4F2F">
          <w:pPr>
            <w:pStyle w:val="4AEBF7B728994615BDD3BDEB9D02C05B1"/>
          </w:pP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5" w:history="1">
            <w:r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) / SKD (viz </w:t>
          </w:r>
          <w:hyperlink r:id="rId6" w:history="1">
            <w:r w:rsidRPr="004957B1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https://skd.nipez.cz/</w:t>
            </w:r>
          </w:hyperlink>
          <w:r>
            <w:rPr>
              <w:rStyle w:val="Zstupntext"/>
              <w:rFonts w:ascii="Arial" w:hAnsi="Arial" w:cs="Arial"/>
              <w:szCs w:val="22"/>
              <w:highlight w:val="yellow"/>
            </w:rPr>
            <w:t>) / SCD viz (</w:t>
          </w:r>
          <w:r w:rsidRPr="006609EB">
            <w:rPr>
              <w:rStyle w:val="Zstupntext"/>
              <w:rFonts w:ascii="Arial" w:hAnsi="Arial" w:cs="Arial"/>
              <w:szCs w:val="22"/>
              <w:highlight w:val="yellow"/>
            </w:rPr>
            <w:t>https://skd.nipez.cz/ISVZ/SSCD/ISVZ_SSCD_text.aspx</w:t>
          </w: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3E4F2F" w:rsidP="003E4F2F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3E4F2F" w:rsidP="003E4F2F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3E4F2F" w:rsidP="003E4F2F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3E4F2F" w:rsidP="003E4F2F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3E4F2F" w:rsidP="003E4F2F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3E4F2F" w:rsidP="003E4F2F">
          <w:pPr>
            <w:pStyle w:val="F91CDB54E93843AF89E2AF7B9F737DA01"/>
          </w:pPr>
          <w:r w:rsidRPr="0031549F">
            <w:rPr>
              <w:rStyle w:val="Zstupntext"/>
              <w:rFonts w:eastAsiaTheme="minorHAnsi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3E4F2F" w:rsidP="003E4F2F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3E4F2F" w:rsidP="003E4F2F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3E4F2F" w:rsidP="003E4F2F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3E4F2F" w:rsidP="003E4F2F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3E4F2F" w:rsidP="003E4F2F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E93F9F7B9D47839102515FE6450A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1FA86E-0625-449D-996C-3F6EC9480D3D}"/>
      </w:docPartPr>
      <w:docPartBody>
        <w:p w:rsidR="00DD52EE" w:rsidRDefault="003E4F2F" w:rsidP="003E4F2F">
          <w:pPr>
            <w:pStyle w:val="7AE93F9F7B9D47839102515FE6450AB41"/>
          </w:pP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</w:t>
          </w:r>
          <w:r>
            <w:rPr>
              <w:rStyle w:val="Zstupntext"/>
              <w:rFonts w:ascii="Arial" w:hAnsi="Arial" w:cs="Arial"/>
              <w:szCs w:val="22"/>
              <w:highlight w:val="yellow"/>
            </w:rPr>
            <w:t>ze seznamu znalců, tlumočníků a překladatelů:</w:t>
          </w: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 (</w:t>
          </w:r>
          <w:r w:rsidRPr="00473855">
            <w:rPr>
              <w:rStyle w:val="Zstupntext"/>
              <w:rFonts w:ascii="Arial" w:hAnsi="Arial" w:cs="Arial"/>
              <w:szCs w:val="22"/>
              <w:highlight w:val="yellow"/>
            </w:rPr>
            <w:t xml:space="preserve">viz </w:t>
          </w:r>
          <w:hyperlink r:id="rId7" w:history="1">
            <w:r w:rsidRPr="00473855">
              <w:rPr>
                <w:rStyle w:val="Hypertextovodkaz"/>
                <w:rFonts w:ascii="Arial" w:hAnsi="Arial" w:cs="Arial"/>
                <w:highlight w:val="yellow"/>
              </w:rPr>
              <w:t>https://znalci.justice.cz/</w:t>
            </w:r>
          </w:hyperlink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8A7B44" w:rsidP="008A7B44">
          <w:pPr>
            <w:pStyle w:val="3AE796DFCF354FE49945EDED5422FDAB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3E4F2F" w:rsidP="003E4F2F">
          <w:pPr>
            <w:pStyle w:val="8460ABB86E174887AFFC1E2B341C9B70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8A7B44" w:rsidP="008A7B44">
          <w:pPr>
            <w:pStyle w:val="DF1A3C41827F4DA8976C7D4E8E229C06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8A7B44" w:rsidP="008A7B44">
          <w:pPr>
            <w:pStyle w:val="54EC97AD26DC4B4A9229268DC5334B3B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8A7B44" w:rsidP="008A7B44">
          <w:pPr>
            <w:pStyle w:val="182436F1D8234E978A6016E63606AAF4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504804" w:rsidP="00504804">
          <w:pPr>
            <w:pStyle w:val="37CE48B22EEE423F96C7D9518A215AF52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8A7B44" w:rsidP="008A7B44">
          <w:pPr>
            <w:pStyle w:val="638E82FFD80840A4860F5BB66FE75066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8A7B44" w:rsidP="008A7B44">
          <w:pPr>
            <w:pStyle w:val="30BD0401BAE6474DBAD1EE5917ACEC90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8A7B44" w:rsidP="008A7B44">
          <w:pPr>
            <w:pStyle w:val="8E6EE25EFE9F40F69FDDAC01AD85482B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3E4F2F" w:rsidP="003E4F2F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3E4F2F" w:rsidP="003E4F2F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3E4F2F" w:rsidP="003E4F2F">
          <w:pPr>
            <w:pStyle w:val="D61F07DA0BBA4AF5B24BB744FF7819AE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3E4F2F" w:rsidP="003E4F2F">
          <w:pPr>
            <w:pStyle w:val="1C2BB68FAF1C44E1949C9CB37E514863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3E4F2F" w:rsidP="003E4F2F">
          <w:pPr>
            <w:pStyle w:val="0FD46793BA72498D8269CF926567A358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3E4F2F" w:rsidP="003E4F2F">
          <w:pPr>
            <w:pStyle w:val="957970572E3A492190D5819888253BB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3E4F2F" w:rsidP="003E4F2F">
          <w:pPr>
            <w:pStyle w:val="C7F1EF05032644CEA5C1C1881602CA7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3E4F2F" w:rsidP="003E4F2F">
          <w:pPr>
            <w:pStyle w:val="7A8A1DED8E7341A9BE3F0FAC1199670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3E4F2F" w:rsidP="003E4F2F">
          <w:pPr>
            <w:pStyle w:val="84CAB01FF6EE4AB5A8094CD6724BF8D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3E4F2F" w:rsidP="003E4F2F">
          <w:pPr>
            <w:pStyle w:val="DB2EA304852A4ECAACC461F3B7D789AF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3E4F2F" w:rsidP="003E4F2F">
          <w:pPr>
            <w:pStyle w:val="E8FF9C1CBC2A43EC8108546C0AEFF824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3E4F2F" w:rsidP="003E4F2F">
          <w:pPr>
            <w:pStyle w:val="8CD46CC3F1B147A3AA9E7A999AE4042D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8A7B44" w:rsidP="008A7B44">
          <w:pPr>
            <w:pStyle w:val="12B13859FD934872BCA7EC5FAF30374A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4129"/>
    <w:multiLevelType w:val="multilevel"/>
    <w:tmpl w:val="19B22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3"/>
  </w:num>
  <w:num w:numId="3" w16cid:durableId="2133278255">
    <w:abstractNumId w:val="1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2"/>
  </w:num>
  <w:num w:numId="7" w16cid:durableId="176869501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02F8E"/>
    <w:rsid w:val="00071F4B"/>
    <w:rsid w:val="000A65C3"/>
    <w:rsid w:val="00133DC9"/>
    <w:rsid w:val="0016329A"/>
    <w:rsid w:val="001921C6"/>
    <w:rsid w:val="002B617B"/>
    <w:rsid w:val="00316E23"/>
    <w:rsid w:val="003D326E"/>
    <w:rsid w:val="003E4F2F"/>
    <w:rsid w:val="00504804"/>
    <w:rsid w:val="00586A74"/>
    <w:rsid w:val="005F4BF2"/>
    <w:rsid w:val="0060011F"/>
    <w:rsid w:val="006868F9"/>
    <w:rsid w:val="006A4F7B"/>
    <w:rsid w:val="006D1597"/>
    <w:rsid w:val="00705B46"/>
    <w:rsid w:val="00707E83"/>
    <w:rsid w:val="007D73F4"/>
    <w:rsid w:val="007E43E8"/>
    <w:rsid w:val="008A7B44"/>
    <w:rsid w:val="008C69D7"/>
    <w:rsid w:val="008E2F05"/>
    <w:rsid w:val="009535DB"/>
    <w:rsid w:val="0098470D"/>
    <w:rsid w:val="00987C8E"/>
    <w:rsid w:val="00A15374"/>
    <w:rsid w:val="00B11577"/>
    <w:rsid w:val="00BE60F0"/>
    <w:rsid w:val="00C06234"/>
    <w:rsid w:val="00D03FAF"/>
    <w:rsid w:val="00D53E7D"/>
    <w:rsid w:val="00D901DD"/>
    <w:rsid w:val="00DD52EE"/>
    <w:rsid w:val="00DE162C"/>
    <w:rsid w:val="00DE65ED"/>
    <w:rsid w:val="00EA0402"/>
    <w:rsid w:val="00EF2F80"/>
    <w:rsid w:val="00F0067B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8A7B4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4F2F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8A7B44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paragraph" w:customStyle="1" w:styleId="DF1A3C41827F4DA8976C7D4E8E229C06">
    <w:name w:val="DF1A3C41827F4DA8976C7D4E8E229C06"/>
    <w:rsid w:val="008A7B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">
    <w:name w:val="54EC97AD26DC4B4A9229268DC5334B3B"/>
    <w:rsid w:val="008A7B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">
    <w:name w:val="182436F1D8234E978A6016E63606AAF4"/>
    <w:rsid w:val="008A7B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">
    <w:name w:val="30BD0401BAE6474DBAD1EE5917ACEC90"/>
    <w:rsid w:val="008A7B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">
    <w:name w:val="638E82FFD80840A4860F5BB66FE75066"/>
    <w:rsid w:val="008A7B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2B13859FD934872BCA7EC5FAF30374A">
    <w:name w:val="12B13859FD934872BCA7EC5FAF30374A"/>
    <w:rsid w:val="008A7B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E796DFCF354FE49945EDED5422FDAB">
    <w:name w:val="3AE796DFCF354FE49945EDED5422FDAB"/>
    <w:rsid w:val="008A7B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">
    <w:name w:val="8E6EE25EFE9F40F69FDDAC01AD85482B"/>
    <w:rsid w:val="008A7B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D9B05991E144B26AB0DBCEAF831F6FD">
    <w:name w:val="2D9B05991E144B26AB0DBCEAF831F6FD"/>
    <w:rsid w:val="008A7B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B81CC7A895A4CCFA9EF3E1BA1A718A6">
    <w:name w:val="9B81CC7A895A4CCFA9EF3E1BA1A718A6"/>
    <w:rsid w:val="008A7B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E23670AAD3541EBB6F5A7C813F7E961">
    <w:name w:val="CE23670AAD3541EBB6F5A7C813F7E961"/>
    <w:rsid w:val="008A7B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E4F2F"/>
    <w:rPr>
      <w:color w:val="467886" w:themeColor="hyperlink"/>
      <w:u w:val="single"/>
    </w:rPr>
  </w:style>
  <w:style w:type="paragraph" w:customStyle="1" w:styleId="37CE48B22EEE423F96C7D9518A215AF52">
    <w:name w:val="37CE48B22EEE423F96C7D9518A215AF52"/>
    <w:rsid w:val="005048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">
    <w:name w:val="BE3B102B65914771BAB6FEC7052B76B7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">
    <w:name w:val="67711EA0F79142D49F61BAB7DED37E42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">
    <w:name w:val="81CD09453575438ABCE42C0B0035E6EA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">
    <w:name w:val="1D380BDB9DEB44099F693BAB9258EDFE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">
    <w:name w:val="2156E5C1524645848EA024E9DF0E0D9A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">
    <w:name w:val="F91CDB54E93843AF89E2AF7B9F737DA0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">
    <w:name w:val="35D1837B51D54073B47EBAC29E40C231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">
    <w:name w:val="7C14380329E94510B7C19463E37C90E2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">
    <w:name w:val="5DF4BD8847CC4F00A02601F6D67EF03A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">
    <w:name w:val="EAB11916B36B454697C51F35BC4CD83B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">
    <w:name w:val="D74AC4E31C374CC3B8C2053EE5AA1594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">
    <w:name w:val="63BD8DEF65F341DE9A6B3DB5245D5A2E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">
    <w:name w:val="8036CAF82B6F4282952DA2608B802107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">
    <w:name w:val="D61F07DA0BBA4AF5B24BB744FF7819AE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">
    <w:name w:val="1C2BB68FAF1C44E1949C9CB37E514863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">
    <w:name w:val="0FD46793BA72498D8269CF926567A358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">
    <w:name w:val="957970572E3A492190D5819888253BB9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">
    <w:name w:val="C7F1EF05032644CEA5C1C1881602CA76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">
    <w:name w:val="7A8A1DED8E7341A9BE3F0FAC11996709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">
    <w:name w:val="84CAB01FF6EE4AB5A8094CD6724BF8D6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">
    <w:name w:val="DB2EA304852A4ECAACC461F3B7D789AF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">
    <w:name w:val="E8FF9C1CBC2A43EC8108546C0AEFF824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">
    <w:name w:val="8CD46CC3F1B147A3AA9E7A999AE4042D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">
    <w:name w:val="8460ABB86E174887AFFC1E2B341C9B70"/>
    <w:rsid w:val="006D1597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">
    <w:name w:val="4AEBF7B728994615BDD3BDEB9D02C05B"/>
    <w:rsid w:val="006D1597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7AE93F9F7B9D47839102515FE6450AB4">
    <w:name w:val="7AE93F9F7B9D47839102515FE6450AB4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62A77B5DC8549CAB91966E491B7F13C">
    <w:name w:val="662A77B5DC8549CAB91966E491B7F13C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78516CF22C40FDBF595B3F429C284D">
    <w:name w:val="2178516CF22C40FDBF595B3F429C284D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1759F18F58E4E489F6958657C463F12">
    <w:name w:val="D1759F18F58E4E489F6958657C463F12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F63531E03694ADB9D52278D9FE99570">
    <w:name w:val="BF63531E03694ADB9D52278D9FE99570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2FEB957144FD5A2C18A174E5EC976">
    <w:name w:val="9F52FEB957144FD5A2C18A174E5EC976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CA2DB9FE55462BBEAB74953755B2ED">
    <w:name w:val="64CA2DB9FE55462BBEAB74953755B2ED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E4F0F4BADA4232B5CCAD2566484627">
    <w:name w:val="A0E4F0F4BADA4232B5CCAD2566484627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A637D52EBA841258C07829FB2CA20E5">
    <w:name w:val="0A637D52EBA841258C07829FB2CA20E5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5E49F6BDD6440580D38DB28D95A515">
    <w:name w:val="EF5E49F6BDD6440580D38DB28D95A515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85D3A46F8B14B04AD2E66587D4328B8">
    <w:name w:val="785D3A46F8B14B04AD2E66587D4328B8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FF697AE68941FB82E2D93C05D51FB7">
    <w:name w:val="C8FF697AE68941FB82E2D93C05D51FB7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A0B9DB56B44251B6D51D7EBF1F3BE3">
    <w:name w:val="B7A0B9DB56B44251B6D51D7EBF1F3BE3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DA4C7D5B7AD4966AAFBB87EDFF9C984">
    <w:name w:val="2DA4C7D5B7AD4966AAFBB87EDFF9C984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9CF096A88E645659D9C5B3F80A87741">
    <w:name w:val="59CF096A88E645659D9C5B3F80A87741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E9A107BF670413A90AF86D742414777">
    <w:name w:val="2E9A107BF670413A90AF86D742414777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8725698A04494DAE257EE1D6CF3247">
    <w:name w:val="A08725698A04494DAE257EE1D6CF3247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3F2B6D2F66A4EFAA9C91AAA1C04E46A">
    <w:name w:val="A3F2B6D2F66A4EFAA9C91AAA1C04E46A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B3AD985BA042A18A96E4E31FCF20B7">
    <w:name w:val="3AB3AD985BA042A18A96E4E31FCF20B7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">
    <w:name w:val="5840E13C474F433788C88AB5B949DF13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">
    <w:name w:val="647B9CE8D6714E97892B61B73D0FDC47"/>
    <w:rsid w:val="006D1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9068F7D9B70446A812D8A325D4B2FE6">
    <w:name w:val="E9068F7D9B70446A812D8A325D4B2FE6"/>
    <w:rsid w:val="00DE65ED"/>
    <w:pPr>
      <w:spacing w:line="278" w:lineRule="auto"/>
    </w:pPr>
    <w:rPr>
      <w:sz w:val="24"/>
      <w:szCs w:val="24"/>
    </w:rPr>
  </w:style>
  <w:style w:type="paragraph" w:customStyle="1" w:styleId="BE3B102B65914771BAB6FEC7052B76B71">
    <w:name w:val="BE3B102B65914771BAB6FEC7052B76B71"/>
    <w:rsid w:val="003E4F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3E4F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3E4F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3E4F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3E4F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3E4F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3E4F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3E4F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3E4F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3E4F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3E4F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1">
    <w:name w:val="63BD8DEF65F341DE9A6B3DB5245D5A2E1"/>
    <w:rsid w:val="003E4F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1">
    <w:name w:val="8036CAF82B6F4282952DA2608B8021071"/>
    <w:rsid w:val="003E4F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1">
    <w:name w:val="D61F07DA0BBA4AF5B24BB744FF7819AE1"/>
    <w:rsid w:val="003E4F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1">
    <w:name w:val="1C2BB68FAF1C44E1949C9CB37E5148631"/>
    <w:rsid w:val="003E4F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1">
    <w:name w:val="0FD46793BA72498D8269CF926567A3581"/>
    <w:rsid w:val="003E4F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1">
    <w:name w:val="957970572E3A492190D5819888253BB91"/>
    <w:rsid w:val="003E4F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1">
    <w:name w:val="C7F1EF05032644CEA5C1C1881602CA761"/>
    <w:rsid w:val="003E4F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1">
    <w:name w:val="7A8A1DED8E7341A9BE3F0FAC119967091"/>
    <w:rsid w:val="003E4F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1">
    <w:name w:val="84CAB01FF6EE4AB5A8094CD6724BF8D61"/>
    <w:rsid w:val="003E4F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1">
    <w:name w:val="DB2EA304852A4ECAACC461F3B7D789AF1"/>
    <w:rsid w:val="003E4F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1">
    <w:name w:val="E8FF9C1CBC2A43EC8108546C0AEFF8241"/>
    <w:rsid w:val="003E4F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1">
    <w:name w:val="8CD46CC3F1B147A3AA9E7A999AE4042D1"/>
    <w:rsid w:val="003E4F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1">
    <w:name w:val="8460ABB86E174887AFFC1E2B341C9B701"/>
    <w:rsid w:val="003E4F2F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1">
    <w:name w:val="4AEBF7B728994615BDD3BDEB9D02C05B1"/>
    <w:rsid w:val="003E4F2F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7AE93F9F7B9D47839102515FE6450AB41">
    <w:name w:val="7AE93F9F7B9D47839102515FE6450AB41"/>
    <w:rsid w:val="003E4F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3E4F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3E4F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6</Pages>
  <Words>1676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Vokřálová Jana Ing.</cp:lastModifiedBy>
  <cp:revision>88</cp:revision>
  <dcterms:created xsi:type="dcterms:W3CDTF">2025-02-06T12:40:00Z</dcterms:created>
  <dcterms:modified xsi:type="dcterms:W3CDTF">2025-06-27T08:55:00Z</dcterms:modified>
</cp:coreProperties>
</file>