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57F20E5" w:rsidR="00643372" w:rsidRPr="00D2288B" w:rsidRDefault="00643372" w:rsidP="00A51E8B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Arial" w:eastAsia="Times New Roman" w:hAnsi="Arial" w:cs="Arial"/>
          <w:bCs/>
          <w:snapToGrid w:val="0"/>
          <w:sz w:val="28"/>
          <w:szCs w:val="28"/>
          <w:highlight w:val="yellow"/>
          <w:lang w:eastAsia="cs-CZ"/>
        </w:rPr>
      </w:pPr>
      <w:r w:rsidRPr="00D2288B">
        <w:rPr>
          <w:rFonts w:ascii="Arial" w:hAnsi="Arial"/>
          <w:b/>
          <w:bCs/>
          <w:sz w:val="28"/>
          <w:szCs w:val="28"/>
        </w:rPr>
        <w:t>DODATEK</w:t>
      </w:r>
      <w:r w:rsidRPr="00D2288B">
        <w:rPr>
          <w:rFonts w:ascii="Arial" w:hAnsi="Arial"/>
          <w:sz w:val="28"/>
          <w:szCs w:val="28"/>
        </w:rPr>
        <w:t xml:space="preserve"> </w:t>
      </w:r>
      <w:r w:rsidRPr="00D2288B">
        <w:rPr>
          <w:rFonts w:ascii="Arial" w:hAnsi="Arial"/>
          <w:b/>
          <w:bCs/>
          <w:sz w:val="28"/>
          <w:szCs w:val="28"/>
        </w:rPr>
        <w:t>č</w:t>
      </w:r>
      <w:r w:rsidR="00E54E61" w:rsidRPr="00D2288B">
        <w:rPr>
          <w:rFonts w:ascii="Arial" w:hAnsi="Arial"/>
          <w:sz w:val="28"/>
          <w:szCs w:val="28"/>
        </w:rPr>
        <w:t xml:space="preserve">. </w:t>
      </w:r>
      <w:r w:rsidR="00D2288B" w:rsidRPr="00D2288B">
        <w:rPr>
          <w:rFonts w:ascii="Arial" w:eastAsia="Times New Roman" w:hAnsi="Arial" w:cs="Arial"/>
          <w:b/>
          <w:sz w:val="28"/>
          <w:szCs w:val="28"/>
          <w:lang w:eastAsia="cs-CZ"/>
        </w:rPr>
        <w:t>5</w:t>
      </w:r>
      <w:r w:rsidRPr="00D2288B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</w:p>
    <w:p w14:paraId="4EF7F4DC" w14:textId="4E1E5ACF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0F1C6E">
        <w:rPr>
          <w:rFonts w:cs="Arial"/>
          <w:sz w:val="24"/>
        </w:rPr>
        <w:t xml:space="preserve"> </w:t>
      </w:r>
      <w:r w:rsidR="0083666F" w:rsidRPr="00643372">
        <w:rPr>
          <w:rFonts w:cs="Arial"/>
          <w:b/>
          <w:bCs/>
          <w:sz w:val="24"/>
        </w:rPr>
        <w:t>Ko</w:t>
      </w:r>
      <w:r w:rsidR="00AC35F0">
        <w:rPr>
          <w:rFonts w:cs="Arial"/>
          <w:b/>
          <w:bCs/>
          <w:sz w:val="24"/>
        </w:rPr>
        <w:t>m</w:t>
      </w:r>
      <w:r w:rsidR="00F05C27">
        <w:rPr>
          <w:rFonts w:cs="Arial"/>
          <w:b/>
          <w:bCs/>
          <w:sz w:val="24"/>
        </w:rPr>
        <w:t>p</w:t>
      </w:r>
      <w:r w:rsidR="00AC35F0">
        <w:rPr>
          <w:rFonts w:cs="Arial"/>
          <w:b/>
          <w:bCs/>
          <w:sz w:val="24"/>
        </w:rPr>
        <w:t>lexní pozemkové úpravy v k.ú.</w:t>
      </w:r>
      <w:r w:rsidR="00FB5054">
        <w:rPr>
          <w:rFonts w:cs="Arial"/>
          <w:b/>
          <w:bCs/>
          <w:sz w:val="24"/>
        </w:rPr>
        <w:t xml:space="preserve"> Týn nad Bečvou</w:t>
      </w:r>
      <w:r w:rsidR="004A7FB8">
        <w:rPr>
          <w:rFonts w:eastAsia="Times New Roman" w:cs="Arial"/>
          <w:b/>
        </w:rPr>
        <w:t xml:space="preserve">, </w:t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FB5054">
        <w:rPr>
          <w:rFonts w:cs="Arial"/>
          <w:sz w:val="22"/>
        </w:rPr>
        <w:t>1095-2021-521101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22675F">
        <w:rPr>
          <w:rFonts w:cs="Arial"/>
          <w:sz w:val="22"/>
        </w:rPr>
        <w:t>uzavřené</w:t>
      </w:r>
      <w:r w:rsidR="00E54E61">
        <w:rPr>
          <w:rFonts w:cs="Arial"/>
          <w:sz w:val="22"/>
        </w:rPr>
        <w:t xml:space="preserve"> dne </w:t>
      </w:r>
      <w:r w:rsidR="0022675F">
        <w:rPr>
          <w:rFonts w:cs="Arial"/>
          <w:sz w:val="22"/>
        </w:rPr>
        <w:t>11. 8. 2021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893885A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A759A9"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</w:t>
      </w:r>
      <w:r w:rsidR="00A759A9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29F6A89" w14:textId="77777777" w:rsidR="00F43C3F" w:rsidRPr="004570BB" w:rsidRDefault="00F43C3F" w:rsidP="00580F0F">
      <w:pPr>
        <w:pStyle w:val="paragraph"/>
        <w:numPr>
          <w:ilvl w:val="0"/>
          <w:numId w:val="18"/>
        </w:numPr>
        <w:tabs>
          <w:tab w:val="clear" w:pos="720"/>
          <w:tab w:val="num" w:pos="567"/>
        </w:tabs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18C6E2A3" w14:textId="77777777" w:rsidR="00F43C3F" w:rsidRPr="004570BB" w:rsidRDefault="00F43C3F" w:rsidP="00F43C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0F14B07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>se sídlem Husinecká 1024/</w:t>
      </w:r>
      <w:proofErr w:type="gramStart"/>
      <w:r w:rsidRPr="004570BB">
        <w:rPr>
          <w:rStyle w:val="contextualspellingandgrammarerror"/>
          <w:rFonts w:ascii="Arial" w:hAnsi="Arial" w:cs="Arial"/>
          <w:sz w:val="22"/>
          <w:szCs w:val="22"/>
        </w:rPr>
        <w:t>11a</w:t>
      </w:r>
      <w:proofErr w:type="gramEnd"/>
      <w:r w:rsidRPr="004570BB">
        <w:rPr>
          <w:rStyle w:val="normaltextrun"/>
          <w:rFonts w:ascii="Arial" w:hAnsi="Arial" w:cs="Arial"/>
          <w:sz w:val="22"/>
          <w:szCs w:val="22"/>
        </w:rPr>
        <w:t>, 130 00 Praha 3 – Žižkov, IČO: 013 12 774,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63D80DC7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Krajský pozemkový úřad pro Olomoucký kraj,</w:t>
      </w:r>
      <w:r w:rsidRPr="004570BB">
        <w:rPr>
          <w:rStyle w:val="normaltextrun"/>
          <w:rFonts w:ascii="Arial" w:hAnsi="Arial" w:cs="Arial"/>
          <w:sz w:val="22"/>
          <w:szCs w:val="22"/>
        </w:rPr>
        <w:t xml:space="preserve"> na adrese Blanická 1, 779 00 Olomouc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2957B02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B9CF542" w14:textId="77777777" w:rsidR="00F43C3F" w:rsidRPr="004570BB" w:rsidRDefault="00F43C3F" w:rsidP="00F43C3F">
      <w:pPr>
        <w:pStyle w:val="paragraph"/>
        <w:spacing w:before="0" w:beforeAutospacing="0" w:after="0" w:afterAutospacing="0"/>
        <w:ind w:left="4678" w:hanging="4111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Zastoupená: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JUDr. Romanem </w:t>
      </w:r>
      <w:r w:rsidRPr="004570BB">
        <w:rPr>
          <w:rStyle w:val="spellingerror"/>
          <w:rFonts w:ascii="Arial" w:hAnsi="Arial" w:cs="Arial"/>
          <w:sz w:val="22"/>
          <w:szCs w:val="22"/>
        </w:rPr>
        <w:t>Brnčalem</w:t>
      </w:r>
      <w:r w:rsidRPr="004570BB">
        <w:rPr>
          <w:rStyle w:val="normaltextrun"/>
          <w:rFonts w:ascii="Arial" w:hAnsi="Arial" w:cs="Arial"/>
          <w:sz w:val="22"/>
          <w:szCs w:val="22"/>
        </w:rPr>
        <w:t>, LL.M., ředitelem KPÚ pro Olomoucký kraj 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F79D6CA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Ve smluvních záležitostech </w:t>
      </w:r>
      <w:proofErr w:type="gramStart"/>
      <w:r w:rsidRPr="004570BB">
        <w:rPr>
          <w:rStyle w:val="normaltextrun"/>
          <w:rFonts w:ascii="Arial" w:hAnsi="Arial" w:cs="Arial"/>
          <w:sz w:val="22"/>
          <w:szCs w:val="22"/>
        </w:rPr>
        <w:t xml:space="preserve">zastoupená:   </w:t>
      </w:r>
      <w:proofErr w:type="gramEnd"/>
      <w:r w:rsidRPr="004570BB">
        <w:rPr>
          <w:rStyle w:val="normaltextrun"/>
          <w:rFonts w:ascii="Arial" w:hAnsi="Arial" w:cs="Arial"/>
          <w:sz w:val="22"/>
          <w:szCs w:val="22"/>
        </w:rPr>
        <w:t xml:space="preserve">JUDr. Romanem </w:t>
      </w:r>
      <w:r w:rsidRPr="004570BB">
        <w:rPr>
          <w:rStyle w:val="spellingerror"/>
          <w:rFonts w:ascii="Arial" w:hAnsi="Arial" w:cs="Arial"/>
          <w:sz w:val="22"/>
          <w:szCs w:val="22"/>
        </w:rPr>
        <w:t>Brnčalem</w:t>
      </w:r>
      <w:r w:rsidRPr="004570BB">
        <w:rPr>
          <w:rStyle w:val="normaltextrun"/>
          <w:rFonts w:ascii="Arial" w:hAnsi="Arial" w:cs="Arial"/>
          <w:sz w:val="22"/>
          <w:szCs w:val="22"/>
        </w:rPr>
        <w:t>, LL.M.,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0032004B" w14:textId="77777777" w:rsidR="00F43C3F" w:rsidRPr="004570BB" w:rsidRDefault="00F43C3F" w:rsidP="00F43C3F">
      <w:pPr>
        <w:pStyle w:val="paragraph"/>
        <w:spacing w:before="0" w:beforeAutospacing="0" w:after="0" w:afterAutospacing="0"/>
        <w:ind w:left="4678" w:hanging="4123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V technických záležitostech zastoupená: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Ing. Renátou Brundovou, Mgr. Vítězslavem Pešlem, Pobočka Přerov 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1941E8EF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Kontaktní údaje: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1091C855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Tel.: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     +420 727 957 180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43BF2CDE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>E-mail: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     </w:t>
      </w:r>
      <w:hyperlink r:id="rId12" w:history="1">
        <w:r w:rsidRPr="006E7A8E">
          <w:rPr>
            <w:rStyle w:val="Hypertextovodkaz"/>
            <w:rFonts w:ascii="Arial" w:hAnsi="Arial" w:cs="Arial"/>
            <w:szCs w:val="22"/>
          </w:rPr>
          <w:t>vitezslav.pesl1@spu.gov.cz</w:t>
        </w:r>
      </w:hyperlink>
      <w:r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18291155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 w:right="1410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ID datové schránky: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     z49per3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A8A96E8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Bankovní</w:t>
      </w:r>
      <w:r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spojení</w:t>
      </w:r>
      <w:r w:rsidRPr="004570BB">
        <w:rPr>
          <w:rStyle w:val="normaltextrun"/>
          <w:rFonts w:ascii="Arial" w:hAnsi="Arial" w:cs="Arial"/>
          <w:sz w:val="22"/>
          <w:szCs w:val="22"/>
        </w:rPr>
        <w:t xml:space="preserve">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     Česká národní banka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31CC48DB" w14:textId="77777777" w:rsidR="00F43C3F" w:rsidRPr="004570BB" w:rsidRDefault="00F43C3F" w:rsidP="00F43C3F">
      <w:pPr>
        <w:pStyle w:val="paragraph"/>
        <w:spacing w:before="0" w:beforeAutospacing="0" w:after="0" w:afterAutospacing="0"/>
        <w:ind w:left="4530" w:right="1410" w:hanging="3960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3723001/0710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0513B5BB" w14:textId="77777777" w:rsidR="00F43C3F" w:rsidRPr="004570BB" w:rsidRDefault="00F43C3F" w:rsidP="00F43C3F">
      <w:pPr>
        <w:pStyle w:val="paragraph"/>
        <w:spacing w:before="0" w:beforeAutospacing="0" w:after="0" w:afterAutospacing="0"/>
        <w:ind w:left="4530" w:hanging="396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DIČ: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 xml:space="preserve"> CZ01312774 (</w:t>
      </w:r>
      <w:r w:rsidRPr="004570BB">
        <w:rPr>
          <w:rStyle w:val="normaltextrun"/>
          <w:rFonts w:ascii="Arial" w:hAnsi="Arial" w:cs="Arial"/>
          <w:i/>
          <w:iCs/>
          <w:sz w:val="22"/>
          <w:szCs w:val="22"/>
        </w:rPr>
        <w:t>není plátce DPH</w:t>
      </w:r>
      <w:r w:rsidRPr="004570BB">
        <w:rPr>
          <w:rStyle w:val="normaltextrun"/>
          <w:rFonts w:ascii="Arial" w:hAnsi="Arial" w:cs="Arial"/>
          <w:sz w:val="22"/>
          <w:szCs w:val="22"/>
        </w:rPr>
        <w:t>)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17A60943" w14:textId="7AC709C5" w:rsidR="00F43C3F" w:rsidRPr="004570BB" w:rsidRDefault="005A1550" w:rsidP="000022DA">
      <w:pPr>
        <w:pStyle w:val="paragraph"/>
        <w:spacing w:before="120" w:beforeAutospacing="0" w:after="0" w:afterAutospacing="0"/>
        <w:ind w:left="4531" w:right="1412" w:hanging="3958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(dále jen </w:t>
      </w:r>
      <w:r w:rsidR="00F43C3F" w:rsidRPr="004570BB">
        <w:rPr>
          <w:rStyle w:val="normaltextrun"/>
          <w:rFonts w:ascii="Arial" w:hAnsi="Arial" w:cs="Arial"/>
          <w:sz w:val="22"/>
          <w:szCs w:val="22"/>
        </w:rPr>
        <w:t>„</w:t>
      </w:r>
      <w:r w:rsidR="00F43C3F" w:rsidRPr="004570BB">
        <w:rPr>
          <w:rStyle w:val="normaltextrun"/>
          <w:rFonts w:ascii="Arial" w:hAnsi="Arial" w:cs="Arial"/>
          <w:b/>
          <w:bCs/>
          <w:sz w:val="22"/>
          <w:szCs w:val="22"/>
        </w:rPr>
        <w:t>Objednatel</w:t>
      </w:r>
      <w:r w:rsidR="00F43C3F" w:rsidRPr="004570BB">
        <w:rPr>
          <w:rStyle w:val="normaltextrun"/>
          <w:rFonts w:ascii="Arial" w:hAnsi="Arial" w:cs="Arial"/>
          <w:sz w:val="22"/>
          <w:szCs w:val="22"/>
        </w:rPr>
        <w:t>“)</w:t>
      </w:r>
      <w:r w:rsidR="00F43C3F"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57BDFC4C" w14:textId="77777777" w:rsidR="00F43C3F" w:rsidRPr="004570BB" w:rsidRDefault="00F43C3F" w:rsidP="00F43C3F">
      <w:pPr>
        <w:pStyle w:val="paragraph"/>
        <w:spacing w:before="0" w:beforeAutospacing="0" w:after="0" w:afterAutospacing="0"/>
        <w:ind w:left="4530" w:right="1410" w:hanging="39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E84C8DA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>a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371A137C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E6A500A" w14:textId="77777777" w:rsidR="00F43C3F" w:rsidRPr="004570BB" w:rsidRDefault="00F43C3F" w:rsidP="00580F0F">
      <w:pPr>
        <w:pStyle w:val="paragraph"/>
        <w:numPr>
          <w:ilvl w:val="0"/>
          <w:numId w:val="19"/>
        </w:numPr>
        <w:tabs>
          <w:tab w:val="clear" w:pos="720"/>
        </w:tabs>
        <w:spacing w:before="0" w:beforeAutospacing="0" w:after="0" w:afterAutospacing="0"/>
        <w:ind w:left="567" w:hanging="567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 xml:space="preserve">GEOCENTRUM spol. s r.o. </w:t>
      </w:r>
    </w:p>
    <w:p w14:paraId="4F8D8139" w14:textId="77777777" w:rsidR="00F43C3F" w:rsidRPr="004570BB" w:rsidRDefault="00F43C3F" w:rsidP="00F43C3F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2A34FA3" w14:textId="75EA0641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>společnost založená a existující podle právního řádu České republiky, se sídlem tř.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 w:rsidRPr="004570BB">
        <w:rPr>
          <w:rStyle w:val="normaltextrun"/>
          <w:rFonts w:ascii="Arial" w:hAnsi="Arial" w:cs="Arial"/>
          <w:sz w:val="22"/>
          <w:szCs w:val="22"/>
        </w:rPr>
        <w:t>Kosmonautů 1143/</w:t>
      </w:r>
      <w:proofErr w:type="gramStart"/>
      <w:r w:rsidRPr="004570BB">
        <w:rPr>
          <w:rStyle w:val="contextualspellingandgrammarerror"/>
          <w:rFonts w:ascii="Arial" w:hAnsi="Arial" w:cs="Arial"/>
          <w:sz w:val="22"/>
          <w:szCs w:val="22"/>
        </w:rPr>
        <w:t>8B</w:t>
      </w:r>
      <w:proofErr w:type="gramEnd"/>
      <w:r w:rsidRPr="004570BB">
        <w:rPr>
          <w:rStyle w:val="normaltextrun"/>
          <w:rFonts w:ascii="Arial" w:hAnsi="Arial" w:cs="Arial"/>
          <w:sz w:val="22"/>
          <w:szCs w:val="22"/>
        </w:rPr>
        <w:t>, 779 00 Olomouc, IČO: 47974460, zapsaná v obchodním rejstříku vedeném u</w:t>
      </w:r>
      <w:r w:rsidR="00580F0F">
        <w:rPr>
          <w:rStyle w:val="normaltextrun"/>
          <w:rFonts w:ascii="Arial" w:hAnsi="Arial" w:cs="Arial"/>
          <w:sz w:val="22"/>
          <w:szCs w:val="22"/>
        </w:rPr>
        <w:t> </w:t>
      </w:r>
      <w:r w:rsidRPr="004570BB">
        <w:rPr>
          <w:rStyle w:val="normaltextrun"/>
          <w:rFonts w:ascii="Arial" w:hAnsi="Arial" w:cs="Arial"/>
          <w:sz w:val="22"/>
          <w:szCs w:val="22"/>
        </w:rPr>
        <w:t>Krajského soudu v Ostravě, oddíl C, vložka 5555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4E32D138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0E91233F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Zastoupená: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Petrem Liškou, jednatelem společnosti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101E074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Ve smluvních záležitostech zastoupená: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Petrem Liškou, jednatelem společnosti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00CC7A9" w14:textId="2A36F69E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V technických záležitostech zastoupená: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="009301C5">
        <w:rPr>
          <w:rStyle w:val="normaltextrun"/>
          <w:rFonts w:ascii="Arial" w:hAnsi="Arial" w:cs="Arial"/>
          <w:sz w:val="22"/>
          <w:szCs w:val="22"/>
        </w:rPr>
        <w:t>xxxx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3554929C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893A06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Kontaktní údaje: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1383B95F" w14:textId="3A198989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Tel.: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+420 </w:t>
      </w:r>
      <w:r w:rsidR="009301C5">
        <w:rPr>
          <w:rStyle w:val="normaltextrun"/>
          <w:rFonts w:ascii="Arial" w:hAnsi="Arial" w:cs="Arial"/>
          <w:sz w:val="22"/>
          <w:szCs w:val="22"/>
        </w:rPr>
        <w:t>xxxxx</w:t>
      </w:r>
    </w:p>
    <w:p w14:paraId="3F6B2609" w14:textId="61DE9C30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E-mail: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="009301C5">
        <w:rPr>
          <w:rStyle w:val="normaltextrun"/>
          <w:rFonts w:ascii="Arial" w:hAnsi="Arial" w:cs="Arial"/>
          <w:sz w:val="22"/>
          <w:szCs w:val="22"/>
        </w:rPr>
        <w:t>xxxxx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0C9F0DC6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ID datové </w:t>
      </w:r>
      <w:proofErr w:type="gramStart"/>
      <w:r w:rsidRPr="004570BB">
        <w:rPr>
          <w:rStyle w:val="normaltextrun"/>
          <w:rFonts w:ascii="Arial" w:hAnsi="Arial" w:cs="Arial"/>
          <w:sz w:val="22"/>
          <w:szCs w:val="22"/>
        </w:rPr>
        <w:t>schránky:   </w:t>
      </w:r>
      <w:proofErr w:type="gramEnd"/>
      <w:r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6ejp3k</w:t>
      </w: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 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4CE02AFD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b/>
          <w:bCs/>
          <w:sz w:val="22"/>
          <w:szCs w:val="22"/>
        </w:rPr>
        <w:t>Bankovní spojení:</w:t>
      </w:r>
      <w:r w:rsidRPr="004570BB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Komerční banka a.s.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4EDDFF61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Číslo účtu: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59309811/0100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359B136A" w14:textId="77777777" w:rsidR="00F43C3F" w:rsidRPr="004570BB" w:rsidRDefault="00F43C3F" w:rsidP="00F43C3F">
      <w:pPr>
        <w:pStyle w:val="paragraph"/>
        <w:spacing w:before="0" w:beforeAutospacing="0" w:after="0" w:afterAutospacing="0"/>
        <w:ind w:left="555"/>
        <w:jc w:val="both"/>
        <w:textAlignment w:val="baseline"/>
        <w:rPr>
          <w:rFonts w:ascii="Arial" w:hAnsi="Arial" w:cs="Arial"/>
          <w:sz w:val="22"/>
          <w:szCs w:val="22"/>
        </w:rPr>
      </w:pPr>
      <w:r w:rsidRPr="004570BB">
        <w:rPr>
          <w:rStyle w:val="normaltextrun"/>
          <w:rFonts w:ascii="Arial" w:hAnsi="Arial" w:cs="Arial"/>
          <w:sz w:val="22"/>
          <w:szCs w:val="22"/>
        </w:rPr>
        <w:t xml:space="preserve">DIČ: </w:t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</w:r>
      <w:r w:rsidRPr="004570BB">
        <w:rPr>
          <w:rStyle w:val="normaltextrun"/>
          <w:rFonts w:ascii="Arial" w:hAnsi="Arial" w:cs="Arial"/>
          <w:sz w:val="22"/>
          <w:szCs w:val="22"/>
        </w:rPr>
        <w:tab/>
        <w:t>CZ47974460</w:t>
      </w:r>
      <w:r w:rsidRPr="004570BB">
        <w:rPr>
          <w:rStyle w:val="eop"/>
          <w:rFonts w:ascii="Arial" w:hAnsi="Arial" w:cs="Arial"/>
          <w:sz w:val="22"/>
          <w:szCs w:val="22"/>
        </w:rPr>
        <w:t> </w:t>
      </w:r>
    </w:p>
    <w:p w14:paraId="79EAB71D" w14:textId="76ABF1E8" w:rsidR="00F43C3F" w:rsidRPr="004570BB" w:rsidRDefault="00F43C3F" w:rsidP="000022DA">
      <w:pPr>
        <w:spacing w:before="120" w:after="0" w:line="240" w:lineRule="auto"/>
        <w:ind w:left="567" w:right="-284"/>
        <w:textAlignment w:val="baseline"/>
        <w:rPr>
          <w:rFonts w:ascii="Arial" w:eastAsia="Times New Roman" w:hAnsi="Arial" w:cs="Arial"/>
          <w:lang w:eastAsia="cs-CZ"/>
        </w:rPr>
      </w:pPr>
      <w:r w:rsidRPr="004570BB">
        <w:rPr>
          <w:rFonts w:ascii="Arial" w:eastAsia="Times New Roman" w:hAnsi="Arial" w:cs="Arial"/>
          <w:lang w:eastAsia="cs-CZ"/>
        </w:rPr>
        <w:t>(dále jen „</w:t>
      </w:r>
      <w:r w:rsidR="005A1550">
        <w:rPr>
          <w:rFonts w:ascii="Arial" w:eastAsia="Times New Roman" w:hAnsi="Arial" w:cs="Arial"/>
          <w:lang w:eastAsia="cs-CZ"/>
        </w:rPr>
        <w:t>Z</w:t>
      </w:r>
      <w:r w:rsidRPr="004570BB">
        <w:rPr>
          <w:rFonts w:ascii="Arial" w:eastAsia="Times New Roman" w:hAnsi="Arial" w:cs="Arial"/>
          <w:b/>
          <w:bCs/>
          <w:lang w:eastAsia="cs-CZ"/>
        </w:rPr>
        <w:t>hotovitel</w:t>
      </w:r>
      <w:r w:rsidRPr="004570BB">
        <w:rPr>
          <w:rFonts w:ascii="Arial" w:eastAsia="Times New Roman" w:hAnsi="Arial" w:cs="Arial"/>
          <w:lang w:eastAsia="cs-CZ"/>
        </w:rPr>
        <w:t>“) </w:t>
      </w:r>
    </w:p>
    <w:p w14:paraId="6EE35A18" w14:textId="155CA0D9" w:rsidR="00E0086F" w:rsidRDefault="00E0086F" w:rsidP="00B020C9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6A408065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020C9">
        <w:rPr>
          <w:rFonts w:ascii="Arial" w:hAnsi="Arial" w:cs="Arial"/>
          <w:b/>
          <w:bCs/>
          <w:snapToGrid w:val="0"/>
        </w:rPr>
        <w:t>5.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478A99AD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08F821AE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254EAA">
        <w:rPr>
          <w:rFonts w:ascii="Arial" w:hAnsi="Arial" w:cs="Arial"/>
          <w:szCs w:val="22"/>
        </w:rPr>
        <w:t>:</w:t>
      </w:r>
      <w:r>
        <w:rPr>
          <w:rFonts w:ascii="Arial" w:hAnsi="Arial" w:cs="Arial"/>
          <w:szCs w:val="22"/>
        </w:rPr>
        <w:t xml:space="preserve"> </w:t>
      </w:r>
    </w:p>
    <w:p w14:paraId="278B432E" w14:textId="77777777" w:rsidR="00836A71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711"/>
        <w:gridCol w:w="2744"/>
        <w:gridCol w:w="573"/>
        <w:gridCol w:w="1212"/>
        <w:gridCol w:w="1701"/>
        <w:gridCol w:w="1276"/>
        <w:gridCol w:w="1559"/>
      </w:tblGrid>
      <w:tr w:rsidR="005576E2" w14:paraId="72C3FB32" w14:textId="77777777" w:rsidTr="00B84E45">
        <w:trPr>
          <w:trHeight w:val="1162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4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4CE8A" w14:textId="77777777" w:rsidR="005576E2" w:rsidRPr="0049582E" w:rsidRDefault="005576E2" w:rsidP="002C442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582E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7181B" w14:textId="77777777" w:rsidR="002C4426" w:rsidRDefault="002C4426" w:rsidP="002C4426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2A80A0E" w14:textId="240DA59C" w:rsidR="005576E2" w:rsidRPr="0049582E" w:rsidRDefault="005576E2" w:rsidP="002C442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582E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212" w:type="dxa"/>
            <w:shd w:val="clear" w:color="auto" w:fill="D9D9D9" w:themeFill="background1" w:themeFillShade="D9"/>
            <w:vAlign w:val="center"/>
          </w:tcPr>
          <w:p w14:paraId="1D72A882" w14:textId="50030DD2" w:rsidR="005576E2" w:rsidRPr="0049582E" w:rsidRDefault="005576E2" w:rsidP="002C4426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  <w:r w:rsidRPr="0049582E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68EA2" w14:textId="114D75D1" w:rsidR="005576E2" w:rsidRPr="0049582E" w:rsidRDefault="005576E2" w:rsidP="009979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49582E">
              <w:rPr>
                <w:rFonts w:ascii="Arial" w:eastAsia="Arial" w:hAnsi="Arial" w:cs="Arial"/>
                <w:b/>
                <w:bCs/>
              </w:rPr>
              <w:t xml:space="preserve">Navýšení  </w:t>
            </w:r>
            <w:r w:rsidR="00B84E45">
              <w:rPr>
                <w:rFonts w:ascii="Arial" w:eastAsia="Arial" w:hAnsi="Arial" w:cs="Arial"/>
                <w:b/>
                <w:bCs/>
              </w:rPr>
              <w:t>počtu</w:t>
            </w:r>
            <w:proofErr w:type="gramEnd"/>
            <w:r w:rsidR="00B84E4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49582E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EAA4A2" w14:textId="738FE614" w:rsidR="005576E2" w:rsidRPr="0049582E" w:rsidRDefault="005576E2" w:rsidP="002C442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582E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5A7088D3" w:rsidR="005576E2" w:rsidRPr="0049582E" w:rsidRDefault="005576E2" w:rsidP="002C442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9582E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5576E2" w:rsidRPr="00CB6F0F" w14:paraId="73EB2CBF" w14:textId="77777777" w:rsidTr="00B84E45"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7730221C" w14:textId="77777777" w:rsidR="005576E2" w:rsidRPr="00E270B1" w:rsidRDefault="005576E2" w:rsidP="00B84E45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E270B1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2744" w:type="dxa"/>
            <w:shd w:val="clear" w:color="auto" w:fill="D9D9D9" w:themeFill="background1" w:themeFillShade="D9"/>
            <w:vAlign w:val="center"/>
          </w:tcPr>
          <w:p w14:paraId="0C997FCA" w14:textId="77777777" w:rsidR="005576E2" w:rsidRPr="00E270B1" w:rsidRDefault="005576E2" w:rsidP="00B84E45">
            <w:pPr>
              <w:jc w:val="center"/>
              <w:rPr>
                <w:rFonts w:ascii="Arial" w:hAnsi="Arial" w:cs="Arial"/>
                <w:b/>
                <w:bCs/>
              </w:rPr>
            </w:pPr>
            <w:r w:rsidRPr="00E270B1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73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12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14:paraId="10249BBC" w14:textId="77777777" w:rsidTr="002C4426">
        <w:tc>
          <w:tcPr>
            <w:tcW w:w="711" w:type="dxa"/>
          </w:tcPr>
          <w:p w14:paraId="20209DFD" w14:textId="4AE8A649" w:rsidR="005576E2" w:rsidRPr="00E270B1" w:rsidRDefault="00E270B1" w:rsidP="005D1DBC">
            <w:pPr>
              <w:jc w:val="both"/>
              <w:rPr>
                <w:rFonts w:ascii="Arial" w:eastAsia="Arial" w:hAnsi="Arial" w:cs="Arial"/>
              </w:rPr>
            </w:pPr>
            <w:r w:rsidRPr="00E270B1">
              <w:rPr>
                <w:rFonts w:ascii="Arial" w:hAnsi="Arial" w:cs="Arial"/>
              </w:rPr>
              <w:t>6.3.2 h) i)</w:t>
            </w:r>
          </w:p>
        </w:tc>
        <w:tc>
          <w:tcPr>
            <w:tcW w:w="2744" w:type="dxa"/>
          </w:tcPr>
          <w:p w14:paraId="1E59BD77" w14:textId="76FE438C" w:rsidR="005576E2" w:rsidRPr="00007C57" w:rsidRDefault="00007C57" w:rsidP="005D1DBC">
            <w:pPr>
              <w:rPr>
                <w:rFonts w:ascii="Arial" w:eastAsia="Arial" w:hAnsi="Arial" w:cs="Arial"/>
              </w:rPr>
            </w:pPr>
            <w:r w:rsidRPr="00007C57">
              <w:rPr>
                <w:rFonts w:ascii="Arial" w:hAnsi="Arial" w:cs="Arial"/>
              </w:rPr>
              <w:t>Aktualizace PSZ do 10 ha</w:t>
            </w:r>
          </w:p>
        </w:tc>
        <w:tc>
          <w:tcPr>
            <w:tcW w:w="573" w:type="dxa"/>
            <w:vAlign w:val="center"/>
          </w:tcPr>
          <w:p w14:paraId="73C64DCD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212" w:type="dxa"/>
            <w:vAlign w:val="center"/>
          </w:tcPr>
          <w:p w14:paraId="1E8F5C2E" w14:textId="1372446E" w:rsidR="005576E2" w:rsidRPr="00007C57" w:rsidRDefault="00007C57" w:rsidP="00007C57">
            <w:pPr>
              <w:jc w:val="center"/>
              <w:rPr>
                <w:rFonts w:ascii="Arial" w:eastAsia="Arial" w:hAnsi="Arial" w:cs="Arial"/>
              </w:rPr>
            </w:pPr>
            <w:r w:rsidRPr="00007C57"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19A3ADEE" w14:textId="25106335" w:rsidR="005576E2" w:rsidRPr="00007C57" w:rsidRDefault="00007C57" w:rsidP="00007C57">
            <w:pPr>
              <w:jc w:val="center"/>
              <w:rPr>
                <w:rFonts w:ascii="Arial" w:eastAsia="Arial" w:hAnsi="Arial" w:cs="Arial"/>
              </w:rPr>
            </w:pPr>
            <w:r w:rsidRPr="00007C57">
              <w:rPr>
                <w:rFonts w:ascii="Arial" w:eastAsia="Arial" w:hAnsi="Arial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7545210" w14:textId="2DF93C7D" w:rsidR="005576E2" w:rsidRPr="00007C57" w:rsidRDefault="00007C57" w:rsidP="00007C57">
            <w:pPr>
              <w:jc w:val="center"/>
              <w:rPr>
                <w:rFonts w:ascii="Arial" w:eastAsia="Arial" w:hAnsi="Arial" w:cs="Arial"/>
              </w:rPr>
            </w:pPr>
            <w:r w:rsidRPr="00007C57">
              <w:rPr>
                <w:rFonts w:ascii="Arial" w:eastAsia="Arial" w:hAnsi="Arial" w:cs="Arial"/>
              </w:rPr>
              <w:t>5 000</w:t>
            </w:r>
          </w:p>
        </w:tc>
        <w:tc>
          <w:tcPr>
            <w:tcW w:w="1559" w:type="dxa"/>
            <w:vAlign w:val="center"/>
          </w:tcPr>
          <w:p w14:paraId="38DCF80B" w14:textId="7CA41CF5" w:rsidR="005576E2" w:rsidRPr="00007C57" w:rsidRDefault="00007C57" w:rsidP="00007C5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07C57">
              <w:rPr>
                <w:rFonts w:ascii="Arial" w:eastAsia="Arial" w:hAnsi="Arial" w:cs="Arial"/>
                <w:b/>
                <w:bCs/>
              </w:rPr>
              <w:t>5 000</w:t>
            </w:r>
          </w:p>
        </w:tc>
      </w:tr>
    </w:tbl>
    <w:p w14:paraId="2D85BF5F" w14:textId="54474C85" w:rsidR="00DF6A64" w:rsidRDefault="00DF6A64" w:rsidP="00F77417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2C4426">
        <w:rPr>
          <w:rFonts w:ascii="Arial" w:hAnsi="Arial" w:cs="Arial"/>
          <w:b/>
          <w:bCs/>
        </w:rPr>
        <w:t>5 000</w:t>
      </w:r>
      <w:r w:rsidRPr="008B1614">
        <w:rPr>
          <w:rFonts w:ascii="Arial" w:hAnsi="Arial" w:cs="Arial"/>
        </w:rPr>
        <w:t xml:space="preserve"> Kč bez DPH,</w:t>
      </w:r>
      <w:r w:rsidR="001F1617">
        <w:rPr>
          <w:rFonts w:ascii="Arial" w:hAnsi="Arial" w:cs="Arial"/>
        </w:rPr>
        <w:t xml:space="preserve"> (tj. </w:t>
      </w:r>
      <w:r w:rsidR="0027230D">
        <w:rPr>
          <w:rFonts w:ascii="Arial" w:hAnsi="Arial" w:cs="Arial"/>
        </w:rPr>
        <w:t>0,27</w:t>
      </w:r>
      <w:r w:rsidR="004D5929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45FD9681" w14:textId="77777777" w:rsidR="00F77417" w:rsidRDefault="00F77417" w:rsidP="001F1617">
      <w:pPr>
        <w:rPr>
          <w:rFonts w:ascii="Arial" w:hAnsi="Arial" w:cs="Arial"/>
          <w:b/>
          <w:bCs/>
          <w:u w:val="single"/>
        </w:rPr>
      </w:pPr>
    </w:p>
    <w:p w14:paraId="30887C71" w14:textId="0782F4FF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9979DC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77777777" w:rsidR="00404E33" w:rsidRPr="004D5928" w:rsidRDefault="00404E33" w:rsidP="009979D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404E33" w:rsidRPr="004D5928" w:rsidRDefault="00404E33" w:rsidP="009979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D10D9" w14:textId="77777777" w:rsidR="00404E33" w:rsidRPr="004D5928" w:rsidRDefault="00404E33" w:rsidP="009979D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9979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906D3A0" w14:textId="193D5A3A" w:rsidR="00404E33" w:rsidRPr="00404E33" w:rsidRDefault="00404E33" w:rsidP="009979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404E33" w:rsidRPr="00B84E45" w:rsidRDefault="00404E33" w:rsidP="009979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4E45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5DFAAC48" w:rsidR="00404E33" w:rsidRPr="00B84E45" w:rsidRDefault="00404E33" w:rsidP="009979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4E45">
              <w:rPr>
                <w:rFonts w:ascii="Arial" w:eastAsia="Arial" w:hAnsi="Arial" w:cs="Arial"/>
                <w:b/>
                <w:bCs/>
              </w:rPr>
              <w:t>Cena za MJ v Kč bez DPH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74B03EA3" w:rsidR="00404E33" w:rsidRPr="00B84E45" w:rsidRDefault="00404E33" w:rsidP="009979D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4E45">
              <w:rPr>
                <w:rFonts w:ascii="Arial" w:eastAsia="Arial" w:hAnsi="Arial" w:cs="Arial"/>
                <w:b/>
                <w:bCs/>
              </w:rPr>
              <w:t>Snížení ceny v Kč bez DPH</w:t>
            </w:r>
          </w:p>
        </w:tc>
      </w:tr>
      <w:tr w:rsidR="00404E33" w14:paraId="7BE21F44" w14:textId="77777777" w:rsidTr="00404E33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B84E4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4E45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B84E4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84E45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673B80" w:rsidRDefault="00404E33" w:rsidP="00612E51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21BBA" w14:paraId="2EFAECD9" w14:textId="77777777" w:rsidTr="007F4B2C">
        <w:tc>
          <w:tcPr>
            <w:tcW w:w="794" w:type="dxa"/>
          </w:tcPr>
          <w:p w14:paraId="2CD67BDA" w14:textId="68204273" w:rsidR="00E21BBA" w:rsidRPr="00B84E45" w:rsidRDefault="00E21BBA" w:rsidP="00E21BBA">
            <w:pPr>
              <w:jc w:val="both"/>
              <w:rPr>
                <w:rFonts w:ascii="Arial" w:eastAsia="Arial" w:hAnsi="Arial" w:cs="Arial"/>
              </w:rPr>
            </w:pPr>
            <w:r w:rsidRPr="00E21BBA">
              <w:rPr>
                <w:rFonts w:ascii="Arial" w:eastAsia="Arial" w:hAnsi="Arial" w:cs="Arial"/>
              </w:rPr>
              <w:t>6.3.2 h) ii)</w:t>
            </w:r>
          </w:p>
        </w:tc>
        <w:tc>
          <w:tcPr>
            <w:tcW w:w="3681" w:type="dxa"/>
          </w:tcPr>
          <w:p w14:paraId="3B5A1ADC" w14:textId="4184F54A" w:rsidR="00E21BBA" w:rsidRPr="007F4B2C" w:rsidRDefault="00E21BBA" w:rsidP="00E21BBA">
            <w:pPr>
              <w:rPr>
                <w:rFonts w:ascii="Arial" w:eastAsia="Arial" w:hAnsi="Arial" w:cs="Arial"/>
              </w:rPr>
            </w:pPr>
            <w:r w:rsidRPr="007F4B2C">
              <w:rPr>
                <w:rFonts w:ascii="Arial" w:hAnsi="Arial" w:cs="Arial"/>
              </w:rPr>
              <w:t>Aktualizace PSZ do 50 ha</w:t>
            </w:r>
          </w:p>
        </w:tc>
        <w:tc>
          <w:tcPr>
            <w:tcW w:w="622" w:type="dxa"/>
            <w:vAlign w:val="center"/>
          </w:tcPr>
          <w:p w14:paraId="0AC53A66" w14:textId="5DD2C015" w:rsidR="00E21BBA" w:rsidRPr="00D91B1F" w:rsidRDefault="00E21BBA" w:rsidP="00E21BB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73628078" w14:textId="0C81E708" w:rsidR="00E21BBA" w:rsidRPr="007F4B2C" w:rsidRDefault="007F4B2C" w:rsidP="007F4B2C">
            <w:pPr>
              <w:jc w:val="center"/>
              <w:rPr>
                <w:rFonts w:ascii="Arial" w:eastAsia="Arial" w:hAnsi="Arial" w:cs="Arial"/>
              </w:rPr>
            </w:pPr>
            <w:r w:rsidRPr="007F4B2C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B5E11AD" w14:textId="129045DF" w:rsidR="00E21BBA" w:rsidRPr="007F4B2C" w:rsidRDefault="007F4B2C" w:rsidP="007F4B2C">
            <w:pPr>
              <w:jc w:val="center"/>
              <w:rPr>
                <w:rFonts w:ascii="Arial" w:eastAsia="Arial" w:hAnsi="Arial" w:cs="Arial"/>
              </w:rPr>
            </w:pPr>
            <w:r w:rsidRPr="007F4B2C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4E974606" w:rsidR="00E21BBA" w:rsidRPr="00D91B1F" w:rsidRDefault="007F4B2C" w:rsidP="00E21BBA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3 000</w:t>
            </w:r>
          </w:p>
        </w:tc>
        <w:tc>
          <w:tcPr>
            <w:tcW w:w="1280" w:type="dxa"/>
            <w:vAlign w:val="center"/>
          </w:tcPr>
          <w:p w14:paraId="0A6DBD11" w14:textId="156D1EEC" w:rsidR="00E21BBA" w:rsidRPr="00F77417" w:rsidRDefault="007F4B2C" w:rsidP="00E21BBA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77417">
              <w:rPr>
                <w:rFonts w:ascii="Arial" w:eastAsia="Arial" w:hAnsi="Arial" w:cs="Arial"/>
                <w:b/>
                <w:bCs/>
              </w:rPr>
              <w:t>3 000</w:t>
            </w:r>
          </w:p>
        </w:tc>
      </w:tr>
      <w:tr w:rsidR="00404E33" w14:paraId="3FE012AA" w14:textId="77777777" w:rsidTr="007F4B2C">
        <w:tc>
          <w:tcPr>
            <w:tcW w:w="794" w:type="dxa"/>
          </w:tcPr>
          <w:p w14:paraId="054F7198" w14:textId="3A93DBAD" w:rsidR="00404E33" w:rsidRPr="001F1617" w:rsidRDefault="00E21BBA" w:rsidP="00944A06">
            <w:pPr>
              <w:jc w:val="both"/>
              <w:rPr>
                <w:rFonts w:ascii="Arial" w:eastAsia="Arial" w:hAnsi="Arial" w:cs="Arial"/>
                <w:highlight w:val="yellow"/>
              </w:rPr>
            </w:pPr>
            <w:r w:rsidRPr="00E21BBA">
              <w:rPr>
                <w:rFonts w:ascii="Arial" w:eastAsia="Arial" w:hAnsi="Arial" w:cs="Arial"/>
              </w:rPr>
              <w:t>6.3.2 h) ii</w:t>
            </w:r>
            <w:r>
              <w:rPr>
                <w:rFonts w:ascii="Arial" w:eastAsia="Arial" w:hAnsi="Arial" w:cs="Arial"/>
              </w:rPr>
              <w:t>i</w:t>
            </w:r>
            <w:r w:rsidRPr="00E21BBA">
              <w:rPr>
                <w:rFonts w:ascii="Arial" w:eastAsia="Arial" w:hAnsi="Arial" w:cs="Arial"/>
              </w:rPr>
              <w:t>)</w:t>
            </w:r>
          </w:p>
        </w:tc>
        <w:tc>
          <w:tcPr>
            <w:tcW w:w="3681" w:type="dxa"/>
          </w:tcPr>
          <w:p w14:paraId="53C58632" w14:textId="595F4FBE" w:rsidR="00404E33" w:rsidRPr="007F4B2C" w:rsidRDefault="00E21BBA" w:rsidP="00944A06">
            <w:pPr>
              <w:rPr>
                <w:rFonts w:ascii="Arial" w:hAnsi="Arial" w:cs="Arial"/>
                <w:highlight w:val="yellow"/>
              </w:rPr>
            </w:pPr>
            <w:r w:rsidRPr="007F4B2C">
              <w:rPr>
                <w:rFonts w:ascii="Arial" w:hAnsi="Arial" w:cs="Arial"/>
              </w:rPr>
              <w:t>Aktualizace PSZ nad 50 ha</w:t>
            </w:r>
          </w:p>
        </w:tc>
        <w:tc>
          <w:tcPr>
            <w:tcW w:w="622" w:type="dxa"/>
            <w:vAlign w:val="center"/>
          </w:tcPr>
          <w:p w14:paraId="5BBA0BEC" w14:textId="7E888B90" w:rsidR="00404E33" w:rsidRPr="00D91B1F" w:rsidRDefault="00E21BBA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</w:t>
            </w:r>
          </w:p>
        </w:tc>
        <w:tc>
          <w:tcPr>
            <w:tcW w:w="1122" w:type="dxa"/>
            <w:vAlign w:val="center"/>
          </w:tcPr>
          <w:p w14:paraId="5BF8BBB9" w14:textId="43D52FCA" w:rsidR="00404E33" w:rsidRPr="007F4B2C" w:rsidRDefault="007F4B2C" w:rsidP="007F4B2C">
            <w:pPr>
              <w:jc w:val="center"/>
              <w:rPr>
                <w:rFonts w:ascii="Arial" w:eastAsia="Arial" w:hAnsi="Arial" w:cs="Arial"/>
              </w:rPr>
            </w:pPr>
            <w:r w:rsidRPr="007F4B2C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0B683BD2" w14:textId="14A2C695" w:rsidR="00404E33" w:rsidRPr="007F4B2C" w:rsidRDefault="007F4B2C" w:rsidP="007F4B2C">
            <w:pPr>
              <w:jc w:val="center"/>
              <w:rPr>
                <w:rFonts w:ascii="Arial" w:eastAsia="Arial" w:hAnsi="Arial" w:cs="Arial"/>
              </w:rPr>
            </w:pPr>
            <w:r w:rsidRPr="007F4B2C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38CBAE06" w14:textId="475CEE19" w:rsidR="00404E33" w:rsidRPr="00D91B1F" w:rsidRDefault="00404E33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7F4B2C">
              <w:rPr>
                <w:rFonts w:ascii="Arial" w:eastAsia="Arial" w:hAnsi="Arial" w:cs="Arial"/>
              </w:rPr>
              <w:t>1 000</w:t>
            </w:r>
          </w:p>
        </w:tc>
        <w:tc>
          <w:tcPr>
            <w:tcW w:w="1280" w:type="dxa"/>
            <w:vAlign w:val="center"/>
          </w:tcPr>
          <w:p w14:paraId="78DFE1A3" w14:textId="613098EB" w:rsidR="00404E33" w:rsidRPr="00F77417" w:rsidRDefault="007F4B2C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77417">
              <w:rPr>
                <w:rFonts w:ascii="Arial" w:eastAsia="Arial" w:hAnsi="Arial" w:cs="Arial"/>
                <w:b/>
                <w:bCs/>
              </w:rPr>
              <w:t>1 000</w:t>
            </w:r>
          </w:p>
        </w:tc>
      </w:tr>
      <w:tr w:rsidR="00404E33" w14:paraId="05E1DC9E" w14:textId="77777777" w:rsidTr="007F4B2C">
        <w:tc>
          <w:tcPr>
            <w:tcW w:w="794" w:type="dxa"/>
          </w:tcPr>
          <w:p w14:paraId="59865933" w14:textId="2F4A0AEC" w:rsidR="00404E33" w:rsidRPr="00E21BBA" w:rsidRDefault="00E21BBA" w:rsidP="00944A06">
            <w:pPr>
              <w:jc w:val="both"/>
              <w:rPr>
                <w:rFonts w:ascii="Arial" w:eastAsia="Arial" w:hAnsi="Arial" w:cs="Arial"/>
              </w:rPr>
            </w:pPr>
            <w:r w:rsidRPr="00E21BBA">
              <w:rPr>
                <w:rFonts w:ascii="Arial" w:eastAsia="Arial" w:hAnsi="Arial" w:cs="Arial"/>
              </w:rPr>
              <w:t>6.3.4.</w:t>
            </w:r>
          </w:p>
        </w:tc>
        <w:tc>
          <w:tcPr>
            <w:tcW w:w="3681" w:type="dxa"/>
          </w:tcPr>
          <w:p w14:paraId="1218CFB3" w14:textId="1D6345FD" w:rsidR="00404E33" w:rsidRPr="007F4B2C" w:rsidRDefault="007F4B2C" w:rsidP="00944A06">
            <w:pPr>
              <w:rPr>
                <w:rFonts w:ascii="Arial" w:hAnsi="Arial" w:cs="Arial"/>
              </w:rPr>
            </w:pPr>
            <w:r w:rsidRPr="007F4B2C">
              <w:rPr>
                <w:rFonts w:ascii="Arial" w:hAnsi="Arial" w:cs="Arial"/>
              </w:rPr>
              <w:t>Zhotovení podkladů pro změnu katastrální hranice</w:t>
            </w:r>
          </w:p>
        </w:tc>
        <w:tc>
          <w:tcPr>
            <w:tcW w:w="622" w:type="dxa"/>
            <w:vAlign w:val="center"/>
          </w:tcPr>
          <w:p w14:paraId="5CE4B528" w14:textId="41DCEC9F" w:rsidR="00404E33" w:rsidRPr="00D91B1F" w:rsidRDefault="00E21BBA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5CA17066" w14:textId="481EBC39" w:rsidR="00404E33" w:rsidRPr="007F4B2C" w:rsidRDefault="007F4B2C" w:rsidP="007F4B2C">
            <w:pPr>
              <w:jc w:val="center"/>
              <w:rPr>
                <w:rFonts w:ascii="Arial" w:eastAsia="Arial" w:hAnsi="Arial" w:cs="Arial"/>
              </w:rPr>
            </w:pPr>
            <w:r w:rsidRPr="007F4B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1134" w:type="dxa"/>
            <w:vAlign w:val="center"/>
          </w:tcPr>
          <w:p w14:paraId="4D06A309" w14:textId="23D3595B" w:rsidR="00404E33" w:rsidRPr="007F4B2C" w:rsidRDefault="007F4B2C" w:rsidP="007F4B2C">
            <w:pPr>
              <w:jc w:val="center"/>
              <w:rPr>
                <w:rFonts w:ascii="Arial" w:eastAsia="Arial" w:hAnsi="Arial" w:cs="Arial"/>
              </w:rPr>
            </w:pPr>
            <w:r w:rsidRPr="007F4B2C">
              <w:rPr>
                <w:rFonts w:ascii="Arial" w:eastAsia="Arial" w:hAnsi="Arial" w:cs="Arial"/>
              </w:rPr>
              <w:t>30</w:t>
            </w:r>
          </w:p>
        </w:tc>
        <w:tc>
          <w:tcPr>
            <w:tcW w:w="1110" w:type="dxa"/>
            <w:vAlign w:val="center"/>
          </w:tcPr>
          <w:p w14:paraId="12A97281" w14:textId="6AE3EBF5" w:rsidR="00404E33" w:rsidRDefault="00404E33" w:rsidP="00944A06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  <w:r w:rsidR="007F4B2C">
              <w:rPr>
                <w:rFonts w:ascii="Arial" w:eastAsia="Arial" w:hAnsi="Arial" w:cs="Arial"/>
              </w:rPr>
              <w:t>1 200</w:t>
            </w:r>
          </w:p>
        </w:tc>
        <w:tc>
          <w:tcPr>
            <w:tcW w:w="1280" w:type="dxa"/>
            <w:vAlign w:val="center"/>
          </w:tcPr>
          <w:p w14:paraId="099A775D" w14:textId="0F613E79" w:rsidR="00404E33" w:rsidRPr="00F77417" w:rsidRDefault="00404E33" w:rsidP="00944A06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F77417">
              <w:rPr>
                <w:rFonts w:ascii="Arial" w:eastAsia="Arial" w:hAnsi="Arial" w:cs="Arial"/>
                <w:b/>
                <w:bCs/>
              </w:rPr>
              <w:t> </w:t>
            </w:r>
            <w:r w:rsidR="00F77417" w:rsidRPr="00F77417">
              <w:rPr>
                <w:rFonts w:ascii="Arial" w:eastAsia="Arial" w:hAnsi="Arial" w:cs="Arial"/>
                <w:b/>
                <w:bCs/>
              </w:rPr>
              <w:t>36 000</w:t>
            </w:r>
          </w:p>
        </w:tc>
      </w:tr>
      <w:tr w:rsidR="007F4B2C" w14:paraId="66E460B3" w14:textId="77777777" w:rsidTr="00F77417">
        <w:trPr>
          <w:trHeight w:val="333"/>
        </w:trPr>
        <w:tc>
          <w:tcPr>
            <w:tcW w:w="8463" w:type="dxa"/>
            <w:gridSpan w:val="6"/>
            <w:vAlign w:val="center"/>
          </w:tcPr>
          <w:p w14:paraId="28917A3A" w14:textId="74FE0FCF" w:rsidR="007F4B2C" w:rsidRDefault="007F4B2C" w:rsidP="00F7741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E21BBA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1280" w:type="dxa"/>
            <w:vAlign w:val="center"/>
          </w:tcPr>
          <w:p w14:paraId="700ABC3D" w14:textId="23AE34EA" w:rsidR="007F4B2C" w:rsidRPr="00F77417" w:rsidRDefault="00F77417" w:rsidP="00F7741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F77417">
              <w:rPr>
                <w:rFonts w:ascii="Arial" w:eastAsia="Arial" w:hAnsi="Arial" w:cs="Arial"/>
                <w:b/>
                <w:bCs/>
              </w:rPr>
              <w:t>40 000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6C20E754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FD576C">
        <w:rPr>
          <w:rFonts w:ascii="Arial" w:hAnsi="Arial" w:cs="Arial"/>
          <w:b/>
          <w:bCs/>
        </w:rPr>
        <w:t>40 000</w:t>
      </w:r>
      <w:r w:rsidRPr="008B1614">
        <w:rPr>
          <w:rFonts w:ascii="Arial" w:hAnsi="Arial" w:cs="Arial"/>
        </w:rPr>
        <w:t xml:space="preserve"> Kč bez DPH, </w:t>
      </w:r>
      <w:r w:rsidR="001F1617">
        <w:rPr>
          <w:rFonts w:ascii="Arial" w:hAnsi="Arial" w:cs="Arial"/>
        </w:rPr>
        <w:t xml:space="preserve">(tj. </w:t>
      </w:r>
      <w:r w:rsidR="00FD576C">
        <w:rPr>
          <w:rFonts w:ascii="Arial" w:hAnsi="Arial" w:cs="Arial"/>
        </w:rPr>
        <w:t>2,17</w:t>
      </w:r>
      <w:r w:rsidR="004D5929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4E4F5A90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13484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1A6B2F">
        <w:rPr>
          <w:rFonts w:ascii="Arial" w:hAnsi="Arial" w:cs="Arial"/>
          <w:b/>
          <w:bCs/>
        </w:rPr>
        <w:t>35 000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lastRenderedPageBreak/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76B97D82" w14:textId="15119DE8" w:rsidR="001E40E0" w:rsidRPr="001E40E0" w:rsidRDefault="001E40E0" w:rsidP="00C82E7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0" w:name="_Hlk215054031"/>
      <w:r w:rsidRPr="001E40E0">
        <w:rPr>
          <w:rFonts w:ascii="Arial" w:hAnsi="Arial" w:cs="Arial"/>
          <w:bCs/>
        </w:rPr>
        <w:t>Vícepráce představují skutečný rozsah aktualizace PSZ po projednání návrhu, kdy ve smlouvě je vždy</w:t>
      </w:r>
      <w:r>
        <w:rPr>
          <w:rFonts w:ascii="Arial" w:hAnsi="Arial" w:cs="Arial"/>
          <w:bCs/>
        </w:rPr>
        <w:t xml:space="preserve"> </w:t>
      </w:r>
      <w:r w:rsidRPr="001E40E0">
        <w:rPr>
          <w:rFonts w:ascii="Arial" w:hAnsi="Arial" w:cs="Arial"/>
          <w:bCs/>
        </w:rPr>
        <w:t>naceněna 1 MJ. V přiložené žádosti zhotovitele je uvedeno 7 MJ, pobočka však s</w:t>
      </w:r>
      <w:r>
        <w:rPr>
          <w:rFonts w:ascii="Arial" w:hAnsi="Arial" w:cs="Arial"/>
          <w:bCs/>
        </w:rPr>
        <w:t> </w:t>
      </w:r>
      <w:r w:rsidRPr="001E40E0">
        <w:rPr>
          <w:rFonts w:ascii="Arial" w:hAnsi="Arial" w:cs="Arial"/>
          <w:bCs/>
        </w:rPr>
        <w:t>odkazem</w:t>
      </w:r>
      <w:r>
        <w:rPr>
          <w:rFonts w:ascii="Arial" w:hAnsi="Arial" w:cs="Arial"/>
          <w:bCs/>
        </w:rPr>
        <w:t xml:space="preserve"> </w:t>
      </w:r>
      <w:r w:rsidRPr="001E40E0">
        <w:rPr>
          <w:rFonts w:ascii="Arial" w:hAnsi="Arial" w:cs="Arial"/>
          <w:bCs/>
        </w:rPr>
        <w:t xml:space="preserve">na doplňující informace </w:t>
      </w:r>
      <w:r w:rsidR="00ED78F8">
        <w:rPr>
          <w:rFonts w:ascii="Arial" w:hAnsi="Arial" w:cs="Arial"/>
          <w:bCs/>
        </w:rPr>
        <w:t>SPÚ</w:t>
      </w:r>
      <w:r w:rsidRPr="001E40E0">
        <w:rPr>
          <w:rFonts w:ascii="Arial" w:hAnsi="Arial" w:cs="Arial"/>
          <w:bCs/>
        </w:rPr>
        <w:t xml:space="preserve"> uznává 2 MJ. Toto potvrdil i Odbor pozemkových úprav</w:t>
      </w:r>
      <w:r w:rsidR="00ED78F8">
        <w:rPr>
          <w:rFonts w:ascii="Arial" w:hAnsi="Arial" w:cs="Arial"/>
          <w:bCs/>
        </w:rPr>
        <w:t>.</w:t>
      </w:r>
      <w:r w:rsidRPr="001E40E0">
        <w:rPr>
          <w:rFonts w:ascii="Arial" w:hAnsi="Arial" w:cs="Arial"/>
          <w:bCs/>
        </w:rPr>
        <w:t xml:space="preserve"> </w:t>
      </w:r>
    </w:p>
    <w:p w14:paraId="35DECE03" w14:textId="4405837A" w:rsidR="00404E33" w:rsidRDefault="001E40E0" w:rsidP="00254EA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  <w:r w:rsidRPr="001E40E0">
        <w:rPr>
          <w:rFonts w:ascii="Arial" w:hAnsi="Arial" w:cs="Arial"/>
          <w:bCs/>
        </w:rPr>
        <w:t>Méněpráce u dílčích fakturačních celků 6.3.2 h) ii) a iii) vyplývají z výše uvedeného rozsahu</w:t>
      </w:r>
      <w:r w:rsidR="00254EAA">
        <w:rPr>
          <w:rFonts w:ascii="Arial" w:hAnsi="Arial" w:cs="Arial"/>
          <w:bCs/>
        </w:rPr>
        <w:t xml:space="preserve"> </w:t>
      </w:r>
      <w:r w:rsidRPr="001E40E0">
        <w:rPr>
          <w:rFonts w:ascii="Arial" w:hAnsi="Arial" w:cs="Arial"/>
          <w:bCs/>
        </w:rPr>
        <w:t>aktualizace PSZ do 10 ha. Změna katastrální hranice (FC 6.3.4) nebyla v rámci pozemkových úprav</w:t>
      </w:r>
      <w:r w:rsidR="00ED78F8">
        <w:rPr>
          <w:rFonts w:ascii="Arial" w:hAnsi="Arial" w:cs="Arial"/>
          <w:bCs/>
        </w:rPr>
        <w:t xml:space="preserve"> </w:t>
      </w:r>
      <w:r w:rsidRPr="001E40E0">
        <w:rPr>
          <w:rFonts w:ascii="Arial" w:hAnsi="Arial" w:cs="Arial"/>
          <w:bCs/>
        </w:rPr>
        <w:t>provedena z důvodu nesouhlasu obce s touto změnou. Návrh nového uspořádání pozemků byl</w:t>
      </w:r>
      <w:r w:rsidR="00ED78F8">
        <w:rPr>
          <w:rFonts w:ascii="Arial" w:hAnsi="Arial" w:cs="Arial"/>
          <w:bCs/>
        </w:rPr>
        <w:t xml:space="preserve"> </w:t>
      </w:r>
      <w:r w:rsidRPr="001E40E0">
        <w:rPr>
          <w:rFonts w:ascii="Arial" w:hAnsi="Arial" w:cs="Arial"/>
          <w:bCs/>
        </w:rPr>
        <w:t>zpracován a projednán dle stávající (historické) katastrální a obecní hranice.</w:t>
      </w:r>
    </w:p>
    <w:p w14:paraId="3588F789" w14:textId="77777777" w:rsidR="00254EAA" w:rsidRDefault="00254EAA" w:rsidP="00254EA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</w:p>
    <w:p w14:paraId="1F53A118" w14:textId="1F7DBB59" w:rsidR="00F76A5A" w:rsidRDefault="007E113B" w:rsidP="00254EAA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 </w:t>
      </w:r>
      <w:r w:rsidR="00C82E73">
        <w:rPr>
          <w:rFonts w:ascii="Arial" w:hAnsi="Arial" w:cs="Arial"/>
          <w:bCs/>
        </w:rPr>
        <w:t>4</w:t>
      </w:r>
      <w:r w:rsidR="001F1617">
        <w:rPr>
          <w:rFonts w:ascii="Arial" w:hAnsi="Arial" w:cs="Arial"/>
          <w:bCs/>
        </w:rPr>
        <w:t xml:space="preserve"> </w:t>
      </w:r>
      <w:r w:rsidR="0069516E">
        <w:rPr>
          <w:rFonts w:ascii="Arial" w:hAnsi="Arial" w:cs="Arial"/>
          <w:bCs/>
        </w:rPr>
        <w:t>ZZVZ</w:t>
      </w:r>
      <w:r w:rsidRPr="005F3A6D">
        <w:rPr>
          <w:rFonts w:ascii="Arial" w:hAnsi="Arial" w:cs="Arial"/>
          <w:bCs/>
        </w:rPr>
        <w:t xml:space="preserve">. </w:t>
      </w:r>
      <w:r w:rsidR="009268FD">
        <w:rPr>
          <w:rFonts w:ascii="Arial" w:hAnsi="Arial" w:cs="Arial"/>
          <w:bCs/>
        </w:rPr>
        <w:t xml:space="preserve"> S</w:t>
      </w:r>
      <w:r w:rsidR="00FF52C9" w:rsidRPr="005F3A6D">
        <w:rPr>
          <w:rFonts w:ascii="Arial" w:hAnsi="Arial" w:cs="Arial"/>
          <w:bCs/>
        </w:rPr>
        <w:t>oučet hodnot všech změn</w:t>
      </w:r>
      <w:r w:rsidR="00356454">
        <w:rPr>
          <w:rFonts w:ascii="Arial" w:hAnsi="Arial" w:cs="Arial"/>
          <w:bCs/>
        </w:rPr>
        <w:t xml:space="preserve">, </w:t>
      </w:r>
      <w:r w:rsidR="00404E33">
        <w:rPr>
          <w:rFonts w:ascii="Arial" w:hAnsi="Arial" w:cs="Arial"/>
          <w:bCs/>
        </w:rPr>
        <w:br/>
      </w:r>
      <w:r w:rsidR="00356454">
        <w:rPr>
          <w:rFonts w:ascii="Arial" w:hAnsi="Arial" w:cs="Arial"/>
          <w:bCs/>
        </w:rPr>
        <w:t xml:space="preserve">i dříve </w:t>
      </w:r>
      <w:r w:rsidR="00356454" w:rsidRPr="00C82E73">
        <w:rPr>
          <w:rFonts w:ascii="Arial" w:hAnsi="Arial" w:cs="Arial"/>
          <w:bCs/>
        </w:rPr>
        <w:t>provedených</w:t>
      </w:r>
      <w:r w:rsidR="00591610" w:rsidRPr="00C82E73">
        <w:rPr>
          <w:rFonts w:ascii="Arial" w:hAnsi="Arial" w:cs="Arial"/>
          <w:bCs/>
        </w:rPr>
        <w:t xml:space="preserve"> (dodatky č. </w:t>
      </w:r>
      <w:r w:rsidR="00C82E73" w:rsidRPr="00C82E73">
        <w:rPr>
          <w:rFonts w:ascii="Arial" w:hAnsi="Arial" w:cs="Arial"/>
          <w:bCs/>
        </w:rPr>
        <w:t>1 a 3</w:t>
      </w:r>
      <w:r w:rsidR="00591610" w:rsidRPr="00C82E73">
        <w:rPr>
          <w:rFonts w:ascii="Arial" w:hAnsi="Arial" w:cs="Arial"/>
          <w:bCs/>
        </w:rPr>
        <w:t>)</w:t>
      </w:r>
      <w:r w:rsidR="00356454" w:rsidRPr="00C82E73">
        <w:rPr>
          <w:rFonts w:ascii="Arial" w:hAnsi="Arial" w:cs="Arial"/>
          <w:bCs/>
        </w:rPr>
        <w:t>,</w:t>
      </w:r>
      <w:r w:rsidR="00F31904" w:rsidRPr="005F3A6D">
        <w:rPr>
          <w:rFonts w:ascii="Arial" w:hAnsi="Arial" w:cs="Arial"/>
          <w:bCs/>
        </w:rPr>
        <w:t xml:space="preserve"> nepřesáhne </w:t>
      </w:r>
      <w:r w:rsidR="00C82E73">
        <w:rPr>
          <w:rFonts w:ascii="Arial" w:hAnsi="Arial" w:cs="Arial"/>
          <w:bCs/>
        </w:rPr>
        <w:t xml:space="preserve">10 </w:t>
      </w:r>
      <w:r w:rsidR="00F31904" w:rsidRPr="005F3A6D">
        <w:rPr>
          <w:rFonts w:ascii="Arial" w:hAnsi="Arial" w:cs="Arial"/>
          <w:bCs/>
        </w:rPr>
        <w:t>% původní hodnoty závazku.</w:t>
      </w:r>
      <w:bookmarkEnd w:id="0"/>
      <w:r w:rsidR="00F31904" w:rsidRPr="005F3A6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58D4B242" w14:textId="77777777" w:rsidR="00254EAA" w:rsidRDefault="00254EAA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797E58EC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="0086255F">
        <w:rPr>
          <w:rFonts w:ascii="Arial" w:hAnsi="Arial" w:cs="Arial"/>
          <w:b/>
          <w:bCs/>
          <w:snapToGrid w:val="0"/>
        </w:rPr>
        <w:t>3, bodu 3.1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837C7A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837C7A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837C7A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37C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837C7A" w:rsidRDefault="0084399A" w:rsidP="00AF32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37C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837C7A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837C7A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C7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5FE5F43B" w:rsidR="0084399A" w:rsidRPr="00837C7A" w:rsidRDefault="00837C7A" w:rsidP="00837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C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999 480</w:t>
            </w:r>
            <w:r w:rsidR="0084399A" w:rsidRPr="00837C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4C3FB77C" w:rsidR="0084399A" w:rsidRPr="00837C7A" w:rsidRDefault="003A2D4B" w:rsidP="00837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1 209 370,80</w:t>
            </w:r>
            <w:r w:rsidR="0084399A" w:rsidRPr="00837C7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837C7A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837C7A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C7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38823207" w:rsidR="0084399A" w:rsidRPr="00837C7A" w:rsidRDefault="003A2D4B" w:rsidP="00837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626 140</w:t>
            </w:r>
            <w:r w:rsidR="0084399A" w:rsidRPr="00837C7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21825060" w:rsidR="0084399A" w:rsidRPr="00837C7A" w:rsidRDefault="009A74CD" w:rsidP="00837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757 629,40</w:t>
            </w:r>
            <w:r w:rsidR="0084399A" w:rsidRPr="00837C7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837C7A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837C7A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837C7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642E5CE5" w:rsidR="0084399A" w:rsidRPr="00837C7A" w:rsidRDefault="0020080D" w:rsidP="00837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148 800</w:t>
            </w:r>
            <w:r w:rsidR="0084399A" w:rsidRPr="00837C7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5A44ADC9" w:rsidR="0084399A" w:rsidRPr="00837C7A" w:rsidRDefault="00096539" w:rsidP="00837C7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180 048,00</w:t>
            </w:r>
            <w:r w:rsidR="0084399A" w:rsidRPr="00837C7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837C7A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837C7A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837C7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74200384" w:rsidR="0084399A" w:rsidRPr="00837C7A" w:rsidRDefault="00DC41EB" w:rsidP="00837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1 774 420</w:t>
            </w:r>
            <w:r w:rsidR="0084399A" w:rsidRPr="00837C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AE242FF" w:rsidR="0084399A" w:rsidRPr="00837C7A" w:rsidRDefault="00DC41EB" w:rsidP="00837C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2 147 048,20</w:t>
            </w:r>
            <w:r w:rsidR="0084399A" w:rsidRPr="00837C7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837C7A" w:rsidRDefault="00AB2493" w:rsidP="00AB2493">
      <w:pPr>
        <w:rPr>
          <w:rFonts w:ascii="Arial" w:hAnsi="Arial" w:cs="Arial"/>
        </w:rPr>
      </w:pPr>
    </w:p>
    <w:p w14:paraId="27316E15" w14:textId="77777777" w:rsid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837C7A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5C28A2E5" w14:textId="77777777" w:rsidR="00CF2261" w:rsidRPr="00837C7A" w:rsidRDefault="00CF2261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33360CB" w14:textId="77777777" w:rsidR="00C125ED" w:rsidRDefault="00C125E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224C46" w14:textId="77777777" w:rsidR="000311FD" w:rsidRDefault="000311F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FED6D9C" w14:textId="77777777" w:rsidR="000311FD" w:rsidRDefault="000311F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A668542" w14:textId="77777777" w:rsidR="000311FD" w:rsidRDefault="000311FD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5292F24E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326D7A88" w:rsidR="002B735B" w:rsidRPr="000311FD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0311FD" w:rsidRPr="000311FD">
        <w:rPr>
          <w:rFonts w:ascii="Arial" w:eastAsia="Times New Roman" w:hAnsi="Arial" w:cs="Arial"/>
          <w:b/>
          <w:lang w:eastAsia="cs-CZ"/>
        </w:rPr>
        <w:t>GEOCENTRUM spol. s r.o.</w:t>
      </w:r>
    </w:p>
    <w:p w14:paraId="118DE848" w14:textId="254FA4A1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7336D0">
        <w:rPr>
          <w:rFonts w:ascii="Arial" w:hAnsi="Arial" w:cs="Arial"/>
          <w:b/>
          <w:bCs/>
          <w:snapToGrid w:val="0"/>
        </w:rPr>
        <w:t>pro Olomoucký kraj</w:t>
      </w:r>
    </w:p>
    <w:p w14:paraId="52DB552F" w14:textId="7CD58F2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0311FD">
        <w:rPr>
          <w:rFonts w:ascii="Arial" w:hAnsi="Arial" w:cs="Arial"/>
          <w:b/>
          <w:bCs/>
          <w:snapToGrid w:val="0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0311FD">
        <w:rPr>
          <w:rFonts w:ascii="Arial" w:hAnsi="Arial" w:cs="Arial"/>
          <w:b/>
          <w:bCs/>
          <w:snapToGrid w:val="0"/>
        </w:rPr>
        <w:t>Olomouc</w:t>
      </w:r>
    </w:p>
    <w:p w14:paraId="435FBFFE" w14:textId="0A3F262F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E8769F" w:rsidRPr="00E8769F">
        <w:rPr>
          <w:rFonts w:ascii="Arial" w:eastAsia="Times New Roman" w:hAnsi="Arial" w:cs="Arial"/>
          <w:bCs/>
          <w:lang w:eastAsia="cs-CZ"/>
        </w:rPr>
        <w:t>27. 4. 2026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E8769F" w:rsidRPr="00E8769F">
        <w:rPr>
          <w:rFonts w:ascii="Arial" w:eastAsia="Times New Roman" w:hAnsi="Arial" w:cs="Arial"/>
          <w:bCs/>
          <w:lang w:eastAsia="cs-CZ"/>
        </w:rPr>
        <w:t>27. 4. 2026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5"/>
        <w:gridCol w:w="4665"/>
      </w:tblGrid>
      <w:tr w:rsidR="00B34E52" w:rsidRPr="004570BB" w14:paraId="1DA2E1D9" w14:textId="77777777" w:rsidTr="00B34E52">
        <w:trPr>
          <w:trHeight w:val="1059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4DA234" w14:textId="44AE23FE" w:rsidR="00B34E52" w:rsidRPr="004570BB" w:rsidRDefault="00B34E52" w:rsidP="00B34E52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JUDr. Roman Brnčal, LL.M. </w:t>
            </w:r>
          </w:p>
          <w:p w14:paraId="62548B51" w14:textId="77777777" w:rsidR="00B34E52" w:rsidRPr="004570BB" w:rsidRDefault="00B34E52" w:rsidP="00E654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ředitel KPÚ pro Olomoucký kraj 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D0729C" w14:textId="4C536AFE" w:rsidR="00B34E52" w:rsidRPr="004570BB" w:rsidRDefault="00B34E52" w:rsidP="00B34E52">
            <w:pPr>
              <w:spacing w:after="0" w:line="240" w:lineRule="auto"/>
              <w:ind w:left="1006"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>Petr Liška</w:t>
            </w:r>
          </w:p>
          <w:p w14:paraId="10C98292" w14:textId="77777777" w:rsidR="00B34E52" w:rsidRPr="004570BB" w:rsidRDefault="00B34E52" w:rsidP="00B34E52">
            <w:pPr>
              <w:spacing w:after="0" w:line="240" w:lineRule="auto"/>
              <w:ind w:left="1006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4570BB">
              <w:rPr>
                <w:rFonts w:ascii="Arial" w:eastAsia="Times New Roman" w:hAnsi="Arial" w:cs="Arial"/>
                <w:lang w:eastAsia="cs-CZ"/>
              </w:rPr>
              <w:t xml:space="preserve">jednatel, </w:t>
            </w:r>
            <w:r w:rsidRPr="004570BB">
              <w:rPr>
                <w:rFonts w:ascii="Arial" w:eastAsia="Times New Roman" w:hAnsi="Arial" w:cs="Arial"/>
                <w:bCs/>
                <w:lang w:eastAsia="cs-CZ"/>
              </w:rPr>
              <w:t>GEOCENTRUM spol. s r.o.</w:t>
            </w:r>
          </w:p>
        </w:tc>
      </w:tr>
      <w:tr w:rsidR="00B34E52" w:rsidRPr="004570BB" w14:paraId="630F55C5" w14:textId="77777777" w:rsidTr="00B34E52">
        <w:trPr>
          <w:trHeight w:val="1059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64A0C2B7" w14:textId="77777777" w:rsidR="00B34E52" w:rsidRPr="004570BB" w:rsidRDefault="00B34E52" w:rsidP="00B34E52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065AC39F" w14:textId="77777777" w:rsidR="00B34E52" w:rsidRPr="004570BB" w:rsidRDefault="00B34E52" w:rsidP="00B34E52">
            <w:pPr>
              <w:spacing w:after="0" w:line="240" w:lineRule="auto"/>
              <w:ind w:right="450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6B6444A" w14:textId="44BFF270" w:rsidR="008E0D4F" w:rsidRPr="008E0D4F" w:rsidRDefault="008E0D4F" w:rsidP="00880049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 správnost: </w:t>
      </w:r>
      <w:r w:rsidR="00880049" w:rsidRPr="00880049">
        <w:rPr>
          <w:rFonts w:ascii="Arial" w:hAnsi="Arial" w:cs="Arial"/>
          <w:snapToGrid w:val="0"/>
        </w:rPr>
        <w:t>Ing. Hana Minářová</w:t>
      </w:r>
    </w:p>
    <w:sectPr w:rsidR="008E0D4F" w:rsidRPr="008E0D4F" w:rsidSect="00E54EEA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2916" w14:textId="77777777" w:rsidR="00BC6BA4" w:rsidRDefault="00BC6BA4" w:rsidP="007936E4">
      <w:pPr>
        <w:spacing w:after="0"/>
      </w:pPr>
      <w:r>
        <w:separator/>
      </w:r>
    </w:p>
  </w:endnote>
  <w:endnote w:type="continuationSeparator" w:id="0">
    <w:p w14:paraId="32CE990C" w14:textId="77777777" w:rsidR="00BC6BA4" w:rsidRDefault="00BC6BA4" w:rsidP="007936E4">
      <w:pPr>
        <w:spacing w:after="0"/>
      </w:pPr>
      <w:r>
        <w:continuationSeparator/>
      </w:r>
    </w:p>
  </w:endnote>
  <w:endnote w:type="continuationNotice" w:id="1">
    <w:p w14:paraId="2BCBE101" w14:textId="77777777" w:rsidR="00BC6BA4" w:rsidRDefault="00BC6BA4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67CA8" w14:textId="77777777" w:rsidR="00BC6BA4" w:rsidRDefault="00BC6BA4" w:rsidP="007936E4">
      <w:pPr>
        <w:spacing w:after="0"/>
      </w:pPr>
      <w:r>
        <w:separator/>
      </w:r>
    </w:p>
  </w:footnote>
  <w:footnote w:type="continuationSeparator" w:id="0">
    <w:p w14:paraId="027B1EDB" w14:textId="77777777" w:rsidR="00BC6BA4" w:rsidRDefault="00BC6BA4" w:rsidP="007936E4">
      <w:pPr>
        <w:spacing w:after="0"/>
      </w:pPr>
      <w:r>
        <w:continuationSeparator/>
      </w:r>
    </w:p>
  </w:footnote>
  <w:footnote w:type="continuationNotice" w:id="1">
    <w:p w14:paraId="75965068" w14:textId="77777777" w:rsidR="00BC6BA4" w:rsidRDefault="00BC6BA4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E27F248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r w:rsidR="00FC1CE3">
      <w:rPr>
        <w:szCs w:val="16"/>
      </w:rPr>
      <w:t>ú</w:t>
    </w:r>
    <w:r w:rsidR="00C83954">
      <w:rPr>
        <w:szCs w:val="16"/>
      </w:rPr>
      <w:t xml:space="preserve"> </w:t>
    </w:r>
    <w:r w:rsidR="004A7FB8">
      <w:rPr>
        <w:szCs w:val="16"/>
      </w:rPr>
      <w:t>Týn nad Bečvou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3DB5" w14:textId="0DAB5763" w:rsidR="00BA14E0" w:rsidRPr="00D2288B" w:rsidRDefault="00BA14E0" w:rsidP="00D2288B">
    <w:pPr>
      <w:pStyle w:val="Zhlav"/>
      <w:spacing w:after="0" w:line="240" w:lineRule="auto"/>
      <w:jc w:val="right"/>
      <w:rPr>
        <w:sz w:val="18"/>
        <w:szCs w:val="18"/>
      </w:rPr>
    </w:pPr>
    <w:r>
      <w:tab/>
    </w:r>
    <w:r>
      <w:tab/>
    </w:r>
    <w:r w:rsidRPr="00D2288B">
      <w:rPr>
        <w:sz w:val="18"/>
        <w:szCs w:val="18"/>
      </w:rPr>
      <w:t>Číslo smlouvy objednatele: 1095-2021-521101</w:t>
    </w:r>
  </w:p>
  <w:p w14:paraId="580A0F09" w14:textId="734D3EF7" w:rsidR="00BA14E0" w:rsidRPr="00D2288B" w:rsidRDefault="00BA14E0" w:rsidP="00D2288B">
    <w:pPr>
      <w:pStyle w:val="Zhlav"/>
      <w:spacing w:after="0" w:line="240" w:lineRule="auto"/>
      <w:jc w:val="right"/>
      <w:rPr>
        <w:sz w:val="18"/>
        <w:szCs w:val="18"/>
      </w:rPr>
    </w:pPr>
    <w:r w:rsidRPr="00D2288B">
      <w:rPr>
        <w:sz w:val="18"/>
        <w:szCs w:val="18"/>
      </w:rPr>
      <w:tab/>
      <w:t xml:space="preserve">                                  </w:t>
    </w:r>
    <w:r w:rsidR="00D2288B" w:rsidRPr="00D2288B">
      <w:rPr>
        <w:sz w:val="18"/>
        <w:szCs w:val="18"/>
      </w:rPr>
      <w:t>UI</w:t>
    </w:r>
    <w:r w:rsidRPr="00D2288B">
      <w:rPr>
        <w:sz w:val="18"/>
        <w:szCs w:val="18"/>
      </w:rPr>
      <w:t xml:space="preserve">D: </w:t>
    </w:r>
    <w:r w:rsidR="00232DB0" w:rsidRPr="00232DB0">
      <w:rPr>
        <w:sz w:val="18"/>
        <w:szCs w:val="18"/>
      </w:rPr>
      <w:t>spudms00000016310907</w:t>
    </w:r>
  </w:p>
  <w:p w14:paraId="14EFB4A6" w14:textId="77777777" w:rsidR="00BA14E0" w:rsidRPr="00D2288B" w:rsidRDefault="00BA14E0" w:rsidP="00D2288B">
    <w:pPr>
      <w:pStyle w:val="Zhlav"/>
      <w:spacing w:after="0" w:line="240" w:lineRule="auto"/>
      <w:jc w:val="right"/>
      <w:rPr>
        <w:sz w:val="18"/>
        <w:szCs w:val="18"/>
      </w:rPr>
    </w:pPr>
    <w:r w:rsidRPr="00D2288B">
      <w:rPr>
        <w:sz w:val="18"/>
        <w:szCs w:val="18"/>
      </w:rPr>
      <w:tab/>
      <w:t xml:space="preserve">                                                                             Číslo smlouvy zhotovitele: 211022</w:t>
    </w:r>
  </w:p>
  <w:p w14:paraId="44B36398" w14:textId="076E5305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9F32BFC"/>
    <w:multiLevelType w:val="multilevel"/>
    <w:tmpl w:val="C224603E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09301E"/>
    <w:multiLevelType w:val="multilevel"/>
    <w:tmpl w:val="C80C160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6823">
    <w:abstractNumId w:val="15"/>
  </w:num>
  <w:num w:numId="2" w16cid:durableId="278267158">
    <w:abstractNumId w:val="6"/>
  </w:num>
  <w:num w:numId="3" w16cid:durableId="548615229">
    <w:abstractNumId w:val="8"/>
  </w:num>
  <w:num w:numId="4" w16cid:durableId="1082987843">
    <w:abstractNumId w:val="13"/>
  </w:num>
  <w:num w:numId="5" w16cid:durableId="2127583402">
    <w:abstractNumId w:val="4"/>
  </w:num>
  <w:num w:numId="6" w16cid:durableId="1622226417">
    <w:abstractNumId w:val="10"/>
  </w:num>
  <w:num w:numId="7" w16cid:durableId="290677296">
    <w:abstractNumId w:val="1"/>
  </w:num>
  <w:num w:numId="8" w16cid:durableId="685133640">
    <w:abstractNumId w:val="0"/>
  </w:num>
  <w:num w:numId="9" w16cid:durableId="1147237205">
    <w:abstractNumId w:val="3"/>
  </w:num>
  <w:num w:numId="10" w16cid:durableId="1644236700">
    <w:abstractNumId w:val="18"/>
  </w:num>
  <w:num w:numId="11" w16cid:durableId="273749594">
    <w:abstractNumId w:val="7"/>
  </w:num>
  <w:num w:numId="12" w16cid:durableId="645209022">
    <w:abstractNumId w:val="16"/>
  </w:num>
  <w:num w:numId="13" w16cid:durableId="855196663">
    <w:abstractNumId w:val="5"/>
  </w:num>
  <w:num w:numId="14" w16cid:durableId="9182672">
    <w:abstractNumId w:val="11"/>
  </w:num>
  <w:num w:numId="15" w16cid:durableId="560017465">
    <w:abstractNumId w:val="14"/>
  </w:num>
  <w:num w:numId="16" w16cid:durableId="383676090">
    <w:abstractNumId w:val="12"/>
  </w:num>
  <w:num w:numId="17" w16cid:durableId="139419348">
    <w:abstractNumId w:val="9"/>
  </w:num>
  <w:num w:numId="18" w16cid:durableId="2095121470">
    <w:abstractNumId w:val="17"/>
  </w:num>
  <w:num w:numId="19" w16cid:durableId="845364511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2DA"/>
    <w:rsid w:val="000035BF"/>
    <w:rsid w:val="000043C9"/>
    <w:rsid w:val="00004EE5"/>
    <w:rsid w:val="00004FA2"/>
    <w:rsid w:val="00006588"/>
    <w:rsid w:val="00006591"/>
    <w:rsid w:val="00006795"/>
    <w:rsid w:val="00007C57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1FD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1DF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53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1C6E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37FE3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6B2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0E0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080D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75F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2DB0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4EAA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230D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26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51B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E10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2D4B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0EC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B81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582E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A7FB8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A11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929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2D6C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A3D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0E21"/>
    <w:rsid w:val="00580F0F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1550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1686"/>
    <w:rsid w:val="00642125"/>
    <w:rsid w:val="00643111"/>
    <w:rsid w:val="00643372"/>
    <w:rsid w:val="00643D88"/>
    <w:rsid w:val="0064404C"/>
    <w:rsid w:val="0064587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4BBD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6D0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02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B2C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C7A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255F"/>
    <w:rsid w:val="008630AA"/>
    <w:rsid w:val="00863233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04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6BE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1C5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9DC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4CD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13C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1E8B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9A9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35F0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0C9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4E52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4E45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14E0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6BA4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2E73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03F"/>
    <w:rsid w:val="00C95519"/>
    <w:rsid w:val="00C95D1C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261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88B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1EB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BBA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0B1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4EEA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69F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D78F8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6D4B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5C27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3C3F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660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7741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054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576C"/>
    <w:rsid w:val="00FD6481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FE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37FE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37FE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3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4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5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6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7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7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7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7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7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7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7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7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7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aragraph">
    <w:name w:val="paragraph"/>
    <w:basedOn w:val="Normln"/>
    <w:rsid w:val="00333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eop">
    <w:name w:val="eop"/>
    <w:basedOn w:val="Standardnpsmoodstavce"/>
    <w:rsid w:val="00333E10"/>
  </w:style>
  <w:style w:type="character" w:customStyle="1" w:styleId="normaltextrun">
    <w:name w:val="normaltextrun"/>
    <w:basedOn w:val="Standardnpsmoodstavce"/>
    <w:rsid w:val="00333E10"/>
  </w:style>
  <w:style w:type="character" w:customStyle="1" w:styleId="spellingerror">
    <w:name w:val="spellingerror"/>
    <w:basedOn w:val="Standardnpsmoodstavce"/>
    <w:rsid w:val="00333E10"/>
  </w:style>
  <w:style w:type="character" w:customStyle="1" w:styleId="contextualspellingandgrammarerror">
    <w:name w:val="contextualspellingandgrammarerror"/>
    <w:basedOn w:val="Standardnpsmoodstavce"/>
    <w:rsid w:val="0033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vitezslav.pesl1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fecfbd91ec129855691c91d2695030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ffa6479e7e0f21b22e9bfa738b8af1f4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HCUZCRXN6NH5-1026808181-23750</_dlc_DocId>
    <_dlc_DocIdUrl xmlns="85f4b5cc-4033-44c7-b405-f5eed34c8154">
      <Url>https://spucr.sharepoint.com/sites/Portal/_layouts/15/DocIdRedir.aspx?ID=HCUZCRXN6NH5-1026808181-23750</Url>
      <Description>HCUZCRXN6NH5-1026808181-23750</Description>
    </_dlc_DocIdUrl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A2F78-5CC9-4553-A321-F5386E2DD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Minářová Hana Ing.</cp:lastModifiedBy>
  <cp:revision>4</cp:revision>
  <cp:lastPrinted>2026-01-28T06:34:00Z</cp:lastPrinted>
  <dcterms:created xsi:type="dcterms:W3CDTF">2026-04-27T12:40:00Z</dcterms:created>
  <dcterms:modified xsi:type="dcterms:W3CDTF">2026-04-27T12:41:00Z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95ec71b2-dca0-477f-9f2d-31bbe28a09d5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