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307451DE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414249">
        <w:rPr>
          <w:rFonts w:ascii="Arial" w:hAnsi="Arial" w:cs="Arial"/>
          <w:sz w:val="20"/>
          <w:szCs w:val="20"/>
        </w:rPr>
        <w:t>Ing. Kateřinou Neumanovou</w:t>
      </w:r>
      <w:r w:rsidR="00E37EC6" w:rsidRPr="00BC6292">
        <w:rPr>
          <w:rFonts w:ascii="Arial" w:hAnsi="Arial" w:cs="Arial"/>
          <w:sz w:val="20"/>
          <w:szCs w:val="20"/>
        </w:rPr>
        <w:t>, ředitel</w:t>
      </w:r>
      <w:r w:rsidR="00414249">
        <w:rPr>
          <w:rFonts w:ascii="Arial" w:hAnsi="Arial" w:cs="Arial"/>
          <w:sz w:val="20"/>
          <w:szCs w:val="20"/>
        </w:rPr>
        <w:t>kou Krajského pozemkového úřadu pro Moravskoslezský kraj</w:t>
      </w:r>
    </w:p>
    <w:p w14:paraId="19E2DF48" w14:textId="2EEAB298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1650890" w14:textId="77777777" w:rsidR="000D1076" w:rsidRDefault="00414249" w:rsidP="00F262E9">
      <w:pPr>
        <w:pStyle w:val="RLdajeosmluvnstran"/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</w:pPr>
      <w:r w:rsidRPr="00414249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>Společnost „KoPÚ Bohušov“</w:t>
      </w:r>
    </w:p>
    <w:p w14:paraId="410E62F6" w14:textId="4D77C369" w:rsidR="00414249" w:rsidRPr="000D1076" w:rsidRDefault="000D1076" w:rsidP="000D1076">
      <w:pPr>
        <w:pStyle w:val="RLdajeosmluvnstran"/>
        <w:rPr>
          <w:rFonts w:ascii="Arial" w:hAnsi="Arial" w:cs="Arial"/>
          <w:snapToGrid w:val="0"/>
          <w:sz w:val="20"/>
          <w:szCs w:val="20"/>
          <w:lang w:eastAsia="x-none"/>
        </w:rPr>
      </w:pPr>
      <w:r w:rsidRPr="000D1076">
        <w:rPr>
          <w:rFonts w:ascii="Arial" w:hAnsi="Arial" w:cs="Arial"/>
          <w:snapToGrid w:val="0"/>
          <w:sz w:val="20"/>
          <w:szCs w:val="20"/>
          <w:lang w:eastAsia="x-none"/>
        </w:rPr>
        <w:t>(</w:t>
      </w:r>
      <w:r w:rsidR="00414249" w:rsidRPr="000D1076">
        <w:rPr>
          <w:rFonts w:ascii="Arial" w:hAnsi="Arial" w:cs="Arial"/>
          <w:snapToGrid w:val="0"/>
          <w:sz w:val="20"/>
          <w:szCs w:val="20"/>
          <w:lang w:eastAsia="x-none"/>
        </w:rPr>
        <w:t xml:space="preserve">Vedoucí společník: Ing. Ivo </w:t>
      </w:r>
      <w:proofErr w:type="spellStart"/>
      <w:r w:rsidR="00414249" w:rsidRPr="000D1076">
        <w:rPr>
          <w:rFonts w:ascii="Arial" w:hAnsi="Arial" w:cs="Arial"/>
          <w:snapToGrid w:val="0"/>
          <w:sz w:val="20"/>
          <w:szCs w:val="20"/>
          <w:lang w:eastAsia="x-none"/>
        </w:rPr>
        <w:t>Čevora</w:t>
      </w:r>
      <w:proofErr w:type="spellEnd"/>
      <w:r w:rsidR="00414249" w:rsidRPr="000D1076">
        <w:rPr>
          <w:rFonts w:ascii="Arial" w:hAnsi="Arial" w:cs="Arial"/>
          <w:snapToGrid w:val="0"/>
          <w:sz w:val="20"/>
          <w:szCs w:val="20"/>
          <w:lang w:eastAsia="x-none"/>
        </w:rPr>
        <w:t>,</w:t>
      </w:r>
      <w:r w:rsidRPr="000D1076">
        <w:rPr>
          <w:rFonts w:ascii="Arial" w:hAnsi="Arial" w:cs="Arial"/>
          <w:snapToGrid w:val="0"/>
          <w:sz w:val="20"/>
          <w:szCs w:val="20"/>
          <w:lang w:eastAsia="x-none"/>
        </w:rPr>
        <w:t xml:space="preserve"> </w:t>
      </w:r>
      <w:r w:rsidR="00414249" w:rsidRPr="000D1076">
        <w:rPr>
          <w:rFonts w:ascii="Arial" w:hAnsi="Arial" w:cs="Arial"/>
          <w:snapToGrid w:val="0"/>
          <w:sz w:val="20"/>
          <w:szCs w:val="20"/>
          <w:lang w:eastAsia="x-none"/>
        </w:rPr>
        <w:t xml:space="preserve">společník č. 2: </w:t>
      </w:r>
      <w:r w:rsidRPr="000D1076">
        <w:rPr>
          <w:rFonts w:ascii="Arial" w:hAnsi="Arial" w:cs="Arial"/>
          <w:snapToGrid w:val="0"/>
          <w:sz w:val="20"/>
          <w:szCs w:val="20"/>
          <w:lang w:eastAsia="x-none"/>
        </w:rPr>
        <w:t>Ateliér krajinné ekologie – AKE s.r.o. (IČO: 48289761), společník č. 3: SHB, akciová společnost (IČO: 25324365))</w:t>
      </w:r>
    </w:p>
    <w:p w14:paraId="68D447A8" w14:textId="50BECF77" w:rsidR="00F262E9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0D1076" w:rsidRPr="000D1076">
        <w:rPr>
          <w:rFonts w:ascii="Arial" w:hAnsi="Arial" w:cs="Arial"/>
          <w:sz w:val="20"/>
          <w:szCs w:val="20"/>
        </w:rPr>
        <w:t>Slovenská 35, 747 06 Opava</w:t>
      </w:r>
    </w:p>
    <w:p w14:paraId="32CDD698" w14:textId="2D31E592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0D1076" w:rsidRPr="000D1076">
        <w:rPr>
          <w:rFonts w:ascii="Arial" w:hAnsi="Arial" w:cs="Arial"/>
          <w:sz w:val="20"/>
          <w:szCs w:val="20"/>
        </w:rPr>
        <w:t>15439909</w:t>
      </w:r>
      <w:r w:rsidR="000D1076">
        <w:rPr>
          <w:rFonts w:ascii="Arial" w:hAnsi="Arial" w:cs="Arial"/>
          <w:sz w:val="20"/>
          <w:szCs w:val="20"/>
        </w:rPr>
        <w:t xml:space="preserve">, </w:t>
      </w:r>
      <w:r w:rsidR="00E37EC6" w:rsidRPr="00BC6292">
        <w:rPr>
          <w:rFonts w:ascii="Arial" w:hAnsi="Arial" w:cs="Arial"/>
          <w:sz w:val="20"/>
          <w:szCs w:val="20"/>
        </w:rPr>
        <w:t xml:space="preserve">DIČ: </w:t>
      </w:r>
      <w:r w:rsidR="000D1076" w:rsidRPr="000D1076">
        <w:rPr>
          <w:rFonts w:ascii="Arial" w:hAnsi="Arial" w:cs="Arial"/>
          <w:sz w:val="20"/>
          <w:szCs w:val="20"/>
        </w:rPr>
        <w:t>CZ5410310543</w:t>
      </w:r>
    </w:p>
    <w:p w14:paraId="46D29300" w14:textId="2F05A7D4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2D3383">
        <w:rPr>
          <w:rFonts w:ascii="Arial" w:hAnsi="Arial" w:cs="Arial"/>
          <w:sz w:val="20"/>
          <w:szCs w:val="20"/>
        </w:rPr>
        <w:t>xxx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, číslo účtu: </w:t>
      </w:r>
      <w:proofErr w:type="spellStart"/>
      <w:r w:rsidR="002D3383">
        <w:rPr>
          <w:rFonts w:ascii="Arial" w:hAnsi="Arial" w:cs="Arial"/>
          <w:sz w:val="20"/>
          <w:szCs w:val="20"/>
        </w:rPr>
        <w:t>xxx</w:t>
      </w:r>
      <w:proofErr w:type="spellEnd"/>
    </w:p>
    <w:p w14:paraId="175E4E07" w14:textId="0432E0E7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0D1076" w:rsidRPr="000D1076">
        <w:rPr>
          <w:rFonts w:ascii="Arial" w:hAnsi="Arial" w:cs="Arial"/>
          <w:sz w:val="20"/>
          <w:szCs w:val="20"/>
        </w:rPr>
        <w:t xml:space="preserve">Ing. Ivo </w:t>
      </w:r>
      <w:proofErr w:type="spellStart"/>
      <w:r w:rsidR="000D1076" w:rsidRPr="000D1076">
        <w:rPr>
          <w:rFonts w:ascii="Arial" w:hAnsi="Arial" w:cs="Arial"/>
          <w:sz w:val="20"/>
          <w:szCs w:val="20"/>
        </w:rPr>
        <w:t>Čevorou</w:t>
      </w:r>
      <w:proofErr w:type="spellEnd"/>
      <w:r w:rsidRPr="00BC6292">
        <w:rPr>
          <w:rFonts w:ascii="Arial" w:hAnsi="Arial" w:cs="Arial"/>
          <w:sz w:val="20"/>
          <w:szCs w:val="20"/>
        </w:rPr>
        <w:t>,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1C7F1AEF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03E66A4F" w14:textId="77777777" w:rsidR="000D1076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</w:t>
      </w:r>
      <w:proofErr w:type="gramStart"/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dne 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zadávací</w:t>
      </w:r>
      <w:proofErr w:type="gramEnd"/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nadlimitní veřejnou zakázku</w:t>
      </w:r>
      <w:r w:rsidRPr="00BC6292">
        <w:rPr>
          <w:rFonts w:ascii="Arial" w:hAnsi="Arial" w:cs="Arial"/>
          <w:sz w:val="20"/>
          <w:szCs w:val="20"/>
          <w:lang w:val="cs-CZ"/>
        </w:rPr>
        <w:t>, 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0D1076" w:rsidRPr="000D1076">
        <w:rPr>
          <w:rFonts w:ascii="Arial" w:hAnsi="Arial" w:cs="Arial"/>
          <w:sz w:val="20"/>
          <w:szCs w:val="20"/>
          <w:lang w:val="cs-CZ"/>
        </w:rPr>
        <w:t xml:space="preserve">Komplexní pozemkové úpravy v </w:t>
      </w:r>
      <w:proofErr w:type="spellStart"/>
      <w:r w:rsidR="000D1076" w:rsidRPr="000D1076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0D1076" w:rsidRPr="000D1076">
        <w:rPr>
          <w:rFonts w:ascii="Arial" w:hAnsi="Arial" w:cs="Arial"/>
          <w:sz w:val="20"/>
          <w:szCs w:val="20"/>
          <w:lang w:val="cs-CZ"/>
        </w:rPr>
        <w:t>. Bohušov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</w:t>
      </w:r>
      <w:r w:rsidR="007A4A6D" w:rsidRPr="000D1076">
        <w:rPr>
          <w:rFonts w:ascii="Arial" w:hAnsi="Arial" w:cs="Arial"/>
          <w:sz w:val="20"/>
          <w:szCs w:val="20"/>
          <w:lang w:val="cs-CZ"/>
        </w:rPr>
        <w:t xml:space="preserve">základě výsledku </w:t>
      </w:r>
      <w:r w:rsidR="00095D90" w:rsidRPr="000D1076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0D1076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0D1076">
        <w:rPr>
          <w:rFonts w:ascii="Arial" w:hAnsi="Arial" w:cs="Arial"/>
          <w:sz w:val="20"/>
          <w:szCs w:val="20"/>
          <w:lang w:val="cs-CZ"/>
        </w:rPr>
        <w:t>uzavřely dne</w:t>
      </w:r>
      <w:r w:rsidR="000D1076">
        <w:rPr>
          <w:rFonts w:ascii="Arial" w:hAnsi="Arial" w:cs="Arial"/>
          <w:sz w:val="20"/>
          <w:szCs w:val="20"/>
          <w:lang w:val="cs-CZ"/>
        </w:rPr>
        <w:t>:</w:t>
      </w:r>
    </w:p>
    <w:p w14:paraId="6EC7A8A6" w14:textId="5A538643" w:rsidR="005F5AE2" w:rsidRDefault="000D1076" w:rsidP="005F5AE2">
      <w:pPr>
        <w:pStyle w:val="RLTextlnkuslovan"/>
        <w:numPr>
          <w:ilvl w:val="2"/>
          <w:numId w:val="1"/>
        </w:numPr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0D1076">
        <w:rPr>
          <w:rFonts w:ascii="Arial" w:hAnsi="Arial" w:cs="Arial"/>
          <w:sz w:val="20"/>
          <w:szCs w:val="20"/>
          <w:lang w:val="cs-CZ"/>
        </w:rPr>
        <w:t>17. 07. 2015</w:t>
      </w:r>
      <w:r w:rsidR="007A4A6D" w:rsidRPr="000D1076">
        <w:rPr>
          <w:rFonts w:ascii="Arial" w:hAnsi="Arial" w:cs="Arial"/>
          <w:sz w:val="20"/>
          <w:szCs w:val="20"/>
          <w:lang w:val="cs-CZ"/>
        </w:rPr>
        <w:t xml:space="preserve"> Smlouvu </w:t>
      </w:r>
      <w:r w:rsidR="006C56FE" w:rsidRPr="000D1076">
        <w:rPr>
          <w:rFonts w:ascii="Arial" w:hAnsi="Arial" w:cs="Arial"/>
          <w:sz w:val="20"/>
          <w:szCs w:val="20"/>
          <w:lang w:val="cs-CZ"/>
        </w:rPr>
        <w:t xml:space="preserve">o dílo, </w:t>
      </w:r>
      <w:proofErr w:type="gramStart"/>
      <w:r w:rsidR="006C56FE" w:rsidRPr="000D1076">
        <w:rPr>
          <w:rFonts w:ascii="Arial" w:hAnsi="Arial" w:cs="Arial"/>
          <w:sz w:val="20"/>
          <w:szCs w:val="20"/>
          <w:lang w:val="cs-CZ"/>
        </w:rPr>
        <w:t>která</w:t>
      </w:r>
      <w:r w:rsidR="006C56FE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5F5AE2">
        <w:rPr>
          <w:rFonts w:ascii="Arial" w:hAnsi="Arial" w:cs="Arial"/>
          <w:sz w:val="20"/>
          <w:szCs w:val="20"/>
          <w:lang w:val="cs-CZ"/>
        </w:rPr>
        <w:t>,</w:t>
      </w:r>
    </w:p>
    <w:p w14:paraId="71F17D8B" w14:textId="5970C204" w:rsidR="005F5AE2" w:rsidRDefault="005F5AE2" w:rsidP="005F5AE2">
      <w:pPr>
        <w:pStyle w:val="RLTextlnkuslovan"/>
        <w:numPr>
          <w:ilvl w:val="2"/>
          <w:numId w:val="1"/>
        </w:numPr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12. 07. 2016 Dodatek č. 1 ke Smlouvě o dílo, který tvoří přílohu č. 2 této Dohody,</w:t>
      </w:r>
    </w:p>
    <w:p w14:paraId="4CD04A4A" w14:textId="25DA7BE4" w:rsidR="005F5AE2" w:rsidRDefault="005F5AE2" w:rsidP="005F5AE2">
      <w:pPr>
        <w:pStyle w:val="RLTextlnkuslovan"/>
        <w:numPr>
          <w:ilvl w:val="2"/>
          <w:numId w:val="1"/>
        </w:numPr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16. 11. 2017 Dodatek č. 2 ke Smlouvě o dílo, který tvoří přílohu č. 3 této Dohody,</w:t>
      </w:r>
    </w:p>
    <w:p w14:paraId="1CC64F17" w14:textId="402998EC" w:rsidR="005F5AE2" w:rsidRDefault="005F5AE2" w:rsidP="005F5AE2">
      <w:pPr>
        <w:pStyle w:val="RLTextlnkuslovan"/>
        <w:numPr>
          <w:ilvl w:val="2"/>
          <w:numId w:val="1"/>
        </w:numPr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09. 02. 2018 Dodatek č. 3 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ke </w:t>
      </w:r>
      <w:r>
        <w:rPr>
          <w:rFonts w:ascii="Arial" w:hAnsi="Arial" w:cs="Arial"/>
          <w:sz w:val="20"/>
          <w:szCs w:val="20"/>
          <w:lang w:val="cs-CZ"/>
        </w:rPr>
        <w:t>S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mlouvě o dílo, který tvoří přílohu č. </w:t>
      </w:r>
      <w:r>
        <w:rPr>
          <w:rFonts w:ascii="Arial" w:hAnsi="Arial" w:cs="Arial"/>
          <w:sz w:val="20"/>
          <w:szCs w:val="20"/>
          <w:lang w:val="cs-CZ"/>
        </w:rPr>
        <w:t>4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 této Dohody,</w:t>
      </w:r>
    </w:p>
    <w:p w14:paraId="31CC6FD8" w14:textId="223E05BD" w:rsidR="005F5AE2" w:rsidRDefault="005F5AE2" w:rsidP="005F5AE2">
      <w:pPr>
        <w:pStyle w:val="RLTextlnkuslovan"/>
        <w:numPr>
          <w:ilvl w:val="2"/>
          <w:numId w:val="1"/>
        </w:numPr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10. 07. 2019 Dodatek č. 4 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ke </w:t>
      </w:r>
      <w:r>
        <w:rPr>
          <w:rFonts w:ascii="Arial" w:hAnsi="Arial" w:cs="Arial"/>
          <w:sz w:val="20"/>
          <w:szCs w:val="20"/>
          <w:lang w:val="cs-CZ"/>
        </w:rPr>
        <w:t>S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mlouvě o dílo, který tvoří přílohu č. </w:t>
      </w:r>
      <w:r>
        <w:rPr>
          <w:rFonts w:ascii="Arial" w:hAnsi="Arial" w:cs="Arial"/>
          <w:sz w:val="20"/>
          <w:szCs w:val="20"/>
          <w:lang w:val="cs-CZ"/>
        </w:rPr>
        <w:t>5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 této Dohody,</w:t>
      </w:r>
    </w:p>
    <w:p w14:paraId="15F46297" w14:textId="7B6A9B67" w:rsidR="005F5AE2" w:rsidRPr="005F5AE2" w:rsidRDefault="005F5AE2" w:rsidP="005F5AE2">
      <w:pPr>
        <w:pStyle w:val="RLTextlnkuslovan"/>
        <w:numPr>
          <w:ilvl w:val="2"/>
          <w:numId w:val="1"/>
        </w:numPr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31. 03. 2025 Dodatek č. 5 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ke </w:t>
      </w:r>
      <w:r>
        <w:rPr>
          <w:rFonts w:ascii="Arial" w:hAnsi="Arial" w:cs="Arial"/>
          <w:sz w:val="20"/>
          <w:szCs w:val="20"/>
          <w:lang w:val="cs-CZ"/>
        </w:rPr>
        <w:t>S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mlouvě o dílo, který tvoří přílohu č. </w:t>
      </w:r>
      <w:r>
        <w:rPr>
          <w:rFonts w:ascii="Arial" w:hAnsi="Arial" w:cs="Arial"/>
          <w:sz w:val="20"/>
          <w:szCs w:val="20"/>
          <w:lang w:val="cs-CZ"/>
        </w:rPr>
        <w:t>6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 této Dohody, </w:t>
      </w:r>
      <w:r w:rsidRPr="00BC6292">
        <w:rPr>
          <w:rFonts w:ascii="Arial" w:hAnsi="Arial" w:cs="Arial"/>
          <w:sz w:val="20"/>
          <w:szCs w:val="20"/>
          <w:lang w:val="cs-CZ"/>
        </w:rPr>
        <w:t>(</w:t>
      </w:r>
      <w:r>
        <w:rPr>
          <w:rFonts w:ascii="Arial" w:hAnsi="Arial" w:cs="Arial"/>
          <w:sz w:val="20"/>
          <w:szCs w:val="20"/>
          <w:lang w:val="cs-CZ"/>
        </w:rPr>
        <w:t xml:space="preserve">pro Smlouvu o dílo s dodatky 1 až 5 </w:t>
      </w:r>
      <w:r w:rsidRPr="00BC6292">
        <w:rPr>
          <w:rFonts w:ascii="Arial" w:hAnsi="Arial" w:cs="Arial"/>
          <w:sz w:val="20"/>
          <w:szCs w:val="20"/>
          <w:lang w:val="cs-CZ"/>
        </w:rPr>
        <w:t>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Pr="00BC6292">
        <w:rPr>
          <w:rFonts w:ascii="Arial" w:hAnsi="Arial" w:cs="Arial"/>
          <w:sz w:val="20"/>
          <w:szCs w:val="20"/>
          <w:lang w:val="cs-CZ"/>
        </w:rPr>
        <w:t>“)</w:t>
      </w:r>
      <w:r>
        <w:rPr>
          <w:rFonts w:ascii="Arial" w:hAnsi="Arial" w:cs="Arial"/>
          <w:sz w:val="20"/>
          <w:szCs w:val="20"/>
          <w:lang w:val="cs-CZ"/>
        </w:rPr>
        <w:t>,</w:t>
      </w:r>
    </w:p>
    <w:p w14:paraId="1AD745F4" w14:textId="0DB9B3B6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Smlouvu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5F5AE2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</w:t>
      </w:r>
      <w:r w:rsidR="005F5AE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>a</w:t>
      </w:r>
      <w:proofErr w:type="gramEnd"/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3A75CA09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5F5AE2">
        <w:rPr>
          <w:rFonts w:ascii="Arial" w:hAnsi="Arial" w:cs="Arial"/>
          <w:sz w:val="20"/>
          <w:szCs w:val="20"/>
          <w:lang w:val="cs-CZ"/>
        </w:rPr>
        <w:t>e</w:t>
      </w:r>
      <w:r w:rsidR="005F5AE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0A1BF720" w:rsidR="00101791" w:rsidRPr="00BC6292" w:rsidRDefault="00E06B05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6A5DB417" w14:textId="1EFC8CD3" w:rsidR="003E2687" w:rsidRPr="00BC6292" w:rsidRDefault="00336C0F" w:rsidP="005F5AE2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5F5AE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zhotovení díla Zhotovitelem a zaplacení ceny Objednatelem, se v plné míře uplatní na vztah </w:t>
      </w:r>
      <w:proofErr w:type="gramStart"/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mezi  </w:t>
      </w:r>
      <w:r w:rsidR="00575C79" w:rsidRPr="00BC6292">
        <w:rPr>
          <w:rFonts w:ascii="Arial" w:hAnsi="Arial" w:cs="Arial"/>
          <w:sz w:val="20"/>
          <w:szCs w:val="20"/>
          <w:lang w:val="cs-CZ"/>
        </w:rPr>
        <w:t>Objednatelem</w:t>
      </w:r>
      <w:proofErr w:type="gramEnd"/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2D817AC" w14:textId="77777777" w:rsidR="005F5AE2" w:rsidRDefault="00174F82" w:rsidP="005F5AE2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5F5AE2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575C79" w:rsidRPr="005F5AE2">
        <w:rPr>
          <w:rFonts w:ascii="Arial" w:hAnsi="Arial" w:cs="Arial"/>
          <w:sz w:val="20"/>
          <w:szCs w:val="20"/>
          <w:lang w:val="cs-CZ"/>
        </w:rPr>
        <w:t>.</w:t>
      </w:r>
      <w:r w:rsidRPr="005F5AE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7D7DA87" w14:textId="12B8A92C" w:rsidR="00575C79" w:rsidRPr="005F5AE2" w:rsidRDefault="00174F82" w:rsidP="005F5AE2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5F5AE2">
        <w:rPr>
          <w:rFonts w:ascii="Arial" w:hAnsi="Arial" w:cs="Arial"/>
          <w:sz w:val="20"/>
          <w:szCs w:val="20"/>
          <w:lang w:val="cs-CZ"/>
        </w:rPr>
        <w:lastRenderedPageBreak/>
        <w:t>Objednatel řádně a včas zaplatil za zhotovené dílo</w:t>
      </w:r>
      <w:r w:rsidR="00FC206A">
        <w:rPr>
          <w:rFonts w:ascii="Arial" w:hAnsi="Arial" w:cs="Arial"/>
          <w:sz w:val="20"/>
          <w:szCs w:val="20"/>
          <w:lang w:val="cs-CZ"/>
        </w:rPr>
        <w:t xml:space="preserve"> </w:t>
      </w:r>
      <w:r w:rsidRPr="005F5AE2">
        <w:rPr>
          <w:rFonts w:ascii="Arial" w:hAnsi="Arial" w:cs="Arial"/>
          <w:sz w:val="20"/>
          <w:szCs w:val="20"/>
          <w:lang w:val="cs-CZ"/>
        </w:rPr>
        <w:t>a nemá z tohoto titulu povinnost uhradit žádné další doplatky a další finanční pln</w:t>
      </w:r>
      <w:r w:rsidR="008A3B7A" w:rsidRPr="005F5AE2">
        <w:rPr>
          <w:rFonts w:ascii="Arial" w:hAnsi="Arial" w:cs="Arial"/>
          <w:sz w:val="20"/>
          <w:szCs w:val="20"/>
          <w:lang w:val="cs-CZ"/>
        </w:rPr>
        <w:t>ění</w:t>
      </w:r>
      <w:r w:rsidRPr="005F5AE2">
        <w:rPr>
          <w:rFonts w:ascii="Arial" w:hAnsi="Arial" w:cs="Arial"/>
          <w:sz w:val="20"/>
          <w:szCs w:val="20"/>
          <w:lang w:val="cs-CZ"/>
        </w:rPr>
        <w:t>,</w:t>
      </w:r>
    </w:p>
    <w:p w14:paraId="001CEF54" w14:textId="4AC236A0" w:rsidR="003C1660" w:rsidRPr="00FC206A" w:rsidRDefault="00575C79" w:rsidP="00FC206A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C206A">
        <w:rPr>
          <w:rFonts w:ascii="Arial" w:hAnsi="Arial" w:cs="Arial"/>
          <w:sz w:val="20"/>
          <w:szCs w:val="20"/>
          <w:lang w:val="cs-CZ"/>
        </w:rPr>
        <w:t>P</w:t>
      </w:r>
      <w:r w:rsidR="001720A0" w:rsidRPr="00FC206A">
        <w:rPr>
          <w:rFonts w:ascii="Arial" w:hAnsi="Arial" w:cs="Arial"/>
          <w:sz w:val="20"/>
          <w:szCs w:val="20"/>
          <w:lang w:val="cs-CZ"/>
        </w:rPr>
        <w:t>ráva</w:t>
      </w:r>
      <w:r w:rsidR="00775BDC" w:rsidRPr="00FC206A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FC206A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FC206A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FC206A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FC206A">
        <w:rPr>
          <w:rFonts w:ascii="Arial" w:hAnsi="Arial" w:cs="Arial"/>
          <w:sz w:val="20"/>
          <w:szCs w:val="20"/>
          <w:lang w:val="cs-CZ"/>
        </w:rPr>
        <w:t>dle specifikace uvedené ve Smlouvě se v plném rozsahu uplatní na</w:t>
      </w:r>
      <w:r w:rsidR="00FC206A">
        <w:rPr>
          <w:rFonts w:ascii="Arial" w:hAnsi="Arial" w:cs="Arial"/>
          <w:sz w:val="20"/>
          <w:szCs w:val="20"/>
          <w:lang w:val="cs-CZ"/>
        </w:rPr>
        <w:t xml:space="preserve"> d</w:t>
      </w:r>
      <w:r w:rsidR="003C1660" w:rsidRPr="00FC206A">
        <w:rPr>
          <w:rFonts w:ascii="Arial" w:hAnsi="Arial" w:cs="Arial"/>
          <w:sz w:val="20"/>
          <w:szCs w:val="20"/>
          <w:lang w:val="cs-CZ"/>
        </w:rPr>
        <w:t>ílo zhotovené Zhotovitelem, přičemž pro zahájení běhu záruční doby je rozhodující dne podpisu protokolu o předání a převzetí díla oprávněnou osobou na straně Objednatele.</w:t>
      </w:r>
    </w:p>
    <w:p w14:paraId="0C9F04DA" w14:textId="73B77E0F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2CFE88D2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</w:t>
      </w:r>
      <w:r w:rsidR="00FC206A">
        <w:rPr>
          <w:rFonts w:ascii="Arial" w:hAnsi="Arial" w:cs="Arial"/>
          <w:sz w:val="20"/>
          <w:szCs w:val="20"/>
          <w:lang w:val="cs-CZ"/>
        </w:rPr>
        <w:t xml:space="preserve">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0BCED5D" w14:textId="77777777" w:rsidR="00B36E4F" w:rsidRPr="00BC6292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0E5E89A8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 xml:space="preserve">hotovitele na základě platné, ale dosud neúčinné smlouvy, které bylo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BC6292">
        <w:rPr>
          <w:rFonts w:ascii="Arial" w:hAnsi="Arial" w:cs="Arial"/>
          <w:sz w:val="20"/>
          <w:szCs w:val="20"/>
        </w:rPr>
        <w:t>bjednatelem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 zaplaceno bez existence účinné Smlouvy.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A9E523D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4F35E6ED" w14:textId="6FB1BEB2" w:rsidR="00357CAA" w:rsidRPr="00FC206A" w:rsidRDefault="00FC206A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č .1 – </w:t>
      </w:r>
      <w:r w:rsidR="00A72A28" w:rsidRPr="00FC206A">
        <w:rPr>
          <w:rFonts w:ascii="Arial" w:hAnsi="Arial" w:cs="Arial"/>
          <w:iCs/>
          <w:sz w:val="20"/>
          <w:szCs w:val="20"/>
          <w:lang w:val="cs-CZ"/>
        </w:rPr>
        <w:t xml:space="preserve">Smlouva o </w:t>
      </w:r>
      <w:r w:rsidRPr="00FC206A">
        <w:rPr>
          <w:rFonts w:ascii="Arial" w:hAnsi="Arial" w:cs="Arial"/>
          <w:iCs/>
          <w:sz w:val="20"/>
          <w:szCs w:val="20"/>
          <w:lang w:val="cs-CZ"/>
        </w:rPr>
        <w:t>dílo – KoPÚ Bohušov</w:t>
      </w:r>
    </w:p>
    <w:p w14:paraId="64E28EC6" w14:textId="1AE161B2" w:rsidR="00FC206A" w:rsidRPr="00FC206A" w:rsidRDefault="00FC206A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č .2 – </w:t>
      </w:r>
      <w:r w:rsidRPr="00FC206A">
        <w:rPr>
          <w:rFonts w:ascii="Arial" w:hAnsi="Arial" w:cs="Arial"/>
          <w:iCs/>
          <w:sz w:val="20"/>
          <w:szCs w:val="20"/>
          <w:lang w:val="cs-CZ"/>
        </w:rPr>
        <w:t>Dodatek č. 1 – KoPÚ Bohušov</w:t>
      </w:r>
    </w:p>
    <w:p w14:paraId="67ECEA23" w14:textId="24873E98" w:rsidR="00FC206A" w:rsidRPr="00FC206A" w:rsidRDefault="00FC206A" w:rsidP="00FC206A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č .3 – </w:t>
      </w:r>
      <w:r w:rsidRPr="00FC206A">
        <w:rPr>
          <w:rFonts w:ascii="Arial" w:hAnsi="Arial" w:cs="Arial"/>
          <w:iCs/>
          <w:sz w:val="20"/>
          <w:szCs w:val="20"/>
          <w:lang w:val="cs-CZ"/>
        </w:rPr>
        <w:t>Dodatek č. 2 – KoPÚ Bohušov</w:t>
      </w:r>
    </w:p>
    <w:p w14:paraId="75401994" w14:textId="73F5A6D2" w:rsidR="00FC206A" w:rsidRPr="00FC206A" w:rsidRDefault="00FC206A" w:rsidP="00FC206A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č .4 – </w:t>
      </w:r>
      <w:r w:rsidRPr="00FC206A">
        <w:rPr>
          <w:rFonts w:ascii="Arial" w:hAnsi="Arial" w:cs="Arial"/>
          <w:iCs/>
          <w:sz w:val="20"/>
          <w:szCs w:val="20"/>
          <w:lang w:val="cs-CZ"/>
        </w:rPr>
        <w:t>Dodatek č. 3 – KoPÚ Bohušov</w:t>
      </w:r>
    </w:p>
    <w:p w14:paraId="7CB5DA6A" w14:textId="4FB9CBB9" w:rsidR="00FC206A" w:rsidRPr="00FC206A" w:rsidRDefault="00FC206A" w:rsidP="00FC206A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č .5 – </w:t>
      </w:r>
      <w:r w:rsidRPr="00FC206A">
        <w:rPr>
          <w:rFonts w:ascii="Arial" w:hAnsi="Arial" w:cs="Arial"/>
          <w:iCs/>
          <w:sz w:val="20"/>
          <w:szCs w:val="20"/>
          <w:lang w:val="cs-CZ"/>
        </w:rPr>
        <w:t>Dodatek č. 4 – KoPÚ Bohušov</w:t>
      </w:r>
    </w:p>
    <w:p w14:paraId="26D65CB0" w14:textId="129C317D" w:rsidR="00FC206A" w:rsidRPr="00FC206A" w:rsidRDefault="00FC206A" w:rsidP="00FC206A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č .6 – </w:t>
      </w:r>
      <w:r w:rsidRPr="00FC206A">
        <w:rPr>
          <w:rFonts w:ascii="Arial" w:hAnsi="Arial" w:cs="Arial"/>
          <w:iCs/>
          <w:sz w:val="20"/>
          <w:szCs w:val="20"/>
          <w:lang w:val="cs-CZ"/>
        </w:rPr>
        <w:t>Dodatek č. 5 – KoPÚ Bohušov</w:t>
      </w:r>
    </w:p>
    <w:bookmarkEnd w:id="5"/>
    <w:bookmarkEnd w:id="6"/>
    <w:p w14:paraId="1A4795F4" w14:textId="77777777" w:rsidR="00FC206A" w:rsidRDefault="00FC206A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207BD44" w14:textId="0D233226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47506351" w:rsidR="0032073B" w:rsidRPr="00BC6292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7DCA5E8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C206A">
              <w:rPr>
                <w:rFonts w:ascii="Arial" w:hAnsi="Arial" w:cs="Arial"/>
                <w:sz w:val="20"/>
                <w:szCs w:val="20"/>
              </w:rPr>
              <w:t>Ostravě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06A">
              <w:rPr>
                <w:rFonts w:ascii="Arial" w:hAnsi="Arial" w:cs="Arial"/>
                <w:sz w:val="20"/>
                <w:szCs w:val="20"/>
              </w:rPr>
              <w:t>dle elektronického podpisu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59381EB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12A9D10D" w:rsidR="00FC206A" w:rsidRPr="00FC206A" w:rsidRDefault="00FC206A" w:rsidP="00FC206A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206A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605" w:type="dxa"/>
          </w:tcPr>
          <w:p w14:paraId="2BBB6E9A" w14:textId="2921545E" w:rsidR="0032073B" w:rsidRPr="00BC6292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  </w:t>
            </w:r>
          </w:p>
          <w:p w14:paraId="1304FBDF" w14:textId="281AC4F3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C206A">
              <w:rPr>
                <w:rFonts w:ascii="Arial" w:hAnsi="Arial" w:cs="Arial"/>
                <w:sz w:val="20"/>
                <w:szCs w:val="20"/>
              </w:rPr>
              <w:t>Opavě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FC206A">
              <w:rPr>
                <w:rFonts w:ascii="Arial" w:hAnsi="Arial" w:cs="Arial"/>
                <w:sz w:val="20"/>
                <w:szCs w:val="20"/>
              </w:rPr>
              <w:t>dle elektronického podpisu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30BEA063" w:rsidR="00192E18" w:rsidRPr="00BC6292" w:rsidRDefault="00FC206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Krajský pozemkový úřad pro Moravskoslezský kraj</w:t>
            </w:r>
          </w:p>
          <w:p w14:paraId="51C62DBA" w14:textId="356864EC" w:rsidR="00192E18" w:rsidRPr="00BC6292" w:rsidRDefault="00FC206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Ing. Kateřina Neumanová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6354E117" w:rsidR="00E10B53" w:rsidRPr="00BC6292" w:rsidRDefault="00FC206A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C20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Společnost „KoPÚ Bohušov</w:t>
            </w:r>
          </w:p>
          <w:p w14:paraId="318A8CE9" w14:textId="1FC7986E" w:rsidR="0032073B" w:rsidRPr="00BC6292" w:rsidRDefault="00FC206A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Ing. Ivo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Čevora</w:t>
            </w:r>
            <w:proofErr w:type="spellEnd"/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688FB381" w14:textId="31077840" w:rsidR="0027230A" w:rsidRPr="00BC6292" w:rsidRDefault="0027230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6BE63EB1" w14:textId="4E35185A" w:rsidR="0027230A" w:rsidRPr="00FC206A" w:rsidRDefault="0027230A" w:rsidP="00FC206A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</w:pPr>
            <w:r w:rsidRPr="00FC206A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 xml:space="preserve">Smlouva o </w:t>
            </w:r>
            <w:r w:rsidR="00FC206A" w:rsidRPr="00FC206A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>dílo – KoPÚ Bohušov</w:t>
            </w:r>
          </w:p>
          <w:p w14:paraId="564C1F69" w14:textId="415DDE74" w:rsidR="007C0D2E" w:rsidRPr="007C0D2E" w:rsidRDefault="00FC206A" w:rsidP="007C0D2E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</w:t>
            </w:r>
            <w:r>
              <w:rPr>
                <w:rFonts w:cs="Arial"/>
                <w:sz w:val="20"/>
                <w:szCs w:val="20"/>
                <w:lang w:val="cs-CZ"/>
              </w:rPr>
              <w:t>2</w:t>
            </w:r>
          </w:p>
          <w:p w14:paraId="1F7B855B" w14:textId="4FD61818" w:rsidR="00FC206A" w:rsidRPr="00FC206A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FC206A">
              <w:rPr>
                <w:rFonts w:cs="Arial"/>
                <w:b w:val="0"/>
                <w:iCs/>
                <w:sz w:val="20"/>
                <w:szCs w:val="20"/>
                <w:lang w:val="cs-CZ"/>
              </w:rPr>
              <w:t>Dodatek č. 1 – KoPÚ Bohušov</w:t>
            </w:r>
            <w:r w:rsidRPr="00FC206A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4C5CB4C3" w14:textId="10EAEC64" w:rsidR="00FC206A" w:rsidRPr="00BC6292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</w:t>
            </w:r>
            <w:r>
              <w:rPr>
                <w:rFonts w:cs="Arial"/>
                <w:sz w:val="20"/>
                <w:szCs w:val="20"/>
                <w:lang w:val="cs-CZ"/>
              </w:rPr>
              <w:t>3</w:t>
            </w:r>
          </w:p>
          <w:p w14:paraId="22E92206" w14:textId="08769A83" w:rsidR="00FC206A" w:rsidRPr="00FC206A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FC206A">
              <w:rPr>
                <w:rFonts w:cs="Arial"/>
                <w:b w:val="0"/>
                <w:iCs/>
                <w:sz w:val="20"/>
                <w:szCs w:val="20"/>
                <w:lang w:val="cs-CZ"/>
              </w:rPr>
              <w:t>Dodatek č. 2 – KoPÚ Bohušov</w:t>
            </w:r>
            <w:r w:rsidRPr="00FC206A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0C3BCC96" w14:textId="171F32B6" w:rsidR="00FC206A" w:rsidRPr="00BC6292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</w:t>
            </w:r>
            <w:r>
              <w:rPr>
                <w:rFonts w:cs="Arial"/>
                <w:sz w:val="20"/>
                <w:szCs w:val="20"/>
                <w:lang w:val="cs-CZ"/>
              </w:rPr>
              <w:t>4</w:t>
            </w:r>
          </w:p>
          <w:p w14:paraId="0ED09D8C" w14:textId="5DB3038B" w:rsidR="00FC206A" w:rsidRPr="00FC206A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FC206A">
              <w:rPr>
                <w:rFonts w:cs="Arial"/>
                <w:b w:val="0"/>
                <w:iCs/>
                <w:sz w:val="20"/>
                <w:szCs w:val="20"/>
                <w:lang w:val="cs-CZ"/>
              </w:rPr>
              <w:t>Dodatek č. 3 – KoPÚ Bohušov</w:t>
            </w:r>
            <w:r w:rsidRPr="00FC206A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0D31CB83" w14:textId="6AD880C3" w:rsidR="00FC206A" w:rsidRPr="00BC6292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</w:t>
            </w:r>
            <w:r>
              <w:rPr>
                <w:rFonts w:cs="Arial"/>
                <w:sz w:val="20"/>
                <w:szCs w:val="20"/>
                <w:lang w:val="cs-CZ"/>
              </w:rPr>
              <w:t>5</w:t>
            </w:r>
          </w:p>
          <w:p w14:paraId="66B95C5E" w14:textId="7149BF3E" w:rsidR="00FC206A" w:rsidRPr="00FC206A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FC206A">
              <w:rPr>
                <w:rFonts w:cs="Arial"/>
                <w:b w:val="0"/>
                <w:iCs/>
                <w:sz w:val="20"/>
                <w:szCs w:val="20"/>
                <w:lang w:val="cs-CZ"/>
              </w:rPr>
              <w:t>Dodatek č. 4 – KoPÚ Bohušov</w:t>
            </w:r>
            <w:r w:rsidRPr="00FC206A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61800344" w14:textId="58C70937" w:rsidR="00FC206A" w:rsidRPr="00BC6292" w:rsidRDefault="00FC206A" w:rsidP="00FC206A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</w:t>
            </w:r>
            <w:r>
              <w:rPr>
                <w:rFonts w:cs="Arial"/>
                <w:sz w:val="20"/>
                <w:szCs w:val="20"/>
                <w:lang w:val="cs-CZ"/>
              </w:rPr>
              <w:t>6</w:t>
            </w:r>
          </w:p>
          <w:p w14:paraId="514924E0" w14:textId="7E189697" w:rsidR="00FC206A" w:rsidRPr="00FC206A" w:rsidRDefault="00FC206A" w:rsidP="00FC206A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bCs/>
                <w:iCs/>
                <w:sz w:val="20"/>
                <w:szCs w:val="20"/>
                <w:lang w:val="cs-CZ"/>
              </w:rPr>
            </w:pPr>
            <w:r w:rsidRPr="00FC206A">
              <w:rPr>
                <w:rFonts w:ascii="Arial" w:hAnsi="Arial" w:cs="Arial"/>
                <w:b w:val="0"/>
                <w:bCs/>
                <w:iCs/>
                <w:sz w:val="20"/>
                <w:szCs w:val="20"/>
                <w:lang w:val="cs-CZ"/>
              </w:rPr>
              <w:t>Dodatek č. 5 – KoPÚ Bohušov</w:t>
            </w:r>
          </w:p>
          <w:p w14:paraId="27467CD6" w14:textId="77777777" w:rsidR="00664375" w:rsidRPr="006704C9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Start w:id="9" w:name="_Příloha_č._2"/>
      <w:bookmarkEnd w:id="9"/>
      <w:bookmarkEnd w:id="8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30A2" w14:textId="77777777" w:rsidR="005B3B0C" w:rsidRDefault="005B3B0C" w:rsidP="00554369">
      <w:pPr>
        <w:spacing w:after="0" w:line="240" w:lineRule="auto"/>
      </w:pPr>
      <w:r>
        <w:separator/>
      </w:r>
    </w:p>
  </w:endnote>
  <w:endnote w:type="continuationSeparator" w:id="0">
    <w:p w14:paraId="5D9AE426" w14:textId="77777777" w:rsidR="005B3B0C" w:rsidRDefault="005B3B0C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FA23" w14:textId="77777777" w:rsidR="005B3B0C" w:rsidRDefault="005B3B0C" w:rsidP="00554369">
      <w:pPr>
        <w:spacing w:after="0" w:line="240" w:lineRule="auto"/>
      </w:pPr>
      <w:r>
        <w:separator/>
      </w:r>
    </w:p>
  </w:footnote>
  <w:footnote w:type="continuationSeparator" w:id="0">
    <w:p w14:paraId="1BBEF639" w14:textId="77777777" w:rsidR="005B3B0C" w:rsidRDefault="005B3B0C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254" w14:textId="3A4FF745" w:rsidR="00836592" w:rsidRDefault="00836592" w:rsidP="00836592">
    <w:pPr>
      <w:pStyle w:val="Zhlav"/>
      <w:tabs>
        <w:tab w:val="clear" w:pos="4536"/>
        <w:tab w:val="center" w:pos="6379"/>
      </w:tabs>
      <w:rPr>
        <w:rFonts w:ascii="Arial" w:hAnsi="Arial" w:cs="Arial"/>
        <w:b w:val="0"/>
        <w:sz w:val="18"/>
        <w:szCs w:val="18"/>
        <w:lang w:val="cs-CZ"/>
      </w:rPr>
    </w:pPr>
    <w:r>
      <w:rPr>
        <w:rFonts w:ascii="Arial" w:hAnsi="Arial" w:cs="Arial"/>
        <w:b w:val="0"/>
        <w:sz w:val="18"/>
        <w:szCs w:val="18"/>
        <w:lang w:val="cs-CZ"/>
      </w:rPr>
      <w:tab/>
    </w:r>
    <w:r>
      <w:rPr>
        <w:rFonts w:ascii="Arial" w:hAnsi="Arial" w:cs="Arial"/>
        <w:b w:val="0"/>
        <w:sz w:val="18"/>
        <w:szCs w:val="18"/>
        <w:lang w:val="cs-CZ"/>
      </w:rPr>
      <w:tab/>
      <w:t xml:space="preserve">UID: </w:t>
    </w:r>
    <w:r w:rsidRPr="00836592">
      <w:rPr>
        <w:rFonts w:ascii="Arial" w:hAnsi="Arial" w:cs="Arial"/>
        <w:b w:val="0"/>
        <w:sz w:val="18"/>
        <w:szCs w:val="18"/>
        <w:lang w:val="cs-CZ"/>
      </w:rPr>
      <w:t>spudms00000016575915</w:t>
    </w:r>
  </w:p>
  <w:p w14:paraId="3261DDCD" w14:textId="3B283974" w:rsidR="00DE328D" w:rsidRPr="007C0D2E" w:rsidRDefault="000D1076" w:rsidP="00836592">
    <w:pPr>
      <w:pStyle w:val="Zhlav"/>
      <w:tabs>
        <w:tab w:val="clear" w:pos="4536"/>
        <w:tab w:val="center" w:pos="6663"/>
      </w:tabs>
      <w:rPr>
        <w:sz w:val="14"/>
        <w:szCs w:val="22"/>
      </w:rPr>
    </w:pPr>
    <w:r w:rsidRPr="007C0D2E">
      <w:rPr>
        <w:rFonts w:ascii="Arial" w:hAnsi="Arial" w:cs="Arial"/>
        <w:b w:val="0"/>
        <w:sz w:val="18"/>
        <w:szCs w:val="18"/>
        <w:lang w:val="cs-CZ"/>
      </w:rPr>
      <w:t xml:space="preserve">Komplexní pozemkové úpravy v </w:t>
    </w:r>
    <w:proofErr w:type="spellStart"/>
    <w:r w:rsidRPr="007C0D2E">
      <w:rPr>
        <w:rFonts w:ascii="Arial" w:hAnsi="Arial" w:cs="Arial"/>
        <w:b w:val="0"/>
        <w:sz w:val="18"/>
        <w:szCs w:val="18"/>
        <w:lang w:val="cs-CZ"/>
      </w:rPr>
      <w:t>k.ú</w:t>
    </w:r>
    <w:proofErr w:type="spellEnd"/>
    <w:r w:rsidRPr="007C0D2E">
      <w:rPr>
        <w:rFonts w:ascii="Arial" w:hAnsi="Arial" w:cs="Arial"/>
        <w:b w:val="0"/>
        <w:sz w:val="18"/>
        <w:szCs w:val="18"/>
        <w:lang w:val="cs-CZ"/>
      </w:rPr>
      <w:t>. Bohušov</w:t>
    </w:r>
    <w:r w:rsidR="00836592">
      <w:rPr>
        <w:rFonts w:ascii="Arial" w:hAnsi="Arial" w:cs="Arial"/>
        <w:b w:val="0"/>
        <w:sz w:val="18"/>
        <w:szCs w:val="18"/>
        <w:lang w:val="cs-CZ"/>
      </w:rPr>
      <w:tab/>
    </w:r>
    <w:r w:rsidR="00836592">
      <w:rPr>
        <w:rFonts w:ascii="Arial" w:hAnsi="Arial" w:cs="Arial"/>
        <w:b w:val="0"/>
        <w:sz w:val="18"/>
        <w:szCs w:val="18"/>
        <w:lang w:val="cs-CZ"/>
      </w:rPr>
      <w:tab/>
      <w:t xml:space="preserve">č. j.: </w:t>
    </w:r>
    <w:r w:rsidR="00836592" w:rsidRPr="00836592">
      <w:rPr>
        <w:rFonts w:ascii="Arial" w:hAnsi="Arial" w:cs="Arial"/>
        <w:b w:val="0"/>
        <w:sz w:val="18"/>
        <w:szCs w:val="18"/>
        <w:lang w:val="cs-CZ"/>
      </w:rPr>
      <w:t>SPU 148597/2026/KJ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3C5E464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553661333">
    <w:abstractNumId w:val="13"/>
  </w:num>
  <w:num w:numId="45" w16cid:durableId="506870327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D1076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47449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3383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4249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96A03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5AE2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C0D2E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36592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068EC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17942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06A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purl.org/dc/elements/1.1/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Kašný Jiří Ing.</cp:lastModifiedBy>
  <cp:revision>2</cp:revision>
  <cp:lastPrinted>2026-04-16T08:27:00Z</cp:lastPrinted>
  <dcterms:created xsi:type="dcterms:W3CDTF">2026-04-20T08:48:00Z</dcterms:created>
  <dcterms:modified xsi:type="dcterms:W3CDTF">2026-04-20T08:48:00Z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