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4D6499A"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A5F91" w:rsidRPr="00DA5F91">
        <w:rPr>
          <w:rFonts w:ascii="Arial" w:hAnsi="Arial" w:cs="Arial"/>
          <w:bCs/>
          <w:sz w:val="22"/>
          <w:szCs w:val="22"/>
        </w:rPr>
        <w:t>SPU 141398/2026/Šve</w:t>
      </w:r>
    </w:p>
    <w:p w14:paraId="5C46DDC5" w14:textId="35A40B26"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DA5F91" w:rsidRPr="00DA5F91">
        <w:rPr>
          <w:rFonts w:ascii="Arial" w:hAnsi="Arial" w:cs="Arial"/>
          <w:bCs/>
          <w:sz w:val="22"/>
          <w:szCs w:val="22"/>
        </w:rPr>
        <w:t>spuess9df5f114</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5D10FF65"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742651">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738BB295"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DA5F91">
        <w:rPr>
          <w:rFonts w:ascii="Arial" w:hAnsi="Arial" w:cs="Arial"/>
          <w:b/>
          <w:sz w:val="22"/>
          <w:szCs w:val="22"/>
          <w:u w:val="single"/>
        </w:rPr>
        <w:t xml:space="preserve"> 2</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94</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DA5F91">
        <w:rPr>
          <w:rFonts w:ascii="Arial" w:hAnsi="Arial" w:cs="Arial"/>
          <w:b/>
          <w:sz w:val="22"/>
          <w:szCs w:val="22"/>
          <w:u w:val="single"/>
        </w:rPr>
        <w:t>Slemeno v Podkrkonoší</w:t>
      </w:r>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Česká 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1024/11a,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zemědělského pozemku podle § 10 odst. 5 zákona č. 503/2012 Sb.</w:t>
      </w:r>
      <w:r w:rsidR="00D82C24" w:rsidRPr="007841AC">
        <w:rPr>
          <w:rFonts w:ascii="Arial" w:hAnsi="Arial" w:cs="Arial"/>
        </w:rPr>
        <w:t>.</w:t>
      </w:r>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2C2F4C6"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DA5F91">
        <w:rPr>
          <w:rFonts w:ascii="Arial" w:hAnsi="Arial" w:cs="Arial"/>
          <w:i/>
          <w:iCs/>
          <w:sz w:val="22"/>
          <w:szCs w:val="22"/>
        </w:rPr>
        <w:t>82</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7A833B8B" w14:textId="77777777" w:rsidR="00DA5F91" w:rsidRDefault="00DA5F91" w:rsidP="00DA5F91">
      <w:pPr>
        <w:jc w:val="both"/>
        <w:rPr>
          <w:rFonts w:ascii="Arial" w:hAnsi="Arial" w:cs="Arial"/>
          <w:b/>
          <w:sz w:val="22"/>
          <w:szCs w:val="22"/>
        </w:rPr>
      </w:pPr>
      <w:r>
        <w:rPr>
          <w:rFonts w:ascii="Arial" w:hAnsi="Arial" w:cs="Arial"/>
          <w:b/>
          <w:sz w:val="22"/>
          <w:szCs w:val="22"/>
        </w:rPr>
        <w:t>Soupis oceňovaných věcí nemovitých:</w:t>
      </w:r>
    </w:p>
    <w:p w14:paraId="1790328B" w14:textId="77777777" w:rsidR="00DA5F91" w:rsidRDefault="00DA5F91" w:rsidP="00DA5F91">
      <w:pPr>
        <w:pStyle w:val="text"/>
        <w:widowControl/>
        <w:ind w:firstLine="0"/>
        <w:rPr>
          <w:rFonts w:ascii="Arial" w:hAnsi="Arial" w:cs="Arial"/>
          <w:sz w:val="22"/>
          <w:szCs w:val="22"/>
        </w:rPr>
      </w:pPr>
      <w:r>
        <w:rPr>
          <w:rFonts w:ascii="Arial" w:hAnsi="Arial" w:cs="Arial"/>
          <w:sz w:val="22"/>
          <w:szCs w:val="22"/>
        </w:rPr>
        <w:t>Pozemky ve vlastnictví státu vedené na LV 10002 :</w:t>
      </w:r>
    </w:p>
    <w:p w14:paraId="11EFB978" w14:textId="77777777" w:rsidR="00DA5F91" w:rsidRDefault="00DA5F91" w:rsidP="00DA5F9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4AAE233" w14:textId="77777777" w:rsidR="00DA5F91" w:rsidRDefault="00DA5F91" w:rsidP="00DA5F91">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1AB47B72" w14:textId="77777777" w:rsidR="00DA5F91" w:rsidRDefault="00DA5F91" w:rsidP="00DA5F9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8F091BE" w14:textId="77777777" w:rsidR="00DA5F91" w:rsidRDefault="00DA5F91" w:rsidP="00DA5F91">
      <w:pPr>
        <w:pStyle w:val="obec1"/>
        <w:widowControl/>
        <w:ind w:right="-568"/>
        <w:rPr>
          <w:rFonts w:ascii="Arial" w:hAnsi="Arial" w:cs="Arial"/>
          <w:sz w:val="18"/>
          <w:szCs w:val="18"/>
        </w:rPr>
      </w:pPr>
      <w:r>
        <w:rPr>
          <w:rFonts w:ascii="Arial" w:hAnsi="Arial" w:cs="Arial"/>
          <w:sz w:val="18"/>
          <w:szCs w:val="18"/>
        </w:rPr>
        <w:t>Katastr nemovitostí - pozemkové</w:t>
      </w:r>
    </w:p>
    <w:p w14:paraId="6013EAE2" w14:textId="77777777" w:rsidR="00DA5F91" w:rsidRDefault="00DA5F91" w:rsidP="00DA5F91">
      <w:pPr>
        <w:pStyle w:val="obec1"/>
        <w:widowControl/>
        <w:ind w:right="-568"/>
        <w:rPr>
          <w:rFonts w:ascii="Arial" w:hAnsi="Arial" w:cs="Arial"/>
          <w:sz w:val="18"/>
          <w:szCs w:val="18"/>
        </w:rPr>
      </w:pPr>
      <w:r>
        <w:rPr>
          <w:rFonts w:ascii="Arial" w:hAnsi="Arial" w:cs="Arial"/>
          <w:sz w:val="18"/>
          <w:szCs w:val="18"/>
        </w:rPr>
        <w:t>Dolní Kalná</w:t>
      </w:r>
      <w:r>
        <w:rPr>
          <w:rFonts w:ascii="Arial" w:hAnsi="Arial" w:cs="Arial"/>
          <w:sz w:val="18"/>
          <w:szCs w:val="18"/>
        </w:rPr>
        <w:tab/>
        <w:t>Slemeno v Podkrkonoší</w:t>
      </w:r>
      <w:r>
        <w:rPr>
          <w:rFonts w:ascii="Arial" w:hAnsi="Arial" w:cs="Arial"/>
          <w:sz w:val="18"/>
          <w:szCs w:val="18"/>
        </w:rPr>
        <w:tab/>
        <w:t>365/1</w:t>
      </w:r>
      <w:r>
        <w:rPr>
          <w:rFonts w:ascii="Arial" w:hAnsi="Arial" w:cs="Arial"/>
          <w:sz w:val="18"/>
          <w:szCs w:val="18"/>
        </w:rPr>
        <w:tab/>
        <w:t>ostatní plocha</w:t>
      </w:r>
      <w:r>
        <w:rPr>
          <w:rFonts w:ascii="Arial" w:hAnsi="Arial" w:cs="Arial"/>
          <w:sz w:val="18"/>
          <w:szCs w:val="18"/>
        </w:rPr>
        <w:tab/>
        <w:t>239</w:t>
      </w:r>
    </w:p>
    <w:p w14:paraId="7726B72A" w14:textId="77777777" w:rsidR="00DA5F91" w:rsidRDefault="00DA5F91" w:rsidP="00DA5F91">
      <w:pPr>
        <w:pStyle w:val="obec1"/>
        <w:widowControl/>
        <w:ind w:right="-568"/>
        <w:rPr>
          <w:rFonts w:ascii="Arial" w:hAnsi="Arial" w:cs="Arial"/>
          <w:sz w:val="18"/>
          <w:szCs w:val="18"/>
        </w:rPr>
      </w:pPr>
      <w:r>
        <w:rPr>
          <w:rFonts w:ascii="Arial" w:hAnsi="Arial" w:cs="Arial"/>
          <w:sz w:val="18"/>
          <w:szCs w:val="18"/>
        </w:rPr>
        <w:t>Katastr nemovitostí - pozemkové</w:t>
      </w:r>
    </w:p>
    <w:p w14:paraId="234DC902" w14:textId="77777777" w:rsidR="00DA5F91" w:rsidRDefault="00DA5F91" w:rsidP="00DA5F91">
      <w:pPr>
        <w:pStyle w:val="obec1"/>
        <w:widowControl/>
        <w:ind w:right="-568"/>
        <w:rPr>
          <w:rFonts w:ascii="Arial" w:hAnsi="Arial" w:cs="Arial"/>
          <w:sz w:val="18"/>
          <w:szCs w:val="18"/>
        </w:rPr>
      </w:pPr>
      <w:r>
        <w:rPr>
          <w:rFonts w:ascii="Arial" w:hAnsi="Arial" w:cs="Arial"/>
          <w:sz w:val="18"/>
          <w:szCs w:val="18"/>
        </w:rPr>
        <w:t>Dolní Kalná</w:t>
      </w:r>
      <w:r>
        <w:rPr>
          <w:rFonts w:ascii="Arial" w:hAnsi="Arial" w:cs="Arial"/>
          <w:sz w:val="18"/>
          <w:szCs w:val="18"/>
        </w:rPr>
        <w:tab/>
        <w:t>Slemeno v Podkrkonoší</w:t>
      </w:r>
      <w:r>
        <w:rPr>
          <w:rFonts w:ascii="Arial" w:hAnsi="Arial" w:cs="Arial"/>
          <w:sz w:val="18"/>
          <w:szCs w:val="18"/>
        </w:rPr>
        <w:tab/>
        <w:t>365/2</w:t>
      </w:r>
      <w:r>
        <w:rPr>
          <w:rFonts w:ascii="Arial" w:hAnsi="Arial" w:cs="Arial"/>
          <w:sz w:val="18"/>
          <w:szCs w:val="18"/>
        </w:rPr>
        <w:tab/>
        <w:t>trvalý travní porost</w:t>
      </w:r>
      <w:r>
        <w:rPr>
          <w:rFonts w:ascii="Arial" w:hAnsi="Arial" w:cs="Arial"/>
          <w:sz w:val="18"/>
          <w:szCs w:val="18"/>
        </w:rPr>
        <w:tab/>
        <w:t>132</w:t>
      </w:r>
    </w:p>
    <w:p w14:paraId="7A252A37" w14:textId="77777777" w:rsidR="00DA5F91" w:rsidRDefault="00DA5F91" w:rsidP="00DA5F91">
      <w:pPr>
        <w:pStyle w:val="obec1"/>
        <w:widowControl/>
        <w:ind w:right="-568"/>
        <w:rPr>
          <w:rFonts w:ascii="Arial" w:hAnsi="Arial" w:cs="Arial"/>
          <w:sz w:val="18"/>
          <w:szCs w:val="18"/>
        </w:rPr>
      </w:pPr>
      <w:r>
        <w:rPr>
          <w:rFonts w:ascii="Arial" w:hAnsi="Arial" w:cs="Arial"/>
          <w:sz w:val="18"/>
          <w:szCs w:val="18"/>
        </w:rPr>
        <w:t>Katastr nemovitostí - pozemkové</w:t>
      </w:r>
    </w:p>
    <w:p w14:paraId="7ED16DAC" w14:textId="77777777" w:rsidR="00DA5F91" w:rsidRDefault="00DA5F91" w:rsidP="00DA5F91">
      <w:pPr>
        <w:pStyle w:val="obec1"/>
        <w:widowControl/>
        <w:ind w:right="-568"/>
        <w:rPr>
          <w:rFonts w:ascii="Arial" w:hAnsi="Arial" w:cs="Arial"/>
          <w:sz w:val="18"/>
          <w:szCs w:val="18"/>
        </w:rPr>
      </w:pPr>
      <w:r>
        <w:rPr>
          <w:rFonts w:ascii="Arial" w:hAnsi="Arial" w:cs="Arial"/>
          <w:sz w:val="18"/>
          <w:szCs w:val="18"/>
        </w:rPr>
        <w:t>Dolní Kalná</w:t>
      </w:r>
      <w:r>
        <w:rPr>
          <w:rFonts w:ascii="Arial" w:hAnsi="Arial" w:cs="Arial"/>
          <w:sz w:val="18"/>
          <w:szCs w:val="18"/>
        </w:rPr>
        <w:tab/>
        <w:t>Slemeno v Podkrkonoší</w:t>
      </w:r>
      <w:r>
        <w:rPr>
          <w:rFonts w:ascii="Arial" w:hAnsi="Arial" w:cs="Arial"/>
          <w:sz w:val="18"/>
          <w:szCs w:val="18"/>
        </w:rPr>
        <w:tab/>
        <w:t>365/3</w:t>
      </w:r>
      <w:r>
        <w:rPr>
          <w:rFonts w:ascii="Arial" w:hAnsi="Arial" w:cs="Arial"/>
          <w:sz w:val="18"/>
          <w:szCs w:val="18"/>
        </w:rPr>
        <w:tab/>
        <w:t>ostatní plocha</w:t>
      </w:r>
      <w:r>
        <w:rPr>
          <w:rFonts w:ascii="Arial" w:hAnsi="Arial" w:cs="Arial"/>
          <w:sz w:val="18"/>
          <w:szCs w:val="18"/>
        </w:rPr>
        <w:tab/>
        <w:t>115</w:t>
      </w:r>
    </w:p>
    <w:p w14:paraId="43695CB1" w14:textId="77777777" w:rsidR="00DA5F91" w:rsidRDefault="00DA5F91" w:rsidP="00DA5F9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CE037B8" w14:textId="4752DDD4" w:rsidR="00321A80" w:rsidRPr="000621D2" w:rsidRDefault="00321A80" w:rsidP="00321A80">
      <w:pPr>
        <w:tabs>
          <w:tab w:val="left" w:pos="1418"/>
          <w:tab w:val="left" w:pos="3686"/>
          <w:tab w:val="left" w:pos="5103"/>
          <w:tab w:val="left" w:pos="6521"/>
          <w:tab w:val="left" w:pos="7938"/>
        </w:tabs>
        <w:ind w:left="-284" w:right="-568"/>
        <w:rPr>
          <w:rFonts w:ascii="Arial" w:hAnsi="Arial" w:cs="Arial"/>
          <w:color w:val="FF0000"/>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117F4618" w:rsidR="00860E20" w:rsidRDefault="00165FEF" w:rsidP="002C64B5">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C64B5" w:rsidRPr="00051C32">
        <w:rPr>
          <w:rFonts w:ascii="Arial" w:hAnsi="Arial" w:cs="Arial"/>
          <w:b/>
          <w:sz w:val="22"/>
          <w:szCs w:val="22"/>
          <w:highlight w:val="cyan"/>
        </w:rPr>
        <w:t>[doplní zadavatel</w:t>
      </w:r>
      <w:r w:rsidR="002C64B5" w:rsidRPr="00051C32">
        <w:rPr>
          <w:rFonts w:ascii="Arial" w:hAnsi="Arial" w:cs="Arial"/>
          <w:b/>
          <w:sz w:val="22"/>
          <w:szCs w:val="22"/>
        </w:rPr>
        <w:t>]</w:t>
      </w:r>
      <w:r w:rsidR="002C64B5" w:rsidRPr="00BB771A">
        <w:rPr>
          <w:rFonts w:ascii="Arial" w:hAnsi="Arial" w:cs="Arial"/>
          <w:sz w:val="22"/>
          <w:szCs w:val="22"/>
        </w:rPr>
        <w:t>Kč</w:t>
      </w:r>
      <w:r w:rsidR="002C64B5">
        <w:rPr>
          <w:rFonts w:ascii="Arial" w:hAnsi="Arial" w:cs="Arial"/>
          <w:b/>
          <w:bCs/>
          <w:sz w:val="22"/>
          <w:szCs w:val="22"/>
        </w:rPr>
        <w:t xml:space="preserve"> </w:t>
      </w:r>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431B46B9"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Ing. Jol</w:t>
      </w:r>
      <w:r w:rsidR="007C2AAD">
        <w:rPr>
          <w:rFonts w:ascii="Arial" w:hAnsi="Arial" w:cs="Arial"/>
          <w:b/>
          <w:bCs/>
          <w:sz w:val="20"/>
          <w:szCs w:val="20"/>
        </w:rPr>
        <w:t>a</w:t>
      </w:r>
      <w:r w:rsidRPr="00B31EF9">
        <w:rPr>
          <w:rFonts w:ascii="Arial" w:hAnsi="Arial" w:cs="Arial"/>
          <w:b/>
          <w:bCs/>
          <w:sz w:val="20"/>
          <w:szCs w:val="20"/>
        </w:rPr>
        <w:t>na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RPr="00275468"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686D" w14:textId="77777777" w:rsidR="00A135B6" w:rsidRDefault="00A135B6" w:rsidP="007B5020">
      <w:r>
        <w:separator/>
      </w:r>
    </w:p>
  </w:endnote>
  <w:endnote w:type="continuationSeparator" w:id="0">
    <w:p w14:paraId="3D11537F" w14:textId="77777777" w:rsidR="00A135B6" w:rsidRDefault="00A135B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ADA4" w14:textId="77777777" w:rsidR="00A135B6" w:rsidRDefault="00A135B6" w:rsidP="007B5020">
      <w:r>
        <w:separator/>
      </w:r>
    </w:p>
  </w:footnote>
  <w:footnote w:type="continuationSeparator" w:id="0">
    <w:p w14:paraId="33B1BCB4" w14:textId="77777777" w:rsidR="00A135B6" w:rsidRDefault="00A135B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0887"/>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C64B5"/>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6C9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30875"/>
    <w:rsid w:val="007418B4"/>
    <w:rsid w:val="00742651"/>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5020"/>
    <w:rsid w:val="007C2AAD"/>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15F3"/>
    <w:rsid w:val="00A135B6"/>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A5F91"/>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F1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3667</Words>
  <Characters>21639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3</cp:revision>
  <cp:lastPrinted>2023-01-02T13:44:00Z</cp:lastPrinted>
  <dcterms:created xsi:type="dcterms:W3CDTF">2026-04-15T11:10:00Z</dcterms:created>
  <dcterms:modified xsi:type="dcterms:W3CDTF">2026-04-15T11:10:00Z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