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05C18CF"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70F65" w:rsidRPr="0037079E">
        <w:rPr>
          <w:rFonts w:ascii="Arial" w:hAnsi="Arial" w:cs="Arial"/>
          <w:b/>
          <w:sz w:val="22"/>
          <w:szCs w:val="22"/>
          <w:u w:val="single"/>
        </w:rPr>
        <w:t xml:space="preserve">UL/45_CV_UL_Blatno u </w:t>
      </w:r>
      <w:proofErr w:type="spellStart"/>
      <w:proofErr w:type="gramStart"/>
      <w:r w:rsidR="00570F65" w:rsidRPr="0037079E">
        <w:rPr>
          <w:rFonts w:ascii="Arial" w:hAnsi="Arial" w:cs="Arial"/>
          <w:b/>
          <w:sz w:val="22"/>
          <w:szCs w:val="22"/>
          <w:u w:val="single"/>
        </w:rPr>
        <w:t>Chomutova,Žďár</w:t>
      </w:r>
      <w:proofErr w:type="spellEnd"/>
      <w:proofErr w:type="gramEnd"/>
      <w:r w:rsidR="00570F65" w:rsidRPr="0037079E">
        <w:rPr>
          <w:rFonts w:ascii="Arial" w:hAnsi="Arial" w:cs="Arial"/>
          <w:b/>
          <w:sz w:val="22"/>
          <w:szCs w:val="22"/>
          <w:u w:val="single"/>
        </w:rPr>
        <w:t xml:space="preserve"> u Velkého </w:t>
      </w:r>
      <w:proofErr w:type="spellStart"/>
      <w:r w:rsidR="00570F65">
        <w:rPr>
          <w:rFonts w:ascii="Arial" w:hAnsi="Arial" w:cs="Arial"/>
          <w:b/>
          <w:sz w:val="22"/>
          <w:szCs w:val="22"/>
          <w:u w:val="single"/>
        </w:rPr>
        <w:t>ch</w:t>
      </w:r>
      <w:r w:rsidR="00570F65" w:rsidRPr="0037079E">
        <w:rPr>
          <w:rFonts w:ascii="Arial" w:hAnsi="Arial" w:cs="Arial"/>
          <w:b/>
          <w:sz w:val="22"/>
          <w:szCs w:val="22"/>
          <w:u w:val="single"/>
        </w:rPr>
        <w:t>vojna_pozemky</w:t>
      </w:r>
      <w:proofErr w:type="spellEnd"/>
      <w:r w:rsidR="00570F65" w:rsidRPr="0037079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3E5DA8B2"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7C0F29">
        <w:rPr>
          <w:rFonts w:ascii="Arial" w:hAnsi="Arial" w:cs="Arial"/>
          <w:b/>
          <w:bCs/>
          <w:sz w:val="22"/>
          <w:szCs w:val="22"/>
        </w:rPr>
        <w:tab/>
      </w:r>
      <w:r w:rsidR="007C0F29">
        <w:rPr>
          <w:rFonts w:ascii="Arial" w:hAnsi="Arial" w:cs="Arial"/>
          <w:b/>
          <w:bCs/>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4E00AE62" w:rsidR="00B405DA" w:rsidRPr="008861B5" w:rsidRDefault="00B405DA" w:rsidP="00B405DA">
      <w:pPr>
        <w:rPr>
          <w:rFonts w:ascii="Arial" w:hAnsi="Arial" w:cs="Arial"/>
          <w:sz w:val="22"/>
          <w:szCs w:val="22"/>
        </w:rPr>
      </w:pPr>
      <w:r w:rsidRPr="008861B5">
        <w:rPr>
          <w:rFonts w:ascii="Arial" w:hAnsi="Arial" w:cs="Arial"/>
          <w:sz w:val="22"/>
          <w:szCs w:val="22"/>
        </w:rPr>
        <w:t>Název:</w:t>
      </w:r>
      <w:r w:rsidR="007C0F29">
        <w:rPr>
          <w:rFonts w:ascii="Arial" w:hAnsi="Arial" w:cs="Arial"/>
          <w:sz w:val="22"/>
          <w:szCs w:val="22"/>
        </w:rPr>
        <w:tab/>
      </w:r>
      <w:r w:rsidR="007C0F29">
        <w:rPr>
          <w:rFonts w:ascii="Arial" w:hAnsi="Arial" w:cs="Arial"/>
          <w:sz w:val="22"/>
          <w:szCs w:val="22"/>
        </w:rPr>
        <w:tab/>
      </w:r>
      <w:r w:rsidR="007C0F29">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1CFA122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7C0F29">
        <w:rPr>
          <w:rFonts w:ascii="Arial" w:hAnsi="Arial" w:cs="Arial"/>
          <w:sz w:val="22"/>
          <w:szCs w:val="22"/>
        </w:rPr>
        <w:tab/>
      </w:r>
      <w:r w:rsidR="007C0F29">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977B22"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7C0F29">
        <w:rPr>
          <w:rFonts w:ascii="Arial" w:hAnsi="Arial" w:cs="Arial"/>
          <w:sz w:val="22"/>
          <w:szCs w:val="22"/>
        </w:rPr>
        <w:tab/>
      </w:r>
      <w:r w:rsidR="007C0F29">
        <w:rPr>
          <w:rFonts w:ascii="Arial" w:hAnsi="Arial" w:cs="Arial"/>
          <w:sz w:val="22"/>
          <w:szCs w:val="22"/>
        </w:rPr>
        <w:tab/>
      </w:r>
      <w:r w:rsidR="007C0F29">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2145F30C" w14:textId="77777777" w:rsidR="007C0F29" w:rsidRPr="00D3459C" w:rsidRDefault="007C0F29" w:rsidP="007C0F29">
      <w:pPr>
        <w:jc w:val="both"/>
        <w:rPr>
          <w:rFonts w:ascii="Arial" w:hAnsi="Arial" w:cs="Arial"/>
          <w:b/>
          <w:sz w:val="22"/>
          <w:szCs w:val="22"/>
        </w:rPr>
      </w:pPr>
      <w:r w:rsidRPr="00D3459C">
        <w:rPr>
          <w:rFonts w:ascii="Arial" w:hAnsi="Arial" w:cs="Arial"/>
          <w:b/>
          <w:sz w:val="22"/>
          <w:szCs w:val="22"/>
        </w:rPr>
        <w:t>Soupis oceňovaných věcí nemovitých:</w:t>
      </w:r>
    </w:p>
    <w:p w14:paraId="1389E243" w14:textId="77777777" w:rsidR="007C0F29" w:rsidRPr="00D3459C" w:rsidRDefault="007C0F29" w:rsidP="007C0F29">
      <w:pPr>
        <w:pStyle w:val="text"/>
        <w:widowControl/>
        <w:ind w:firstLine="0"/>
        <w:rPr>
          <w:rFonts w:ascii="Arial" w:hAnsi="Arial" w:cs="Arial"/>
          <w:sz w:val="22"/>
          <w:szCs w:val="22"/>
        </w:rPr>
      </w:pPr>
      <w:r w:rsidRPr="00D3459C">
        <w:rPr>
          <w:rFonts w:ascii="Arial" w:hAnsi="Arial" w:cs="Arial"/>
          <w:sz w:val="22"/>
          <w:szCs w:val="22"/>
        </w:rPr>
        <w:t>Pozemek ve vlastnictví státu vedený na LV 10002:</w:t>
      </w:r>
    </w:p>
    <w:p w14:paraId="2BB9ED95" w14:textId="77777777" w:rsidR="007C0F29" w:rsidRDefault="007C0F29" w:rsidP="007C0F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6DC4908" w14:textId="77777777" w:rsidR="007C0F29" w:rsidRPr="00D3459C" w:rsidRDefault="007C0F29" w:rsidP="007C0F29">
      <w:pPr>
        <w:pStyle w:val="obec1"/>
        <w:widowControl/>
        <w:rPr>
          <w:rFonts w:ascii="Arial" w:hAnsi="Arial" w:cs="Arial"/>
          <w:sz w:val="18"/>
          <w:szCs w:val="18"/>
        </w:rPr>
      </w:pPr>
      <w:r w:rsidRPr="00D3459C">
        <w:rPr>
          <w:rFonts w:ascii="Arial" w:hAnsi="Arial" w:cs="Arial"/>
          <w:sz w:val="18"/>
          <w:szCs w:val="18"/>
        </w:rPr>
        <w:t>Obec</w:t>
      </w:r>
      <w:r w:rsidRPr="00D3459C">
        <w:rPr>
          <w:rFonts w:ascii="Arial" w:hAnsi="Arial" w:cs="Arial"/>
          <w:sz w:val="18"/>
          <w:szCs w:val="18"/>
        </w:rPr>
        <w:tab/>
        <w:t xml:space="preserve">Katastrální území </w:t>
      </w:r>
      <w:r w:rsidRPr="00D3459C">
        <w:rPr>
          <w:rFonts w:ascii="Arial" w:hAnsi="Arial" w:cs="Arial"/>
          <w:sz w:val="18"/>
          <w:szCs w:val="18"/>
        </w:rPr>
        <w:tab/>
        <w:t>Parcelní číslo</w:t>
      </w:r>
      <w:r w:rsidRPr="00D3459C">
        <w:rPr>
          <w:rFonts w:ascii="Arial" w:hAnsi="Arial" w:cs="Arial"/>
          <w:sz w:val="18"/>
          <w:szCs w:val="18"/>
        </w:rPr>
        <w:tab/>
        <w:t>Druh pozemku</w:t>
      </w:r>
      <w:r w:rsidRPr="00D3459C">
        <w:rPr>
          <w:rFonts w:ascii="Arial" w:hAnsi="Arial" w:cs="Arial"/>
          <w:sz w:val="18"/>
          <w:szCs w:val="18"/>
        </w:rPr>
        <w:tab/>
        <w:t>Výměra</w:t>
      </w:r>
    </w:p>
    <w:p w14:paraId="1BEA7636" w14:textId="77777777" w:rsidR="007C0F29" w:rsidRDefault="007C0F29" w:rsidP="007C0F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CC5BD97" w14:textId="77777777" w:rsidR="007C0F29" w:rsidRPr="00D3459C" w:rsidRDefault="007C0F29" w:rsidP="007C0F29">
      <w:pPr>
        <w:pStyle w:val="obec1"/>
        <w:widowControl/>
        <w:ind w:right="-568"/>
        <w:rPr>
          <w:rFonts w:ascii="Arial" w:hAnsi="Arial" w:cs="Arial"/>
          <w:sz w:val="18"/>
          <w:szCs w:val="18"/>
        </w:rPr>
      </w:pP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906FC06" w14:textId="77777777" w:rsidR="007C0F29" w:rsidRPr="00D3459C" w:rsidRDefault="007C0F29" w:rsidP="007C0F29">
      <w:pPr>
        <w:pStyle w:val="obec1"/>
        <w:widowControl/>
        <w:ind w:right="-568"/>
        <w:rPr>
          <w:rFonts w:ascii="Arial" w:hAnsi="Arial" w:cs="Arial"/>
          <w:sz w:val="18"/>
          <w:szCs w:val="18"/>
        </w:rPr>
      </w:pPr>
      <w:r w:rsidRPr="00D3459C">
        <w:rPr>
          <w:rFonts w:ascii="Arial" w:hAnsi="Arial" w:cs="Arial"/>
          <w:sz w:val="18"/>
          <w:szCs w:val="18"/>
        </w:rPr>
        <w:t>Blatno</w:t>
      </w:r>
      <w:r w:rsidRPr="00D3459C">
        <w:rPr>
          <w:rFonts w:ascii="Arial" w:hAnsi="Arial" w:cs="Arial"/>
          <w:sz w:val="18"/>
          <w:szCs w:val="18"/>
        </w:rPr>
        <w:tab/>
      </w:r>
      <w:proofErr w:type="spellStart"/>
      <w:r w:rsidRPr="00D3459C">
        <w:rPr>
          <w:rFonts w:ascii="Arial" w:hAnsi="Arial" w:cs="Arial"/>
          <w:sz w:val="18"/>
          <w:szCs w:val="18"/>
        </w:rPr>
        <w:t>Blatno</w:t>
      </w:r>
      <w:proofErr w:type="spellEnd"/>
      <w:r w:rsidRPr="00D3459C">
        <w:rPr>
          <w:rFonts w:ascii="Arial" w:hAnsi="Arial" w:cs="Arial"/>
          <w:sz w:val="18"/>
          <w:szCs w:val="18"/>
        </w:rPr>
        <w:t xml:space="preserve"> u Chomutova</w:t>
      </w:r>
      <w:r w:rsidRPr="00D3459C">
        <w:rPr>
          <w:rFonts w:ascii="Arial" w:hAnsi="Arial" w:cs="Arial"/>
          <w:sz w:val="18"/>
          <w:szCs w:val="18"/>
        </w:rPr>
        <w:tab/>
        <w:t>922/9</w:t>
      </w:r>
      <w:r w:rsidRPr="00D3459C">
        <w:rPr>
          <w:rFonts w:ascii="Arial" w:hAnsi="Arial" w:cs="Arial"/>
          <w:sz w:val="18"/>
          <w:szCs w:val="18"/>
        </w:rPr>
        <w:tab/>
        <w:t>trvalý travní porost</w:t>
      </w:r>
      <w:r w:rsidRPr="00D3459C">
        <w:rPr>
          <w:rFonts w:ascii="Arial" w:hAnsi="Arial" w:cs="Arial"/>
          <w:sz w:val="18"/>
          <w:szCs w:val="18"/>
        </w:rPr>
        <w:tab/>
        <w:t>3061</w:t>
      </w:r>
    </w:p>
    <w:p w14:paraId="3BFF29D1" w14:textId="77777777" w:rsidR="007C0F29" w:rsidRPr="00D3459C" w:rsidRDefault="007C0F29" w:rsidP="007C0F29">
      <w:pPr>
        <w:pStyle w:val="obec1"/>
        <w:widowControl/>
        <w:ind w:right="-568"/>
        <w:rPr>
          <w:rFonts w:ascii="Arial" w:hAnsi="Arial" w:cs="Arial"/>
          <w:sz w:val="18"/>
          <w:szCs w:val="18"/>
        </w:rPr>
      </w:pPr>
      <w:r w:rsidRPr="00D3459C">
        <w:rPr>
          <w:rFonts w:ascii="Arial" w:hAnsi="Arial" w:cs="Arial"/>
          <w:sz w:val="18"/>
          <w:szCs w:val="18"/>
        </w:rPr>
        <w:t>Nově vytvořeno GP: číslo 552-173/2025 ze dne 4.12.2025 z parcely č. KN 922/4</w:t>
      </w:r>
    </w:p>
    <w:p w14:paraId="46F3F887" w14:textId="77777777" w:rsidR="007C0F29" w:rsidRDefault="007C0F29" w:rsidP="007C0F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8921AAD" w14:textId="77777777" w:rsidR="007C0F29" w:rsidRPr="00D3459C" w:rsidRDefault="007C0F29" w:rsidP="007C0F29">
      <w:pPr>
        <w:jc w:val="both"/>
        <w:rPr>
          <w:rFonts w:ascii="Arial" w:hAnsi="Arial" w:cs="Arial"/>
          <w:i/>
          <w:iCs/>
          <w:sz w:val="22"/>
          <w:szCs w:val="22"/>
        </w:rPr>
      </w:pPr>
    </w:p>
    <w:p w14:paraId="38162B33" w14:textId="77777777" w:rsidR="007C0F29" w:rsidRPr="00402B93" w:rsidRDefault="007C0F29" w:rsidP="007C0F29">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458420E3" w14:textId="1916A38D" w:rsidR="007C0F29" w:rsidRPr="00402B93" w:rsidRDefault="00A00F32" w:rsidP="007C0F29">
      <w:pPr>
        <w:tabs>
          <w:tab w:val="num" w:pos="1474"/>
        </w:tabs>
        <w:jc w:val="both"/>
        <w:rPr>
          <w:rFonts w:ascii="Arial" w:hAnsi="Arial" w:cs="Arial"/>
          <w:i/>
          <w:sz w:val="22"/>
          <w:szCs w:val="22"/>
        </w:rPr>
      </w:pPr>
      <w:r>
        <w:rPr>
          <w:rFonts w:ascii="Arial" w:hAnsi="Arial" w:cs="Arial"/>
          <w:i/>
          <w:sz w:val="22"/>
          <w:szCs w:val="22"/>
        </w:rPr>
        <w:t>XXXXXXXXXXX</w:t>
      </w:r>
    </w:p>
    <w:p w14:paraId="3F39ECD4" w14:textId="77777777" w:rsidR="00190D78" w:rsidRDefault="00190D78" w:rsidP="00190D78">
      <w:pPr>
        <w:ind w:left="709" w:hanging="709"/>
        <w:rPr>
          <w:rFonts w:ascii="Arial" w:hAnsi="Arial" w:cs="Arial"/>
          <w:i/>
          <w:iCs/>
          <w:sz w:val="22"/>
          <w:szCs w:val="22"/>
        </w:rPr>
      </w:pPr>
    </w:p>
    <w:p w14:paraId="2C3F675F" w14:textId="77777777" w:rsidR="00190D78" w:rsidRPr="00D2006A" w:rsidRDefault="00190D78" w:rsidP="00190D78">
      <w:pPr>
        <w:numPr>
          <w:ilvl w:val="0"/>
          <w:numId w:val="43"/>
        </w:numPr>
        <w:spacing w:before="60"/>
        <w:ind w:left="284" w:hanging="284"/>
        <w:jc w:val="both"/>
        <w:rPr>
          <w:rFonts w:ascii="Arial" w:eastAsia="MS Mincho" w:hAnsi="Arial" w:cs="Arial"/>
          <w:b/>
          <w:i/>
          <w:sz w:val="22"/>
          <w:szCs w:val="22"/>
          <w:lang w:eastAsia="en-US"/>
        </w:rPr>
      </w:pPr>
      <w:r w:rsidRPr="00D2006A">
        <w:rPr>
          <w:rFonts w:ascii="Arial" w:eastAsia="MS Mincho" w:hAnsi="Arial" w:cs="Arial"/>
          <w:b/>
          <w:i/>
          <w:sz w:val="22"/>
          <w:szCs w:val="22"/>
          <w:lang w:eastAsia="en-US"/>
        </w:rPr>
        <w:t>Ocenění pozemku (pozemků) navrhovatele směny/třetí osoby</w:t>
      </w:r>
    </w:p>
    <w:p w14:paraId="176D5FA3" w14:textId="77777777" w:rsidR="00190D78" w:rsidRDefault="00190D78" w:rsidP="00190D78">
      <w:pPr>
        <w:ind w:right="-433"/>
        <w:jc w:val="both"/>
        <w:rPr>
          <w:rFonts w:ascii="Arial" w:hAnsi="Arial" w:cs="Arial"/>
          <w:sz w:val="22"/>
          <w:szCs w:val="22"/>
        </w:rPr>
      </w:pPr>
      <w:r>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9FAA590" w14:textId="77777777" w:rsidR="00190D78" w:rsidRDefault="00190D78" w:rsidP="00190D78">
      <w:pPr>
        <w:ind w:right="-433"/>
        <w:jc w:val="both"/>
        <w:rPr>
          <w:rFonts w:ascii="Arial" w:hAnsi="Arial" w:cs="Arial"/>
          <w:sz w:val="22"/>
          <w:szCs w:val="22"/>
        </w:rPr>
      </w:pPr>
      <w:r>
        <w:rPr>
          <w:rFonts w:ascii="Arial" w:hAnsi="Arial" w:cs="Arial"/>
          <w:sz w:val="22"/>
          <w:szCs w:val="22"/>
        </w:rPr>
        <w:t>Cena je určena včetně součástí a příslušenství pozemků.</w:t>
      </w:r>
    </w:p>
    <w:p w14:paraId="7FAE6BBC" w14:textId="77777777" w:rsidR="00190D78" w:rsidRPr="0024580C" w:rsidRDefault="00190D78" w:rsidP="00190D78">
      <w:pPr>
        <w:jc w:val="both"/>
        <w:rPr>
          <w:rFonts w:ascii="Arial" w:hAnsi="Arial" w:cs="Arial"/>
          <w:b/>
          <w:sz w:val="22"/>
          <w:szCs w:val="22"/>
        </w:rPr>
      </w:pPr>
    </w:p>
    <w:p w14:paraId="050FEBA3" w14:textId="77777777" w:rsidR="007C0F29" w:rsidRPr="00D3459C" w:rsidRDefault="007C0F29" w:rsidP="007C0F29">
      <w:pPr>
        <w:jc w:val="both"/>
        <w:rPr>
          <w:rFonts w:ascii="Arial" w:hAnsi="Arial" w:cs="Arial"/>
          <w:b/>
          <w:sz w:val="22"/>
          <w:szCs w:val="22"/>
        </w:rPr>
      </w:pPr>
      <w:r w:rsidRPr="00D3459C">
        <w:rPr>
          <w:rFonts w:ascii="Arial" w:hAnsi="Arial" w:cs="Arial"/>
          <w:b/>
          <w:sz w:val="22"/>
          <w:szCs w:val="22"/>
        </w:rPr>
        <w:t>Soupis oceňovaných věcí nemovitých:</w:t>
      </w:r>
    </w:p>
    <w:p w14:paraId="4ECF7C05" w14:textId="77777777" w:rsidR="007C0F29" w:rsidRPr="00D3459C" w:rsidRDefault="007C0F29" w:rsidP="007C0F29">
      <w:pPr>
        <w:ind w:right="-433"/>
        <w:rPr>
          <w:rFonts w:ascii="Arial" w:hAnsi="Arial" w:cs="Arial"/>
          <w:sz w:val="22"/>
          <w:szCs w:val="22"/>
        </w:rPr>
      </w:pPr>
      <w:r w:rsidRPr="00D3459C">
        <w:rPr>
          <w:rFonts w:ascii="Arial" w:hAnsi="Arial" w:cs="Arial"/>
          <w:sz w:val="22"/>
          <w:szCs w:val="22"/>
        </w:rPr>
        <w:t>Pozemky s dispozičním oprávněním navrhovatele směny/třetí osoby vedené na LV</w:t>
      </w:r>
      <w:r>
        <w:rPr>
          <w:rFonts w:ascii="Arial" w:hAnsi="Arial" w:cs="Arial"/>
          <w:sz w:val="22"/>
          <w:szCs w:val="22"/>
        </w:rPr>
        <w:t xml:space="preserve"> 108</w:t>
      </w:r>
    </w:p>
    <w:p w14:paraId="08D5A150" w14:textId="77777777" w:rsidR="007C0F29" w:rsidRDefault="007C0F29" w:rsidP="007C0F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69A3735" w14:textId="77777777" w:rsidR="007C0F29" w:rsidRPr="00D3459C" w:rsidRDefault="007C0F29" w:rsidP="007C0F29">
      <w:pPr>
        <w:pStyle w:val="obec1"/>
        <w:widowControl/>
        <w:rPr>
          <w:rFonts w:ascii="Arial" w:hAnsi="Arial" w:cs="Arial"/>
          <w:sz w:val="18"/>
          <w:szCs w:val="18"/>
        </w:rPr>
      </w:pPr>
      <w:r w:rsidRPr="00D3459C">
        <w:rPr>
          <w:rFonts w:ascii="Arial" w:hAnsi="Arial" w:cs="Arial"/>
          <w:sz w:val="18"/>
          <w:szCs w:val="18"/>
        </w:rPr>
        <w:t>Obec</w:t>
      </w:r>
      <w:r w:rsidRPr="00D3459C">
        <w:rPr>
          <w:rFonts w:ascii="Arial" w:hAnsi="Arial" w:cs="Arial"/>
          <w:sz w:val="18"/>
          <w:szCs w:val="18"/>
        </w:rPr>
        <w:tab/>
        <w:t xml:space="preserve">Katastrální území </w:t>
      </w:r>
      <w:r w:rsidRPr="00D3459C">
        <w:rPr>
          <w:rFonts w:ascii="Arial" w:hAnsi="Arial" w:cs="Arial"/>
          <w:sz w:val="18"/>
          <w:szCs w:val="18"/>
        </w:rPr>
        <w:tab/>
        <w:t>Parcelní číslo</w:t>
      </w:r>
      <w:r w:rsidRPr="00D3459C">
        <w:rPr>
          <w:rFonts w:ascii="Arial" w:hAnsi="Arial" w:cs="Arial"/>
          <w:sz w:val="18"/>
          <w:szCs w:val="18"/>
        </w:rPr>
        <w:tab/>
        <w:t>Druh pozemku</w:t>
      </w:r>
      <w:r w:rsidRPr="00D3459C">
        <w:rPr>
          <w:rFonts w:ascii="Arial" w:hAnsi="Arial" w:cs="Arial"/>
          <w:sz w:val="18"/>
          <w:szCs w:val="18"/>
        </w:rPr>
        <w:tab/>
        <w:t>Výměra v m</w:t>
      </w:r>
      <w:r w:rsidRPr="00D3459C">
        <w:rPr>
          <w:rFonts w:ascii="Arial" w:hAnsi="Arial" w:cs="Arial"/>
          <w:sz w:val="18"/>
          <w:szCs w:val="18"/>
          <w:vertAlign w:val="superscript"/>
        </w:rPr>
        <w:t>2</w:t>
      </w:r>
    </w:p>
    <w:p w14:paraId="6544A81F" w14:textId="77777777" w:rsidR="007C0F29" w:rsidRDefault="007C0F29" w:rsidP="007C0F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5F28C20" w14:textId="77777777" w:rsidR="007C0F29" w:rsidRDefault="007C0F29" w:rsidP="007C0F29">
      <w:pPr>
        <w:pStyle w:val="obec1"/>
        <w:widowControl/>
        <w:ind w:right="-568"/>
        <w:rPr>
          <w:rFonts w:ascii="Arial" w:hAnsi="Arial" w:cs="Arial"/>
          <w:sz w:val="18"/>
          <w:szCs w:val="18"/>
        </w:rPr>
      </w:pPr>
      <w:r w:rsidRPr="00D3459C">
        <w:rPr>
          <w:rFonts w:ascii="Arial" w:hAnsi="Arial" w:cs="Arial"/>
          <w:sz w:val="18"/>
          <w:szCs w:val="18"/>
        </w:rPr>
        <w:t xml:space="preserve">Katastr nemovitostí </w:t>
      </w:r>
      <w:r>
        <w:rPr>
          <w:rFonts w:ascii="Arial" w:hAnsi="Arial" w:cs="Arial"/>
          <w:sz w:val="18"/>
          <w:szCs w:val="18"/>
        </w:rPr>
        <w:t>–</w:t>
      </w:r>
      <w:r w:rsidRPr="00D3459C">
        <w:rPr>
          <w:rFonts w:ascii="Arial" w:hAnsi="Arial" w:cs="Arial"/>
          <w:sz w:val="18"/>
          <w:szCs w:val="18"/>
        </w:rPr>
        <w:t xml:space="preserve"> pozemkové</w:t>
      </w:r>
    </w:p>
    <w:p w14:paraId="14F65975" w14:textId="77777777" w:rsidR="007C0F29" w:rsidRPr="00D3459C" w:rsidRDefault="007C0F29" w:rsidP="007C0F29">
      <w:pPr>
        <w:pStyle w:val="obec1"/>
        <w:widowControl/>
        <w:ind w:right="-568"/>
        <w:rPr>
          <w:rFonts w:ascii="Arial" w:hAnsi="Arial" w:cs="Arial"/>
          <w:sz w:val="18"/>
          <w:szCs w:val="18"/>
        </w:rPr>
      </w:pPr>
      <w:r>
        <w:rPr>
          <w:rFonts w:ascii="Arial" w:hAnsi="Arial" w:cs="Arial"/>
          <w:sz w:val="18"/>
          <w:szCs w:val="18"/>
        </w:rPr>
        <w:t>Velké Chvojno</w:t>
      </w:r>
      <w:r>
        <w:rPr>
          <w:rFonts w:ascii="Arial" w:hAnsi="Arial" w:cs="Arial"/>
          <w:sz w:val="18"/>
          <w:szCs w:val="18"/>
        </w:rPr>
        <w:tab/>
        <w:t>Žďár u Velkého Chvojna</w:t>
      </w:r>
      <w:r>
        <w:rPr>
          <w:rFonts w:ascii="Arial" w:hAnsi="Arial" w:cs="Arial"/>
          <w:sz w:val="18"/>
          <w:szCs w:val="18"/>
        </w:rPr>
        <w:tab/>
        <w:t>329/5</w:t>
      </w:r>
      <w:r>
        <w:rPr>
          <w:rFonts w:ascii="Arial" w:hAnsi="Arial" w:cs="Arial"/>
          <w:sz w:val="18"/>
          <w:szCs w:val="18"/>
        </w:rPr>
        <w:tab/>
        <w:t>TTP</w:t>
      </w:r>
      <w:r>
        <w:rPr>
          <w:rFonts w:ascii="Arial" w:hAnsi="Arial" w:cs="Arial"/>
          <w:sz w:val="18"/>
          <w:szCs w:val="18"/>
        </w:rPr>
        <w:tab/>
        <w:t>12011</w:t>
      </w:r>
    </w:p>
    <w:p w14:paraId="49D288F6" w14:textId="77777777" w:rsidR="007C0F29" w:rsidRDefault="007C0F29" w:rsidP="007C0F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2653A52" w14:textId="679FAC1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21CA4E3" w14:textId="77777777" w:rsidR="007C0F29" w:rsidRDefault="007C0F29" w:rsidP="0060643D">
      <w:pPr>
        <w:jc w:val="both"/>
        <w:rPr>
          <w:rFonts w:ascii="Arial" w:hAnsi="Arial" w:cs="Arial"/>
          <w:sz w:val="22"/>
          <w:szCs w:val="22"/>
        </w:rPr>
      </w:pPr>
    </w:p>
    <w:p w14:paraId="78117540" w14:textId="3EDB6774"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94B7B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7C0F29">
        <w:rPr>
          <w:rFonts w:ascii="Arial" w:hAnsi="Arial" w:cs="Arial"/>
          <w:sz w:val="22"/>
          <w:szCs w:val="22"/>
        </w:rPr>
        <w:t xml:space="preserve">do </w:t>
      </w:r>
      <w:r w:rsidR="007C0F29" w:rsidRPr="000E46E7">
        <w:rPr>
          <w:rFonts w:ascii="Arial" w:hAnsi="Arial" w:cs="Arial"/>
          <w:b/>
          <w:bCs/>
          <w:sz w:val="22"/>
          <w:szCs w:val="22"/>
        </w:rPr>
        <w:t xml:space="preserve">20 pracovních </w:t>
      </w:r>
      <w:r w:rsidRPr="000E46E7">
        <w:rPr>
          <w:rFonts w:ascii="Arial" w:hAnsi="Arial" w:cs="Arial"/>
          <w:b/>
          <w:bCs/>
          <w:sz w:val="22"/>
          <w:szCs w:val="22"/>
        </w:rPr>
        <w:t>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F86655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C0F29">
        <w:rPr>
          <w:rFonts w:ascii="Arial" w:hAnsi="Arial" w:cs="Arial"/>
          <w:sz w:val="22"/>
          <w:szCs w:val="22"/>
        </w:rPr>
        <w:t xml:space="preserve">: </w:t>
      </w:r>
      <w:r w:rsidR="007C0F29" w:rsidRPr="00175DA4">
        <w:rPr>
          <w:rFonts w:ascii="Arial" w:hAnsi="Arial" w:cs="Arial"/>
          <w:sz w:val="22"/>
          <w:szCs w:val="22"/>
        </w:rPr>
        <w:t xml:space="preserve">Krajský pozemkový úřad pro </w:t>
      </w:r>
      <w:r w:rsidR="007C0F29">
        <w:rPr>
          <w:rFonts w:ascii="Arial" w:hAnsi="Arial" w:cs="Arial"/>
          <w:bCs/>
          <w:sz w:val="22"/>
          <w:szCs w:val="22"/>
        </w:rPr>
        <w:t>Ústecký</w:t>
      </w:r>
      <w:r w:rsidR="007C0F29" w:rsidRPr="00175DA4">
        <w:rPr>
          <w:rFonts w:ascii="Arial" w:hAnsi="Arial" w:cs="Arial"/>
          <w:bCs/>
          <w:sz w:val="22"/>
          <w:szCs w:val="22"/>
        </w:rPr>
        <w:t xml:space="preserve"> kraj</w:t>
      </w:r>
      <w:r w:rsidR="007C0F29">
        <w:rPr>
          <w:rFonts w:ascii="Arial" w:hAnsi="Arial" w:cs="Arial"/>
          <w:bCs/>
          <w:sz w:val="22"/>
          <w:szCs w:val="22"/>
        </w:rPr>
        <w:t xml:space="preserve">, </w:t>
      </w:r>
      <w:r w:rsidR="007C0F29">
        <w:rPr>
          <w:rFonts w:ascii="Arial" w:hAnsi="Arial" w:cs="Arial"/>
          <w:color w:val="000000"/>
          <w:sz w:val="22"/>
          <w:szCs w:val="22"/>
        </w:rPr>
        <w:t>Husitská 1071/2, 41502 Teplice</w:t>
      </w:r>
      <w:r w:rsidR="007C0F29">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8EB250A" w14:textId="77777777" w:rsidR="00A00F32" w:rsidRPr="00A00F32" w:rsidRDefault="00A00F32" w:rsidP="00A00F32">
      <w:pPr>
        <w:pStyle w:val="Odstavecseseznamem"/>
        <w:spacing w:line="276" w:lineRule="auto"/>
        <w:ind w:left="360"/>
        <w:jc w:val="both"/>
        <w:rPr>
          <w:rFonts w:ascii="Arial" w:hAnsi="Arial" w:cs="Arial"/>
          <w:i/>
          <w:sz w:val="22"/>
          <w:szCs w:val="22"/>
        </w:rPr>
      </w:pPr>
      <w:r w:rsidRPr="00A00F32">
        <w:rPr>
          <w:rFonts w:ascii="Arial" w:hAnsi="Arial" w:cs="Arial"/>
          <w:i/>
          <w:sz w:val="22"/>
          <w:szCs w:val="22"/>
        </w:rPr>
        <w:t>Obchodní firma Zhotovitele</w:t>
      </w:r>
    </w:p>
    <w:p w14:paraId="4FF8C693" w14:textId="77777777" w:rsidR="00A00F32" w:rsidRPr="00A00F32" w:rsidRDefault="00A00F32" w:rsidP="00A00F32">
      <w:pPr>
        <w:pStyle w:val="Odstavecseseznamem"/>
        <w:spacing w:line="276" w:lineRule="auto"/>
        <w:ind w:left="360"/>
        <w:jc w:val="both"/>
        <w:rPr>
          <w:rFonts w:ascii="Arial" w:hAnsi="Arial" w:cs="Arial"/>
          <w:i/>
          <w:sz w:val="22"/>
          <w:szCs w:val="22"/>
        </w:rPr>
      </w:pPr>
      <w:r w:rsidRPr="00A00F32">
        <w:rPr>
          <w:rFonts w:ascii="Arial" w:hAnsi="Arial" w:cs="Arial"/>
          <w:i/>
          <w:sz w:val="22"/>
          <w:szCs w:val="22"/>
        </w:rPr>
        <w:t>Cena bez DPH, rozpis částky DPH podle sazby</w:t>
      </w:r>
    </w:p>
    <w:p w14:paraId="1DD2A8DF" w14:textId="74A01C3C" w:rsidR="001F2D69" w:rsidRPr="00A00F32" w:rsidRDefault="00A00F32" w:rsidP="00A00F32">
      <w:pPr>
        <w:pStyle w:val="Odstavecseseznamem"/>
        <w:spacing w:after="120" w:line="276" w:lineRule="auto"/>
        <w:ind w:left="360"/>
        <w:jc w:val="both"/>
        <w:rPr>
          <w:rFonts w:ascii="Arial" w:hAnsi="Arial" w:cs="Arial"/>
          <w:i/>
          <w:sz w:val="22"/>
          <w:szCs w:val="22"/>
        </w:rPr>
      </w:pPr>
      <w:r w:rsidRPr="00A00F32">
        <w:rPr>
          <w:rFonts w:ascii="Arial" w:hAnsi="Arial" w:cs="Arial"/>
          <w:i/>
          <w:sz w:val="22"/>
          <w:szCs w:val="22"/>
        </w:rPr>
        <w:t>Číslo účtu Zhotovitele</w:t>
      </w:r>
    </w:p>
    <w:p w14:paraId="29ECC87B" w14:textId="6E343A4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C0F29">
        <w:rPr>
          <w:rFonts w:ascii="Arial" w:hAnsi="Arial" w:cs="Arial"/>
          <w:sz w:val="22"/>
          <w:szCs w:val="22"/>
        </w:rPr>
        <w:t xml:space="preserve">: </w:t>
      </w:r>
      <w:r w:rsidR="007C0F29" w:rsidRPr="00175DA4">
        <w:rPr>
          <w:rFonts w:ascii="Arial" w:hAnsi="Arial" w:cs="Arial"/>
          <w:sz w:val="22"/>
          <w:szCs w:val="22"/>
        </w:rPr>
        <w:t xml:space="preserve">Krajský pozemkový úřad pro </w:t>
      </w:r>
      <w:r w:rsidR="007C0F29">
        <w:rPr>
          <w:rFonts w:ascii="Arial" w:hAnsi="Arial" w:cs="Arial"/>
          <w:bCs/>
          <w:sz w:val="22"/>
          <w:szCs w:val="22"/>
        </w:rPr>
        <w:t>Ústecký</w:t>
      </w:r>
      <w:r w:rsidR="007C0F29" w:rsidRPr="00175DA4">
        <w:rPr>
          <w:rFonts w:ascii="Arial" w:hAnsi="Arial" w:cs="Arial"/>
          <w:bCs/>
          <w:sz w:val="22"/>
          <w:szCs w:val="22"/>
        </w:rPr>
        <w:t xml:space="preserve"> kraj</w:t>
      </w:r>
      <w:r w:rsidR="007C0F29">
        <w:rPr>
          <w:rFonts w:ascii="Arial" w:hAnsi="Arial" w:cs="Arial"/>
          <w:bCs/>
          <w:sz w:val="22"/>
          <w:szCs w:val="22"/>
        </w:rPr>
        <w:t xml:space="preserve">, </w:t>
      </w:r>
      <w:r w:rsidR="007C0F29">
        <w:rPr>
          <w:rFonts w:ascii="Arial" w:hAnsi="Arial" w:cs="Arial"/>
          <w:color w:val="000000"/>
          <w:sz w:val="22"/>
          <w:szCs w:val="22"/>
        </w:rPr>
        <w:t>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2988401" w14:textId="77777777" w:rsidR="007C0F29" w:rsidRDefault="007C0F29" w:rsidP="00330443">
      <w:pPr>
        <w:tabs>
          <w:tab w:val="num" w:pos="1474"/>
        </w:tabs>
        <w:spacing w:before="240" w:after="120"/>
        <w:jc w:val="both"/>
        <w:rPr>
          <w:rFonts w:ascii="Arial" w:hAnsi="Arial" w:cs="Arial"/>
          <w:b/>
          <w:bCs/>
          <w:sz w:val="22"/>
          <w:szCs w:val="22"/>
        </w:rPr>
      </w:pPr>
    </w:p>
    <w:p w14:paraId="0F54AECE" w14:textId="195EBD80"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 xml:space="preserve">pokud hodnota předmětu plnění přesahuje 50 000 Kč bez DPH. Uveřejnění se provádí prostřednictvím </w:t>
      </w:r>
      <w:r w:rsidRPr="00A167A0">
        <w:rPr>
          <w:rFonts w:ascii="Arial" w:hAnsi="Arial" w:cs="Arial"/>
          <w:snapToGrid w:val="0"/>
          <w:sz w:val="22"/>
          <w:szCs w:val="22"/>
        </w:rPr>
        <w:lastRenderedPageBreak/>
        <w:t>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2E1494" w:rsidRDefault="008637CE" w:rsidP="0060643D">
      <w:pPr>
        <w:jc w:val="both"/>
        <w:rPr>
          <w:rFonts w:ascii="Arial" w:hAnsi="Arial" w:cs="Arial"/>
          <w:i/>
          <w:iCs/>
          <w:sz w:val="22"/>
          <w:szCs w:val="22"/>
        </w:rPr>
      </w:pPr>
      <w:r w:rsidRPr="002E1494">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29F818B2" w14:textId="77777777" w:rsidR="002E1494" w:rsidRDefault="002E1494" w:rsidP="006059BA">
      <w:pPr>
        <w:spacing w:before="600"/>
        <w:rPr>
          <w:rFonts w:ascii="Arial" w:hAnsi="Arial" w:cs="Arial"/>
          <w:b/>
          <w:sz w:val="22"/>
          <w:szCs w:val="22"/>
        </w:rPr>
      </w:pPr>
    </w:p>
    <w:p w14:paraId="77D745CD" w14:textId="1E9735CF"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1101FA1" w:rsidR="00BD7B28" w:rsidRDefault="004A7A91"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 xml:space="preserve">Výpis z KN LV </w:t>
      </w:r>
      <w:r w:rsidR="007C0F29">
        <w:rPr>
          <w:rFonts w:ascii="Arial" w:hAnsi="Arial" w:cs="Arial"/>
          <w:sz w:val="22"/>
          <w:szCs w:val="22"/>
        </w:rPr>
        <w:t>10</w:t>
      </w:r>
      <w:r w:rsidR="00190D78">
        <w:rPr>
          <w:rFonts w:ascii="Arial" w:hAnsi="Arial" w:cs="Arial"/>
          <w:sz w:val="22"/>
          <w:szCs w:val="22"/>
        </w:rPr>
        <w:t>8</w:t>
      </w:r>
    </w:p>
    <w:p w14:paraId="1BDDF74F" w14:textId="7B784D78" w:rsidR="00190D78" w:rsidRDefault="00190D78" w:rsidP="006059BA">
      <w:pPr>
        <w:pStyle w:val="Odstavecseseznamem"/>
        <w:numPr>
          <w:ilvl w:val="0"/>
          <w:numId w:val="38"/>
        </w:numPr>
        <w:spacing w:before="60"/>
        <w:rPr>
          <w:rFonts w:ascii="Arial" w:hAnsi="Arial" w:cs="Arial"/>
          <w:sz w:val="22"/>
          <w:szCs w:val="22"/>
        </w:rPr>
      </w:pPr>
      <w:r>
        <w:rPr>
          <w:rFonts w:ascii="Arial" w:hAnsi="Arial" w:cs="Arial"/>
          <w:sz w:val="22"/>
          <w:szCs w:val="22"/>
        </w:rPr>
        <w:t xml:space="preserve">GP č. </w:t>
      </w:r>
      <w:r w:rsidR="007C0F29">
        <w:rPr>
          <w:rFonts w:ascii="Arial" w:hAnsi="Arial" w:cs="Arial"/>
          <w:sz w:val="22"/>
          <w:szCs w:val="22"/>
        </w:rPr>
        <w:t>552-173/2025</w:t>
      </w:r>
    </w:p>
    <w:p w14:paraId="43E508E4" w14:textId="70065AEF" w:rsidR="007C0F29" w:rsidRPr="00D4070C" w:rsidRDefault="007C0F29" w:rsidP="006059BA">
      <w:pPr>
        <w:pStyle w:val="Odstavecseseznamem"/>
        <w:numPr>
          <w:ilvl w:val="0"/>
          <w:numId w:val="38"/>
        </w:numPr>
        <w:spacing w:before="60"/>
        <w:rPr>
          <w:rFonts w:ascii="Arial" w:hAnsi="Arial" w:cs="Arial"/>
          <w:sz w:val="22"/>
          <w:szCs w:val="22"/>
        </w:rPr>
      </w:pPr>
      <w:r>
        <w:rPr>
          <w:rFonts w:ascii="Arial" w:hAnsi="Arial" w:cs="Arial"/>
          <w:sz w:val="22"/>
          <w:szCs w:val="22"/>
        </w:rPr>
        <w:t xml:space="preserve">Mapa </w:t>
      </w:r>
    </w:p>
    <w:sectPr w:rsidR="007C0F29"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5058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FFFFFFFF"/>
    <w:lvl w:ilvl="0" w:tplc="9438C69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293215653">
    <w:abstractNumId w:val="5"/>
  </w:num>
  <w:num w:numId="43" w16cid:durableId="8476026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6142"/>
    <w:rsid w:val="000E0EC7"/>
    <w:rsid w:val="000E1283"/>
    <w:rsid w:val="000E3970"/>
    <w:rsid w:val="000E456A"/>
    <w:rsid w:val="000E46E7"/>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0D78"/>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1494"/>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9E5"/>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0F65"/>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36E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058B"/>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0F29"/>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0F32"/>
    <w:rsid w:val="00A01BFA"/>
    <w:rsid w:val="00A03C47"/>
    <w:rsid w:val="00A1467D"/>
    <w:rsid w:val="00A167A0"/>
    <w:rsid w:val="00A2115A"/>
    <w:rsid w:val="00A26537"/>
    <w:rsid w:val="00A300F2"/>
    <w:rsid w:val="00A31545"/>
    <w:rsid w:val="00A32408"/>
    <w:rsid w:val="00A357C3"/>
    <w:rsid w:val="00A433F7"/>
    <w:rsid w:val="00A50287"/>
    <w:rsid w:val="00A508EB"/>
    <w:rsid w:val="00A518B2"/>
    <w:rsid w:val="00A657FA"/>
    <w:rsid w:val="00A7600A"/>
    <w:rsid w:val="00A92562"/>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0F0"/>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36F34"/>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3713</Words>
  <Characters>21909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4</cp:revision>
  <cp:lastPrinted>2023-01-02T13:44:00Z</cp:lastPrinted>
  <dcterms:created xsi:type="dcterms:W3CDTF">2026-03-06T09:20:00Z</dcterms:created>
  <dcterms:modified xsi:type="dcterms:W3CDTF">2026-04-14T07:48:00Z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