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1A3C9F" w14:textId="21764D11" w:rsidR="00C71836" w:rsidRDefault="008D5AEA">
      <w:r w:rsidRPr="008D5AEA">
        <w:rPr>
          <w:noProof/>
        </w:rPr>
        <w:drawing>
          <wp:inline distT="0" distB="0" distL="0" distR="0" wp14:anchorId="6A49633A" wp14:editId="279886C0">
            <wp:extent cx="6222365" cy="5760720"/>
            <wp:effectExtent l="0" t="0" r="6985" b="0"/>
            <wp:docPr id="2087823847" name="Obrázek 1" descr="Obsah obrázku mapa, Letecké snímkování, Pohled z ptačí perspektivy, Urbánní design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823847" name="Obrázek 1" descr="Obsah obrázku mapa, Letecké snímkování, Pohled z ptačí perspektivy, Urbánní design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2236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1836" w:rsidSect="001973D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3D8"/>
    <w:rsid w:val="001973D8"/>
    <w:rsid w:val="007B7AC5"/>
    <w:rsid w:val="008D5AEA"/>
    <w:rsid w:val="00C71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1890FE"/>
  <w15:chartTrackingRefBased/>
  <w15:docId w15:val="{5B12A404-A806-4AEE-AD8B-AAFEF77BEB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Státní pozemkový úřad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Dočekalová Markéta Mgr.</dc:creator>
  <cp:keywords/>
  <dc:description/>
  <cp:lastModifiedBy>Dočekalová Markéta Mgr.</cp:lastModifiedBy>
  <cp:revision>2</cp:revision>
  <dcterms:created xsi:type="dcterms:W3CDTF">2025-03-21T08:33:00Z</dcterms:created>
  <dcterms:modified xsi:type="dcterms:W3CDTF">2026-03-03T11:51:00Z</dcterms:modified>
</cp:coreProperties>
</file>