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Brnčalem,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AD0C0A2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37430" w:rsidRPr="002A02BE">
        <w:rPr>
          <w:rFonts w:eastAsia="Lucida Sans Unicode" w:cs="Arial"/>
        </w:rPr>
        <w:t>Ing. Renát</w:t>
      </w:r>
      <w:r w:rsidR="00562349">
        <w:rPr>
          <w:rFonts w:eastAsia="Lucida Sans Unicode" w:cs="Arial"/>
        </w:rPr>
        <w:t>a</w:t>
      </w:r>
      <w:r w:rsidR="00A37430" w:rsidRPr="002A02BE">
        <w:rPr>
          <w:rFonts w:eastAsia="Lucida Sans Unicode" w:cs="Arial"/>
        </w:rPr>
        <w:t xml:space="preserve"> Brundov</w:t>
      </w:r>
      <w:r w:rsidR="00562349">
        <w:rPr>
          <w:rFonts w:eastAsia="Lucida Sans Unicode" w:cs="Arial"/>
        </w:rPr>
        <w:t>á</w:t>
      </w:r>
      <w:r w:rsidR="00A37430" w:rsidRPr="002A02BE">
        <w:rPr>
          <w:rFonts w:eastAsia="Lucida Sans Unicode" w:cs="Arial"/>
        </w:rPr>
        <w:t>, vedoucí Pobočky Přerov</w:t>
      </w:r>
    </w:p>
    <w:p w14:paraId="153B5E13" w14:textId="18FDE7BD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575F07">
        <w:rPr>
          <w:rFonts w:eastAsia="Lucida Sans Unicode" w:cs="Arial"/>
        </w:rPr>
        <w:t>I</w:t>
      </w:r>
      <w:r w:rsidR="00575F07">
        <w:rPr>
          <w:rFonts w:cs="Arial"/>
          <w:szCs w:val="22"/>
        </w:rPr>
        <w:t>ng. Bc. Erik Gajdošík, Pobočka Přerov</w:t>
      </w:r>
    </w:p>
    <w:p w14:paraId="2194BAC6" w14:textId="729BD8BD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307E67" w:rsidRPr="006B5E8D">
        <w:rPr>
          <w:rFonts w:cs="Arial"/>
          <w:bCs/>
        </w:rPr>
        <w:t>Wurmova 606/2, 750 02 Přerov</w:t>
      </w:r>
    </w:p>
    <w:p w14:paraId="35738BCA" w14:textId="0994A8B9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</w:r>
      <w:r w:rsidR="00C07469" w:rsidRPr="00447B90">
        <w:rPr>
          <w:rFonts w:cs="Arial"/>
          <w:bCs/>
        </w:rPr>
        <w:t>+420 727 957 17</w:t>
      </w:r>
      <w:r w:rsidR="00575F07">
        <w:rPr>
          <w:rFonts w:cs="Arial"/>
          <w:bCs/>
        </w:rPr>
        <w:t>9</w:t>
      </w:r>
    </w:p>
    <w:p w14:paraId="2CC69635" w14:textId="6295A9A6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A41A74" w:rsidRPr="00D3156F">
          <w:rPr>
            <w:rStyle w:val="Hypertextovodkaz"/>
            <w:rFonts w:eastAsia="Lucida Sans Unicode" w:cs="Arial"/>
            <w:bCs/>
          </w:rPr>
          <w:t>preov.pk</w:t>
        </w:r>
        <w:r w:rsidR="00A41A74" w:rsidRPr="00D3156F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Pr="009966C5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1744B7F7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524E61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6A95C7CC" w14:textId="77777777" w:rsidR="00BC2667" w:rsidRPr="009966C5" w:rsidRDefault="00BC2667" w:rsidP="00BC2667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0F1EDC7E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DFD7929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701DD3E3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43569BEF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CA8EC06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77397F8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899CD41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5F63E704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Číslo účtu: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6A26B55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IČO: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FFC5E6A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DIČ: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 je/není plátcem DPH</w:t>
      </w:r>
    </w:p>
    <w:p w14:paraId="3FBEEDBC" w14:textId="77777777" w:rsidR="00BC2667" w:rsidRDefault="00BC2667" w:rsidP="00BC2667">
      <w:pPr>
        <w:spacing w:before="240" w:line="288" w:lineRule="auto"/>
        <w:rPr>
          <w:rFonts w:cs="Arial"/>
        </w:rPr>
      </w:pPr>
    </w:p>
    <w:p w14:paraId="1AB32E6D" w14:textId="77777777" w:rsidR="00BC2667" w:rsidRPr="000D13E0" w:rsidRDefault="00BC2667" w:rsidP="00BC2667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oddíl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vložka </w:t>
      </w:r>
      <w:r w:rsidRPr="000D13E0">
        <w:rPr>
          <w:rFonts w:cs="Arial"/>
          <w:snapToGrid w:val="0"/>
          <w:highlight w:val="yellow"/>
        </w:rPr>
        <w:t>[DOPLNIT]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34C48C8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k.ú. </w:t>
      </w:r>
      <w:r w:rsidR="00575F07">
        <w:rPr>
          <w:rFonts w:cs="Arial"/>
          <w:b/>
          <w:bCs/>
          <w:szCs w:val="22"/>
        </w:rPr>
        <w:t>Hlinsko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ACC2ACD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7C7F0F">
        <w:t xml:space="preserve">sp. zn.: </w:t>
      </w:r>
      <w:r w:rsidR="00364403" w:rsidRPr="009966C5">
        <w:t xml:space="preserve">č.j. </w:t>
      </w:r>
      <w:r w:rsidR="00FD425E" w:rsidRPr="00A67EC0">
        <w:rPr>
          <w:bCs/>
        </w:rPr>
        <w:t>SP</w:t>
      </w:r>
      <w:r w:rsidR="009F5C96" w:rsidRPr="00A67EC0">
        <w:rPr>
          <w:bCs/>
        </w:rPr>
        <w:t>323</w:t>
      </w:r>
      <w:r w:rsidR="00B167A0">
        <w:rPr>
          <w:bCs/>
        </w:rPr>
        <w:t>2</w:t>
      </w:r>
      <w:r w:rsidR="00FD425E" w:rsidRPr="00A67EC0">
        <w:rPr>
          <w:bCs/>
        </w:rPr>
        <w:t>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k.ú.</w:t>
      </w:r>
      <w:r w:rsidR="00E935E1" w:rsidRPr="00683057">
        <w:rPr>
          <w:b/>
          <w:bCs/>
        </w:rPr>
        <w:t> </w:t>
      </w:r>
      <w:r w:rsidR="00575F07">
        <w:rPr>
          <w:b/>
          <w:bCs/>
        </w:rPr>
        <w:t>Hlinsko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k.ú.</w:t>
      </w:r>
      <w:r w:rsidR="00E935E1">
        <w:t> </w:t>
      </w:r>
      <w:r w:rsidR="005019C2">
        <w:t>Hlinsko</w:t>
      </w:r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7D1A221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0F6E15">
        <w:rPr>
          <w:b/>
        </w:rPr>
        <w:t xml:space="preserve"> a</w:t>
      </w:r>
      <w:r w:rsidR="00A67EC0">
        <w:rPr>
          <w:b/>
        </w:rPr>
        <w:t> 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3C099CC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AF2BA3">
        <w:rPr>
          <w:b/>
          <w:bCs/>
        </w:rPr>
        <w:t>30</w:t>
      </w:r>
      <w:r w:rsidR="00D80DCD" w:rsidRPr="00A67EC0">
        <w:rPr>
          <w:b/>
          <w:bCs/>
        </w:rPr>
        <w:t xml:space="preserve">. </w:t>
      </w:r>
      <w:r w:rsidR="00A67EC0" w:rsidRPr="00A67EC0">
        <w:rPr>
          <w:b/>
          <w:bCs/>
        </w:rPr>
        <w:t>6</w:t>
      </w:r>
      <w:r w:rsidR="00D80DCD" w:rsidRPr="00A67EC0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311F03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</w:t>
      </w:r>
      <w:r w:rsidR="00AF2BA3">
        <w:rPr>
          <w:rStyle w:val="Siln"/>
          <w:rFonts w:cs="Arial"/>
          <w:b w:val="0"/>
          <w:szCs w:val="22"/>
        </w:rPr>
        <w:t>Přerov</w:t>
      </w:r>
      <w:r w:rsidR="005D298D">
        <w:rPr>
          <w:rStyle w:val="Siln"/>
          <w:rFonts w:cs="Arial"/>
          <w:b w:val="0"/>
          <w:szCs w:val="22"/>
        </w:rPr>
        <w:t xml:space="preserve">, obec </w:t>
      </w:r>
      <w:r w:rsidR="00AF2BA3">
        <w:rPr>
          <w:rStyle w:val="Siln"/>
          <w:rFonts w:cs="Arial"/>
          <w:b w:val="0"/>
          <w:szCs w:val="22"/>
        </w:rPr>
        <w:t>Hlinsko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AF2BA3">
        <w:rPr>
          <w:rStyle w:val="Siln"/>
          <w:rFonts w:cs="Arial"/>
          <w:bCs w:val="0"/>
          <w:szCs w:val="22"/>
        </w:rPr>
        <w:t>Hlinsko</w:t>
      </w:r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</w:t>
      </w:r>
      <w:r w:rsidR="00F71EDC">
        <w:t>Přerov</w:t>
      </w:r>
      <w:r w:rsidR="009652AA">
        <w:t xml:space="preserve">, </w:t>
      </w:r>
      <w:r w:rsidR="00F71EDC">
        <w:t>Wurmova 606/2, 750 02 Přerov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0A9B61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1D072E">
        <w:rPr>
          <w:b/>
          <w:bCs/>
        </w:rPr>
        <w:t>30</w:t>
      </w:r>
      <w:r w:rsidR="00D80DCD" w:rsidRPr="00125029">
        <w:rPr>
          <w:b/>
          <w:bCs/>
        </w:rPr>
        <w:t xml:space="preserve">. </w:t>
      </w:r>
      <w:r w:rsidR="00125029" w:rsidRPr="00125029">
        <w:rPr>
          <w:b/>
          <w:bCs/>
        </w:rPr>
        <w:t>6</w:t>
      </w:r>
      <w:r w:rsidR="00D80DCD" w:rsidRPr="00125029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54DA5F3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72BFF">
        <w:rPr>
          <w:rFonts w:cs="Arial"/>
        </w:rPr>
        <w:tab/>
      </w:r>
      <w:r w:rsidR="00572BFF">
        <w:rPr>
          <w:rFonts w:cs="Arial"/>
        </w:rPr>
        <w:tab/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3F158EC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1D072E">
        <w:rPr>
          <w:bCs/>
        </w:rPr>
        <w:t>5</w:t>
      </w:r>
      <w:r w:rsidR="0096698C" w:rsidRPr="0096698C">
        <w:rPr>
          <w:bCs/>
        </w:rPr>
        <w:t>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6698C" w:rsidRDefault="00584CF6" w:rsidP="0003369B">
      <w:pPr>
        <w:pStyle w:val="l-L2"/>
        <w:numPr>
          <w:ilvl w:val="0"/>
          <w:numId w:val="28"/>
        </w:numPr>
        <w:rPr>
          <w:highlight w:val="yellow"/>
        </w:rPr>
      </w:pPr>
      <w:r w:rsidRPr="0096698C">
        <w:rPr>
          <w:highlight w:val="yellow"/>
        </w:rPr>
        <w:t xml:space="preserve">Smluvní strany jsou si plně vědomy zákonné povinnosti </w:t>
      </w:r>
      <w:r w:rsidR="0076646C" w:rsidRPr="0096698C">
        <w:rPr>
          <w:highlight w:val="yellow"/>
        </w:rPr>
        <w:t>uveřejnit dle zákona č.</w:t>
      </w:r>
      <w:r w:rsidR="002F018A" w:rsidRPr="0096698C">
        <w:rPr>
          <w:highlight w:val="yellow"/>
        </w:rPr>
        <w:t> </w:t>
      </w:r>
      <w:r w:rsidR="0076646C" w:rsidRPr="0096698C">
        <w:rPr>
          <w:highlight w:val="yellow"/>
        </w:rPr>
        <w:t>340/2015 Sb., o zvláštních podmínkách účinnosti některých smluv, uveřejňování těchto smluv a</w:t>
      </w:r>
      <w:r w:rsidR="002C161F" w:rsidRPr="0096698C">
        <w:rPr>
          <w:highlight w:val="yellow"/>
        </w:rPr>
        <w:t> </w:t>
      </w:r>
      <w:r w:rsidR="0076646C" w:rsidRPr="0096698C">
        <w:rPr>
          <w:highlight w:val="yellow"/>
        </w:rPr>
        <w:t>o</w:t>
      </w:r>
      <w:r w:rsidR="00E65AC5" w:rsidRPr="0096698C">
        <w:rPr>
          <w:highlight w:val="yellow"/>
        </w:rPr>
        <w:t> </w:t>
      </w:r>
      <w:r w:rsidR="0076646C" w:rsidRPr="0096698C">
        <w:rPr>
          <w:highlight w:val="yellow"/>
        </w:rPr>
        <w:t>registru smluv (zákon o registru smluv)</w:t>
      </w:r>
      <w:r w:rsidRPr="0096698C">
        <w:rPr>
          <w:highlight w:val="yellow"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7BD3A61C" w:rsidR="002F7752" w:rsidRPr="00AB1013" w:rsidRDefault="00584CF6" w:rsidP="0003369B">
      <w:pPr>
        <w:pStyle w:val="l-L2"/>
        <w:numPr>
          <w:ilvl w:val="0"/>
          <w:numId w:val="29"/>
        </w:numPr>
        <w:ind w:left="357" w:hanging="357"/>
        <w:rPr>
          <w:highlight w:val="yellow"/>
        </w:rPr>
      </w:pPr>
      <w:r w:rsidRPr="00AB1013">
        <w:rPr>
          <w:highlight w:val="yellow"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AB1013">
        <w:rPr>
          <w:highlight w:val="yellow"/>
        </w:rPr>
        <w:t>o registru smluv</w:t>
      </w:r>
      <w:r w:rsidR="00055A34" w:rsidRPr="00AB1013">
        <w:rPr>
          <w:highlight w:val="yellow"/>
        </w:rPr>
        <w:t xml:space="preserve"> ve znění pozdějších předpisů</w:t>
      </w:r>
      <w:r w:rsidR="002F7752" w:rsidRPr="00AB1013">
        <w:rPr>
          <w:highlight w:val="yellow"/>
        </w:rPr>
        <w:t>.</w:t>
      </w:r>
      <w:r w:rsidR="00AB1013" w:rsidRPr="00AB1013">
        <w:rPr>
          <w:highlight w:val="yellow"/>
        </w:rPr>
        <w:t xml:space="preserve"> / Smlouva nabývá platnosti a účinnosti dnem podpisu oběma smluvními stranami.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F501F60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dle el. podpisu   </w:t>
      </w:r>
      <w:r w:rsidR="001F317C" w:rsidRPr="009966C5">
        <w:rPr>
          <w:rFonts w:cs="Arial"/>
        </w:rPr>
        <w:tab/>
        <w:t>V.............................. dne.....................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9E39B9" w14:textId="77777777" w:rsidR="008653C0" w:rsidRDefault="008653C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4FEB2B1" w14:textId="77777777" w:rsidR="007157D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 w:rsidRPr="002B729F">
        <w:rPr>
          <w:rFonts w:cs="Arial"/>
          <w:i/>
          <w:iCs/>
        </w:rPr>
        <w:t>„elektronicky podepsáno“</w:t>
      </w:r>
    </w:p>
    <w:p w14:paraId="0A19F5FD" w14:textId="77777777" w:rsidR="007157D5" w:rsidRPr="002B729F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2A1D28D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751747C2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Pr="00D266D1">
        <w:rPr>
          <w:rFonts w:cs="Arial"/>
          <w:highlight w:val="yellow"/>
        </w:rPr>
        <w:t>[DOPLNIT]</w:t>
      </w:r>
    </w:p>
    <w:p w14:paraId="1928C3D5" w14:textId="77777777" w:rsidR="007157D5" w:rsidRPr="009966C5" w:rsidRDefault="007157D5" w:rsidP="007157D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ředitel KPÚ pro Olomoucký kraj</w:t>
      </w:r>
      <w:r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val="en-US" w:eastAsia="en-US"/>
        </w:rPr>
        <w:lastRenderedPageBreak/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nebo dle aktuálně platné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vydatnost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vodních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zdrojů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kvalitu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jímané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0863CF3" w14:textId="4CB76694" w:rsidR="00890201" w:rsidRDefault="00890201" w:rsidP="00C629AB">
      <w:pPr>
        <w:spacing w:before="37"/>
        <w:ind w:left="284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(v přiměřené míře lze použít i </w:t>
      </w:r>
      <w:r w:rsidR="00CF795A">
        <w:rPr>
          <w:rFonts w:eastAsia="Calibri" w:cs="Arial"/>
          <w:b/>
          <w:bCs/>
          <w:spacing w:val="-1"/>
          <w:szCs w:val="22"/>
          <w:u w:val="single" w:color="000000"/>
        </w:rPr>
        <w:t>pro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 protierozní opatření)</w:t>
      </w: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Proctor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5E7" w14:textId="77777777" w:rsidR="00E344C7" w:rsidRDefault="00E344C7">
      <w:r>
        <w:separator/>
      </w:r>
    </w:p>
  </w:endnote>
  <w:endnote w:type="continuationSeparator" w:id="0">
    <w:p w14:paraId="473C4385" w14:textId="77777777" w:rsidR="00E344C7" w:rsidRDefault="00E344C7">
      <w:r>
        <w:continuationSeparator/>
      </w:r>
    </w:p>
  </w:endnote>
  <w:endnote w:type="continuationNotice" w:id="1">
    <w:p w14:paraId="3D16EBD5" w14:textId="77777777" w:rsidR="00E344C7" w:rsidRDefault="00E34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4FBD" w14:textId="77777777" w:rsidR="00E344C7" w:rsidRDefault="00E344C7">
      <w:r>
        <w:separator/>
      </w:r>
    </w:p>
  </w:footnote>
  <w:footnote w:type="continuationSeparator" w:id="0">
    <w:p w14:paraId="0975E941" w14:textId="77777777" w:rsidR="00E344C7" w:rsidRDefault="00E344C7">
      <w:r>
        <w:continuationSeparator/>
      </w:r>
    </w:p>
  </w:footnote>
  <w:footnote w:type="continuationNotice" w:id="1">
    <w:p w14:paraId="18CCDF93" w14:textId="77777777" w:rsidR="00E344C7" w:rsidRDefault="00E34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77777777" w:rsidR="00FE1D85" w:rsidRPr="00E87ABA" w:rsidRDefault="00FE1D85" w:rsidP="00FE1D85">
    <w:pPr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4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 xml:space="preserve">Č.j. objednatele: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550422BE" w14:textId="77777777" w:rsidR="00FE1D85" w:rsidRPr="00E87ABA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UID: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023E83BA" w14:textId="10B1F434" w:rsidR="00F523A5" w:rsidRPr="00FE1D85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E1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02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72E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5F9A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E6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9C2"/>
    <w:rsid w:val="00501B55"/>
    <w:rsid w:val="005044BB"/>
    <w:rsid w:val="005075A1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349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5F07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057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0D24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A8A"/>
    <w:rsid w:val="00781CA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3C0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C96"/>
    <w:rsid w:val="009F5F74"/>
    <w:rsid w:val="00A00311"/>
    <w:rsid w:val="00A0087F"/>
    <w:rsid w:val="00A0229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7430"/>
    <w:rsid w:val="00A4027C"/>
    <w:rsid w:val="00A41A74"/>
    <w:rsid w:val="00A42AA4"/>
    <w:rsid w:val="00A42CDA"/>
    <w:rsid w:val="00A4441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67EC0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2BA3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7A0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469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29AB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5A"/>
    <w:rsid w:val="00D028CB"/>
    <w:rsid w:val="00D03A41"/>
    <w:rsid w:val="00D0475B"/>
    <w:rsid w:val="00D10C42"/>
    <w:rsid w:val="00D131E2"/>
    <w:rsid w:val="00D14976"/>
    <w:rsid w:val="00D1499E"/>
    <w:rsid w:val="00D1701F"/>
    <w:rsid w:val="00D17D0B"/>
    <w:rsid w:val="00D25995"/>
    <w:rsid w:val="00D277EA"/>
    <w:rsid w:val="00D305EF"/>
    <w:rsid w:val="00D3285F"/>
    <w:rsid w:val="00D331FF"/>
    <w:rsid w:val="00D34AF8"/>
    <w:rsid w:val="00D35E1F"/>
    <w:rsid w:val="00D35F90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7A8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27D0"/>
    <w:rsid w:val="00EB2A30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EDC"/>
    <w:rsid w:val="00F72658"/>
    <w:rsid w:val="00F7348B"/>
    <w:rsid w:val="00F73EDF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ov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14</Pages>
  <Words>4989</Words>
  <Characters>29064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104</cp:revision>
  <cp:lastPrinted>2017-03-30T06:05:00Z</cp:lastPrinted>
  <dcterms:created xsi:type="dcterms:W3CDTF">2025-03-12T10:52:00Z</dcterms:created>
  <dcterms:modified xsi:type="dcterms:W3CDTF">2026-03-20T09:14:00Z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