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1CA0CA7" w:rsidR="00443DFD" w:rsidRPr="00CE09D2" w:rsidRDefault="0060643D" w:rsidP="00443DFD">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CE09D2">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CE09D2" w:rsidRPr="00CE09D2">
        <w:rPr>
          <w:rFonts w:ascii="Arial" w:hAnsi="Arial" w:cs="Arial"/>
          <w:bCs/>
          <w:sz w:val="20"/>
          <w:szCs w:val="20"/>
        </w:rPr>
        <w:t xml:space="preserve">Středočeský kraj a </w:t>
      </w:r>
      <w:proofErr w:type="spellStart"/>
      <w:r w:rsidR="00CE09D2" w:rsidRPr="00CE09D2">
        <w:rPr>
          <w:rFonts w:ascii="Arial" w:hAnsi="Arial" w:cs="Arial"/>
          <w:bCs/>
          <w:sz w:val="20"/>
          <w:szCs w:val="20"/>
        </w:rPr>
        <w:t>hl.m.Praha</w:t>
      </w:r>
      <w:proofErr w:type="spellEnd"/>
    </w:p>
    <w:p w14:paraId="2F7BD6A7" w14:textId="5F7FE0C6" w:rsidR="00443DFD" w:rsidRPr="00936B10" w:rsidRDefault="00F649E9" w:rsidP="00443DFD">
      <w:pPr>
        <w:rPr>
          <w:rFonts w:ascii="Arial" w:hAnsi="Arial" w:cs="Arial"/>
          <w:sz w:val="22"/>
          <w:szCs w:val="22"/>
        </w:rPr>
      </w:pPr>
      <w:r>
        <w:rPr>
          <w:rFonts w:ascii="Arial" w:hAnsi="Arial" w:cs="Arial"/>
          <w:sz w:val="20"/>
          <w:szCs w:val="20"/>
        </w:rPr>
        <w:t xml:space="preserve">                                              </w:t>
      </w:r>
      <w:r w:rsidR="00B66036" w:rsidRPr="00252EF4">
        <w:rPr>
          <w:rFonts w:ascii="Arial" w:hAnsi="Arial" w:cs="Arial"/>
          <w:sz w:val="20"/>
          <w:szCs w:val="20"/>
        </w:rPr>
        <w:t>A</w:t>
      </w:r>
      <w:r w:rsidR="0060643D" w:rsidRPr="00252EF4">
        <w:rPr>
          <w:rFonts w:ascii="Arial" w:hAnsi="Arial" w:cs="Arial"/>
          <w:sz w:val="20"/>
          <w:szCs w:val="20"/>
        </w:rPr>
        <w:t>dresa</w:t>
      </w:r>
      <w:r w:rsidR="00B66036">
        <w:rPr>
          <w:rFonts w:ascii="Arial" w:hAnsi="Arial" w:cs="Arial"/>
          <w:sz w:val="20"/>
          <w:szCs w:val="20"/>
        </w:rPr>
        <w:t>: Náměstí Winstona Churchilla 1800/2, 130 00 Praha 3</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09727C72"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BE4071" w:rsidRPr="00BE4071">
        <w:rPr>
          <w:rFonts w:ascii="Arial" w:hAnsi="Arial" w:cs="Arial"/>
          <w:b/>
          <w:sz w:val="22"/>
          <w:szCs w:val="22"/>
          <w:highlight w:val="cyan"/>
          <w:u w:val="single"/>
        </w:rPr>
        <w:t>STČ/110_MB_Horní_Rokytá_pozemky_priv</w:t>
      </w:r>
      <w:r w:rsidR="00B66036">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200B9B" w:rsidR="0060643D" w:rsidRPr="00936B10" w:rsidRDefault="0060643D" w:rsidP="0060643D">
      <w:pPr>
        <w:rPr>
          <w:rFonts w:ascii="Arial" w:hAnsi="Arial" w:cs="Arial"/>
          <w:sz w:val="22"/>
          <w:szCs w:val="22"/>
        </w:rPr>
      </w:pPr>
      <w:bookmarkStart w:id="0" w:name="_Hlk219122006"/>
      <w:r w:rsidRPr="00936B10">
        <w:rPr>
          <w:rFonts w:ascii="Arial" w:hAnsi="Arial" w:cs="Arial"/>
          <w:sz w:val="22"/>
          <w:szCs w:val="22"/>
        </w:rPr>
        <w:t xml:space="preserve">Krajský pozemkový úřad </w:t>
      </w:r>
      <w:bookmarkStart w:id="1" w:name="_Hlk205787036"/>
      <w:r w:rsidR="00B66036">
        <w:rPr>
          <w:rFonts w:ascii="Arial" w:hAnsi="Arial" w:cs="Arial"/>
          <w:sz w:val="22"/>
          <w:szCs w:val="22"/>
        </w:rPr>
        <w:t xml:space="preserve">pro Středočeský kraj a </w:t>
      </w:r>
      <w:proofErr w:type="spellStart"/>
      <w:r w:rsidR="00B66036">
        <w:rPr>
          <w:rFonts w:ascii="Arial" w:hAnsi="Arial" w:cs="Arial"/>
          <w:sz w:val="22"/>
          <w:szCs w:val="22"/>
        </w:rPr>
        <w:t>hl.m.Praha</w:t>
      </w:r>
      <w:proofErr w:type="spellEnd"/>
    </w:p>
    <w:bookmarkEnd w:id="1"/>
    <w:p w14:paraId="1E7A2B8E" w14:textId="64909126"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B66036">
        <w:rPr>
          <w:rFonts w:ascii="Arial" w:hAnsi="Arial" w:cs="Arial"/>
          <w:b/>
          <w:sz w:val="22"/>
          <w:szCs w:val="22"/>
        </w:rPr>
        <w:t>Náměstí Winstona Churchilla 1800/2, 130 00 Praha 3</w:t>
      </w:r>
    </w:p>
    <w:bookmarkEnd w:id="0"/>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60F211D" w:rsidR="001F2D69" w:rsidRPr="00BB771A" w:rsidRDefault="001F2D69" w:rsidP="00B54680">
      <w:pPr>
        <w:jc w:val="both"/>
        <w:rPr>
          <w:rFonts w:ascii="Arial" w:hAnsi="Arial" w:cs="Arial"/>
          <w:sz w:val="22"/>
          <w:szCs w:val="22"/>
        </w:rPr>
      </w:pPr>
      <w:proofErr w:type="gramStart"/>
      <w:r w:rsidRPr="00BB771A">
        <w:rPr>
          <w:rFonts w:ascii="Arial" w:hAnsi="Arial" w:cs="Arial"/>
          <w:sz w:val="22"/>
          <w:szCs w:val="22"/>
        </w:rPr>
        <w:t>Jméno</w:t>
      </w:r>
      <w:r w:rsidR="00B66036">
        <w:rPr>
          <w:rFonts w:ascii="Arial" w:hAnsi="Arial" w:cs="Arial"/>
          <w:sz w:val="22"/>
          <w:szCs w:val="22"/>
        </w:rPr>
        <w:t xml:space="preserve">:   </w:t>
      </w:r>
      <w:proofErr w:type="gramEnd"/>
      <w:r w:rsidR="00B66036">
        <w:rPr>
          <w:rFonts w:ascii="Arial" w:hAnsi="Arial" w:cs="Arial"/>
          <w:sz w:val="22"/>
          <w:szCs w:val="22"/>
        </w:rPr>
        <w:t>Ing. Ivana Kuklíková</w:t>
      </w:r>
    </w:p>
    <w:p w14:paraId="0505D0BE" w14:textId="0ECE373F" w:rsidR="00B66036" w:rsidRDefault="00EC5914" w:rsidP="00B54680">
      <w:pPr>
        <w:jc w:val="both"/>
        <w:rPr>
          <w:rFonts w:ascii="Arial" w:hAnsi="Arial" w:cs="Arial"/>
          <w:sz w:val="22"/>
          <w:szCs w:val="22"/>
        </w:rPr>
      </w:pPr>
      <w:proofErr w:type="gramStart"/>
      <w:r w:rsidRPr="00BB771A">
        <w:rPr>
          <w:rFonts w:ascii="Arial" w:hAnsi="Arial" w:cs="Arial"/>
          <w:sz w:val="22"/>
          <w:szCs w:val="22"/>
        </w:rPr>
        <w:t>Telefon</w:t>
      </w:r>
      <w:r w:rsidR="00B66036">
        <w:rPr>
          <w:rFonts w:ascii="Arial" w:hAnsi="Arial" w:cs="Arial"/>
          <w:sz w:val="22"/>
          <w:szCs w:val="22"/>
        </w:rPr>
        <w:t xml:space="preserve">:  </w:t>
      </w:r>
      <w:r w:rsidR="00B66036" w:rsidRPr="00B66036">
        <w:rPr>
          <w:rFonts w:ascii="Arial" w:hAnsi="Arial" w:cs="Arial"/>
          <w:sz w:val="22"/>
          <w:szCs w:val="22"/>
        </w:rPr>
        <w:t>727</w:t>
      </w:r>
      <w:proofErr w:type="gramEnd"/>
      <w:r w:rsidR="00B66036">
        <w:rPr>
          <w:rFonts w:ascii="Arial" w:hAnsi="Arial" w:cs="Arial"/>
          <w:sz w:val="22"/>
          <w:szCs w:val="22"/>
        </w:rPr>
        <w:t> </w:t>
      </w:r>
      <w:r w:rsidR="00B66036" w:rsidRPr="00B66036">
        <w:rPr>
          <w:rFonts w:ascii="Arial" w:hAnsi="Arial" w:cs="Arial"/>
          <w:sz w:val="22"/>
          <w:szCs w:val="22"/>
        </w:rPr>
        <w:t>956</w:t>
      </w:r>
      <w:r w:rsidR="00B66036">
        <w:rPr>
          <w:rFonts w:ascii="Arial" w:hAnsi="Arial" w:cs="Arial"/>
          <w:sz w:val="22"/>
          <w:szCs w:val="22"/>
        </w:rPr>
        <w:t xml:space="preserve"> </w:t>
      </w:r>
      <w:r w:rsidR="00B66036" w:rsidRPr="00B66036">
        <w:rPr>
          <w:rFonts w:ascii="Arial" w:hAnsi="Arial" w:cs="Arial"/>
          <w:sz w:val="22"/>
          <w:szCs w:val="22"/>
        </w:rPr>
        <w:t>731</w:t>
      </w:r>
    </w:p>
    <w:p w14:paraId="58D5DF46" w14:textId="2869FC2F" w:rsidR="00FA419D" w:rsidRDefault="000145A3" w:rsidP="00B54680">
      <w:pPr>
        <w:jc w:val="both"/>
        <w:rPr>
          <w:rFonts w:ascii="Arial" w:hAnsi="Arial" w:cs="Arial"/>
          <w:sz w:val="22"/>
          <w:szCs w:val="22"/>
        </w:rPr>
      </w:pPr>
      <w:r w:rsidRPr="00BB771A">
        <w:rPr>
          <w:rFonts w:ascii="Arial" w:hAnsi="Arial" w:cs="Arial"/>
          <w:sz w:val="22"/>
          <w:szCs w:val="22"/>
        </w:rPr>
        <w:t>E-mail</w:t>
      </w:r>
      <w:r w:rsidR="00B66036">
        <w:rPr>
          <w:rFonts w:ascii="Arial" w:hAnsi="Arial" w:cs="Arial"/>
          <w:sz w:val="22"/>
          <w:szCs w:val="22"/>
        </w:rPr>
        <w:t>:</w:t>
      </w:r>
      <w:r w:rsidR="00B66036">
        <w:rPr>
          <w:rFonts w:ascii="Arial" w:hAnsi="Arial" w:cs="Arial"/>
          <w:sz w:val="22"/>
          <w:szCs w:val="22"/>
        </w:rPr>
        <w:tab/>
        <w:t xml:space="preserve">   ivana.kuklikova@spu.gov.cz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795188" w14:textId="4FC753BD" w:rsidR="00D5283B" w:rsidRDefault="00B66036" w:rsidP="00A01BFA">
      <w:pPr>
        <w:keepNext/>
        <w:tabs>
          <w:tab w:val="num" w:pos="1474"/>
        </w:tabs>
        <w:spacing w:before="240" w:after="120"/>
        <w:jc w:val="both"/>
        <w:rPr>
          <w:rFonts w:ascii="Arial" w:hAnsi="Arial" w:cs="Arial"/>
          <w:b/>
          <w:sz w:val="22"/>
          <w:szCs w:val="22"/>
        </w:rPr>
      </w:pPr>
      <w:r w:rsidRPr="00B66036">
        <w:rPr>
          <w:rFonts w:ascii="Arial" w:hAnsi="Arial" w:cs="Arial"/>
          <w:b/>
          <w:sz w:val="22"/>
          <w:szCs w:val="22"/>
        </w:rPr>
        <w:t xml:space="preserve">Předmětem objednávky je ocenění pozemku </w:t>
      </w:r>
      <w:proofErr w:type="spellStart"/>
      <w:r w:rsidRPr="00B66036">
        <w:rPr>
          <w:rFonts w:ascii="Arial" w:hAnsi="Arial" w:cs="Arial"/>
          <w:b/>
          <w:sz w:val="22"/>
          <w:szCs w:val="22"/>
        </w:rPr>
        <w:t>parc</w:t>
      </w:r>
      <w:proofErr w:type="spellEnd"/>
      <w:r w:rsidRPr="00B66036">
        <w:rPr>
          <w:rFonts w:ascii="Arial" w:hAnsi="Arial" w:cs="Arial"/>
          <w:b/>
          <w:sz w:val="22"/>
          <w:szCs w:val="22"/>
        </w:rPr>
        <w:t xml:space="preserve">. č. dle KN </w:t>
      </w:r>
      <w:r w:rsidR="003E485D">
        <w:rPr>
          <w:rFonts w:ascii="Arial" w:hAnsi="Arial" w:cs="Arial"/>
          <w:b/>
          <w:sz w:val="22"/>
          <w:szCs w:val="22"/>
        </w:rPr>
        <w:t>450/1</w:t>
      </w:r>
      <w:r w:rsidRPr="00B66036">
        <w:rPr>
          <w:rFonts w:ascii="Arial" w:hAnsi="Arial" w:cs="Arial"/>
          <w:b/>
          <w:sz w:val="22"/>
          <w:szCs w:val="22"/>
        </w:rPr>
        <w:t xml:space="preserve">, druh pozemku: </w:t>
      </w:r>
      <w:r w:rsidR="00077B13">
        <w:rPr>
          <w:rFonts w:ascii="Arial" w:hAnsi="Arial" w:cs="Arial"/>
          <w:b/>
          <w:sz w:val="22"/>
          <w:szCs w:val="22"/>
        </w:rPr>
        <w:t>ostatní plocha</w:t>
      </w:r>
      <w:r w:rsidRPr="00B66036">
        <w:rPr>
          <w:rFonts w:ascii="Arial" w:hAnsi="Arial" w:cs="Arial"/>
          <w:b/>
          <w:sz w:val="22"/>
          <w:szCs w:val="22"/>
        </w:rPr>
        <w:t>, v katastrálním území</w:t>
      </w:r>
      <w:r w:rsidR="003E485D">
        <w:rPr>
          <w:rFonts w:ascii="Arial" w:hAnsi="Arial" w:cs="Arial"/>
          <w:b/>
          <w:sz w:val="22"/>
          <w:szCs w:val="22"/>
        </w:rPr>
        <w:t xml:space="preserve"> Horní </w:t>
      </w:r>
      <w:proofErr w:type="spellStart"/>
      <w:r w:rsidR="003E485D">
        <w:rPr>
          <w:rFonts w:ascii="Arial" w:hAnsi="Arial" w:cs="Arial"/>
          <w:b/>
          <w:sz w:val="22"/>
          <w:szCs w:val="22"/>
        </w:rPr>
        <w:t>Rokytá</w:t>
      </w:r>
      <w:proofErr w:type="spellEnd"/>
      <w:r w:rsidR="00077B13">
        <w:rPr>
          <w:rFonts w:ascii="Arial" w:hAnsi="Arial" w:cs="Arial"/>
          <w:b/>
          <w:sz w:val="22"/>
          <w:szCs w:val="22"/>
        </w:rPr>
        <w:t xml:space="preserve">, obci </w:t>
      </w:r>
      <w:proofErr w:type="spellStart"/>
      <w:r w:rsidR="003E485D">
        <w:rPr>
          <w:rFonts w:ascii="Arial" w:hAnsi="Arial" w:cs="Arial"/>
          <w:b/>
          <w:sz w:val="22"/>
          <w:szCs w:val="22"/>
        </w:rPr>
        <w:t>Rokytá</w:t>
      </w:r>
      <w:proofErr w:type="spellEnd"/>
      <w:r w:rsidR="003E485D">
        <w:rPr>
          <w:rFonts w:ascii="Arial" w:hAnsi="Arial" w:cs="Arial"/>
          <w:b/>
          <w:sz w:val="22"/>
          <w:szCs w:val="22"/>
        </w:rPr>
        <w:t xml:space="preserve"> </w:t>
      </w:r>
      <w:r w:rsidR="00077B13">
        <w:rPr>
          <w:rFonts w:ascii="Arial" w:hAnsi="Arial" w:cs="Arial"/>
          <w:b/>
          <w:sz w:val="22"/>
          <w:szCs w:val="22"/>
        </w:rPr>
        <w:t xml:space="preserve">a okrese </w:t>
      </w:r>
      <w:r w:rsidR="003E485D">
        <w:rPr>
          <w:rFonts w:ascii="Arial" w:hAnsi="Arial" w:cs="Arial"/>
          <w:b/>
          <w:sz w:val="22"/>
          <w:szCs w:val="22"/>
        </w:rPr>
        <w:t>Mladá Boleslav</w:t>
      </w:r>
      <w:r w:rsidR="00077B13">
        <w:rPr>
          <w:rFonts w:ascii="Arial" w:hAnsi="Arial" w:cs="Arial"/>
          <w:b/>
          <w:sz w:val="22"/>
          <w:szCs w:val="22"/>
        </w:rPr>
        <w:t xml:space="preserve">. </w:t>
      </w:r>
      <w:r w:rsidR="003E485D">
        <w:rPr>
          <w:rFonts w:ascii="Arial" w:hAnsi="Arial" w:cs="Arial"/>
          <w:b/>
          <w:sz w:val="22"/>
          <w:szCs w:val="22"/>
        </w:rPr>
        <w:br/>
      </w:r>
      <w:r w:rsidR="00077B13">
        <w:rPr>
          <w:rFonts w:ascii="Arial" w:hAnsi="Arial" w:cs="Arial"/>
          <w:b/>
          <w:sz w:val="22"/>
          <w:szCs w:val="22"/>
        </w:rPr>
        <w:t xml:space="preserve">Jedná se o pozemek </w:t>
      </w:r>
      <w:r w:rsidR="003E485D">
        <w:rPr>
          <w:rFonts w:ascii="Arial" w:hAnsi="Arial" w:cs="Arial"/>
          <w:b/>
          <w:sz w:val="22"/>
          <w:szCs w:val="22"/>
        </w:rPr>
        <w:t>ve funkčním celku s objektem hasičské zbrojnice</w:t>
      </w:r>
      <w:r w:rsidR="00077B13">
        <w:rPr>
          <w:rFonts w:ascii="Arial" w:hAnsi="Arial" w:cs="Arial"/>
          <w:b/>
          <w:sz w:val="22"/>
          <w:szCs w:val="22"/>
        </w:rPr>
        <w:t>.</w:t>
      </w:r>
      <w:r w:rsidR="003E485D">
        <w:rPr>
          <w:rFonts w:ascii="Arial" w:hAnsi="Arial" w:cs="Arial"/>
          <w:b/>
          <w:sz w:val="22"/>
          <w:szCs w:val="22"/>
        </w:rPr>
        <w:t xml:space="preserve"> Pozemek je přístupný z veřejné obecní komunikace.</w:t>
      </w:r>
      <w:r w:rsidR="00077B13">
        <w:rPr>
          <w:rFonts w:ascii="Arial" w:hAnsi="Arial" w:cs="Arial"/>
          <w:b/>
          <w:sz w:val="22"/>
          <w:szCs w:val="22"/>
        </w:rPr>
        <w:t xml:space="preserve">  </w:t>
      </w:r>
      <w:r w:rsidR="003E485D">
        <w:rPr>
          <w:rFonts w:ascii="Arial" w:hAnsi="Arial" w:cs="Arial"/>
          <w:b/>
          <w:sz w:val="22"/>
          <w:szCs w:val="22"/>
        </w:rPr>
        <w:t xml:space="preserve">Na pozemku se nachází drobné dřevěné stavby. </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27D44167" w14:textId="77777777" w:rsidR="00B66036" w:rsidRDefault="00B66036" w:rsidP="009970BC">
      <w:pPr>
        <w:widowControl w:val="0"/>
        <w:autoSpaceDE w:val="0"/>
        <w:autoSpaceDN w:val="0"/>
        <w:adjustRightInd w:val="0"/>
        <w:jc w:val="both"/>
        <w:rPr>
          <w:rFonts w:ascii="Arial" w:eastAsia="MS Mincho" w:hAnsi="Arial" w:cs="Arial"/>
          <w:i/>
          <w:iCs/>
          <w:sz w:val="22"/>
          <w:szCs w:val="22"/>
          <w:lang w:eastAsia="en-US"/>
        </w:rPr>
      </w:pPr>
    </w:p>
    <w:p w14:paraId="63A51E7A" w14:textId="174EFCE6" w:rsidR="009970BC" w:rsidRPr="00FB6663"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bude realizován formou přímého prodeje majetku předem určenému nabyvateli</w:t>
      </w:r>
      <w:r w:rsidR="00B66036">
        <w:rPr>
          <w:rFonts w:ascii="Arial" w:eastAsia="MS Mincho" w:hAnsi="Arial" w:cs="Arial"/>
          <w:sz w:val="22"/>
          <w:szCs w:val="22"/>
          <w:lang w:eastAsia="en-US"/>
        </w:rPr>
        <w:t xml:space="preserve">, kterým je </w:t>
      </w:r>
      <w:r w:rsidR="003E485D">
        <w:rPr>
          <w:rFonts w:ascii="Arial" w:eastAsia="MS Mincho" w:hAnsi="Arial" w:cs="Arial"/>
          <w:sz w:val="22"/>
          <w:szCs w:val="22"/>
          <w:lang w:eastAsia="en-US"/>
        </w:rPr>
        <w:t xml:space="preserve">obec </w:t>
      </w:r>
      <w:proofErr w:type="spellStart"/>
      <w:r w:rsidR="003E485D">
        <w:rPr>
          <w:rFonts w:ascii="Arial" w:eastAsia="MS Mincho" w:hAnsi="Arial" w:cs="Arial"/>
          <w:sz w:val="22"/>
          <w:szCs w:val="22"/>
          <w:lang w:eastAsia="en-US"/>
        </w:rPr>
        <w:t>Rokytá</w:t>
      </w:r>
      <w:proofErr w:type="spellEnd"/>
      <w:r w:rsidR="00B66036">
        <w:rPr>
          <w:rFonts w:ascii="Arial" w:eastAsia="MS Mincho" w:hAnsi="Arial" w:cs="Arial"/>
          <w:sz w:val="22"/>
          <w:szCs w:val="22"/>
          <w:lang w:eastAsia="en-US"/>
        </w:rPr>
        <w:t xml:space="preserve">, </w:t>
      </w:r>
      <w:r w:rsidR="003E485D">
        <w:rPr>
          <w:rFonts w:ascii="Arial" w:eastAsia="MS Mincho" w:hAnsi="Arial" w:cs="Arial"/>
          <w:sz w:val="22"/>
          <w:szCs w:val="22"/>
          <w:lang w:eastAsia="en-US"/>
        </w:rPr>
        <w:t xml:space="preserve">Horní </w:t>
      </w:r>
      <w:proofErr w:type="spellStart"/>
      <w:r w:rsidR="003E485D">
        <w:rPr>
          <w:rFonts w:ascii="Arial" w:eastAsia="MS Mincho" w:hAnsi="Arial" w:cs="Arial"/>
          <w:sz w:val="22"/>
          <w:szCs w:val="22"/>
          <w:lang w:eastAsia="en-US"/>
        </w:rPr>
        <w:t>Rokytá</w:t>
      </w:r>
      <w:proofErr w:type="spellEnd"/>
      <w:r w:rsidR="003E485D">
        <w:rPr>
          <w:rFonts w:ascii="Arial" w:eastAsia="MS Mincho" w:hAnsi="Arial" w:cs="Arial"/>
          <w:sz w:val="22"/>
          <w:szCs w:val="22"/>
          <w:lang w:eastAsia="en-US"/>
        </w:rPr>
        <w:t xml:space="preserve"> 35, 295 01</w:t>
      </w:r>
      <w:r w:rsidR="001E1D99">
        <w:rPr>
          <w:rFonts w:ascii="Arial" w:eastAsia="MS Mincho" w:hAnsi="Arial" w:cs="Arial"/>
          <w:sz w:val="22"/>
          <w:szCs w:val="22"/>
          <w:lang w:eastAsia="en-US"/>
        </w:rPr>
        <w:t>, xxxxxxxxxxxxxxxxxxxxxxxxxxxxxxxxxxxxxxxxx</w:t>
      </w:r>
      <w:r w:rsidR="003E485D">
        <w:rPr>
          <w:rFonts w:ascii="Arial" w:eastAsia="MS Mincho" w:hAnsi="Arial" w:cs="Arial"/>
          <w:sz w:val="22"/>
          <w:szCs w:val="22"/>
          <w:lang w:eastAsia="en-US"/>
        </w:rPr>
        <w:t xml:space="preserve"> </w:t>
      </w:r>
      <w:r w:rsidR="00077B13">
        <w:rPr>
          <w:rFonts w:ascii="Arial" w:eastAsia="MS Mincho" w:hAnsi="Arial" w:cs="Arial"/>
          <w:sz w:val="22"/>
          <w:szCs w:val="22"/>
          <w:lang w:eastAsia="en-US"/>
        </w:rPr>
        <w:t xml:space="preserve"> </w:t>
      </w:r>
      <w:r w:rsidR="00B66036">
        <w:rPr>
          <w:rFonts w:ascii="Arial" w:eastAsia="MS Mincho" w:hAnsi="Arial" w:cs="Arial"/>
          <w:i/>
          <w:iCs/>
          <w:sz w:val="22"/>
          <w:szCs w:val="22"/>
          <w:lang w:eastAsia="en-US"/>
        </w:rPr>
        <w:t>Žad</w:t>
      </w:r>
      <w:r w:rsidRPr="009970BC">
        <w:rPr>
          <w:rFonts w:ascii="Arial" w:eastAsia="MS Mincho" w:hAnsi="Arial" w:cs="Arial"/>
          <w:i/>
          <w:iCs/>
          <w:sz w:val="22"/>
          <w:szCs w:val="22"/>
          <w:lang w:eastAsia="en-US"/>
        </w:rPr>
        <w:t>atel je vlastníkem souvisejícího majetku a převodem dojde k ucelení vlastnictví</w:t>
      </w:r>
      <w:r w:rsidR="00B66036">
        <w:rPr>
          <w:rFonts w:ascii="Arial" w:eastAsia="MS Mincho" w:hAnsi="Arial" w:cs="Arial"/>
          <w:i/>
          <w:iCs/>
          <w:sz w:val="22"/>
          <w:szCs w:val="22"/>
          <w:lang w:eastAsia="en-US"/>
        </w:rPr>
        <w:t xml:space="preserve">. </w:t>
      </w:r>
    </w:p>
    <w:p w14:paraId="103CC478" w14:textId="77777777" w:rsidR="009970BC" w:rsidRDefault="009970BC" w:rsidP="009970BC">
      <w:pPr>
        <w:widowControl w:val="0"/>
        <w:autoSpaceDE w:val="0"/>
        <w:autoSpaceDN w:val="0"/>
        <w:adjustRightInd w:val="0"/>
        <w:jc w:val="both"/>
        <w:rPr>
          <w:rFonts w:ascii="Arial" w:eastAsia="MS Mincho" w:hAnsi="Arial" w:cs="Arial"/>
          <w:i/>
          <w:iCs/>
          <w:sz w:val="22"/>
          <w:szCs w:val="22"/>
          <w:lang w:eastAsia="en-US"/>
        </w:rPr>
      </w:pPr>
    </w:p>
    <w:p w14:paraId="1D33C20B" w14:textId="77777777" w:rsidR="00B66036" w:rsidRPr="009970BC" w:rsidRDefault="00B66036"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77777777"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P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3724F569"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2F6A12">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6A5BF5E8" w14:textId="19C1679C" w:rsidR="009970BC" w:rsidRPr="00511EDA" w:rsidRDefault="00511EDA" w:rsidP="00511EDA">
      <w:pPr>
        <w:rPr>
          <w:rFonts w:ascii="Arial" w:eastAsia="MS Mincho" w:hAnsi="Arial" w:cs="Arial"/>
          <w:sz w:val="22"/>
          <w:szCs w:val="22"/>
          <w:lang w:eastAsia="en-US"/>
        </w:rPr>
      </w:pPr>
      <w:r w:rsidRPr="00511EDA">
        <w:rPr>
          <w:rFonts w:ascii="Arial" w:eastAsia="MS Mincho" w:hAnsi="Arial" w:cs="Arial"/>
          <w:sz w:val="22"/>
          <w:szCs w:val="22"/>
          <w:lang w:eastAsia="en-US"/>
        </w:rPr>
        <w:t>Předmětem převodu jsou pouze pozemky</w:t>
      </w:r>
      <w:r w:rsidRPr="00511EDA">
        <w:rPr>
          <w:rFonts w:ascii="Arial" w:eastAsia="MS Mincho" w:hAnsi="Arial" w:cs="Arial"/>
          <w:sz w:val="22"/>
          <w:szCs w:val="22"/>
          <w:lang w:eastAsia="en-US"/>
        </w:rPr>
        <w:br/>
        <w:t>---------------------------------------------------------------------------------------------------------------------------</w:t>
      </w:r>
      <w:r w:rsidRPr="00511EDA">
        <w:rPr>
          <w:rFonts w:ascii="Arial" w:eastAsia="MS Mincho" w:hAnsi="Arial" w:cs="Arial"/>
          <w:sz w:val="22"/>
          <w:szCs w:val="22"/>
          <w:lang w:eastAsia="en-US"/>
        </w:rPr>
        <w:br/>
        <w:t xml:space="preserve">Obec </w:t>
      </w:r>
      <w:r>
        <w:rPr>
          <w:rFonts w:ascii="Arial" w:eastAsia="MS Mincho" w:hAnsi="Arial" w:cs="Arial"/>
          <w:sz w:val="22"/>
          <w:szCs w:val="22"/>
          <w:lang w:eastAsia="en-US"/>
        </w:rPr>
        <w:tab/>
        <w:t xml:space="preserve">    </w:t>
      </w:r>
      <w:r>
        <w:rPr>
          <w:rFonts w:ascii="Arial" w:eastAsia="MS Mincho" w:hAnsi="Arial" w:cs="Arial"/>
          <w:sz w:val="22"/>
          <w:szCs w:val="22"/>
          <w:lang w:eastAsia="en-US"/>
        </w:rPr>
        <w:tab/>
      </w:r>
      <w:r w:rsidRPr="00511EDA">
        <w:rPr>
          <w:rFonts w:ascii="Arial" w:eastAsia="MS Mincho" w:hAnsi="Arial" w:cs="Arial"/>
          <w:sz w:val="22"/>
          <w:szCs w:val="22"/>
          <w:lang w:eastAsia="en-US"/>
        </w:rPr>
        <w:t xml:space="preserve">katastrální </w:t>
      </w:r>
      <w:r>
        <w:rPr>
          <w:rFonts w:ascii="Arial" w:eastAsia="MS Mincho" w:hAnsi="Arial" w:cs="Arial"/>
          <w:sz w:val="22"/>
          <w:szCs w:val="22"/>
          <w:lang w:eastAsia="en-US"/>
        </w:rPr>
        <w:t xml:space="preserve">                 </w:t>
      </w:r>
      <w:r w:rsidRPr="00511EDA">
        <w:rPr>
          <w:rFonts w:ascii="Arial" w:eastAsia="MS Mincho" w:hAnsi="Arial" w:cs="Arial"/>
          <w:sz w:val="22"/>
          <w:szCs w:val="22"/>
          <w:lang w:eastAsia="en-US"/>
        </w:rPr>
        <w:t xml:space="preserve">pozemek </w:t>
      </w:r>
      <w:r>
        <w:rPr>
          <w:rFonts w:ascii="Arial" w:eastAsia="MS Mincho" w:hAnsi="Arial" w:cs="Arial"/>
          <w:sz w:val="22"/>
          <w:szCs w:val="22"/>
          <w:lang w:eastAsia="en-US"/>
        </w:rPr>
        <w:tab/>
      </w:r>
      <w:r w:rsidRPr="00511EDA">
        <w:rPr>
          <w:rFonts w:ascii="Arial" w:eastAsia="MS Mincho" w:hAnsi="Arial" w:cs="Arial"/>
          <w:sz w:val="22"/>
          <w:szCs w:val="22"/>
          <w:lang w:eastAsia="en-US"/>
        </w:rPr>
        <w:t>druh</w:t>
      </w:r>
      <w:r>
        <w:rPr>
          <w:rFonts w:ascii="Arial" w:eastAsia="MS Mincho" w:hAnsi="Arial" w:cs="Arial"/>
          <w:sz w:val="22"/>
          <w:szCs w:val="22"/>
          <w:lang w:eastAsia="en-US"/>
        </w:rPr>
        <w:tab/>
      </w:r>
      <w:r>
        <w:rPr>
          <w:rFonts w:ascii="Arial" w:eastAsia="MS Mincho" w:hAnsi="Arial" w:cs="Arial"/>
          <w:sz w:val="22"/>
          <w:szCs w:val="22"/>
          <w:lang w:eastAsia="en-US"/>
        </w:rPr>
        <w:tab/>
      </w:r>
      <w:r>
        <w:rPr>
          <w:rFonts w:ascii="Arial" w:eastAsia="MS Mincho" w:hAnsi="Arial" w:cs="Arial"/>
          <w:sz w:val="22"/>
          <w:szCs w:val="22"/>
          <w:lang w:eastAsia="en-US"/>
        </w:rPr>
        <w:tab/>
        <w:t>výměra v m</w:t>
      </w:r>
      <w:r w:rsidRPr="00511EDA">
        <w:rPr>
          <w:rFonts w:ascii="Arial" w:eastAsia="MS Mincho" w:hAnsi="Arial" w:cs="Arial"/>
          <w:sz w:val="22"/>
          <w:szCs w:val="22"/>
          <w:vertAlign w:val="superscript"/>
          <w:lang w:eastAsia="en-US"/>
        </w:rPr>
        <w:t>2</w:t>
      </w:r>
      <w:r w:rsidRPr="00511EDA">
        <w:rPr>
          <w:rFonts w:ascii="Arial" w:eastAsia="MS Mincho" w:hAnsi="Arial" w:cs="Arial"/>
          <w:sz w:val="22"/>
          <w:szCs w:val="22"/>
          <w:lang w:eastAsia="en-US"/>
        </w:rPr>
        <w:br/>
      </w:r>
      <w:r>
        <w:rPr>
          <w:rFonts w:ascii="Arial" w:eastAsia="MS Mincho" w:hAnsi="Arial" w:cs="Arial"/>
          <w:sz w:val="22"/>
          <w:szCs w:val="22"/>
          <w:lang w:eastAsia="en-US"/>
        </w:rPr>
        <w:t xml:space="preserve">                </w:t>
      </w:r>
      <w:r>
        <w:rPr>
          <w:rFonts w:ascii="Arial" w:eastAsia="MS Mincho" w:hAnsi="Arial" w:cs="Arial"/>
          <w:sz w:val="22"/>
          <w:szCs w:val="22"/>
          <w:lang w:eastAsia="en-US"/>
        </w:rPr>
        <w:tab/>
      </w:r>
      <w:r w:rsidRPr="00511EDA">
        <w:rPr>
          <w:rFonts w:ascii="Arial" w:eastAsia="MS Mincho" w:hAnsi="Arial" w:cs="Arial"/>
          <w:sz w:val="22"/>
          <w:szCs w:val="22"/>
          <w:lang w:eastAsia="en-US"/>
        </w:rPr>
        <w:t>území</w:t>
      </w:r>
      <w:r>
        <w:rPr>
          <w:rFonts w:ascii="Arial" w:eastAsia="MS Mincho" w:hAnsi="Arial" w:cs="Arial"/>
          <w:sz w:val="22"/>
          <w:szCs w:val="22"/>
          <w:lang w:eastAsia="en-US"/>
        </w:rPr>
        <w:t xml:space="preserve">                        </w:t>
      </w:r>
      <w:r w:rsidRPr="00511EDA">
        <w:rPr>
          <w:rFonts w:ascii="Arial" w:eastAsia="MS Mincho" w:hAnsi="Arial" w:cs="Arial"/>
          <w:sz w:val="22"/>
          <w:szCs w:val="22"/>
          <w:lang w:eastAsia="en-US"/>
        </w:rPr>
        <w:t xml:space="preserve"> </w:t>
      </w:r>
      <w:proofErr w:type="spellStart"/>
      <w:r w:rsidRPr="00511EDA">
        <w:rPr>
          <w:rFonts w:ascii="Arial" w:eastAsia="MS Mincho" w:hAnsi="Arial" w:cs="Arial"/>
          <w:sz w:val="22"/>
          <w:szCs w:val="22"/>
          <w:lang w:eastAsia="en-US"/>
        </w:rPr>
        <w:t>parc</w:t>
      </w:r>
      <w:proofErr w:type="spellEnd"/>
      <w:r w:rsidRPr="00511EDA">
        <w:rPr>
          <w:rFonts w:ascii="Arial" w:eastAsia="MS Mincho" w:hAnsi="Arial" w:cs="Arial"/>
          <w:sz w:val="22"/>
          <w:szCs w:val="22"/>
          <w:lang w:eastAsia="en-US"/>
        </w:rPr>
        <w:t xml:space="preserve">. č. </w:t>
      </w:r>
      <w:r>
        <w:rPr>
          <w:rFonts w:ascii="Arial" w:eastAsia="MS Mincho" w:hAnsi="Arial" w:cs="Arial"/>
          <w:sz w:val="22"/>
          <w:szCs w:val="22"/>
          <w:lang w:eastAsia="en-US"/>
        </w:rPr>
        <w:t xml:space="preserve">           </w:t>
      </w:r>
      <w:r w:rsidRPr="00511EDA">
        <w:rPr>
          <w:rFonts w:ascii="Arial" w:eastAsia="MS Mincho" w:hAnsi="Arial" w:cs="Arial"/>
          <w:sz w:val="22"/>
          <w:szCs w:val="22"/>
          <w:lang w:eastAsia="en-US"/>
        </w:rPr>
        <w:t>pozemku</w:t>
      </w:r>
      <w:r w:rsidRPr="00511EDA">
        <w:rPr>
          <w:rFonts w:ascii="Arial" w:eastAsia="MS Mincho" w:hAnsi="Arial" w:cs="Arial"/>
          <w:sz w:val="22"/>
          <w:szCs w:val="22"/>
          <w:lang w:eastAsia="en-US"/>
        </w:rPr>
        <w:br/>
        <w:t>---------------------------------------------------------------------------------------------------------------------------</w:t>
      </w:r>
    </w:p>
    <w:p w14:paraId="4FF8B008" w14:textId="3EA1FDA2" w:rsidR="00511EDA" w:rsidRDefault="003E485D" w:rsidP="00511EDA">
      <w:pPr>
        <w:rPr>
          <w:rFonts w:ascii="Arial" w:hAnsi="Arial" w:cs="Arial"/>
          <w:sz w:val="22"/>
          <w:szCs w:val="22"/>
        </w:rPr>
      </w:pPr>
      <w:proofErr w:type="spellStart"/>
      <w:r>
        <w:rPr>
          <w:rFonts w:ascii="Arial" w:hAnsi="Arial" w:cs="Arial"/>
          <w:sz w:val="22"/>
          <w:szCs w:val="22"/>
        </w:rPr>
        <w:t>Rokytá</w:t>
      </w:r>
      <w:proofErr w:type="spellEnd"/>
      <w:r>
        <w:rPr>
          <w:rFonts w:ascii="Arial" w:hAnsi="Arial" w:cs="Arial"/>
          <w:sz w:val="22"/>
          <w:szCs w:val="22"/>
        </w:rPr>
        <w:tab/>
      </w:r>
      <w:r w:rsidR="00511EDA">
        <w:rPr>
          <w:rFonts w:ascii="Arial" w:hAnsi="Arial" w:cs="Arial"/>
          <w:sz w:val="22"/>
          <w:szCs w:val="22"/>
        </w:rPr>
        <w:tab/>
      </w:r>
      <w:r>
        <w:rPr>
          <w:rFonts w:ascii="Arial" w:hAnsi="Arial" w:cs="Arial"/>
          <w:sz w:val="22"/>
          <w:szCs w:val="22"/>
        </w:rPr>
        <w:t xml:space="preserve">Horní </w:t>
      </w:r>
      <w:proofErr w:type="spellStart"/>
      <w:r>
        <w:rPr>
          <w:rFonts w:ascii="Arial" w:hAnsi="Arial" w:cs="Arial"/>
          <w:sz w:val="22"/>
          <w:szCs w:val="22"/>
        </w:rPr>
        <w:t>Rokytá</w:t>
      </w:r>
      <w:proofErr w:type="spellEnd"/>
      <w:r w:rsidR="00511EDA">
        <w:rPr>
          <w:rFonts w:ascii="Arial" w:hAnsi="Arial" w:cs="Arial"/>
          <w:sz w:val="22"/>
          <w:szCs w:val="22"/>
        </w:rPr>
        <w:tab/>
      </w:r>
      <w:r w:rsidR="00511EDA">
        <w:rPr>
          <w:rFonts w:ascii="Arial" w:hAnsi="Arial" w:cs="Arial"/>
          <w:sz w:val="22"/>
          <w:szCs w:val="22"/>
        </w:rPr>
        <w:tab/>
        <w:t xml:space="preserve">KN </w:t>
      </w:r>
      <w:r>
        <w:rPr>
          <w:rFonts w:ascii="Arial" w:hAnsi="Arial" w:cs="Arial"/>
          <w:sz w:val="22"/>
          <w:szCs w:val="22"/>
        </w:rPr>
        <w:t>450/1</w:t>
      </w:r>
      <w:r w:rsidR="00511EDA">
        <w:rPr>
          <w:rFonts w:ascii="Arial" w:hAnsi="Arial" w:cs="Arial"/>
          <w:sz w:val="22"/>
          <w:szCs w:val="22"/>
        </w:rPr>
        <w:tab/>
        <w:t>ostatní plocha</w:t>
      </w:r>
      <w:r w:rsidR="00511EDA">
        <w:rPr>
          <w:rFonts w:ascii="Arial" w:hAnsi="Arial" w:cs="Arial"/>
          <w:sz w:val="22"/>
          <w:szCs w:val="22"/>
        </w:rPr>
        <w:tab/>
      </w:r>
      <w:r w:rsidR="00511EDA">
        <w:rPr>
          <w:rFonts w:ascii="Arial" w:hAnsi="Arial" w:cs="Arial"/>
          <w:sz w:val="22"/>
          <w:szCs w:val="22"/>
        </w:rPr>
        <w:tab/>
      </w:r>
      <w:r>
        <w:rPr>
          <w:rFonts w:ascii="Arial" w:hAnsi="Arial" w:cs="Arial"/>
          <w:sz w:val="22"/>
          <w:szCs w:val="22"/>
        </w:rPr>
        <w:t>1401</w:t>
      </w:r>
    </w:p>
    <w:p w14:paraId="1389E883" w14:textId="77777777" w:rsidR="00511EDA" w:rsidRDefault="00511EDA" w:rsidP="00511EDA">
      <w:pPr>
        <w:rPr>
          <w:rFonts w:ascii="Arial" w:hAnsi="Arial" w:cs="Arial"/>
          <w:sz w:val="22"/>
          <w:szCs w:val="22"/>
        </w:rPr>
      </w:pPr>
    </w:p>
    <w:p w14:paraId="7A7604BF" w14:textId="77777777" w:rsidR="00511EDA" w:rsidRPr="00511EDA" w:rsidRDefault="00511EDA" w:rsidP="00511EDA">
      <w:pPr>
        <w:rPr>
          <w:rFonts w:ascii="Arial" w:hAnsi="Arial" w:cs="Arial"/>
          <w:sz w:val="22"/>
          <w:szCs w:val="22"/>
        </w:rPr>
      </w:pPr>
    </w:p>
    <w:p w14:paraId="2888070B" w14:textId="77777777"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 ocenění je možné pouze na základě závazného stanoviska KPÚ, které musí být součástí posudku.</w:t>
      </w:r>
    </w:p>
    <w:p w14:paraId="439B9DE6" w14:textId="6D7ECA6C" w:rsidR="006A2558" w:rsidRPr="00CB4813" w:rsidRDefault="006A2558" w:rsidP="006A2558">
      <w:pPr>
        <w:jc w:val="both"/>
        <w:rPr>
          <w:rFonts w:ascii="Arial" w:hAnsi="Arial" w:cs="Arial"/>
          <w:sz w:val="22"/>
          <w:szCs w:val="22"/>
        </w:rPr>
      </w:pPr>
      <w:r w:rsidRPr="00CB4813">
        <w:rPr>
          <w:rFonts w:ascii="Arial" w:hAnsi="Arial" w:cs="Arial"/>
          <w:sz w:val="22"/>
          <w:szCs w:val="22"/>
        </w:rPr>
        <w:t>Pro účely volby způsobů ocenění se převáděný majetek podřizuje logice převodu jako soubory pozemků a objektů následovně:</w:t>
      </w:r>
    </w:p>
    <w:p w14:paraId="44055453"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1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1B80D0D7" w14:textId="77777777" w:rsidR="006A2558" w:rsidRPr="00CB4813" w:rsidRDefault="006A2558" w:rsidP="006A2558">
      <w:pPr>
        <w:jc w:val="both"/>
        <w:rPr>
          <w:rFonts w:ascii="Arial" w:hAnsi="Arial" w:cs="Arial"/>
          <w:sz w:val="22"/>
          <w:szCs w:val="22"/>
        </w:rPr>
      </w:pPr>
      <w:r w:rsidRPr="00CB4813">
        <w:rPr>
          <w:rFonts w:ascii="Arial" w:hAnsi="Arial" w:cs="Arial"/>
          <w:sz w:val="22"/>
          <w:szCs w:val="22"/>
        </w:rPr>
        <w:t xml:space="preserve">Soubor č. 2 zahrnuje majetek: </w:t>
      </w:r>
      <w:r w:rsidRPr="00CB4813">
        <w:rPr>
          <w:rFonts w:ascii="Arial" w:hAnsi="Arial" w:cs="Arial"/>
          <w:i/>
          <w:iCs/>
          <w:sz w:val="22"/>
          <w:szCs w:val="22"/>
        </w:rPr>
        <w:t>(uvést konkrétní pozemky, stavby, případně movité věci)</w:t>
      </w:r>
      <w:r w:rsidRPr="00CB4813">
        <w:rPr>
          <w:rFonts w:ascii="Arial" w:hAnsi="Arial" w:cs="Arial"/>
          <w:sz w:val="22"/>
          <w:szCs w:val="22"/>
        </w:rPr>
        <w:t xml:space="preserve"> </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36E962A" w:rsidR="0060643D" w:rsidRPr="00B149BA" w:rsidRDefault="00165FEF" w:rsidP="0060643D">
      <w:pPr>
        <w:jc w:val="both"/>
        <w:rPr>
          <w:rFonts w:ascii="Arial" w:hAnsi="Arial" w:cs="Arial"/>
          <w:sz w:val="22"/>
          <w:szCs w:val="22"/>
          <w:u w:val="single"/>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r w:rsidR="00B149BA">
        <w:rPr>
          <w:rFonts w:ascii="Arial" w:hAnsi="Arial" w:cs="Arial"/>
          <w:sz w:val="22"/>
          <w:szCs w:val="22"/>
        </w:rPr>
        <w:t xml:space="preserve"> </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6069358"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0C42CA">
        <w:rPr>
          <w:rFonts w:ascii="Arial" w:hAnsi="Arial" w:cs="Arial"/>
          <w:b/>
          <w:bCs/>
          <w:sz w:val="22"/>
          <w:szCs w:val="22"/>
          <w:highlight w:val="cyan"/>
        </w:rPr>
        <w:t xml:space="preserve">do [doplní zadavatel] </w:t>
      </w:r>
      <w:r w:rsidR="000C42CA">
        <w:rPr>
          <w:rFonts w:ascii="Arial" w:hAnsi="Arial" w:cs="Arial"/>
          <w:b/>
          <w:bCs/>
          <w:sz w:val="22"/>
          <w:szCs w:val="22"/>
          <w:highlight w:val="cyan"/>
        </w:rPr>
        <w:t>pracov</w:t>
      </w:r>
      <w:r w:rsidRPr="000C42CA">
        <w:rPr>
          <w:rFonts w:ascii="Arial" w:hAnsi="Arial" w:cs="Arial"/>
          <w:b/>
          <w:bCs/>
          <w:sz w:val="22"/>
          <w:szCs w:val="22"/>
          <w:highlight w:val="cyan"/>
        </w:rPr>
        <w:t>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4553A4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927CE" w:rsidRPr="00B927CE">
        <w:rPr>
          <w:rFonts w:ascii="Arial" w:hAnsi="Arial" w:cs="Arial"/>
          <w:sz w:val="22"/>
          <w:szCs w:val="22"/>
        </w:rPr>
        <w:t>Krajský pozemkový úřad pro Středočeský kraj, Náměstí Winstona Churchilla 1800/2, 130 00 Praha 3.</w:t>
      </w:r>
    </w:p>
    <w:p w14:paraId="743763B7" w14:textId="0CF9BD54" w:rsidR="00AF307C"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00DB6E4E" w14:textId="77777777" w:rsidR="003E485D" w:rsidRDefault="003E485D" w:rsidP="003E485D">
      <w:pPr>
        <w:spacing w:after="120" w:line="276" w:lineRule="auto"/>
        <w:jc w:val="both"/>
        <w:rPr>
          <w:rFonts w:ascii="Arial" w:hAnsi="Arial" w:cs="Arial"/>
          <w:sz w:val="22"/>
          <w:szCs w:val="22"/>
        </w:rPr>
      </w:pPr>
    </w:p>
    <w:p w14:paraId="7062436B" w14:textId="77777777" w:rsidR="003E485D" w:rsidRPr="003E485D" w:rsidRDefault="003E485D" w:rsidP="003E485D">
      <w:pPr>
        <w:spacing w:after="120" w:line="276" w:lineRule="auto"/>
        <w:jc w:val="both"/>
        <w:rPr>
          <w:rFonts w:ascii="Arial" w:hAnsi="Arial" w:cs="Arial"/>
          <w:sz w:val="22"/>
          <w:szCs w:val="22"/>
        </w:rPr>
      </w:pP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4CE2751"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63C2D34" w:rsidR="0029515F" w:rsidRPr="00B54680" w:rsidRDefault="0029515F" w:rsidP="00B54680">
      <w:pPr>
        <w:pStyle w:val="Nadpis3"/>
        <w:numPr>
          <w:ilvl w:val="0"/>
          <w:numId w:val="7"/>
        </w:numPr>
        <w:spacing w:before="0" w:after="120" w:line="276" w:lineRule="auto"/>
        <w:jc w:val="both"/>
        <w:rPr>
          <w:rFonts w:ascii="Arial" w:hAnsi="Arial" w:cs="Arial"/>
          <w:sz w:val="22"/>
          <w:szCs w:val="22"/>
        </w:rPr>
      </w:pPr>
      <w:r w:rsidRPr="00B54680">
        <w:rPr>
          <w:rFonts w:ascii="Arial" w:hAnsi="Arial" w:cs="Arial"/>
          <w:sz w:val="22"/>
          <w:szCs w:val="22"/>
        </w:rPr>
        <w:t>Fakturační adresou bude vždy: Státní pozemkový úřad, Husinecká 1024/</w:t>
      </w:r>
      <w:proofErr w:type="gramStart"/>
      <w:r w:rsidRPr="00B54680">
        <w:rPr>
          <w:rFonts w:ascii="Arial" w:hAnsi="Arial" w:cs="Arial"/>
          <w:sz w:val="22"/>
          <w:szCs w:val="22"/>
        </w:rPr>
        <w:t>11a</w:t>
      </w:r>
      <w:proofErr w:type="gramEnd"/>
      <w:r w:rsidRPr="00B54680">
        <w:rPr>
          <w:rFonts w:ascii="Arial" w:hAnsi="Arial" w:cs="Arial"/>
          <w:sz w:val="22"/>
          <w:szCs w:val="22"/>
        </w:rPr>
        <w:t xml:space="preserve">, 130 00 Praha 3 – Žižkov, IČO: 01312774. Na </w:t>
      </w:r>
      <w:r w:rsidR="004E2E7E" w:rsidRPr="00B54680">
        <w:rPr>
          <w:rFonts w:ascii="Arial" w:hAnsi="Arial" w:cs="Arial"/>
          <w:sz w:val="22"/>
          <w:szCs w:val="22"/>
        </w:rPr>
        <w:t>f</w:t>
      </w:r>
      <w:r w:rsidRPr="00B54680">
        <w:rPr>
          <w:rFonts w:ascii="Arial" w:hAnsi="Arial" w:cs="Arial"/>
          <w:sz w:val="22"/>
          <w:szCs w:val="22"/>
        </w:rPr>
        <w:t xml:space="preserve">aktuře bude uveden konečný příjemce plnění </w:t>
      </w:r>
      <w:r w:rsidR="004E2E7E" w:rsidRPr="00B54680">
        <w:rPr>
          <w:rFonts w:ascii="Arial" w:hAnsi="Arial" w:cs="Arial"/>
          <w:sz w:val="22"/>
          <w:szCs w:val="22"/>
        </w:rPr>
        <w:t>d</w:t>
      </w:r>
      <w:r w:rsidRPr="00B54680">
        <w:rPr>
          <w:rFonts w:ascii="Arial" w:hAnsi="Arial" w:cs="Arial"/>
          <w:sz w:val="22"/>
          <w:szCs w:val="22"/>
        </w:rPr>
        <w:t xml:space="preserve">íla: </w:t>
      </w:r>
      <w:r w:rsidR="00B54680" w:rsidRPr="00B54680">
        <w:rPr>
          <w:rFonts w:ascii="Arial" w:hAnsi="Arial" w:cs="Arial"/>
          <w:sz w:val="22"/>
          <w:szCs w:val="22"/>
        </w:rPr>
        <w:t xml:space="preserve">Krajský pozemkový úřad pro Středočeský kraj a </w:t>
      </w:r>
      <w:proofErr w:type="spellStart"/>
      <w:r w:rsidR="00B54680" w:rsidRPr="00B54680">
        <w:rPr>
          <w:rFonts w:ascii="Arial" w:hAnsi="Arial" w:cs="Arial"/>
          <w:sz w:val="22"/>
          <w:szCs w:val="22"/>
        </w:rPr>
        <w:t>hl.m.Praha</w:t>
      </w:r>
      <w:proofErr w:type="spellEnd"/>
      <w:r w:rsidR="00B54680" w:rsidRPr="00B54680">
        <w:rPr>
          <w:rFonts w:ascii="Arial" w:hAnsi="Arial" w:cs="Arial"/>
          <w:sz w:val="22"/>
          <w:szCs w:val="22"/>
        </w:rPr>
        <w:t xml:space="preserve">, adresa pro doručování: </w:t>
      </w:r>
      <w:r w:rsidR="00B54680" w:rsidRPr="00B54680">
        <w:rPr>
          <w:rFonts w:ascii="Arial" w:hAnsi="Arial" w:cs="Arial"/>
          <w:b/>
          <w:sz w:val="22"/>
          <w:szCs w:val="22"/>
        </w:rPr>
        <w:t xml:space="preserve">Náměstí Winstona Churchilla 1800/2, 130 00 Praha 3. </w:t>
      </w:r>
      <w:r w:rsidRPr="00B54680">
        <w:rPr>
          <w:rFonts w:ascii="Arial" w:hAnsi="Arial" w:cs="Arial"/>
          <w:sz w:val="22"/>
          <w:szCs w:val="22"/>
        </w:rPr>
        <w:t>Elektronická faktura bude doručena do datové nebo e-mailové schránky (</w:t>
      </w:r>
      <w:hyperlink r:id="rId15" w:history="1">
        <w:r w:rsidRPr="00B54680">
          <w:rPr>
            <w:rFonts w:ascii="Arial" w:hAnsi="Arial" w:cs="Arial"/>
            <w:sz w:val="22"/>
            <w:szCs w:val="22"/>
          </w:rPr>
          <w:t>epodatelna@spu.gov.cz</w:t>
        </w:r>
      </w:hyperlink>
      <w:r w:rsidRPr="00B54680">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0887168D" w14:textId="77777777" w:rsidR="003E485D" w:rsidRDefault="003E485D" w:rsidP="00330443">
      <w:pPr>
        <w:tabs>
          <w:tab w:val="num" w:pos="1474"/>
        </w:tabs>
        <w:spacing w:before="240" w:after="120"/>
        <w:jc w:val="both"/>
        <w:rPr>
          <w:rFonts w:ascii="Arial" w:hAnsi="Arial" w:cs="Arial"/>
          <w:b/>
          <w:bCs/>
          <w:sz w:val="22"/>
          <w:szCs w:val="22"/>
        </w:rPr>
      </w:pPr>
    </w:p>
    <w:p w14:paraId="53858B35" w14:textId="77777777" w:rsidR="003E485D" w:rsidRDefault="003E485D" w:rsidP="00330443">
      <w:pPr>
        <w:tabs>
          <w:tab w:val="num" w:pos="1474"/>
        </w:tabs>
        <w:spacing w:before="240" w:after="120"/>
        <w:jc w:val="both"/>
        <w:rPr>
          <w:rFonts w:ascii="Arial" w:hAnsi="Arial" w:cs="Arial"/>
          <w:b/>
          <w:bCs/>
          <w:sz w:val="22"/>
          <w:szCs w:val="22"/>
        </w:rPr>
      </w:pPr>
    </w:p>
    <w:p w14:paraId="1AE8D587" w14:textId="4178D4B9"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337641A8"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5A2B25D8" w:rsidR="008637CE" w:rsidRPr="002F6A12" w:rsidRDefault="002F6A12" w:rsidP="004F2B9F">
      <w:pPr>
        <w:contextualSpacing/>
        <w:rPr>
          <w:rFonts w:ascii="Arial" w:hAnsi="Arial" w:cs="Arial"/>
          <w:bCs/>
          <w:sz w:val="22"/>
          <w:szCs w:val="22"/>
        </w:rPr>
      </w:pPr>
      <w:r w:rsidRPr="002F6A12">
        <w:rPr>
          <w:rFonts w:ascii="Arial" w:hAnsi="Arial" w:cs="Arial"/>
          <w:bCs/>
          <w:sz w:val="22"/>
          <w:szCs w:val="22"/>
        </w:rPr>
        <w:t>Ing. Jiří Veselý</w:t>
      </w:r>
    </w:p>
    <w:p w14:paraId="12ECFB12" w14:textId="77777777" w:rsidR="002F6A12" w:rsidRDefault="002F6A12" w:rsidP="004F2B9F">
      <w:pPr>
        <w:contextualSpacing/>
        <w:rPr>
          <w:rFonts w:ascii="Arial" w:hAnsi="Arial" w:cs="Arial"/>
          <w:bCs/>
          <w:sz w:val="22"/>
          <w:szCs w:val="22"/>
        </w:rPr>
      </w:pPr>
      <w:r w:rsidRPr="002F6A12">
        <w:rPr>
          <w:rFonts w:ascii="Arial" w:hAnsi="Arial" w:cs="Arial"/>
          <w:bCs/>
          <w:sz w:val="22"/>
          <w:szCs w:val="22"/>
        </w:rPr>
        <w:t xml:space="preserve">ředitel </w:t>
      </w:r>
    </w:p>
    <w:p w14:paraId="7140B64B" w14:textId="48B2EAF8" w:rsidR="002F6A12" w:rsidRPr="002F6A12" w:rsidRDefault="002F6A12" w:rsidP="004F2B9F">
      <w:pPr>
        <w:contextualSpacing/>
        <w:rPr>
          <w:rFonts w:ascii="Arial" w:hAnsi="Arial" w:cs="Arial"/>
          <w:bCs/>
          <w:sz w:val="22"/>
          <w:szCs w:val="22"/>
        </w:rPr>
      </w:pPr>
      <w:r w:rsidRPr="002F6A12">
        <w:rPr>
          <w:rFonts w:ascii="Arial" w:hAnsi="Arial" w:cs="Arial"/>
          <w:bCs/>
          <w:sz w:val="22"/>
          <w:szCs w:val="22"/>
        </w:rPr>
        <w:t xml:space="preserve">KPÚ pro Středočeský kraj a </w:t>
      </w:r>
      <w:proofErr w:type="spellStart"/>
      <w:r w:rsidRPr="002F6A12">
        <w:rPr>
          <w:rFonts w:ascii="Arial" w:hAnsi="Arial" w:cs="Arial"/>
          <w:bCs/>
          <w:sz w:val="22"/>
          <w:szCs w:val="22"/>
        </w:rPr>
        <w:t>hl.m.Praha</w:t>
      </w:r>
      <w:proofErr w:type="spellEnd"/>
    </w:p>
    <w:p w14:paraId="1FD11BDA" w14:textId="7D04E86C" w:rsidR="002F6A12" w:rsidRDefault="002F6A12" w:rsidP="00BE4071">
      <w:pPr>
        <w:pStyle w:val="Odstavecseseznamem"/>
        <w:spacing w:before="60"/>
        <w:ind w:left="1080"/>
        <w:rPr>
          <w:rFonts w:ascii="Arial" w:hAnsi="Arial" w:cs="Arial"/>
          <w:sz w:val="22"/>
          <w:szCs w:val="22"/>
        </w:rPr>
      </w:pPr>
    </w:p>
    <w:sectPr w:rsidR="002F6A12"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E1D9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D821C4"/>
    <w:multiLevelType w:val="hybridMultilevel"/>
    <w:tmpl w:val="D53E3F3E"/>
    <w:lvl w:ilvl="0" w:tplc="0D62BD3A">
      <w:start w:val="5"/>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3"/>
  </w:num>
  <w:num w:numId="42" w16cid:durableId="8232082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3277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3934"/>
    <w:rsid w:val="000357BF"/>
    <w:rsid w:val="00035887"/>
    <w:rsid w:val="00051C32"/>
    <w:rsid w:val="00052881"/>
    <w:rsid w:val="00056AB5"/>
    <w:rsid w:val="000604EF"/>
    <w:rsid w:val="00062129"/>
    <w:rsid w:val="000649D0"/>
    <w:rsid w:val="0006677A"/>
    <w:rsid w:val="000702EA"/>
    <w:rsid w:val="00076DDD"/>
    <w:rsid w:val="00077B13"/>
    <w:rsid w:val="000814A9"/>
    <w:rsid w:val="000822AC"/>
    <w:rsid w:val="00084BFF"/>
    <w:rsid w:val="00092F04"/>
    <w:rsid w:val="000937AB"/>
    <w:rsid w:val="000A1DBF"/>
    <w:rsid w:val="000A293B"/>
    <w:rsid w:val="000A427E"/>
    <w:rsid w:val="000B0450"/>
    <w:rsid w:val="000C0DB9"/>
    <w:rsid w:val="000C12F7"/>
    <w:rsid w:val="000C42CA"/>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91270"/>
    <w:rsid w:val="001A5369"/>
    <w:rsid w:val="001B3797"/>
    <w:rsid w:val="001B61D8"/>
    <w:rsid w:val="001C0257"/>
    <w:rsid w:val="001C0941"/>
    <w:rsid w:val="001C171A"/>
    <w:rsid w:val="001C23B5"/>
    <w:rsid w:val="001C7985"/>
    <w:rsid w:val="001D50F1"/>
    <w:rsid w:val="001D5353"/>
    <w:rsid w:val="001E082A"/>
    <w:rsid w:val="001E1D99"/>
    <w:rsid w:val="001E36E3"/>
    <w:rsid w:val="001E3928"/>
    <w:rsid w:val="001E6DE4"/>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2F6A1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0C43"/>
    <w:rsid w:val="00392284"/>
    <w:rsid w:val="0039773C"/>
    <w:rsid w:val="003A2DA8"/>
    <w:rsid w:val="003A7B75"/>
    <w:rsid w:val="003B06E3"/>
    <w:rsid w:val="003B31C4"/>
    <w:rsid w:val="003B4521"/>
    <w:rsid w:val="003B4A81"/>
    <w:rsid w:val="003D0547"/>
    <w:rsid w:val="003E0F28"/>
    <w:rsid w:val="003E485D"/>
    <w:rsid w:val="003F67A3"/>
    <w:rsid w:val="00405CD4"/>
    <w:rsid w:val="004116EE"/>
    <w:rsid w:val="00413849"/>
    <w:rsid w:val="00422DA3"/>
    <w:rsid w:val="00425BB8"/>
    <w:rsid w:val="0043544F"/>
    <w:rsid w:val="00440B5D"/>
    <w:rsid w:val="00443DFD"/>
    <w:rsid w:val="004523DA"/>
    <w:rsid w:val="00454EB3"/>
    <w:rsid w:val="0045793B"/>
    <w:rsid w:val="00463719"/>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1EDA"/>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4903"/>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14E63"/>
    <w:rsid w:val="0092100C"/>
    <w:rsid w:val="00922D20"/>
    <w:rsid w:val="00926FE7"/>
    <w:rsid w:val="00932097"/>
    <w:rsid w:val="00941363"/>
    <w:rsid w:val="009423B2"/>
    <w:rsid w:val="0095541F"/>
    <w:rsid w:val="00955A34"/>
    <w:rsid w:val="009564DC"/>
    <w:rsid w:val="00957EB9"/>
    <w:rsid w:val="00962581"/>
    <w:rsid w:val="00964B1E"/>
    <w:rsid w:val="009670AB"/>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BFA"/>
    <w:rsid w:val="00A03C47"/>
    <w:rsid w:val="00A111BC"/>
    <w:rsid w:val="00A167A0"/>
    <w:rsid w:val="00A2115A"/>
    <w:rsid w:val="00A21551"/>
    <w:rsid w:val="00A26537"/>
    <w:rsid w:val="00A300F2"/>
    <w:rsid w:val="00A357C3"/>
    <w:rsid w:val="00A433F7"/>
    <w:rsid w:val="00A50287"/>
    <w:rsid w:val="00A508EB"/>
    <w:rsid w:val="00A518B2"/>
    <w:rsid w:val="00A657FA"/>
    <w:rsid w:val="00A7600A"/>
    <w:rsid w:val="00A87C89"/>
    <w:rsid w:val="00A9131B"/>
    <w:rsid w:val="00AA306C"/>
    <w:rsid w:val="00AB2DEB"/>
    <w:rsid w:val="00AB3A52"/>
    <w:rsid w:val="00AB41AD"/>
    <w:rsid w:val="00AC2522"/>
    <w:rsid w:val="00AC4BA6"/>
    <w:rsid w:val="00AC7653"/>
    <w:rsid w:val="00AD207A"/>
    <w:rsid w:val="00AD3112"/>
    <w:rsid w:val="00AD71D4"/>
    <w:rsid w:val="00AD7956"/>
    <w:rsid w:val="00AE19AB"/>
    <w:rsid w:val="00AE6B99"/>
    <w:rsid w:val="00AE7E67"/>
    <w:rsid w:val="00AF307C"/>
    <w:rsid w:val="00AF36D9"/>
    <w:rsid w:val="00AF4182"/>
    <w:rsid w:val="00B04064"/>
    <w:rsid w:val="00B149BA"/>
    <w:rsid w:val="00B22C14"/>
    <w:rsid w:val="00B27982"/>
    <w:rsid w:val="00B338B8"/>
    <w:rsid w:val="00B405DA"/>
    <w:rsid w:val="00B44150"/>
    <w:rsid w:val="00B539C7"/>
    <w:rsid w:val="00B53A7E"/>
    <w:rsid w:val="00B54680"/>
    <w:rsid w:val="00B60BC5"/>
    <w:rsid w:val="00B62F8C"/>
    <w:rsid w:val="00B66036"/>
    <w:rsid w:val="00B726A9"/>
    <w:rsid w:val="00B73A77"/>
    <w:rsid w:val="00B77736"/>
    <w:rsid w:val="00B8086B"/>
    <w:rsid w:val="00B844F6"/>
    <w:rsid w:val="00B9151F"/>
    <w:rsid w:val="00B927CE"/>
    <w:rsid w:val="00BA57D4"/>
    <w:rsid w:val="00BB771A"/>
    <w:rsid w:val="00BB7A86"/>
    <w:rsid w:val="00BC0939"/>
    <w:rsid w:val="00BD044C"/>
    <w:rsid w:val="00BD5108"/>
    <w:rsid w:val="00BD52C4"/>
    <w:rsid w:val="00BD56CE"/>
    <w:rsid w:val="00BD5F4E"/>
    <w:rsid w:val="00BD7B28"/>
    <w:rsid w:val="00BE03A5"/>
    <w:rsid w:val="00BE4071"/>
    <w:rsid w:val="00BF0750"/>
    <w:rsid w:val="00BF2919"/>
    <w:rsid w:val="00BF32EB"/>
    <w:rsid w:val="00BF4434"/>
    <w:rsid w:val="00C03BA4"/>
    <w:rsid w:val="00C108EF"/>
    <w:rsid w:val="00C12C43"/>
    <w:rsid w:val="00C149A6"/>
    <w:rsid w:val="00C21CC8"/>
    <w:rsid w:val="00C220FD"/>
    <w:rsid w:val="00C22812"/>
    <w:rsid w:val="00C40021"/>
    <w:rsid w:val="00C41DF6"/>
    <w:rsid w:val="00C435D1"/>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09D2"/>
    <w:rsid w:val="00CE43F8"/>
    <w:rsid w:val="00D03433"/>
    <w:rsid w:val="00D05F20"/>
    <w:rsid w:val="00D11436"/>
    <w:rsid w:val="00D13970"/>
    <w:rsid w:val="00D170A9"/>
    <w:rsid w:val="00D173CD"/>
    <w:rsid w:val="00D220A0"/>
    <w:rsid w:val="00D23AAD"/>
    <w:rsid w:val="00D24D97"/>
    <w:rsid w:val="00D32B4F"/>
    <w:rsid w:val="00D32E3E"/>
    <w:rsid w:val="00D35599"/>
    <w:rsid w:val="00D423BB"/>
    <w:rsid w:val="00D4499C"/>
    <w:rsid w:val="00D51B44"/>
    <w:rsid w:val="00D51C7E"/>
    <w:rsid w:val="00D5283B"/>
    <w:rsid w:val="00D55208"/>
    <w:rsid w:val="00D66B3E"/>
    <w:rsid w:val="00D81ED9"/>
    <w:rsid w:val="00D8368A"/>
    <w:rsid w:val="00DA2488"/>
    <w:rsid w:val="00DA4213"/>
    <w:rsid w:val="00DA5B49"/>
    <w:rsid w:val="00DB15F2"/>
    <w:rsid w:val="00DC130C"/>
    <w:rsid w:val="00DC2E20"/>
    <w:rsid w:val="00DC4D78"/>
    <w:rsid w:val="00DD27A1"/>
    <w:rsid w:val="00DD6BFA"/>
    <w:rsid w:val="00DE3FFE"/>
    <w:rsid w:val="00DE4E09"/>
    <w:rsid w:val="00DE5F7D"/>
    <w:rsid w:val="00DE750B"/>
    <w:rsid w:val="00DF62B8"/>
    <w:rsid w:val="00E04C3B"/>
    <w:rsid w:val="00E058A0"/>
    <w:rsid w:val="00E134D5"/>
    <w:rsid w:val="00E30858"/>
    <w:rsid w:val="00E416ED"/>
    <w:rsid w:val="00E4247E"/>
    <w:rsid w:val="00E437BD"/>
    <w:rsid w:val="00E53A5B"/>
    <w:rsid w:val="00E60DF8"/>
    <w:rsid w:val="00E65DDB"/>
    <w:rsid w:val="00E70E12"/>
    <w:rsid w:val="00E7679B"/>
    <w:rsid w:val="00E80807"/>
    <w:rsid w:val="00E86738"/>
    <w:rsid w:val="00E9361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EF7"/>
    <w:rsid w:val="00F76903"/>
    <w:rsid w:val="00F844C3"/>
    <w:rsid w:val="00F9079B"/>
    <w:rsid w:val="00F96295"/>
    <w:rsid w:val="00F9644E"/>
    <w:rsid w:val="00F979D5"/>
    <w:rsid w:val="00FA10A4"/>
    <w:rsid w:val="00FA419D"/>
    <w:rsid w:val="00FA7091"/>
    <w:rsid w:val="00FA712F"/>
    <w:rsid w:val="00FB4511"/>
    <w:rsid w:val="00FB6663"/>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4680"/>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purl.org/dc/terms/"/>
    <ds:schemaRef ds:uri="http://purl.org/dc/dcmitype/"/>
    <ds:schemaRef ds:uri="http://schemas.openxmlformats.org/package/2006/metadata/core-properties"/>
    <ds:schemaRef ds:uri="http://purl.org/dc/elements/1.1/"/>
    <ds:schemaRef ds:uri="97ec0cda-0665-4431-8602-2e39fcf80151"/>
    <ds:schemaRef ds:uri="http://schemas.microsoft.com/office/2006/documentManagement/types"/>
    <ds:schemaRef ds:uri="85f4b5cc-4033-44c7-b405-f5eed34c8154"/>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6ECF8F22-9470-4930-BFD6-BD4E13EA2357}">
  <ds:schemaRefs>
    <ds:schemaRef ds:uri="http://schemas.openxmlformats.org/officeDocument/2006/bibliography"/>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A894FCC4-6AFC-41A0-ABF1-D5CE4E26B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3631</Words>
  <Characters>21425</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2</cp:revision>
  <cp:lastPrinted>2023-01-02T13:44:00Z</cp:lastPrinted>
  <dcterms:created xsi:type="dcterms:W3CDTF">2026-03-23T06:54:00Z</dcterms:created>
  <dcterms:modified xsi:type="dcterms:W3CDTF">2026-03-23T06:54:00Z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ies>
</file>