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42567B61"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753597" w:rsidRPr="00753597">
        <w:rPr>
          <w:rFonts w:ascii="Arial" w:hAnsi="Arial" w:cs="Arial"/>
          <w:b/>
          <w:bCs/>
          <w:sz w:val="22"/>
          <w:szCs w:val="22"/>
          <w:u w:val="single"/>
        </w:rPr>
        <w:t xml:space="preserve">PLK/52_PJ_Kloušov, Milínov, </w:t>
      </w:r>
      <w:proofErr w:type="spellStart"/>
      <w:r w:rsidR="00753597" w:rsidRPr="00753597">
        <w:rPr>
          <w:rFonts w:ascii="Arial" w:hAnsi="Arial" w:cs="Arial"/>
          <w:b/>
          <w:bCs/>
          <w:sz w:val="22"/>
          <w:szCs w:val="22"/>
          <w:u w:val="single"/>
        </w:rPr>
        <w:t>Měcholupy_pozemky</w:t>
      </w:r>
      <w:proofErr w:type="spellEnd"/>
      <w:r w:rsidR="00753597" w:rsidRPr="00753597">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47571AB5" w14:textId="77777777" w:rsidR="00DD13C5" w:rsidRPr="00753597" w:rsidRDefault="00DD13C5" w:rsidP="00DD13C5">
      <w:pPr>
        <w:rPr>
          <w:rFonts w:ascii="Arial" w:hAnsi="Arial" w:cs="Arial"/>
          <w:bCs/>
          <w:sz w:val="22"/>
          <w:szCs w:val="22"/>
        </w:rPr>
      </w:pPr>
      <w:r>
        <w:rPr>
          <w:rFonts w:ascii="Arial" w:hAnsi="Arial" w:cs="Arial"/>
          <w:sz w:val="22"/>
          <w:szCs w:val="22"/>
        </w:rPr>
        <w:t xml:space="preserve">Adresa pro doručování: </w:t>
      </w:r>
      <w:r w:rsidRPr="00753597">
        <w:rPr>
          <w:rFonts w:ascii="Arial" w:hAnsi="Arial" w:cs="Arial"/>
          <w:bCs/>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753597" w:rsidRDefault="00DD13C5" w:rsidP="00DD13C5">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b/>
          <w:sz w:val="22"/>
          <w:szCs w:val="22"/>
        </w:rPr>
        <w:t xml:space="preserve"> </w:t>
      </w:r>
      <w:r w:rsidRPr="00753597">
        <w:rPr>
          <w:rFonts w:ascii="Arial" w:hAnsi="Arial" w:cs="Arial"/>
          <w:bCs/>
          <w:sz w:val="22"/>
          <w:szCs w:val="22"/>
        </w:rPr>
        <w:t>Miloslava Mrázková</w:t>
      </w:r>
    </w:p>
    <w:p w14:paraId="169A2E48" w14:textId="6FBAF6FE" w:rsidR="00DD13C5" w:rsidRPr="00753597" w:rsidRDefault="00DD13C5" w:rsidP="00DD13C5">
      <w:pPr>
        <w:spacing w:after="120"/>
        <w:jc w:val="both"/>
        <w:rPr>
          <w:rFonts w:ascii="Arial" w:hAnsi="Arial" w:cs="Arial"/>
          <w:bCs/>
          <w:sz w:val="22"/>
          <w:szCs w:val="22"/>
        </w:rPr>
      </w:pPr>
      <w:r w:rsidRPr="00753597">
        <w:rPr>
          <w:rFonts w:ascii="Arial" w:hAnsi="Arial" w:cs="Arial"/>
          <w:bCs/>
          <w:sz w:val="22"/>
          <w:szCs w:val="22"/>
        </w:rPr>
        <w:t xml:space="preserve">Telefon: </w:t>
      </w:r>
      <w:r w:rsidR="00753597">
        <w:rPr>
          <w:rFonts w:ascii="Arial" w:hAnsi="Arial" w:cs="Arial"/>
          <w:bCs/>
          <w:sz w:val="22"/>
          <w:szCs w:val="22"/>
        </w:rPr>
        <w:t>+420 </w:t>
      </w:r>
      <w:r w:rsidRPr="00753597">
        <w:rPr>
          <w:rFonts w:ascii="Arial" w:hAnsi="Arial" w:cs="Arial"/>
          <w:bCs/>
          <w:sz w:val="22"/>
          <w:szCs w:val="22"/>
        </w:rPr>
        <w:t>727</w:t>
      </w:r>
      <w:r w:rsidR="00753597">
        <w:rPr>
          <w:rFonts w:ascii="Arial" w:hAnsi="Arial" w:cs="Arial"/>
          <w:bCs/>
          <w:sz w:val="22"/>
          <w:szCs w:val="22"/>
        </w:rPr>
        <w:t> </w:t>
      </w:r>
      <w:r w:rsidRPr="00753597">
        <w:rPr>
          <w:rFonts w:ascii="Arial" w:hAnsi="Arial" w:cs="Arial"/>
          <w:bCs/>
          <w:sz w:val="22"/>
          <w:szCs w:val="22"/>
        </w:rPr>
        <w:t>956</w:t>
      </w:r>
      <w:r w:rsidR="00753597">
        <w:rPr>
          <w:rFonts w:ascii="Arial" w:hAnsi="Arial" w:cs="Arial"/>
          <w:bCs/>
          <w:sz w:val="22"/>
          <w:szCs w:val="22"/>
        </w:rPr>
        <w:t xml:space="preserve"> </w:t>
      </w:r>
      <w:r w:rsidRPr="00753597">
        <w:rPr>
          <w:rFonts w:ascii="Arial" w:hAnsi="Arial" w:cs="Arial"/>
          <w:bCs/>
          <w:sz w:val="22"/>
          <w:szCs w:val="22"/>
        </w:rPr>
        <w:t xml:space="preserve">830 E-mail: </w:t>
      </w:r>
      <w:hyperlink r:id="rId13" w:history="1">
        <w:r w:rsidR="00753597" w:rsidRPr="00A44B7F">
          <w:rPr>
            <w:rStyle w:val="Hypertextovodkaz"/>
            <w:rFonts w:ascii="Arial" w:hAnsi="Arial" w:cs="Arial"/>
            <w:bCs/>
            <w:sz w:val="22"/>
            <w:szCs w:val="22"/>
          </w:rPr>
          <w:t>miloslava.mrazkova@spu.gov.cz</w:t>
        </w:r>
      </w:hyperlink>
      <w:r w:rsidR="00753597">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260C1CF9" w:rsidR="004605D1" w:rsidRPr="00753597" w:rsidRDefault="004605D1" w:rsidP="004605D1">
      <w:pPr>
        <w:spacing w:after="100"/>
        <w:rPr>
          <w:rFonts w:ascii="Arial" w:hAnsi="Arial" w:cs="Arial"/>
          <w:bCs/>
          <w:sz w:val="22"/>
          <w:szCs w:val="22"/>
        </w:rPr>
      </w:pPr>
      <w:r w:rsidRPr="00753597">
        <w:rPr>
          <w:rFonts w:ascii="Arial" w:hAnsi="Arial" w:cs="Arial"/>
          <w:bCs/>
          <w:sz w:val="22"/>
          <w:szCs w:val="22"/>
        </w:rPr>
        <w:t>Vypracování znaleckého posudku pro ocenění pozemků pro převod dle § 10 odst. 5 zákona č. 503/2012 Sb., ve znění pozdějších předpisů</w:t>
      </w:r>
      <w:r w:rsidR="00753597">
        <w:rPr>
          <w:rFonts w:ascii="Arial" w:hAnsi="Arial" w:cs="Arial"/>
          <w:bCs/>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8AF39D6" w14:textId="543F1CB0" w:rsidR="00B96767" w:rsidRPr="00753597" w:rsidRDefault="00010C16" w:rsidP="00C629C7">
      <w:pPr>
        <w:jc w:val="both"/>
        <w:rPr>
          <w:rFonts w:ascii="Arial" w:hAnsi="Arial" w:cs="Arial"/>
          <w:sz w:val="22"/>
          <w:szCs w:val="22"/>
        </w:rPr>
      </w:pPr>
      <w:r w:rsidRPr="00753597">
        <w:rPr>
          <w:rFonts w:ascii="Arial" w:hAnsi="Arial" w:cs="Arial"/>
          <w:sz w:val="22"/>
          <w:szCs w:val="22"/>
        </w:rPr>
        <w:t>Vyskočil Pavel</w:t>
      </w:r>
      <w:r w:rsidR="000F151A" w:rsidRPr="00753597">
        <w:rPr>
          <w:rFonts w:ascii="Arial" w:hAnsi="Arial" w:cs="Arial"/>
          <w:sz w:val="22"/>
          <w:szCs w:val="22"/>
        </w:rPr>
        <w:t xml:space="preserve"> – </w:t>
      </w:r>
      <w:r w:rsidR="00001D6C" w:rsidRPr="00753597">
        <w:rPr>
          <w:rFonts w:ascii="Arial" w:hAnsi="Arial" w:cs="Arial"/>
          <w:sz w:val="22"/>
          <w:szCs w:val="22"/>
        </w:rPr>
        <w:t xml:space="preserve">vlastník </w:t>
      </w:r>
      <w:proofErr w:type="spellStart"/>
      <w:r w:rsidR="00001D6C" w:rsidRPr="00753597">
        <w:rPr>
          <w:rFonts w:ascii="Arial" w:hAnsi="Arial" w:cs="Arial"/>
          <w:sz w:val="22"/>
          <w:szCs w:val="22"/>
        </w:rPr>
        <w:t>st.p.č</w:t>
      </w:r>
      <w:proofErr w:type="spellEnd"/>
      <w:r w:rsidR="00001D6C" w:rsidRPr="00753597">
        <w:rPr>
          <w:rFonts w:ascii="Arial" w:hAnsi="Arial" w:cs="Arial"/>
          <w:sz w:val="22"/>
          <w:szCs w:val="22"/>
        </w:rPr>
        <w:t xml:space="preserve">. </w:t>
      </w:r>
      <w:r w:rsidRPr="00753597">
        <w:rPr>
          <w:rFonts w:ascii="Arial" w:hAnsi="Arial" w:cs="Arial"/>
          <w:sz w:val="22"/>
          <w:szCs w:val="22"/>
        </w:rPr>
        <w:t>110, 117</w:t>
      </w:r>
      <w:r w:rsidR="00001D6C" w:rsidRPr="00753597">
        <w:rPr>
          <w:rFonts w:ascii="Arial" w:hAnsi="Arial" w:cs="Arial"/>
          <w:sz w:val="22"/>
          <w:szCs w:val="22"/>
        </w:rPr>
        <w:t xml:space="preserve">, </w:t>
      </w:r>
      <w:proofErr w:type="spellStart"/>
      <w:r w:rsidR="00001D6C" w:rsidRPr="00753597">
        <w:rPr>
          <w:rFonts w:ascii="Arial" w:hAnsi="Arial" w:cs="Arial"/>
          <w:sz w:val="22"/>
          <w:szCs w:val="22"/>
        </w:rPr>
        <w:t>p.č</w:t>
      </w:r>
      <w:proofErr w:type="spellEnd"/>
      <w:r w:rsidR="00001D6C" w:rsidRPr="00753597">
        <w:rPr>
          <w:rFonts w:ascii="Arial" w:hAnsi="Arial" w:cs="Arial"/>
          <w:sz w:val="22"/>
          <w:szCs w:val="22"/>
        </w:rPr>
        <w:t xml:space="preserve">. </w:t>
      </w:r>
      <w:r w:rsidRPr="00753597">
        <w:rPr>
          <w:rFonts w:ascii="Arial" w:hAnsi="Arial" w:cs="Arial"/>
          <w:sz w:val="22"/>
          <w:szCs w:val="22"/>
        </w:rPr>
        <w:t>983/8, 988</w:t>
      </w:r>
      <w:r w:rsidR="00AE3BF0" w:rsidRPr="00753597">
        <w:rPr>
          <w:rFonts w:ascii="Arial" w:hAnsi="Arial" w:cs="Arial"/>
          <w:sz w:val="22"/>
          <w:szCs w:val="22"/>
        </w:rPr>
        <w:t>/10</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011606BB" w:rsidR="00DD725D" w:rsidRPr="00753597" w:rsidRDefault="00753597" w:rsidP="00753597">
      <w:pPr>
        <w:jc w:val="both"/>
        <w:rPr>
          <w:rFonts w:ascii="Arial" w:hAnsi="Arial" w:cs="Arial"/>
          <w:sz w:val="22"/>
          <w:szCs w:val="22"/>
        </w:rPr>
      </w:pPr>
      <w:r>
        <w:rPr>
          <w:rFonts w:ascii="Arial" w:hAnsi="Arial" w:cs="Arial"/>
          <w:sz w:val="22"/>
          <w:szCs w:val="22"/>
        </w:rPr>
        <w:t>C</w:t>
      </w:r>
      <w:r w:rsidR="00DD725D" w:rsidRPr="00753597">
        <w:rPr>
          <w:rFonts w:ascii="Arial" w:hAnsi="Arial" w:cs="Arial"/>
          <w:sz w:val="22"/>
          <w:szCs w:val="22"/>
        </w:rPr>
        <w:t xml:space="preserve">enu určit pro každý pozemek samostatně včetně zaokrouhlení. Vypracovat i rekapitulaci </w:t>
      </w:r>
      <w:r w:rsidR="00FA55AB" w:rsidRPr="00753597">
        <w:rPr>
          <w:rFonts w:ascii="Arial" w:hAnsi="Arial" w:cs="Arial"/>
          <w:sz w:val="22"/>
          <w:szCs w:val="22"/>
        </w:rPr>
        <w:t>ocenění</w:t>
      </w:r>
      <w:r>
        <w:rPr>
          <w:rFonts w:ascii="Arial" w:hAnsi="Arial" w:cs="Arial"/>
          <w:sz w:val="22"/>
          <w:szCs w:val="22"/>
        </w:rPr>
        <w:t>.</w:t>
      </w:r>
    </w:p>
    <w:p w14:paraId="12027658" w14:textId="3F17C3C4" w:rsidR="00DD725D" w:rsidRPr="00753597" w:rsidRDefault="00753597" w:rsidP="00753597">
      <w:pPr>
        <w:jc w:val="both"/>
        <w:rPr>
          <w:rFonts w:ascii="Arial" w:hAnsi="Arial" w:cs="Arial"/>
          <w:sz w:val="20"/>
          <w:szCs w:val="20"/>
        </w:rPr>
      </w:pPr>
      <w:r>
        <w:rPr>
          <w:rFonts w:ascii="Arial" w:hAnsi="Arial" w:cs="Arial"/>
          <w:sz w:val="22"/>
          <w:szCs w:val="22"/>
        </w:rPr>
        <w:t>P</w:t>
      </w:r>
      <w:r w:rsidR="00DD725D" w:rsidRPr="00753597">
        <w:rPr>
          <w:rFonts w:ascii="Arial" w:hAnsi="Arial" w:cs="Arial"/>
          <w:sz w:val="22"/>
          <w:szCs w:val="22"/>
        </w:rPr>
        <w:t xml:space="preserve">ožadujeme zaslání konceptu znaleckého posudku před jeho finálním odevzdáním nejpozději 2 pracovní dny před uplynutím lhůty pro odevzdání ZP na e-mail: </w:t>
      </w:r>
      <w:hyperlink r:id="rId14" w:history="1">
        <w:r w:rsidRPr="00A44B7F">
          <w:rPr>
            <w:rStyle w:val="Hypertextovodkaz"/>
            <w:rFonts w:ascii="Arial" w:hAnsi="Arial" w:cs="Arial"/>
            <w:sz w:val="20"/>
            <w:szCs w:val="20"/>
          </w:rPr>
          <w:t>miloslava.mrazkova@spu.gov.cz</w:t>
        </w:r>
      </w:hyperlink>
      <w:r>
        <w:rPr>
          <w:rFonts w:ascii="Arial" w:hAnsi="Arial" w:cs="Arial"/>
          <w:sz w:val="20"/>
          <w:szCs w:val="20"/>
        </w:rPr>
        <w:t xml:space="preserve"> </w:t>
      </w:r>
    </w:p>
    <w:p w14:paraId="0382DC0C" w14:textId="71C85DBF" w:rsidR="00DD725D" w:rsidRPr="00AE410B" w:rsidRDefault="00AE410B" w:rsidP="00AE410B">
      <w:pPr>
        <w:jc w:val="both"/>
        <w:rPr>
          <w:rFonts w:ascii="Arial" w:hAnsi="Arial" w:cs="Arial"/>
          <w:sz w:val="22"/>
          <w:szCs w:val="22"/>
        </w:rPr>
      </w:pPr>
      <w:r>
        <w:rPr>
          <w:rFonts w:ascii="Arial" w:hAnsi="Arial" w:cs="Arial"/>
          <w:sz w:val="22"/>
          <w:szCs w:val="22"/>
        </w:rPr>
        <w:t>V</w:t>
      </w:r>
      <w:r w:rsidR="00DD725D" w:rsidRPr="00AE410B">
        <w:rPr>
          <w:rFonts w:ascii="Arial" w:hAnsi="Arial" w:cs="Arial"/>
          <w:sz w:val="22"/>
          <w:szCs w:val="22"/>
        </w:rPr>
        <w:t>ýpisy z LV a mapové podklady budou poskytnuty na vyžádání</w:t>
      </w:r>
      <w:r>
        <w:rPr>
          <w:rFonts w:ascii="Arial" w:hAnsi="Arial" w:cs="Arial"/>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512660C5"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w:t>
      </w:r>
      <w:r w:rsidR="00162413">
        <w:rPr>
          <w:rFonts w:ascii="Arial" w:hAnsi="Arial" w:cs="Arial"/>
          <w:sz w:val="22"/>
          <w:szCs w:val="22"/>
        </w:rPr>
        <w:t>Plzeň-jih</w:t>
      </w:r>
      <w:r w:rsidRPr="00043A8B">
        <w:rPr>
          <w:rFonts w:ascii="Arial" w:hAnsi="Arial" w:cs="Arial"/>
          <w:sz w:val="22"/>
          <w:szCs w:val="22"/>
        </w:rPr>
        <w:t>:</w:t>
      </w:r>
    </w:p>
    <w:p w14:paraId="20BDA7E5" w14:textId="7BDD9BCD" w:rsidR="00C629C7" w:rsidRPr="00043A8B" w:rsidRDefault="00C629C7" w:rsidP="00753597">
      <w:pPr>
        <w:ind w:right="1"/>
        <w:rPr>
          <w:rFonts w:ascii="Arial" w:hAnsi="Arial" w:cs="Arial"/>
          <w:sz w:val="22"/>
          <w:szCs w:val="22"/>
        </w:rPr>
      </w:pPr>
      <w:r w:rsidRPr="00043A8B">
        <w:rPr>
          <w:rFonts w:ascii="Arial" w:hAnsi="Arial" w:cs="Arial"/>
          <w:sz w:val="22"/>
          <w:szCs w:val="22"/>
        </w:rPr>
        <w:t>-----------------------------------------------------------------------------------------------------------------------------</w:t>
      </w:r>
    </w:p>
    <w:p w14:paraId="26DEB969" w14:textId="6E75756C" w:rsidR="00C629C7" w:rsidRPr="00043A8B" w:rsidRDefault="00C629C7" w:rsidP="00753597">
      <w:pPr>
        <w:ind w:right="1"/>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B05E14">
        <w:rPr>
          <w:rFonts w:ascii="Arial" w:hAnsi="Arial" w:cs="Arial"/>
          <w:sz w:val="22"/>
          <w:szCs w:val="22"/>
        </w:rPr>
        <w:t xml:space="preserve">     </w:t>
      </w:r>
      <w:r w:rsidRPr="00043A8B">
        <w:rPr>
          <w:rFonts w:ascii="Arial" w:hAnsi="Arial" w:cs="Arial"/>
          <w:sz w:val="22"/>
          <w:szCs w:val="22"/>
        </w:rPr>
        <w:t xml:space="preserve">Katastrální území </w:t>
      </w:r>
      <w:r w:rsidR="00A57A3D">
        <w:rPr>
          <w:rFonts w:ascii="Arial" w:hAnsi="Arial" w:cs="Arial"/>
          <w:sz w:val="22"/>
          <w:szCs w:val="22"/>
        </w:rPr>
        <w:t xml:space="preserve">      </w:t>
      </w:r>
      <w:r w:rsidR="00B05E14">
        <w:rPr>
          <w:rFonts w:ascii="Arial" w:hAnsi="Arial" w:cs="Arial"/>
          <w:sz w:val="22"/>
          <w:szCs w:val="22"/>
        </w:rPr>
        <w:t xml:space="preserve">      </w:t>
      </w:r>
      <w:r w:rsidRPr="00043A8B">
        <w:rPr>
          <w:rFonts w:ascii="Arial" w:hAnsi="Arial" w:cs="Arial"/>
          <w:sz w:val="22"/>
          <w:szCs w:val="22"/>
        </w:rPr>
        <w:t>Parcelní čísl</w:t>
      </w:r>
      <w:r w:rsidR="00B05E14">
        <w:rPr>
          <w:rFonts w:ascii="Arial" w:hAnsi="Arial" w:cs="Arial"/>
          <w:sz w:val="22"/>
          <w:szCs w:val="22"/>
        </w:rPr>
        <w:t xml:space="preserve">o     </w:t>
      </w:r>
      <w:r w:rsidR="000116FA">
        <w:rPr>
          <w:rFonts w:ascii="Arial" w:hAnsi="Arial" w:cs="Arial"/>
          <w:sz w:val="22"/>
          <w:szCs w:val="22"/>
        </w:rPr>
        <w:t xml:space="preserve"> </w:t>
      </w:r>
      <w:r w:rsidRPr="00043A8B">
        <w:rPr>
          <w:rFonts w:ascii="Arial" w:hAnsi="Arial" w:cs="Arial"/>
          <w:sz w:val="22"/>
          <w:szCs w:val="22"/>
        </w:rPr>
        <w:t>Druh pozemku</w:t>
      </w:r>
      <w:r w:rsidR="00B05E14">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266204B5" w:rsidR="00C629C7" w:rsidRPr="00043A8B" w:rsidRDefault="00C629C7" w:rsidP="00753597">
      <w:pPr>
        <w:ind w:right="1"/>
        <w:rPr>
          <w:rFonts w:ascii="Arial" w:hAnsi="Arial" w:cs="Arial"/>
          <w:sz w:val="22"/>
          <w:szCs w:val="22"/>
        </w:rPr>
      </w:pPr>
      <w:r w:rsidRPr="00043A8B">
        <w:rPr>
          <w:rFonts w:ascii="Arial" w:hAnsi="Arial" w:cs="Arial"/>
          <w:sz w:val="22"/>
          <w:szCs w:val="22"/>
        </w:rPr>
        <w:t>-----------------------------------------------------------------------------------------------------------------------------</w:t>
      </w:r>
    </w:p>
    <w:p w14:paraId="059EACAB" w14:textId="63EDCDD4" w:rsidR="00864E97" w:rsidRPr="00753597" w:rsidRDefault="00AE3BF0" w:rsidP="00753597">
      <w:pPr>
        <w:ind w:right="1"/>
        <w:rPr>
          <w:rFonts w:ascii="Arial" w:hAnsi="Arial" w:cs="Arial"/>
          <w:iCs/>
          <w:sz w:val="22"/>
          <w:szCs w:val="22"/>
        </w:rPr>
      </w:pPr>
      <w:r w:rsidRPr="00753597">
        <w:rPr>
          <w:rFonts w:ascii="Arial" w:hAnsi="Arial" w:cs="Arial"/>
          <w:iCs/>
          <w:sz w:val="22"/>
          <w:szCs w:val="22"/>
        </w:rPr>
        <w:t>Milínov</w:t>
      </w:r>
      <w:r w:rsidRPr="00753597">
        <w:rPr>
          <w:rFonts w:ascii="Arial" w:hAnsi="Arial" w:cs="Arial"/>
          <w:iCs/>
          <w:sz w:val="22"/>
          <w:szCs w:val="22"/>
        </w:rPr>
        <w:tab/>
      </w:r>
      <w:r w:rsidR="001B214E" w:rsidRPr="00753597">
        <w:rPr>
          <w:rFonts w:ascii="Arial" w:hAnsi="Arial" w:cs="Arial"/>
          <w:iCs/>
          <w:sz w:val="22"/>
          <w:szCs w:val="22"/>
        </w:rPr>
        <w:tab/>
      </w:r>
      <w:r w:rsidR="00B05E14" w:rsidRPr="00753597">
        <w:rPr>
          <w:rFonts w:ascii="Arial" w:hAnsi="Arial" w:cs="Arial"/>
          <w:iCs/>
          <w:sz w:val="22"/>
          <w:szCs w:val="22"/>
        </w:rPr>
        <w:t xml:space="preserve">     </w:t>
      </w:r>
      <w:proofErr w:type="spellStart"/>
      <w:r w:rsidRPr="00753597">
        <w:rPr>
          <w:rFonts w:ascii="Arial" w:hAnsi="Arial" w:cs="Arial"/>
          <w:iCs/>
          <w:sz w:val="22"/>
          <w:szCs w:val="22"/>
        </w:rPr>
        <w:t>Milínov</w:t>
      </w:r>
      <w:proofErr w:type="spellEnd"/>
      <w:r w:rsidRPr="00753597">
        <w:rPr>
          <w:rFonts w:ascii="Arial" w:hAnsi="Arial" w:cs="Arial"/>
          <w:iCs/>
          <w:sz w:val="22"/>
          <w:szCs w:val="22"/>
        </w:rPr>
        <w:t xml:space="preserve"> u Nezvěstic</w:t>
      </w:r>
      <w:r w:rsidR="000116FA" w:rsidRPr="00753597">
        <w:rPr>
          <w:rFonts w:ascii="Arial" w:hAnsi="Arial" w:cs="Arial"/>
          <w:iCs/>
          <w:sz w:val="22"/>
          <w:szCs w:val="22"/>
        </w:rPr>
        <w:tab/>
      </w:r>
      <w:r w:rsidRPr="00753597">
        <w:rPr>
          <w:rFonts w:ascii="Arial" w:hAnsi="Arial" w:cs="Arial"/>
          <w:iCs/>
          <w:sz w:val="22"/>
          <w:szCs w:val="22"/>
        </w:rPr>
        <w:t>983/46</w:t>
      </w:r>
      <w:r w:rsidR="000116FA" w:rsidRPr="00753597">
        <w:rPr>
          <w:rFonts w:ascii="Arial" w:hAnsi="Arial" w:cs="Arial"/>
          <w:iCs/>
          <w:sz w:val="22"/>
          <w:szCs w:val="22"/>
        </w:rPr>
        <w:t xml:space="preserve">       </w:t>
      </w:r>
      <w:r w:rsidR="001B214E" w:rsidRPr="00753597">
        <w:rPr>
          <w:rFonts w:ascii="Arial" w:hAnsi="Arial" w:cs="Arial"/>
          <w:iCs/>
          <w:sz w:val="22"/>
          <w:szCs w:val="22"/>
        </w:rPr>
        <w:t xml:space="preserve"> </w:t>
      </w:r>
      <w:r w:rsidR="00B05E14" w:rsidRPr="00753597">
        <w:rPr>
          <w:rFonts w:ascii="Arial" w:hAnsi="Arial" w:cs="Arial"/>
          <w:iCs/>
          <w:sz w:val="22"/>
          <w:szCs w:val="22"/>
        </w:rPr>
        <w:t xml:space="preserve">   </w:t>
      </w:r>
      <w:r w:rsidR="001B214E" w:rsidRPr="00753597">
        <w:rPr>
          <w:rFonts w:ascii="Arial" w:hAnsi="Arial" w:cs="Arial"/>
          <w:iCs/>
          <w:sz w:val="22"/>
          <w:szCs w:val="22"/>
        </w:rPr>
        <w:t xml:space="preserve"> </w:t>
      </w:r>
      <w:r w:rsidR="00B05E14" w:rsidRPr="00753597">
        <w:rPr>
          <w:rFonts w:ascii="Arial" w:hAnsi="Arial" w:cs="Arial"/>
          <w:iCs/>
          <w:sz w:val="22"/>
          <w:szCs w:val="22"/>
        </w:rPr>
        <w:t xml:space="preserve">         </w:t>
      </w:r>
      <w:r w:rsidRPr="00753597">
        <w:rPr>
          <w:rFonts w:ascii="Arial" w:hAnsi="Arial" w:cs="Arial"/>
          <w:iCs/>
          <w:sz w:val="22"/>
          <w:szCs w:val="22"/>
        </w:rPr>
        <w:t>ostatní plocha</w:t>
      </w:r>
      <w:r w:rsidR="006050A3" w:rsidRPr="00753597">
        <w:rPr>
          <w:rFonts w:ascii="Arial" w:hAnsi="Arial" w:cs="Arial"/>
          <w:iCs/>
          <w:sz w:val="22"/>
          <w:szCs w:val="22"/>
        </w:rPr>
        <w:tab/>
      </w:r>
      <w:r w:rsidR="00243C5F" w:rsidRPr="00753597">
        <w:rPr>
          <w:rFonts w:ascii="Arial" w:hAnsi="Arial" w:cs="Arial"/>
          <w:iCs/>
          <w:sz w:val="22"/>
          <w:szCs w:val="22"/>
        </w:rPr>
        <w:t xml:space="preserve">  </w:t>
      </w:r>
      <w:r w:rsidR="00580A0A" w:rsidRPr="00753597">
        <w:rPr>
          <w:rFonts w:ascii="Arial" w:hAnsi="Arial" w:cs="Arial"/>
          <w:iCs/>
          <w:sz w:val="22"/>
          <w:szCs w:val="22"/>
        </w:rPr>
        <w:t xml:space="preserve"> </w:t>
      </w:r>
      <w:r w:rsidRPr="00753597">
        <w:rPr>
          <w:rFonts w:ascii="Arial" w:hAnsi="Arial" w:cs="Arial"/>
          <w:iCs/>
          <w:sz w:val="22"/>
          <w:szCs w:val="22"/>
        </w:rPr>
        <w:t>39</w:t>
      </w:r>
    </w:p>
    <w:p w14:paraId="0FCDBACE" w14:textId="1FB2BD49" w:rsidR="00A352E2" w:rsidRPr="00753597" w:rsidRDefault="00A352E2" w:rsidP="00753597">
      <w:pPr>
        <w:pBdr>
          <w:bottom w:val="single" w:sz="6" w:space="1" w:color="auto"/>
        </w:pBdr>
        <w:ind w:right="1"/>
        <w:rPr>
          <w:rFonts w:ascii="Arial" w:hAnsi="Arial" w:cs="Arial"/>
          <w:iCs/>
          <w:sz w:val="22"/>
          <w:szCs w:val="22"/>
        </w:rPr>
      </w:pPr>
      <w:r w:rsidRPr="00753597">
        <w:rPr>
          <w:rFonts w:ascii="Arial" w:hAnsi="Arial" w:cs="Arial"/>
          <w:iCs/>
          <w:sz w:val="22"/>
          <w:szCs w:val="22"/>
        </w:rPr>
        <w:t>Milínov</w:t>
      </w:r>
      <w:r w:rsidRPr="00753597">
        <w:rPr>
          <w:rFonts w:ascii="Arial" w:hAnsi="Arial" w:cs="Arial"/>
          <w:iCs/>
          <w:sz w:val="22"/>
          <w:szCs w:val="22"/>
        </w:rPr>
        <w:tab/>
      </w:r>
      <w:r w:rsidRPr="00753597">
        <w:rPr>
          <w:rFonts w:ascii="Arial" w:hAnsi="Arial" w:cs="Arial"/>
          <w:iCs/>
          <w:sz w:val="22"/>
          <w:szCs w:val="22"/>
        </w:rPr>
        <w:tab/>
        <w:t xml:space="preserve">     </w:t>
      </w:r>
      <w:proofErr w:type="spellStart"/>
      <w:r w:rsidRPr="00753597">
        <w:rPr>
          <w:rFonts w:ascii="Arial" w:hAnsi="Arial" w:cs="Arial"/>
          <w:iCs/>
          <w:sz w:val="22"/>
          <w:szCs w:val="22"/>
        </w:rPr>
        <w:t>Milínov</w:t>
      </w:r>
      <w:proofErr w:type="spellEnd"/>
      <w:r w:rsidRPr="00753597">
        <w:rPr>
          <w:rFonts w:ascii="Arial" w:hAnsi="Arial" w:cs="Arial"/>
          <w:iCs/>
          <w:sz w:val="22"/>
          <w:szCs w:val="22"/>
        </w:rPr>
        <w:t xml:space="preserve"> u Nezvěstic</w:t>
      </w:r>
      <w:r w:rsidRPr="00753597">
        <w:rPr>
          <w:rFonts w:ascii="Arial" w:hAnsi="Arial" w:cs="Arial"/>
          <w:iCs/>
          <w:sz w:val="22"/>
          <w:szCs w:val="22"/>
        </w:rPr>
        <w:tab/>
        <w:t>983/47                     ostatní plocha</w:t>
      </w:r>
      <w:r w:rsidRPr="00753597">
        <w:rPr>
          <w:rFonts w:ascii="Arial" w:hAnsi="Arial" w:cs="Arial"/>
          <w:iCs/>
          <w:sz w:val="22"/>
          <w:szCs w:val="22"/>
        </w:rPr>
        <w:tab/>
        <w:t xml:space="preserve">   56</w:t>
      </w:r>
    </w:p>
    <w:p w14:paraId="2989E363" w14:textId="77777777" w:rsidR="00753597" w:rsidRPr="00753597" w:rsidRDefault="00753597" w:rsidP="00753597">
      <w:pPr>
        <w:ind w:right="1"/>
        <w:rPr>
          <w:rFonts w:ascii="Arial" w:hAnsi="Arial" w:cs="Arial"/>
          <w:i/>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27BF9B6"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AE410B">
        <w:rPr>
          <w:rFonts w:ascii="Arial" w:hAnsi="Arial" w:cs="Arial"/>
          <w:sz w:val="22"/>
          <w:szCs w:val="22"/>
        </w:rPr>
        <w:t xml:space="preserve"> Plzeňský kraj</w:t>
      </w:r>
      <w:r w:rsidR="00AE410B" w:rsidRPr="00AE410B">
        <w:rPr>
          <w:rFonts w:ascii="Arial" w:hAnsi="Arial" w:cs="Arial"/>
          <w:bCs/>
          <w:sz w:val="22"/>
          <w:szCs w:val="22"/>
        </w:rPr>
        <w:t>.</w:t>
      </w:r>
      <w:r w:rsidR="00A167A0" w:rsidRPr="00AE410B">
        <w:rPr>
          <w:rFonts w:ascii="Arial" w:hAnsi="Arial" w:cs="Arial"/>
          <w:bCs/>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E9FE412" w:rsidR="008637CE" w:rsidRDefault="00AE410B" w:rsidP="004F2B9F">
      <w:pPr>
        <w:contextualSpacing/>
        <w:rPr>
          <w:rFonts w:ascii="Arial" w:hAnsi="Arial" w:cs="Arial"/>
          <w:b/>
          <w:sz w:val="22"/>
          <w:szCs w:val="22"/>
        </w:rPr>
      </w:pPr>
      <w:r>
        <w:rPr>
          <w:rFonts w:ascii="Arial" w:hAnsi="Arial" w:cs="Arial"/>
          <w:b/>
          <w:sz w:val="22"/>
          <w:szCs w:val="22"/>
        </w:rPr>
        <w:t>Ing. Jiří Papež</w:t>
      </w:r>
    </w:p>
    <w:p w14:paraId="32A92C6D" w14:textId="527144DE" w:rsidR="00AE410B" w:rsidRPr="00AE410B" w:rsidRDefault="00AE410B" w:rsidP="004F2B9F">
      <w:pPr>
        <w:contextualSpacing/>
        <w:rPr>
          <w:rFonts w:ascii="Arial" w:hAnsi="Arial" w:cs="Arial"/>
          <w:bCs/>
          <w:sz w:val="22"/>
          <w:szCs w:val="22"/>
        </w:rPr>
      </w:pPr>
      <w:r w:rsidRPr="00AE410B">
        <w:rPr>
          <w:rFonts w:ascii="Arial" w:hAnsi="Arial" w:cs="Arial"/>
          <w:bCs/>
          <w:sz w:val="22"/>
          <w:szCs w:val="22"/>
        </w:rPr>
        <w:t>Ředitel KPÚ pro Plzeňský kraj</w:t>
      </w:r>
    </w:p>
    <w:sectPr w:rsidR="00AE410B" w:rsidRPr="00AE410B" w:rsidSect="004A4099">
      <w:headerReference w:type="even" r:id="rId17"/>
      <w:headerReference w:type="default" r:id="rId18"/>
      <w:footerReference w:type="even" r:id="rId19"/>
      <w:footerReference w:type="default" r:id="rId20"/>
      <w:headerReference w:type="first" r:id="rId21"/>
      <w:footerReference w:type="first" r:id="rId22"/>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C9FA6" w14:textId="77777777" w:rsidR="000544CB" w:rsidRDefault="000544CB" w:rsidP="007B5020">
      <w:r>
        <w:separator/>
      </w:r>
    </w:p>
  </w:endnote>
  <w:endnote w:type="continuationSeparator" w:id="0">
    <w:p w14:paraId="568D80BD" w14:textId="77777777" w:rsidR="000544CB" w:rsidRDefault="000544C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30C9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382BD" w14:textId="77777777" w:rsidR="000544CB" w:rsidRDefault="000544CB" w:rsidP="007B5020">
      <w:r>
        <w:separator/>
      </w:r>
    </w:p>
  </w:footnote>
  <w:footnote w:type="continuationSeparator" w:id="0">
    <w:p w14:paraId="3834C0A7" w14:textId="77777777" w:rsidR="000544CB" w:rsidRDefault="000544C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D6C"/>
    <w:rsid w:val="000063BB"/>
    <w:rsid w:val="00006DD5"/>
    <w:rsid w:val="00010C16"/>
    <w:rsid w:val="000116FA"/>
    <w:rsid w:val="000145A3"/>
    <w:rsid w:val="00015B41"/>
    <w:rsid w:val="00017E62"/>
    <w:rsid w:val="000318F5"/>
    <w:rsid w:val="00032B11"/>
    <w:rsid w:val="000357BF"/>
    <w:rsid w:val="00051C32"/>
    <w:rsid w:val="00052881"/>
    <w:rsid w:val="000544CB"/>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C0DB9"/>
    <w:rsid w:val="000C12F7"/>
    <w:rsid w:val="000D2C17"/>
    <w:rsid w:val="000D6142"/>
    <w:rsid w:val="000E0EC7"/>
    <w:rsid w:val="000E1283"/>
    <w:rsid w:val="000E3970"/>
    <w:rsid w:val="000E456A"/>
    <w:rsid w:val="000E52E0"/>
    <w:rsid w:val="000E7A91"/>
    <w:rsid w:val="000F151A"/>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2413"/>
    <w:rsid w:val="00165DC9"/>
    <w:rsid w:val="00165FEF"/>
    <w:rsid w:val="00166E29"/>
    <w:rsid w:val="0016744F"/>
    <w:rsid w:val="00175018"/>
    <w:rsid w:val="00175470"/>
    <w:rsid w:val="001B02BE"/>
    <w:rsid w:val="001B214E"/>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3C5F"/>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5BE3"/>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5AE3"/>
    <w:rsid w:val="00392284"/>
    <w:rsid w:val="00395354"/>
    <w:rsid w:val="00396755"/>
    <w:rsid w:val="0039773C"/>
    <w:rsid w:val="003A2DA8"/>
    <w:rsid w:val="003A7B75"/>
    <w:rsid w:val="003B06E3"/>
    <w:rsid w:val="003B31C4"/>
    <w:rsid w:val="003B4521"/>
    <w:rsid w:val="003B4A81"/>
    <w:rsid w:val="003D0547"/>
    <w:rsid w:val="003D5112"/>
    <w:rsid w:val="003E0F28"/>
    <w:rsid w:val="003F67A3"/>
    <w:rsid w:val="00405CD4"/>
    <w:rsid w:val="00413849"/>
    <w:rsid w:val="00422DA3"/>
    <w:rsid w:val="00425BB8"/>
    <w:rsid w:val="0043544F"/>
    <w:rsid w:val="00440B5D"/>
    <w:rsid w:val="00443DFD"/>
    <w:rsid w:val="004523DA"/>
    <w:rsid w:val="00454EB3"/>
    <w:rsid w:val="0045793B"/>
    <w:rsid w:val="004605D1"/>
    <w:rsid w:val="00463719"/>
    <w:rsid w:val="004765E2"/>
    <w:rsid w:val="00476D2D"/>
    <w:rsid w:val="0048038D"/>
    <w:rsid w:val="00484A6E"/>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0A0A"/>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22DF5"/>
    <w:rsid w:val="00624823"/>
    <w:rsid w:val="00625CD4"/>
    <w:rsid w:val="00631344"/>
    <w:rsid w:val="00635275"/>
    <w:rsid w:val="00636B70"/>
    <w:rsid w:val="006371AA"/>
    <w:rsid w:val="00647F1C"/>
    <w:rsid w:val="0065029E"/>
    <w:rsid w:val="006514B4"/>
    <w:rsid w:val="00665EF9"/>
    <w:rsid w:val="00670829"/>
    <w:rsid w:val="00670A2C"/>
    <w:rsid w:val="00675A63"/>
    <w:rsid w:val="0068067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471F8"/>
    <w:rsid w:val="00750443"/>
    <w:rsid w:val="00753597"/>
    <w:rsid w:val="00754305"/>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37621"/>
    <w:rsid w:val="00846597"/>
    <w:rsid w:val="008537DF"/>
    <w:rsid w:val="0085577E"/>
    <w:rsid w:val="0086097E"/>
    <w:rsid w:val="00860E20"/>
    <w:rsid w:val="00861F47"/>
    <w:rsid w:val="0086238D"/>
    <w:rsid w:val="008637CE"/>
    <w:rsid w:val="00863BE9"/>
    <w:rsid w:val="00864E97"/>
    <w:rsid w:val="008701DE"/>
    <w:rsid w:val="00870AF3"/>
    <w:rsid w:val="00881F4D"/>
    <w:rsid w:val="0088454C"/>
    <w:rsid w:val="008876F9"/>
    <w:rsid w:val="0089799E"/>
    <w:rsid w:val="008A2F89"/>
    <w:rsid w:val="008A7787"/>
    <w:rsid w:val="008B1BFF"/>
    <w:rsid w:val="008B64CB"/>
    <w:rsid w:val="008C2F86"/>
    <w:rsid w:val="008C7863"/>
    <w:rsid w:val="008E3B1D"/>
    <w:rsid w:val="008E703A"/>
    <w:rsid w:val="008E7ACA"/>
    <w:rsid w:val="008F026D"/>
    <w:rsid w:val="008F5EC8"/>
    <w:rsid w:val="00900BEB"/>
    <w:rsid w:val="00902562"/>
    <w:rsid w:val="00914E63"/>
    <w:rsid w:val="00922D20"/>
    <w:rsid w:val="0092348E"/>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67A0"/>
    <w:rsid w:val="00A2115A"/>
    <w:rsid w:val="00A26537"/>
    <w:rsid w:val="00A300F2"/>
    <w:rsid w:val="00A352E2"/>
    <w:rsid w:val="00A357C3"/>
    <w:rsid w:val="00A433F7"/>
    <w:rsid w:val="00A50287"/>
    <w:rsid w:val="00A508EB"/>
    <w:rsid w:val="00A518B2"/>
    <w:rsid w:val="00A55445"/>
    <w:rsid w:val="00A57A3D"/>
    <w:rsid w:val="00A60ABB"/>
    <w:rsid w:val="00A657FA"/>
    <w:rsid w:val="00A66B86"/>
    <w:rsid w:val="00A757A1"/>
    <w:rsid w:val="00A7600A"/>
    <w:rsid w:val="00A93D76"/>
    <w:rsid w:val="00AA4AFC"/>
    <w:rsid w:val="00AB2DEB"/>
    <w:rsid w:val="00AB3A52"/>
    <w:rsid w:val="00AB41AD"/>
    <w:rsid w:val="00AC2522"/>
    <w:rsid w:val="00AC4BA6"/>
    <w:rsid w:val="00AC7653"/>
    <w:rsid w:val="00AD3112"/>
    <w:rsid w:val="00AD71D4"/>
    <w:rsid w:val="00AD7956"/>
    <w:rsid w:val="00AE19AB"/>
    <w:rsid w:val="00AE3BF0"/>
    <w:rsid w:val="00AE410B"/>
    <w:rsid w:val="00AE6B99"/>
    <w:rsid w:val="00AE7E67"/>
    <w:rsid w:val="00AF307C"/>
    <w:rsid w:val="00AF36D9"/>
    <w:rsid w:val="00AF4182"/>
    <w:rsid w:val="00B04064"/>
    <w:rsid w:val="00B05E14"/>
    <w:rsid w:val="00B22C14"/>
    <w:rsid w:val="00B27982"/>
    <w:rsid w:val="00B338B8"/>
    <w:rsid w:val="00B405DA"/>
    <w:rsid w:val="00B44150"/>
    <w:rsid w:val="00B534F2"/>
    <w:rsid w:val="00B539C7"/>
    <w:rsid w:val="00B53A7E"/>
    <w:rsid w:val="00B60BC5"/>
    <w:rsid w:val="00B62F8C"/>
    <w:rsid w:val="00B726A9"/>
    <w:rsid w:val="00B73A77"/>
    <w:rsid w:val="00B77736"/>
    <w:rsid w:val="00B8086B"/>
    <w:rsid w:val="00B844F6"/>
    <w:rsid w:val="00B9151F"/>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7831"/>
    <w:rsid w:val="00CA58F5"/>
    <w:rsid w:val="00CA6792"/>
    <w:rsid w:val="00CA71A8"/>
    <w:rsid w:val="00CC0146"/>
    <w:rsid w:val="00CC45F3"/>
    <w:rsid w:val="00CC4C01"/>
    <w:rsid w:val="00CC5762"/>
    <w:rsid w:val="00CD0534"/>
    <w:rsid w:val="00CD61F3"/>
    <w:rsid w:val="00CE13B0"/>
    <w:rsid w:val="00CE3435"/>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3A5B"/>
    <w:rsid w:val="00E60DF8"/>
    <w:rsid w:val="00E6549B"/>
    <w:rsid w:val="00E65DDB"/>
    <w:rsid w:val="00E70E12"/>
    <w:rsid w:val="00E7679B"/>
    <w:rsid w:val="00E80807"/>
    <w:rsid w:val="00E80C7E"/>
    <w:rsid w:val="00E86738"/>
    <w:rsid w:val="00E94483"/>
    <w:rsid w:val="00EA08B5"/>
    <w:rsid w:val="00EA210A"/>
    <w:rsid w:val="00EB55CF"/>
    <w:rsid w:val="00EC33D0"/>
    <w:rsid w:val="00EC441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55AB"/>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zakazky.spucr.cz/dns0000001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3.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3637</Words>
  <Characters>21464</Characters>
  <Application>Microsoft Office Word</Application>
  <DocSecurity>0</DocSecurity>
  <Lines>178</Lines>
  <Paragraphs>50</Paragraphs>
  <ScaleCrop>false</ScaleCrop>
  <Company>Státní pozemkový úřad</Company>
  <LinksUpToDate>false</LinksUpToDate>
  <CharactersWithSpaces>25051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48</cp:revision>
  <cp:lastPrinted>2023-01-02T13:44:00Z</cp:lastPrinted>
  <dcterms:created xsi:type="dcterms:W3CDTF">2026-02-05T10:36:00Z</dcterms:created>
  <dcterms:modified xsi:type="dcterms:W3CDTF">2026-03-16T14:06:00Z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