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2AE6EBC5" w:rsidR="0060643D" w:rsidRPr="00BC717D" w:rsidRDefault="0060643D" w:rsidP="00BC717D">
      <w:pPr>
        <w:ind w:left="-907"/>
        <w:jc w:val="right"/>
        <w:rPr>
          <w:rFonts w:ascii="Arial" w:hAnsi="Arial" w:cs="Arial"/>
          <w:sz w:val="20"/>
          <w:szCs w:val="20"/>
        </w:rPr>
      </w:pPr>
      <w:r w:rsidRPr="00BC717D">
        <w:rPr>
          <w:rFonts w:ascii="Arial" w:hAnsi="Arial" w:cs="Arial"/>
          <w:sz w:val="20"/>
          <w:szCs w:val="20"/>
        </w:rPr>
        <w:t>Sídlo: Husinecká 1024/</w:t>
      </w:r>
      <w:proofErr w:type="gramStart"/>
      <w:r w:rsidRPr="00BC717D">
        <w:rPr>
          <w:rFonts w:ascii="Arial" w:hAnsi="Arial" w:cs="Arial"/>
          <w:sz w:val="20"/>
          <w:szCs w:val="20"/>
        </w:rPr>
        <w:t>11a</w:t>
      </w:r>
      <w:proofErr w:type="gramEnd"/>
      <w:r w:rsidRPr="00BC717D">
        <w:rPr>
          <w:rFonts w:ascii="Arial" w:hAnsi="Arial" w:cs="Arial"/>
          <w:sz w:val="20"/>
          <w:szCs w:val="20"/>
        </w:rPr>
        <w:t>, 130 00 Praha 3 - Žižkov, IČO: 01312774, DIČ: CZ 01312774</w:t>
      </w:r>
    </w:p>
    <w:p w14:paraId="33B1B1DA" w14:textId="77777777" w:rsidR="00343439" w:rsidRPr="00BC717D" w:rsidRDefault="0060643D" w:rsidP="00BC717D">
      <w:pPr>
        <w:jc w:val="right"/>
        <w:rPr>
          <w:rFonts w:ascii="Arial" w:hAnsi="Arial" w:cs="Arial"/>
          <w:bCs/>
          <w:sz w:val="20"/>
          <w:szCs w:val="20"/>
        </w:rPr>
      </w:pPr>
      <w:r w:rsidRPr="00BC717D">
        <w:rPr>
          <w:rFonts w:ascii="Arial" w:hAnsi="Arial" w:cs="Arial"/>
          <w:bCs/>
          <w:sz w:val="20"/>
          <w:szCs w:val="20"/>
        </w:rPr>
        <w:t xml:space="preserve"> </w:t>
      </w:r>
      <w:r w:rsidR="00443DFD" w:rsidRPr="00BC717D">
        <w:rPr>
          <w:rFonts w:ascii="Arial" w:hAnsi="Arial" w:cs="Arial"/>
          <w:bCs/>
          <w:sz w:val="20"/>
          <w:szCs w:val="20"/>
        </w:rPr>
        <w:t xml:space="preserve">  </w:t>
      </w:r>
      <w:r w:rsidRPr="00BC717D">
        <w:rPr>
          <w:rFonts w:ascii="Arial" w:hAnsi="Arial" w:cs="Arial"/>
          <w:bCs/>
          <w:sz w:val="20"/>
          <w:szCs w:val="20"/>
        </w:rPr>
        <w:t>Krajský pozemkový úřad pro</w:t>
      </w:r>
      <w:r w:rsidR="00B22C14" w:rsidRPr="00BC717D">
        <w:rPr>
          <w:rFonts w:ascii="Arial" w:hAnsi="Arial" w:cs="Arial"/>
          <w:bCs/>
          <w:sz w:val="20"/>
          <w:szCs w:val="20"/>
        </w:rPr>
        <w:t xml:space="preserve"> </w:t>
      </w:r>
      <w:r w:rsidR="00146194" w:rsidRPr="00BC717D">
        <w:rPr>
          <w:rFonts w:ascii="Arial" w:hAnsi="Arial" w:cs="Arial"/>
          <w:bCs/>
          <w:sz w:val="20"/>
          <w:szCs w:val="20"/>
        </w:rPr>
        <w:t xml:space="preserve">Olomoucký kraj </w:t>
      </w:r>
    </w:p>
    <w:p w14:paraId="2F7BD6A7" w14:textId="167930A4" w:rsidR="00443DFD" w:rsidRPr="00936B10" w:rsidRDefault="00343439" w:rsidP="00BC717D">
      <w:pPr>
        <w:jc w:val="right"/>
        <w:rPr>
          <w:rFonts w:ascii="Arial" w:hAnsi="Arial" w:cs="Arial"/>
          <w:sz w:val="22"/>
          <w:szCs w:val="22"/>
        </w:rPr>
      </w:pPr>
      <w:r w:rsidRPr="00BC717D">
        <w:rPr>
          <w:rFonts w:ascii="Arial" w:hAnsi="Arial" w:cs="Arial"/>
          <w:bCs/>
          <w:sz w:val="20"/>
          <w:szCs w:val="20"/>
        </w:rPr>
        <w:t xml:space="preserve">   </w:t>
      </w:r>
      <w:r w:rsidR="0060643D" w:rsidRPr="00BC717D">
        <w:rPr>
          <w:rFonts w:ascii="Arial" w:hAnsi="Arial" w:cs="Arial"/>
          <w:sz w:val="20"/>
          <w:szCs w:val="20"/>
        </w:rPr>
        <w:t>adresa</w:t>
      </w:r>
      <w:r w:rsidR="008C2F86" w:rsidRPr="00BC717D">
        <w:rPr>
          <w:rFonts w:ascii="Arial" w:hAnsi="Arial" w:cs="Arial"/>
          <w:sz w:val="20"/>
          <w:szCs w:val="20"/>
        </w:rPr>
        <w:t xml:space="preserve">: </w:t>
      </w:r>
      <w:r w:rsidR="00146194" w:rsidRPr="00BC717D">
        <w:rPr>
          <w:rFonts w:ascii="Arial" w:hAnsi="Arial" w:cs="Arial"/>
          <w:bCs/>
          <w:sz w:val="20"/>
          <w:szCs w:val="20"/>
        </w:rPr>
        <w:t xml:space="preserve">Blanická 383/1, 779 00 </w:t>
      </w:r>
      <w:r w:rsidRPr="00BC717D">
        <w:rPr>
          <w:rFonts w:ascii="Arial" w:hAnsi="Arial" w:cs="Arial"/>
          <w:bCs/>
          <w:sz w:val="20"/>
          <w:szCs w:val="20"/>
        </w:rPr>
        <w:t>Olomouc</w:t>
      </w:r>
      <w:r w:rsidR="00146194" w:rsidRPr="00BC717D">
        <w:rPr>
          <w:rFonts w:ascii="Arial" w:hAnsi="Arial" w:cs="Arial"/>
          <w:bCs/>
          <w:sz w:val="20"/>
          <w:szCs w:val="20"/>
        </w:rPr>
        <w:t xml:space="preserve">                                                                                    </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0592DA27" w14:textId="72959A52" w:rsidR="004A3B10" w:rsidRPr="00692EB6" w:rsidRDefault="004A3B10" w:rsidP="004A3B10">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DC7CF66" w14:textId="77777777" w:rsidR="004A3B10" w:rsidRPr="00936B10" w:rsidRDefault="004A3B10" w:rsidP="004A3B1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56C75F7" w14:textId="77777777" w:rsidR="004A3B10" w:rsidRPr="00936B10" w:rsidRDefault="004A3B10" w:rsidP="004A3B10">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4CF64C96"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5D9B316"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64DEB" w:rsidRPr="00B64DEB">
        <w:rPr>
          <w:rFonts w:ascii="Arial" w:hAnsi="Arial" w:cs="Arial"/>
          <w:bCs/>
          <w:sz w:val="22"/>
          <w:szCs w:val="22"/>
        </w:rPr>
        <w:t>SPU 090063/2026/121/dost</w:t>
      </w:r>
      <w:r w:rsidR="00343439">
        <w:rPr>
          <w:rFonts w:ascii="Arial" w:hAnsi="Arial" w:cs="Arial"/>
          <w:b/>
          <w:sz w:val="22"/>
          <w:szCs w:val="22"/>
        </w:rPr>
        <w:t xml:space="preserve"> </w:t>
      </w:r>
    </w:p>
    <w:p w14:paraId="5C46DDC5" w14:textId="5F95251F"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4467FD" w:rsidRPr="004467FD">
        <w:rPr>
          <w:rFonts w:ascii="Arial" w:hAnsi="Arial" w:cs="Arial"/>
          <w:bCs/>
          <w:sz w:val="22"/>
          <w:szCs w:val="22"/>
        </w:rPr>
        <w:t>spuess9df52ece</w:t>
      </w:r>
      <w:r w:rsidR="00343439">
        <w:rPr>
          <w:rFonts w:ascii="Arial" w:hAnsi="Arial" w:cs="Arial"/>
          <w:b/>
          <w:sz w:val="22"/>
          <w:szCs w:val="22"/>
        </w:rPr>
        <w:t xml:space="preserve"> </w:t>
      </w:r>
      <w:r w:rsidR="00BF2919">
        <w:rPr>
          <w:rFonts w:ascii="Arial" w:hAnsi="Arial" w:cs="Arial"/>
          <w:bCs/>
          <w:sz w:val="22"/>
          <w:szCs w:val="22"/>
        </w:rPr>
        <w:tab/>
      </w:r>
      <w:r w:rsidR="00BF2919">
        <w:rPr>
          <w:rFonts w:ascii="Arial" w:hAnsi="Arial" w:cs="Arial"/>
          <w:bCs/>
          <w:sz w:val="22"/>
          <w:szCs w:val="22"/>
        </w:rPr>
        <w:tab/>
      </w:r>
    </w:p>
    <w:p w14:paraId="2C1EA804" w14:textId="44113F20" w:rsidR="0060643D" w:rsidRPr="00343439"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343439" w:rsidRPr="00343439">
        <w:rPr>
          <w:rFonts w:ascii="Arial" w:hAnsi="Arial" w:cs="Arial"/>
          <w:bCs/>
          <w:sz w:val="22"/>
          <w:szCs w:val="22"/>
        </w:rPr>
        <w:t>Ing. Alena Dostálová</w:t>
      </w:r>
    </w:p>
    <w:p w14:paraId="2F206CE8" w14:textId="77777777" w:rsidR="0060643D" w:rsidRPr="00343439" w:rsidRDefault="0060643D" w:rsidP="0060643D">
      <w:pPr>
        <w:ind w:right="-1703"/>
        <w:rPr>
          <w:rFonts w:ascii="Arial" w:hAnsi="Arial" w:cs="Arial"/>
          <w:bCs/>
          <w:sz w:val="22"/>
          <w:szCs w:val="22"/>
        </w:rPr>
      </w:pPr>
    </w:p>
    <w:p w14:paraId="13CDA2AA" w14:textId="4B3AA25E" w:rsidR="0086097E" w:rsidRPr="00343439" w:rsidRDefault="0060643D" w:rsidP="0060643D">
      <w:pPr>
        <w:ind w:right="-1703"/>
        <w:rPr>
          <w:rFonts w:ascii="Arial" w:hAnsi="Arial" w:cs="Arial"/>
          <w:bCs/>
          <w:sz w:val="22"/>
          <w:szCs w:val="22"/>
        </w:rPr>
      </w:pPr>
      <w:r w:rsidRPr="00343439">
        <w:rPr>
          <w:rFonts w:ascii="Arial" w:hAnsi="Arial" w:cs="Arial"/>
          <w:bCs/>
          <w:sz w:val="22"/>
          <w:szCs w:val="22"/>
        </w:rPr>
        <w:t>Tel.:</w:t>
      </w:r>
      <w:r w:rsidR="00BF2919" w:rsidRPr="00343439">
        <w:rPr>
          <w:rFonts w:ascii="Arial" w:hAnsi="Arial" w:cs="Arial"/>
          <w:bCs/>
          <w:sz w:val="22"/>
          <w:szCs w:val="22"/>
        </w:rPr>
        <w:tab/>
      </w:r>
      <w:r w:rsidR="00BF2919" w:rsidRPr="00343439">
        <w:rPr>
          <w:rFonts w:ascii="Arial" w:hAnsi="Arial" w:cs="Arial"/>
          <w:bCs/>
          <w:sz w:val="22"/>
          <w:szCs w:val="22"/>
        </w:rPr>
        <w:tab/>
      </w:r>
      <w:r w:rsidR="00343439" w:rsidRPr="00343439">
        <w:rPr>
          <w:rFonts w:ascii="Arial" w:hAnsi="Arial" w:cs="Arial"/>
          <w:bCs/>
          <w:sz w:val="22"/>
          <w:szCs w:val="22"/>
        </w:rPr>
        <w:t>727 957 273</w:t>
      </w:r>
      <w:r w:rsidR="0086097E" w:rsidRPr="00343439">
        <w:rPr>
          <w:rFonts w:ascii="Arial" w:hAnsi="Arial" w:cs="Arial"/>
          <w:bCs/>
          <w:sz w:val="22"/>
          <w:szCs w:val="22"/>
        </w:rPr>
        <w:t xml:space="preserve"> </w:t>
      </w:r>
    </w:p>
    <w:p w14:paraId="43F2683E" w14:textId="72F70C52" w:rsidR="0086097E" w:rsidRPr="00343439" w:rsidRDefault="0060643D" w:rsidP="0060643D">
      <w:pPr>
        <w:ind w:right="-1703"/>
        <w:rPr>
          <w:rFonts w:ascii="Arial" w:hAnsi="Arial" w:cs="Arial"/>
          <w:bCs/>
          <w:sz w:val="22"/>
          <w:szCs w:val="22"/>
        </w:rPr>
      </w:pPr>
      <w:r w:rsidRPr="00343439">
        <w:rPr>
          <w:rFonts w:ascii="Arial" w:hAnsi="Arial" w:cs="Arial"/>
          <w:bCs/>
          <w:sz w:val="22"/>
          <w:szCs w:val="22"/>
        </w:rPr>
        <w:t>E-mail:</w:t>
      </w:r>
      <w:r w:rsidR="00BF2919" w:rsidRPr="00343439">
        <w:rPr>
          <w:rFonts w:ascii="Arial" w:hAnsi="Arial" w:cs="Arial"/>
          <w:bCs/>
          <w:sz w:val="22"/>
          <w:szCs w:val="22"/>
        </w:rPr>
        <w:tab/>
      </w:r>
      <w:r w:rsidR="00BF2919" w:rsidRPr="00343439">
        <w:rPr>
          <w:rFonts w:ascii="Arial" w:hAnsi="Arial" w:cs="Arial"/>
          <w:bCs/>
          <w:sz w:val="22"/>
          <w:szCs w:val="22"/>
        </w:rPr>
        <w:tab/>
      </w:r>
      <w:r w:rsidR="00343439" w:rsidRPr="00343439">
        <w:rPr>
          <w:rFonts w:ascii="Arial" w:hAnsi="Arial" w:cs="Arial"/>
          <w:bCs/>
          <w:sz w:val="22"/>
          <w:szCs w:val="22"/>
        </w:rPr>
        <w:t>alena.dostalova@spu.gov.cz</w:t>
      </w:r>
      <w:r w:rsidR="0086097E" w:rsidRPr="00343439">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DCF2E9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FE71AE" w:rsidRPr="009364F4">
        <w:rPr>
          <w:rFonts w:ascii="Arial" w:hAnsi="Arial" w:cs="Arial"/>
          <w:bCs/>
          <w:sz w:val="22"/>
          <w:szCs w:val="22"/>
          <w:highlight w:val="cyan"/>
        </w:rPr>
        <w:t>[doplní zadavatel</w:t>
      </w:r>
      <w:r w:rsidR="00FE71AE" w:rsidRPr="009364F4">
        <w:rPr>
          <w:rFonts w:ascii="Arial" w:hAnsi="Arial" w:cs="Arial"/>
          <w:bCs/>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3C6A46F5"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E504B">
        <w:rPr>
          <w:rFonts w:ascii="Arial" w:hAnsi="Arial" w:cs="Arial"/>
          <w:b/>
          <w:sz w:val="22"/>
          <w:szCs w:val="22"/>
          <w:u w:val="single"/>
        </w:rPr>
        <w:t xml:space="preserve"> </w:t>
      </w:r>
      <w:r w:rsidR="009E504B" w:rsidRPr="009E504B">
        <w:rPr>
          <w:rFonts w:ascii="Arial" w:hAnsi="Arial" w:cs="Arial"/>
          <w:b/>
          <w:bCs/>
          <w:sz w:val="22"/>
          <w:szCs w:val="22"/>
          <w:u w:val="single"/>
        </w:rPr>
        <w:t>OL/31_PR_Předmostí_pozemky</w:t>
      </w:r>
      <w:r w:rsidR="009E504B">
        <w:rPr>
          <w:rFonts w:ascii="Arial" w:hAnsi="Arial" w:cs="Arial"/>
          <w:b/>
          <w:bCs/>
          <w:sz w:val="22"/>
          <w:szCs w:val="22"/>
          <w:u w:val="single"/>
        </w:rPr>
        <w:t xml:space="preserve"> </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618FD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CD0662">
        <w:rPr>
          <w:rFonts w:ascii="Arial" w:hAnsi="Arial" w:cs="Arial"/>
          <w:b/>
          <w:sz w:val="22"/>
          <w:szCs w:val="22"/>
        </w:rPr>
        <w:t xml:space="preserve"> </w:t>
      </w:r>
      <w:r w:rsidR="004469A2">
        <w:rPr>
          <w:rFonts w:ascii="Arial" w:hAnsi="Arial" w:cs="Arial"/>
          <w:b/>
          <w:sz w:val="22"/>
          <w:szCs w:val="22"/>
        </w:rPr>
        <w:t>§17 odst.3 písm. a) zákona o půdě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901B0E">
      <w:pPr>
        <w:spacing w:before="24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4D0FE20"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2A1D8C">
        <w:rPr>
          <w:rFonts w:ascii="Arial" w:hAnsi="Arial" w:cs="Arial"/>
          <w:b/>
          <w:sz w:val="22"/>
          <w:szCs w:val="22"/>
        </w:rPr>
        <w:t>Olomoucký kraj</w:t>
      </w:r>
    </w:p>
    <w:bookmarkEnd w:id="1"/>
    <w:p w14:paraId="1E7A2B8E" w14:textId="5CD8CA61" w:rsidR="0060643D" w:rsidRPr="00936B10" w:rsidRDefault="00834C18" w:rsidP="0060643D">
      <w:pPr>
        <w:rPr>
          <w:rFonts w:ascii="Arial" w:hAnsi="Arial" w:cs="Arial"/>
          <w:sz w:val="22"/>
          <w:szCs w:val="22"/>
        </w:rPr>
      </w:pPr>
      <w:r>
        <w:rPr>
          <w:rFonts w:ascii="Arial" w:hAnsi="Arial" w:cs="Arial"/>
          <w:sz w:val="22"/>
          <w:szCs w:val="22"/>
        </w:rPr>
        <w:t>Adresa pro doručování</w:t>
      </w:r>
      <w:r w:rsidR="002A1D8C">
        <w:rPr>
          <w:rFonts w:ascii="Arial" w:hAnsi="Arial" w:cs="Arial"/>
          <w:sz w:val="22"/>
          <w:szCs w:val="22"/>
        </w:rPr>
        <w:t>: 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901B0E">
      <w:pPr>
        <w:spacing w:before="240"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16ECFCA" w14:textId="52175D16" w:rsidR="00901B0E" w:rsidRPr="00BB771A" w:rsidRDefault="00901B0E" w:rsidP="00901B0E">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Ing. Alena Dostálová</w:t>
      </w:r>
    </w:p>
    <w:p w14:paraId="03263E5F" w14:textId="4E86EC7F" w:rsidR="00901B0E" w:rsidRDefault="00901B0E" w:rsidP="00901B0E">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727 957 273</w:t>
      </w:r>
    </w:p>
    <w:p w14:paraId="6D337FA7" w14:textId="5DF8EB2C" w:rsidR="00901B0E" w:rsidRDefault="00901B0E" w:rsidP="00901B0E">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343439">
        <w:rPr>
          <w:rFonts w:ascii="Arial" w:hAnsi="Arial" w:cs="Arial"/>
          <w:bCs/>
          <w:sz w:val="22"/>
          <w:szCs w:val="22"/>
        </w:rPr>
        <w:t>alena.dostalova@spu.gov.cz</w:t>
      </w:r>
      <w:r w:rsidRPr="00BB771A">
        <w:rPr>
          <w:rFonts w:ascii="Arial" w:hAnsi="Arial" w:cs="Arial"/>
          <w:sz w:val="22"/>
          <w:szCs w:val="22"/>
        </w:rPr>
        <w:tab/>
      </w:r>
      <w:r>
        <w:rPr>
          <w:rFonts w:ascii="Arial" w:hAnsi="Arial" w:cs="Arial"/>
          <w:sz w:val="22"/>
          <w:szCs w:val="22"/>
        </w:rPr>
        <w:t xml:space="preserve"> </w:t>
      </w:r>
    </w:p>
    <w:p w14:paraId="6BB50BE6" w14:textId="77777777" w:rsidR="00901B0E" w:rsidRDefault="00901B0E" w:rsidP="00901B0E">
      <w:pPr>
        <w:spacing w:after="120"/>
        <w:jc w:val="both"/>
        <w:rPr>
          <w:rFonts w:ascii="Arial" w:hAnsi="Arial" w:cs="Arial"/>
          <w:b/>
          <w:bCs/>
          <w:sz w:val="22"/>
          <w:szCs w:val="22"/>
        </w:rPr>
      </w:pPr>
    </w:p>
    <w:p w14:paraId="1B966C6B" w14:textId="77777777" w:rsidR="00901B0E" w:rsidRPr="000217DA" w:rsidRDefault="00901B0E" w:rsidP="00901B0E">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4CA1411" w14:textId="77777777" w:rsidR="00901B0E" w:rsidRPr="00D634D3" w:rsidRDefault="00901B0E" w:rsidP="00901B0E">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770D028" w14:textId="77777777" w:rsidR="00901B0E" w:rsidRPr="00D634D3" w:rsidRDefault="00901B0E" w:rsidP="00901B0E">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EE4B4D" w14:textId="77777777" w:rsidR="00901B0E" w:rsidRPr="00D634D3" w:rsidRDefault="00901B0E" w:rsidP="00901B0E">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95B711A" w14:textId="77777777" w:rsidR="00901B0E" w:rsidRDefault="00901B0E" w:rsidP="00BF2919">
      <w:pPr>
        <w:spacing w:after="120"/>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65055B8" w14:textId="77777777" w:rsidR="00901B0E" w:rsidRPr="00C220FD" w:rsidRDefault="00901B0E"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4116EEEC" w:rsidR="00EB4CE5" w:rsidRPr="004652BB" w:rsidRDefault="00A23CDF" w:rsidP="0065562F">
      <w:pPr>
        <w:keepNext/>
        <w:tabs>
          <w:tab w:val="num" w:pos="1474"/>
        </w:tabs>
        <w:spacing w:before="120" w:after="120"/>
        <w:jc w:val="both"/>
        <w:rPr>
          <w:rFonts w:ascii="Arial" w:hAnsi="Arial" w:cs="Arial"/>
          <w:bCs/>
          <w:sz w:val="22"/>
          <w:szCs w:val="22"/>
        </w:rPr>
      </w:pPr>
      <w:r w:rsidRPr="00A23CDF">
        <w:rPr>
          <w:rFonts w:ascii="Arial" w:hAnsi="Arial" w:cs="Arial"/>
          <w:bCs/>
          <w:sz w:val="22"/>
          <w:szCs w:val="22"/>
        </w:rPr>
        <w:t>Vypracování znaleckého posudku pro ocenění nemovitostí.</w:t>
      </w:r>
      <w:r>
        <w:rPr>
          <w:rFonts w:ascii="Arial" w:hAnsi="Arial" w:cs="Arial"/>
          <w:bCs/>
          <w:sz w:val="22"/>
          <w:szCs w:val="22"/>
        </w:rPr>
        <w:t xml:space="preserve"> </w:t>
      </w:r>
    </w:p>
    <w:p w14:paraId="06CB4518" w14:textId="77777777" w:rsidR="00084DCA" w:rsidRPr="00084DCA" w:rsidRDefault="00084DCA" w:rsidP="0065562F">
      <w:pPr>
        <w:spacing w:before="24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65562F">
      <w:pPr>
        <w:spacing w:before="120"/>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65562F">
      <w:pPr>
        <w:spacing w:before="240"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65562F">
      <w:pPr>
        <w:spacing w:before="24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398C7303" w:rsidR="00084DCA" w:rsidRPr="00084DCA" w:rsidRDefault="00EB4463" w:rsidP="00F04D31">
      <w:pPr>
        <w:spacing w:before="120" w:after="120"/>
        <w:jc w:val="both"/>
        <w:rPr>
          <w:rFonts w:ascii="Arial" w:eastAsia="MS Mincho" w:hAnsi="Arial" w:cs="Arial"/>
          <w:sz w:val="22"/>
          <w:szCs w:val="22"/>
          <w:lang w:eastAsia="en-US"/>
        </w:rPr>
      </w:pPr>
      <w:r>
        <w:rPr>
          <w:rFonts w:ascii="Arial" w:eastAsia="MS Mincho" w:hAnsi="Arial" w:cs="Arial"/>
          <w:sz w:val="22"/>
          <w:szCs w:val="22"/>
          <w:lang w:eastAsia="en-US"/>
        </w:rPr>
        <w:t>S</w:t>
      </w:r>
      <w:r w:rsidR="00DB4ECC">
        <w:rPr>
          <w:rFonts w:ascii="Arial" w:eastAsia="MS Mincho" w:hAnsi="Arial" w:cs="Arial"/>
          <w:sz w:val="22"/>
          <w:szCs w:val="22"/>
          <w:lang w:eastAsia="en-US"/>
        </w:rPr>
        <w:t>poluvlastníci</w:t>
      </w:r>
      <w:r>
        <w:rPr>
          <w:rFonts w:ascii="Arial" w:eastAsia="MS Mincho" w:hAnsi="Arial" w:cs="Arial"/>
          <w:sz w:val="22"/>
          <w:szCs w:val="22"/>
          <w:lang w:eastAsia="en-US"/>
        </w:rPr>
        <w:t xml:space="preserve"> dle LV</w:t>
      </w:r>
    </w:p>
    <w:p w14:paraId="75B4A478" w14:textId="77777777" w:rsidR="00084DCA" w:rsidRPr="00084DCA" w:rsidRDefault="00084DCA" w:rsidP="00F04D31">
      <w:pPr>
        <w:tabs>
          <w:tab w:val="num" w:pos="1474"/>
        </w:tabs>
        <w:spacing w:before="240"/>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F04D31">
      <w:pPr>
        <w:spacing w:before="120"/>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0BFD8E98" w:rsidR="00084DCA" w:rsidRPr="00084DCA" w:rsidRDefault="00EB4463" w:rsidP="00EB4463">
      <w:pPr>
        <w:spacing w:after="120"/>
        <w:jc w:val="both"/>
        <w:rPr>
          <w:rFonts w:ascii="Arial" w:eastAsia="MS Mincho" w:hAnsi="Arial" w:cs="Arial"/>
          <w:b/>
          <w:sz w:val="22"/>
          <w:szCs w:val="22"/>
          <w:lang w:eastAsia="en-US"/>
        </w:rPr>
      </w:pPr>
      <w:r>
        <w:rPr>
          <w:rFonts w:ascii="Arial" w:eastAsia="MS Mincho" w:hAnsi="Arial" w:cs="Arial"/>
          <w:b/>
          <w:sz w:val="22"/>
          <w:szCs w:val="22"/>
          <w:lang w:eastAsia="en-US"/>
        </w:rPr>
        <w:t xml:space="preserve"> </w:t>
      </w:r>
    </w:p>
    <w:p w14:paraId="54AB56DD" w14:textId="77777777" w:rsidR="00084DCA" w:rsidRPr="00084DCA" w:rsidRDefault="00084DCA" w:rsidP="00F04D31">
      <w:pPr>
        <w:spacing w:before="240"/>
        <w:jc w:val="both"/>
        <w:rPr>
          <w:rFonts w:ascii="Arial" w:hAnsi="Arial" w:cs="Arial"/>
          <w:b/>
          <w:sz w:val="22"/>
          <w:szCs w:val="22"/>
        </w:rPr>
      </w:pPr>
      <w:r w:rsidRPr="00084DCA">
        <w:rPr>
          <w:rFonts w:ascii="Arial" w:hAnsi="Arial" w:cs="Arial"/>
          <w:b/>
          <w:sz w:val="22"/>
          <w:szCs w:val="22"/>
        </w:rPr>
        <w:t>Soupis oceňovaných věcí nemovitých:</w:t>
      </w:r>
    </w:p>
    <w:p w14:paraId="4C303A9F" w14:textId="6ED4671F" w:rsidR="00084DCA" w:rsidRPr="00084DCA" w:rsidRDefault="00084DCA" w:rsidP="00F04D31">
      <w:pPr>
        <w:spacing w:before="120"/>
        <w:rPr>
          <w:rFonts w:ascii="Arial" w:hAnsi="Arial" w:cs="Arial"/>
          <w:sz w:val="22"/>
          <w:szCs w:val="22"/>
        </w:rPr>
      </w:pPr>
      <w:r w:rsidRPr="00084DCA">
        <w:rPr>
          <w:rFonts w:ascii="Arial" w:hAnsi="Arial" w:cs="Arial"/>
          <w:sz w:val="22"/>
          <w:szCs w:val="22"/>
        </w:rPr>
        <w:t>Pozemky ve vlastnictví státu vedené na LV</w:t>
      </w:r>
      <w:r w:rsidR="00EB4463">
        <w:rPr>
          <w:rFonts w:ascii="Arial" w:hAnsi="Arial" w:cs="Arial"/>
          <w:sz w:val="22"/>
          <w:szCs w:val="22"/>
        </w:rPr>
        <w:t xml:space="preserve"> 313,2344</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0E438BEE" w14:textId="5455863F" w:rsidR="009C7418" w:rsidRPr="00904BD8" w:rsidRDefault="00084DCA" w:rsidP="009C7418">
      <w:pPr>
        <w:rPr>
          <w:rFonts w:ascii="Arial" w:hAnsi="Arial" w:cs="Arial"/>
          <w:sz w:val="22"/>
          <w:szCs w:val="22"/>
        </w:rPr>
      </w:pPr>
      <w:r w:rsidRPr="00084DCA">
        <w:rPr>
          <w:rFonts w:ascii="Arial" w:hAnsi="Arial" w:cs="Arial"/>
          <w:sz w:val="22"/>
          <w:szCs w:val="22"/>
        </w:rPr>
        <w:t>---------------------------------------------------------------------------------------------------------------------------</w:t>
      </w:r>
    </w:p>
    <w:p w14:paraId="505BE242"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7003CBAD"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291/1</w:t>
      </w:r>
      <w:r w:rsidRPr="0045236C">
        <w:rPr>
          <w:rFonts w:ascii="Arial" w:hAnsi="Arial" w:cs="Arial"/>
          <w:sz w:val="18"/>
          <w:szCs w:val="18"/>
        </w:rPr>
        <w:tab/>
        <w:t>orná půda</w:t>
      </w:r>
      <w:r w:rsidRPr="0045236C">
        <w:rPr>
          <w:rFonts w:ascii="Arial" w:hAnsi="Arial" w:cs="Arial"/>
          <w:sz w:val="18"/>
          <w:szCs w:val="18"/>
        </w:rPr>
        <w:tab/>
        <w:t>22465</w:t>
      </w:r>
    </w:p>
    <w:p w14:paraId="5CA9938C"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708E4AAE"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291/4</w:t>
      </w:r>
      <w:r w:rsidRPr="0045236C">
        <w:rPr>
          <w:rFonts w:ascii="Arial" w:hAnsi="Arial" w:cs="Arial"/>
          <w:sz w:val="18"/>
          <w:szCs w:val="18"/>
        </w:rPr>
        <w:tab/>
        <w:t>orná půda</w:t>
      </w:r>
      <w:r w:rsidRPr="0045236C">
        <w:rPr>
          <w:rFonts w:ascii="Arial" w:hAnsi="Arial" w:cs="Arial"/>
          <w:sz w:val="18"/>
          <w:szCs w:val="18"/>
        </w:rPr>
        <w:tab/>
        <w:t>1875</w:t>
      </w:r>
    </w:p>
    <w:p w14:paraId="1DD3F9D6"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68244DB2"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423/12</w:t>
      </w:r>
      <w:r w:rsidRPr="0045236C">
        <w:rPr>
          <w:rFonts w:ascii="Arial" w:hAnsi="Arial" w:cs="Arial"/>
          <w:sz w:val="18"/>
          <w:szCs w:val="18"/>
        </w:rPr>
        <w:tab/>
        <w:t>orná půda</w:t>
      </w:r>
      <w:r w:rsidRPr="0045236C">
        <w:rPr>
          <w:rFonts w:ascii="Arial" w:hAnsi="Arial" w:cs="Arial"/>
          <w:sz w:val="18"/>
          <w:szCs w:val="18"/>
        </w:rPr>
        <w:tab/>
        <w:t>20571</w:t>
      </w:r>
    </w:p>
    <w:p w14:paraId="53C5A664"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608D266A"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447/3</w:t>
      </w:r>
      <w:r w:rsidRPr="0045236C">
        <w:rPr>
          <w:rFonts w:ascii="Arial" w:hAnsi="Arial" w:cs="Arial"/>
          <w:sz w:val="18"/>
          <w:szCs w:val="18"/>
        </w:rPr>
        <w:tab/>
        <w:t>orná půda</w:t>
      </w:r>
      <w:r w:rsidRPr="0045236C">
        <w:rPr>
          <w:rFonts w:ascii="Arial" w:hAnsi="Arial" w:cs="Arial"/>
          <w:sz w:val="18"/>
          <w:szCs w:val="18"/>
        </w:rPr>
        <w:tab/>
        <w:t>27142</w:t>
      </w:r>
    </w:p>
    <w:p w14:paraId="2207936A"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17AF1A5C"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450/1</w:t>
      </w:r>
      <w:r w:rsidRPr="0045236C">
        <w:rPr>
          <w:rFonts w:ascii="Arial" w:hAnsi="Arial" w:cs="Arial"/>
          <w:sz w:val="18"/>
          <w:szCs w:val="18"/>
        </w:rPr>
        <w:tab/>
        <w:t>ostatní plocha</w:t>
      </w:r>
      <w:r w:rsidRPr="0045236C">
        <w:rPr>
          <w:rFonts w:ascii="Arial" w:hAnsi="Arial" w:cs="Arial"/>
          <w:sz w:val="18"/>
          <w:szCs w:val="18"/>
        </w:rPr>
        <w:tab/>
        <w:t>7590</w:t>
      </w:r>
    </w:p>
    <w:p w14:paraId="3392EE86"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 xml:space="preserve">Katastr </w:t>
      </w:r>
      <w:proofErr w:type="gramStart"/>
      <w:r w:rsidRPr="0045236C">
        <w:rPr>
          <w:rFonts w:ascii="Arial" w:hAnsi="Arial" w:cs="Arial"/>
          <w:sz w:val="18"/>
          <w:szCs w:val="18"/>
        </w:rPr>
        <w:t>nemovitostí - pozemkové</w:t>
      </w:r>
      <w:proofErr w:type="gramEnd"/>
    </w:p>
    <w:p w14:paraId="26D55FE0" w14:textId="77777777" w:rsidR="009C7418" w:rsidRPr="0045236C" w:rsidRDefault="009C7418" w:rsidP="009C7418">
      <w:pPr>
        <w:pStyle w:val="obec1"/>
        <w:widowControl/>
        <w:ind w:right="-568"/>
        <w:rPr>
          <w:rFonts w:ascii="Arial" w:hAnsi="Arial" w:cs="Arial"/>
          <w:sz w:val="18"/>
          <w:szCs w:val="18"/>
        </w:rPr>
      </w:pPr>
      <w:r w:rsidRPr="0045236C">
        <w:rPr>
          <w:rFonts w:ascii="Arial" w:hAnsi="Arial" w:cs="Arial"/>
          <w:sz w:val="18"/>
          <w:szCs w:val="18"/>
        </w:rPr>
        <w:t>Přerov</w:t>
      </w:r>
      <w:r w:rsidRPr="0045236C">
        <w:rPr>
          <w:rFonts w:ascii="Arial" w:hAnsi="Arial" w:cs="Arial"/>
          <w:sz w:val="18"/>
          <w:szCs w:val="18"/>
        </w:rPr>
        <w:tab/>
        <w:t>Předmostí</w:t>
      </w:r>
      <w:r w:rsidRPr="0045236C">
        <w:rPr>
          <w:rFonts w:ascii="Arial" w:hAnsi="Arial" w:cs="Arial"/>
          <w:sz w:val="18"/>
          <w:szCs w:val="18"/>
        </w:rPr>
        <w:tab/>
        <w:t>510/14</w:t>
      </w:r>
      <w:r w:rsidRPr="0045236C">
        <w:rPr>
          <w:rFonts w:ascii="Arial" w:hAnsi="Arial" w:cs="Arial"/>
          <w:sz w:val="18"/>
          <w:szCs w:val="18"/>
        </w:rPr>
        <w:tab/>
        <w:t>orná půda</w:t>
      </w:r>
      <w:r w:rsidRPr="0045236C">
        <w:rPr>
          <w:rFonts w:ascii="Arial" w:hAnsi="Arial" w:cs="Arial"/>
          <w:sz w:val="18"/>
          <w:szCs w:val="18"/>
        </w:rPr>
        <w:tab/>
        <w:t>1553</w:t>
      </w:r>
    </w:p>
    <w:p w14:paraId="0222CA42" w14:textId="62CBDC01" w:rsidR="00084DCA" w:rsidRPr="007B590F" w:rsidRDefault="00084DCA" w:rsidP="00084DCA">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F04D31">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F04D3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DE3F2E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E827F9" w:rsidRPr="0029566B">
        <w:rPr>
          <w:rFonts w:ascii="Arial" w:hAnsi="Arial" w:cs="Arial"/>
          <w:b/>
          <w:bCs/>
          <w:sz w:val="22"/>
          <w:szCs w:val="22"/>
          <w:highlight w:val="cyan"/>
        </w:rPr>
        <w:t>[</w:t>
      </w:r>
      <w:r w:rsidR="00E827F9" w:rsidRPr="00322C6C">
        <w:rPr>
          <w:rFonts w:ascii="Arial" w:hAnsi="Arial" w:cs="Arial"/>
          <w:b/>
          <w:bCs/>
          <w:sz w:val="22"/>
          <w:szCs w:val="22"/>
          <w:highlight w:val="cyan"/>
        </w:rPr>
        <w:t>doplní zadavatel]</w:t>
      </w:r>
      <w:r w:rsidR="00E827F9" w:rsidRPr="00322C6C">
        <w:rPr>
          <w:rFonts w:ascii="Arial" w:hAnsi="Arial" w:cs="Arial"/>
          <w:sz w:val="22"/>
          <w:szCs w:val="22"/>
        </w:rPr>
        <w:t xml:space="preserve"> </w:t>
      </w:r>
      <w:r w:rsidR="00E827F9"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4232183" w:rsidR="00FA7091" w:rsidRPr="0069303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1662F">
        <w:rPr>
          <w:rFonts w:ascii="Arial" w:hAnsi="Arial" w:cs="Arial"/>
          <w:sz w:val="22"/>
          <w:szCs w:val="22"/>
        </w:rPr>
        <w:t xml:space="preserve">Krajský pozemkový úřad pro Olomoucký kraj, </w:t>
      </w:r>
      <w:r w:rsidR="00693034" w:rsidRPr="00693034">
        <w:rPr>
          <w:rFonts w:ascii="Arial" w:hAnsi="Arial" w:cs="Arial"/>
          <w:sz w:val="22"/>
          <w:szCs w:val="22"/>
        </w:rPr>
        <w:t>Blanická 383/1, 779 00 Olomouc</w:t>
      </w:r>
      <w:r w:rsidR="0091662F">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4C04D8ED" w:rsidR="001F2D69" w:rsidRDefault="00D02B52" w:rsidP="00E7679B">
      <w:pPr>
        <w:spacing w:after="120" w:line="276" w:lineRule="auto"/>
        <w:ind w:firstLine="426"/>
        <w:jc w:val="both"/>
        <w:rPr>
          <w:rFonts w:ascii="Arial" w:hAnsi="Arial" w:cs="Arial"/>
          <w:i/>
          <w:sz w:val="22"/>
          <w:szCs w:val="22"/>
        </w:rPr>
      </w:pPr>
      <w:r w:rsidRPr="003860F4">
        <w:rPr>
          <w:rFonts w:ascii="Arial" w:hAnsi="Arial" w:cs="Arial"/>
          <w:sz w:val="22"/>
          <w:szCs w:val="22"/>
        </w:rPr>
        <w:t>název zhotovitele, cena bez DPH, rozpis částky DPH, cena vč. DPH, číslo účtu zhotovitele</w:t>
      </w:r>
    </w:p>
    <w:p w14:paraId="29ECC87B" w14:textId="3F85092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91671" w:rsidRPr="00E91671">
        <w:rPr>
          <w:rFonts w:ascii="Arial" w:hAnsi="Arial" w:cs="Arial"/>
          <w:bCs/>
          <w:sz w:val="22"/>
          <w:szCs w:val="22"/>
        </w:rPr>
        <w:t>Olomoucký kraj</w:t>
      </w:r>
      <w:r w:rsidR="00D02B52">
        <w:rPr>
          <w:rFonts w:ascii="Arial" w:hAnsi="Arial" w:cs="Arial"/>
          <w:bCs/>
          <w:sz w:val="22"/>
          <w:szCs w:val="22"/>
        </w:rPr>
        <w:t xml:space="preserve">, Blanická 383/1, 779 00 Olomouc.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4890B71" w14:textId="11FDCCFF" w:rsidR="0060643D" w:rsidRPr="00936B10" w:rsidRDefault="0060643D" w:rsidP="0060643D">
      <w:pPr>
        <w:rPr>
          <w:rFonts w:ascii="Arial" w:hAnsi="Arial" w:cs="Arial"/>
          <w:sz w:val="22"/>
          <w:szCs w:val="22"/>
        </w:rPr>
      </w:pPr>
    </w:p>
    <w:p w14:paraId="69970076" w14:textId="77777777" w:rsidR="00FE7607" w:rsidRDefault="00521A96" w:rsidP="004F2B9F">
      <w:pPr>
        <w:contextualSpacing/>
        <w:rPr>
          <w:rFonts w:ascii="Arial" w:hAnsi="Arial" w:cs="Arial"/>
          <w:bCs/>
          <w:sz w:val="22"/>
          <w:szCs w:val="22"/>
        </w:rPr>
      </w:pPr>
      <w:r w:rsidRPr="00FE7607">
        <w:rPr>
          <w:rFonts w:ascii="Arial" w:hAnsi="Arial" w:cs="Arial"/>
          <w:bCs/>
          <w:sz w:val="22"/>
          <w:szCs w:val="22"/>
        </w:rPr>
        <w:t xml:space="preserve"> „elektronicky podepsáno“ </w:t>
      </w:r>
    </w:p>
    <w:p w14:paraId="61D2E458" w14:textId="77777777" w:rsidR="00FE7607" w:rsidRDefault="00FE7607" w:rsidP="004F2B9F">
      <w:pPr>
        <w:contextualSpacing/>
        <w:rPr>
          <w:rFonts w:ascii="Arial" w:hAnsi="Arial" w:cs="Arial"/>
          <w:bCs/>
          <w:sz w:val="22"/>
          <w:szCs w:val="22"/>
        </w:rPr>
      </w:pPr>
    </w:p>
    <w:p w14:paraId="70A0602F" w14:textId="77777777" w:rsidR="00FE7607" w:rsidRDefault="00521A96" w:rsidP="004F2B9F">
      <w:pPr>
        <w:contextualSpacing/>
        <w:rPr>
          <w:rFonts w:ascii="Arial" w:hAnsi="Arial" w:cs="Arial"/>
          <w:bCs/>
          <w:sz w:val="22"/>
          <w:szCs w:val="22"/>
        </w:rPr>
      </w:pPr>
      <w:r w:rsidRPr="00FE7607">
        <w:rPr>
          <w:rFonts w:ascii="Arial" w:hAnsi="Arial" w:cs="Arial"/>
          <w:bCs/>
          <w:sz w:val="22"/>
          <w:szCs w:val="22"/>
        </w:rPr>
        <w:t xml:space="preserve">………………………. </w:t>
      </w:r>
    </w:p>
    <w:p w14:paraId="5DE9EA44" w14:textId="77777777" w:rsidR="00FE7607" w:rsidRPr="00D02B52" w:rsidRDefault="00521A96" w:rsidP="004F2B9F">
      <w:pPr>
        <w:contextualSpacing/>
        <w:rPr>
          <w:rFonts w:ascii="Arial" w:hAnsi="Arial" w:cs="Arial"/>
          <w:b/>
          <w:sz w:val="22"/>
          <w:szCs w:val="22"/>
        </w:rPr>
      </w:pPr>
      <w:r w:rsidRPr="00D02B52">
        <w:rPr>
          <w:rFonts w:ascii="Arial" w:hAnsi="Arial" w:cs="Arial"/>
          <w:b/>
          <w:sz w:val="22"/>
          <w:szCs w:val="22"/>
        </w:rPr>
        <w:t>JUDr. Roman Brnčal, LL.M.</w:t>
      </w:r>
    </w:p>
    <w:p w14:paraId="785C2F28" w14:textId="77777777" w:rsidR="00D02B52" w:rsidRDefault="00521A96" w:rsidP="004F2B9F">
      <w:pPr>
        <w:contextualSpacing/>
        <w:rPr>
          <w:rFonts w:ascii="Arial" w:hAnsi="Arial" w:cs="Arial"/>
          <w:bCs/>
          <w:sz w:val="22"/>
          <w:szCs w:val="22"/>
        </w:rPr>
      </w:pPr>
      <w:r w:rsidRPr="00FE7607">
        <w:rPr>
          <w:rFonts w:ascii="Arial" w:hAnsi="Arial" w:cs="Arial"/>
          <w:bCs/>
          <w:sz w:val="22"/>
          <w:szCs w:val="22"/>
        </w:rPr>
        <w:t xml:space="preserve">ředitel Krajského pozemkového úřadu </w:t>
      </w:r>
    </w:p>
    <w:p w14:paraId="4A68A554" w14:textId="6DBCA03D" w:rsidR="008637CE" w:rsidRPr="00FE7607" w:rsidRDefault="00521A96" w:rsidP="004F2B9F">
      <w:pPr>
        <w:contextualSpacing/>
        <w:rPr>
          <w:rFonts w:ascii="Arial" w:hAnsi="Arial" w:cs="Arial"/>
          <w:bCs/>
          <w:sz w:val="22"/>
          <w:szCs w:val="22"/>
        </w:rPr>
      </w:pPr>
      <w:r w:rsidRPr="00FE7607">
        <w:rPr>
          <w:rFonts w:ascii="Arial" w:hAnsi="Arial" w:cs="Arial"/>
          <w:bCs/>
          <w:sz w:val="22"/>
          <w:szCs w:val="22"/>
        </w:rPr>
        <w:t xml:space="preserve">pro Olomoucký kraj </w:t>
      </w:r>
      <w:r w:rsidR="00FE7607">
        <w:rPr>
          <w:rFonts w:ascii="Arial" w:hAnsi="Arial" w:cs="Arial"/>
          <w:bCs/>
          <w:sz w:val="22"/>
          <w:szCs w:val="22"/>
        </w:rPr>
        <w:t xml:space="preserve"> </w:t>
      </w:r>
    </w:p>
    <w:p w14:paraId="6E6B6D4A" w14:textId="77777777" w:rsidR="00D02B52" w:rsidRDefault="004B350E" w:rsidP="006059BA">
      <w:pPr>
        <w:spacing w:before="600"/>
        <w:rPr>
          <w:rFonts w:ascii="Arial" w:hAnsi="Arial" w:cs="Arial"/>
          <w:bCs/>
          <w:sz w:val="22"/>
          <w:szCs w:val="22"/>
        </w:rPr>
      </w:pPr>
      <w:r w:rsidRPr="00D02B52">
        <w:rPr>
          <w:rFonts w:ascii="Arial" w:hAnsi="Arial" w:cs="Arial"/>
          <w:b/>
          <w:sz w:val="22"/>
          <w:szCs w:val="22"/>
        </w:rPr>
        <w:lastRenderedPageBreak/>
        <w:t>Přílohy objednávky:</w:t>
      </w:r>
      <w:r w:rsidR="00BD7B28" w:rsidRPr="00D12B2D">
        <w:rPr>
          <w:rFonts w:ascii="Arial" w:hAnsi="Arial" w:cs="Arial"/>
          <w:bCs/>
          <w:sz w:val="22"/>
          <w:szCs w:val="22"/>
        </w:rPr>
        <w:t xml:space="preserve"> </w:t>
      </w:r>
    </w:p>
    <w:p w14:paraId="35F66D4B" w14:textId="77777777" w:rsidR="00106036" w:rsidRDefault="00D12B2D" w:rsidP="00106036">
      <w:pPr>
        <w:pStyle w:val="Odstavecseseznamem"/>
        <w:numPr>
          <w:ilvl w:val="0"/>
          <w:numId w:val="42"/>
        </w:numPr>
        <w:spacing w:before="120"/>
        <w:ind w:left="284" w:hanging="284"/>
        <w:rPr>
          <w:rFonts w:ascii="Arial" w:hAnsi="Arial" w:cs="Arial"/>
          <w:bCs/>
          <w:sz w:val="22"/>
          <w:szCs w:val="22"/>
        </w:rPr>
      </w:pPr>
      <w:r w:rsidRPr="00106036">
        <w:rPr>
          <w:rFonts w:ascii="Arial" w:hAnsi="Arial" w:cs="Arial"/>
          <w:bCs/>
          <w:sz w:val="22"/>
          <w:szCs w:val="22"/>
        </w:rPr>
        <w:t>LV 313</w:t>
      </w:r>
    </w:p>
    <w:p w14:paraId="7D945D16" w14:textId="77777777" w:rsidR="00106036" w:rsidRDefault="00106036" w:rsidP="00665FFC">
      <w:pPr>
        <w:pStyle w:val="Odstavecseseznamem"/>
        <w:numPr>
          <w:ilvl w:val="0"/>
          <w:numId w:val="42"/>
        </w:numPr>
        <w:spacing w:before="600"/>
        <w:ind w:left="284" w:hanging="284"/>
        <w:rPr>
          <w:rFonts w:ascii="Arial" w:hAnsi="Arial" w:cs="Arial"/>
          <w:bCs/>
          <w:sz w:val="22"/>
          <w:szCs w:val="22"/>
        </w:rPr>
      </w:pPr>
      <w:r>
        <w:rPr>
          <w:rFonts w:ascii="Arial" w:hAnsi="Arial" w:cs="Arial"/>
          <w:bCs/>
          <w:sz w:val="22"/>
          <w:szCs w:val="22"/>
        </w:rPr>
        <w:t xml:space="preserve">LV </w:t>
      </w:r>
      <w:r w:rsidR="00D12B2D" w:rsidRPr="00106036">
        <w:rPr>
          <w:rFonts w:ascii="Arial" w:hAnsi="Arial" w:cs="Arial"/>
          <w:bCs/>
          <w:sz w:val="22"/>
          <w:szCs w:val="22"/>
        </w:rPr>
        <w:t>2344</w:t>
      </w:r>
    </w:p>
    <w:p w14:paraId="582F76CC" w14:textId="77777777" w:rsidR="00106036" w:rsidRDefault="00665FFC" w:rsidP="00665FFC">
      <w:pPr>
        <w:pStyle w:val="Odstavecseseznamem"/>
        <w:numPr>
          <w:ilvl w:val="0"/>
          <w:numId w:val="42"/>
        </w:numPr>
        <w:spacing w:before="600"/>
        <w:ind w:left="284" w:hanging="284"/>
        <w:rPr>
          <w:rFonts w:ascii="Arial" w:hAnsi="Arial" w:cs="Arial"/>
          <w:bCs/>
          <w:sz w:val="22"/>
          <w:szCs w:val="22"/>
        </w:rPr>
      </w:pPr>
      <w:r w:rsidRPr="00106036">
        <w:rPr>
          <w:rFonts w:ascii="Arial" w:hAnsi="Arial" w:cs="Arial"/>
          <w:bCs/>
          <w:sz w:val="22"/>
          <w:szCs w:val="22"/>
        </w:rPr>
        <w:t>Rozhodnutí o vyvlastnění čj. KUOK 69807/2022</w:t>
      </w:r>
    </w:p>
    <w:p w14:paraId="7060AC81" w14:textId="77777777" w:rsidR="00106036" w:rsidRDefault="0056620F" w:rsidP="00665FFC">
      <w:pPr>
        <w:pStyle w:val="Odstavecseseznamem"/>
        <w:numPr>
          <w:ilvl w:val="0"/>
          <w:numId w:val="42"/>
        </w:numPr>
        <w:spacing w:before="600"/>
        <w:ind w:left="284" w:hanging="284"/>
        <w:rPr>
          <w:rFonts w:ascii="Arial" w:hAnsi="Arial" w:cs="Arial"/>
          <w:bCs/>
          <w:sz w:val="22"/>
          <w:szCs w:val="22"/>
        </w:rPr>
      </w:pPr>
      <w:proofErr w:type="spellStart"/>
      <w:r w:rsidRPr="00106036">
        <w:rPr>
          <w:rFonts w:ascii="Arial" w:hAnsi="Arial" w:cs="Arial"/>
          <w:bCs/>
          <w:sz w:val="22"/>
          <w:szCs w:val="22"/>
        </w:rPr>
        <w:t>O</w:t>
      </w:r>
      <w:r w:rsidR="00D37EA2" w:rsidRPr="00106036">
        <w:rPr>
          <w:rFonts w:ascii="Arial" w:hAnsi="Arial" w:cs="Arial"/>
          <w:bCs/>
          <w:sz w:val="22"/>
          <w:szCs w:val="22"/>
        </w:rPr>
        <w:t>rto</w:t>
      </w:r>
      <w:r w:rsidRPr="00106036">
        <w:rPr>
          <w:rFonts w:ascii="Arial" w:hAnsi="Arial" w:cs="Arial"/>
          <w:bCs/>
          <w:sz w:val="22"/>
          <w:szCs w:val="22"/>
        </w:rPr>
        <w:t>fofomap</w:t>
      </w:r>
      <w:r w:rsidR="00873350" w:rsidRPr="00106036">
        <w:rPr>
          <w:rFonts w:ascii="Arial" w:hAnsi="Arial" w:cs="Arial"/>
          <w:bCs/>
          <w:sz w:val="22"/>
          <w:szCs w:val="22"/>
        </w:rPr>
        <w:t>a</w:t>
      </w:r>
      <w:proofErr w:type="spellEnd"/>
    </w:p>
    <w:p w14:paraId="1AED67C8" w14:textId="6853C2AF" w:rsidR="0056620F" w:rsidRPr="00106036" w:rsidRDefault="0056620F" w:rsidP="00665FFC">
      <w:pPr>
        <w:pStyle w:val="Odstavecseseznamem"/>
        <w:numPr>
          <w:ilvl w:val="0"/>
          <w:numId w:val="42"/>
        </w:numPr>
        <w:spacing w:before="600"/>
        <w:ind w:left="284" w:hanging="284"/>
        <w:rPr>
          <w:rFonts w:ascii="Arial" w:hAnsi="Arial" w:cs="Arial"/>
          <w:bCs/>
          <w:sz w:val="22"/>
          <w:szCs w:val="22"/>
        </w:rPr>
      </w:pPr>
      <w:r w:rsidRPr="00106036">
        <w:rPr>
          <w:rFonts w:ascii="Arial" w:hAnsi="Arial" w:cs="Arial"/>
          <w:bCs/>
          <w:sz w:val="22"/>
          <w:szCs w:val="22"/>
        </w:rPr>
        <w:t xml:space="preserve">Vyjádření města Přerova čj. </w:t>
      </w:r>
      <w:proofErr w:type="spellStart"/>
      <w:r w:rsidRPr="00106036">
        <w:rPr>
          <w:rFonts w:ascii="Arial" w:hAnsi="Arial" w:cs="Arial"/>
          <w:bCs/>
          <w:sz w:val="22"/>
          <w:szCs w:val="22"/>
        </w:rPr>
        <w:t>MMPr</w:t>
      </w:r>
      <w:proofErr w:type="spellEnd"/>
      <w:r w:rsidRPr="00106036">
        <w:rPr>
          <w:rFonts w:ascii="Arial" w:hAnsi="Arial" w:cs="Arial"/>
          <w:bCs/>
          <w:sz w:val="22"/>
          <w:szCs w:val="22"/>
        </w:rPr>
        <w:t>/062274/2025/IK ze dne 2.4.2025</w:t>
      </w:r>
    </w:p>
    <w:p w14:paraId="5A6A1BA9" w14:textId="16042E8A" w:rsidR="00BD7B28" w:rsidRPr="00D02B52" w:rsidRDefault="00BD7B28" w:rsidP="004C1336">
      <w:pPr>
        <w:spacing w:before="60"/>
        <w:rPr>
          <w:rFonts w:ascii="Arial" w:hAnsi="Arial" w:cs="Arial"/>
          <w:bCs/>
          <w:sz w:val="22"/>
          <w:szCs w:val="22"/>
        </w:rPr>
      </w:pPr>
    </w:p>
    <w:sectPr w:rsidR="00BD7B28" w:rsidRPr="00D02B5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D478" w14:textId="77777777" w:rsidR="00EC587A" w:rsidRDefault="00EC587A" w:rsidP="007B5020">
      <w:r>
        <w:separator/>
      </w:r>
    </w:p>
  </w:endnote>
  <w:endnote w:type="continuationSeparator" w:id="0">
    <w:p w14:paraId="67378D64" w14:textId="77777777" w:rsidR="00EC587A" w:rsidRDefault="00EC587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0DCB1" w14:textId="77777777" w:rsidR="00EC587A" w:rsidRDefault="00EC587A" w:rsidP="007B5020">
      <w:r>
        <w:separator/>
      </w:r>
    </w:p>
  </w:footnote>
  <w:footnote w:type="continuationSeparator" w:id="0">
    <w:p w14:paraId="52EBD3BA" w14:textId="77777777" w:rsidR="00EC587A" w:rsidRDefault="00EC587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0A34B68" w:rsidR="00B22C14" w:rsidRDefault="006E24F8"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r w:rsidR="00146194">
      <w:rPr>
        <w:rFonts w:ascii="Arial" w:hAnsi="Arial" w:cs="Arial"/>
        <w:b/>
        <w:color w:val="FF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086533"/>
    <w:multiLevelType w:val="hybridMultilevel"/>
    <w:tmpl w:val="81446FE4"/>
    <w:lvl w:ilvl="0" w:tplc="A184CB7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1265560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1BA0"/>
    <w:rsid w:val="00105243"/>
    <w:rsid w:val="00106036"/>
    <w:rsid w:val="0011178C"/>
    <w:rsid w:val="00112666"/>
    <w:rsid w:val="001145E3"/>
    <w:rsid w:val="00114F08"/>
    <w:rsid w:val="001301F2"/>
    <w:rsid w:val="00140F6B"/>
    <w:rsid w:val="001424F0"/>
    <w:rsid w:val="00142928"/>
    <w:rsid w:val="00146194"/>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1D8C"/>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439"/>
    <w:rsid w:val="00343770"/>
    <w:rsid w:val="003462A0"/>
    <w:rsid w:val="00356207"/>
    <w:rsid w:val="0036017E"/>
    <w:rsid w:val="003617FB"/>
    <w:rsid w:val="0036225B"/>
    <w:rsid w:val="00364C55"/>
    <w:rsid w:val="00366A53"/>
    <w:rsid w:val="00366AA5"/>
    <w:rsid w:val="00366F30"/>
    <w:rsid w:val="00377E78"/>
    <w:rsid w:val="00381A61"/>
    <w:rsid w:val="00392284"/>
    <w:rsid w:val="0039773C"/>
    <w:rsid w:val="003A2DA8"/>
    <w:rsid w:val="003A7B75"/>
    <w:rsid w:val="003B06E3"/>
    <w:rsid w:val="003B31C4"/>
    <w:rsid w:val="003B4521"/>
    <w:rsid w:val="003B4A81"/>
    <w:rsid w:val="003D0547"/>
    <w:rsid w:val="003D42B3"/>
    <w:rsid w:val="003E0F28"/>
    <w:rsid w:val="003F67A3"/>
    <w:rsid w:val="00405CD4"/>
    <w:rsid w:val="00413849"/>
    <w:rsid w:val="00422DA3"/>
    <w:rsid w:val="00425BB8"/>
    <w:rsid w:val="00434708"/>
    <w:rsid w:val="0043544F"/>
    <w:rsid w:val="00440B5D"/>
    <w:rsid w:val="00443DFD"/>
    <w:rsid w:val="004467FD"/>
    <w:rsid w:val="004469A2"/>
    <w:rsid w:val="004523DA"/>
    <w:rsid w:val="00454EB3"/>
    <w:rsid w:val="0045793B"/>
    <w:rsid w:val="00463719"/>
    <w:rsid w:val="004652BB"/>
    <w:rsid w:val="00476D2D"/>
    <w:rsid w:val="0048038D"/>
    <w:rsid w:val="0048351B"/>
    <w:rsid w:val="00484A6E"/>
    <w:rsid w:val="004A08D2"/>
    <w:rsid w:val="004A3B10"/>
    <w:rsid w:val="004A4099"/>
    <w:rsid w:val="004A4634"/>
    <w:rsid w:val="004B350E"/>
    <w:rsid w:val="004B4625"/>
    <w:rsid w:val="004B7EB4"/>
    <w:rsid w:val="004C1336"/>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1A96"/>
    <w:rsid w:val="00524B49"/>
    <w:rsid w:val="00533E02"/>
    <w:rsid w:val="00536E67"/>
    <w:rsid w:val="005467B1"/>
    <w:rsid w:val="00550FF9"/>
    <w:rsid w:val="0055145A"/>
    <w:rsid w:val="005534E4"/>
    <w:rsid w:val="0055379E"/>
    <w:rsid w:val="00557591"/>
    <w:rsid w:val="00562DD4"/>
    <w:rsid w:val="0056620F"/>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5562F"/>
    <w:rsid w:val="00665EF9"/>
    <w:rsid w:val="00665FFC"/>
    <w:rsid w:val="00670829"/>
    <w:rsid w:val="00670A2C"/>
    <w:rsid w:val="00675A63"/>
    <w:rsid w:val="0068292E"/>
    <w:rsid w:val="00693034"/>
    <w:rsid w:val="006934AB"/>
    <w:rsid w:val="00695C38"/>
    <w:rsid w:val="00697394"/>
    <w:rsid w:val="00697420"/>
    <w:rsid w:val="00697E6D"/>
    <w:rsid w:val="006A2AF2"/>
    <w:rsid w:val="006A4D23"/>
    <w:rsid w:val="006A63D9"/>
    <w:rsid w:val="006C37F9"/>
    <w:rsid w:val="006C4798"/>
    <w:rsid w:val="006E24F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B355B"/>
    <w:rsid w:val="007B5020"/>
    <w:rsid w:val="007B590F"/>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3350"/>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1B0E"/>
    <w:rsid w:val="00902562"/>
    <w:rsid w:val="00914E63"/>
    <w:rsid w:val="0091662F"/>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C7418"/>
    <w:rsid w:val="009D05AC"/>
    <w:rsid w:val="009E504B"/>
    <w:rsid w:val="009E6E1E"/>
    <w:rsid w:val="00A01BFA"/>
    <w:rsid w:val="00A03C47"/>
    <w:rsid w:val="00A167A0"/>
    <w:rsid w:val="00A2115A"/>
    <w:rsid w:val="00A23CDF"/>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4DEB"/>
    <w:rsid w:val="00B726A9"/>
    <w:rsid w:val="00B73A77"/>
    <w:rsid w:val="00B77736"/>
    <w:rsid w:val="00B8086B"/>
    <w:rsid w:val="00B844F6"/>
    <w:rsid w:val="00B9151F"/>
    <w:rsid w:val="00BA57D4"/>
    <w:rsid w:val="00BB771A"/>
    <w:rsid w:val="00BB7A86"/>
    <w:rsid w:val="00BC0939"/>
    <w:rsid w:val="00BC429B"/>
    <w:rsid w:val="00BC717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0662"/>
    <w:rsid w:val="00CD61F3"/>
    <w:rsid w:val="00CE43F8"/>
    <w:rsid w:val="00CE6CD6"/>
    <w:rsid w:val="00D02B52"/>
    <w:rsid w:val="00D03433"/>
    <w:rsid w:val="00D05F20"/>
    <w:rsid w:val="00D11436"/>
    <w:rsid w:val="00D12B2D"/>
    <w:rsid w:val="00D170A9"/>
    <w:rsid w:val="00D173CD"/>
    <w:rsid w:val="00D220A0"/>
    <w:rsid w:val="00D23AAD"/>
    <w:rsid w:val="00D24D97"/>
    <w:rsid w:val="00D32E3E"/>
    <w:rsid w:val="00D35599"/>
    <w:rsid w:val="00D37EA2"/>
    <w:rsid w:val="00D4499C"/>
    <w:rsid w:val="00D51B44"/>
    <w:rsid w:val="00D55208"/>
    <w:rsid w:val="00D66B3E"/>
    <w:rsid w:val="00D81ED9"/>
    <w:rsid w:val="00D8368A"/>
    <w:rsid w:val="00DA2488"/>
    <w:rsid w:val="00DA4213"/>
    <w:rsid w:val="00DA5B49"/>
    <w:rsid w:val="00DB15F2"/>
    <w:rsid w:val="00DB4ECC"/>
    <w:rsid w:val="00DC2E20"/>
    <w:rsid w:val="00DC4D78"/>
    <w:rsid w:val="00DD27A1"/>
    <w:rsid w:val="00DD6BFA"/>
    <w:rsid w:val="00DE4E09"/>
    <w:rsid w:val="00DE5F7D"/>
    <w:rsid w:val="00DE750B"/>
    <w:rsid w:val="00DF62B8"/>
    <w:rsid w:val="00E04C3B"/>
    <w:rsid w:val="00E058A0"/>
    <w:rsid w:val="00E134D5"/>
    <w:rsid w:val="00E30858"/>
    <w:rsid w:val="00E416ED"/>
    <w:rsid w:val="00E41E94"/>
    <w:rsid w:val="00E437BD"/>
    <w:rsid w:val="00E53A5B"/>
    <w:rsid w:val="00E60DF8"/>
    <w:rsid w:val="00E65DDB"/>
    <w:rsid w:val="00E70E12"/>
    <w:rsid w:val="00E7679B"/>
    <w:rsid w:val="00E80807"/>
    <w:rsid w:val="00E827F9"/>
    <w:rsid w:val="00E86738"/>
    <w:rsid w:val="00E91671"/>
    <w:rsid w:val="00E94483"/>
    <w:rsid w:val="00EA08B5"/>
    <w:rsid w:val="00EA210A"/>
    <w:rsid w:val="00EB4463"/>
    <w:rsid w:val="00EB4CE5"/>
    <w:rsid w:val="00EB55CF"/>
    <w:rsid w:val="00EC33D0"/>
    <w:rsid w:val="00EC587A"/>
    <w:rsid w:val="00EC5914"/>
    <w:rsid w:val="00ED5945"/>
    <w:rsid w:val="00EE4F70"/>
    <w:rsid w:val="00EF44AF"/>
    <w:rsid w:val="00EF53E5"/>
    <w:rsid w:val="00EF5744"/>
    <w:rsid w:val="00EF6671"/>
    <w:rsid w:val="00F03CBB"/>
    <w:rsid w:val="00F04D31"/>
    <w:rsid w:val="00F201B9"/>
    <w:rsid w:val="00F20DFB"/>
    <w:rsid w:val="00F23412"/>
    <w:rsid w:val="00F237E8"/>
    <w:rsid w:val="00F303D3"/>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71AE"/>
    <w:rsid w:val="00FE760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Bezmezer">
    <w:name w:val="No Spacing"/>
    <w:uiPriority w:val="1"/>
    <w:qFormat/>
    <w:rsid w:val="00665FF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B0DE6CCD-2882-4182-8949-74AF8546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3541</Words>
  <Characters>20895</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13</cp:revision>
  <cp:lastPrinted>2023-01-02T13:44:00Z</cp:lastPrinted>
  <dcterms:created xsi:type="dcterms:W3CDTF">2026-03-10T11:32:00Z</dcterms:created>
  <dcterms:modified xsi:type="dcterms:W3CDTF">2026-03-13T13:01:00Z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