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2FAEFFFC"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426FCB">
        <w:rPr>
          <w:rFonts w:ascii="Arial" w:hAnsi="Arial" w:cs="Arial"/>
          <w:bCs/>
          <w:sz w:val="20"/>
          <w:szCs w:val="20"/>
        </w:rPr>
        <w:t xml:space="preserve"> Plzeňský kra</w:t>
      </w:r>
      <w:r w:rsidR="00855F4A">
        <w:rPr>
          <w:rFonts w:ascii="Arial" w:hAnsi="Arial" w:cs="Arial"/>
          <w:bCs/>
          <w:sz w:val="20"/>
          <w:szCs w:val="20"/>
        </w:rPr>
        <w:t xml:space="preserve">j, </w:t>
      </w:r>
      <w:r w:rsidR="00855F4A" w:rsidRPr="00855F4A">
        <w:rPr>
          <w:rFonts w:ascii="Arial" w:hAnsi="Arial" w:cs="Arial"/>
          <w:sz w:val="20"/>
          <w:szCs w:val="20"/>
        </w:rPr>
        <w:t>nám. Generála Píky</w:t>
      </w:r>
      <w:r w:rsidR="00855F4A">
        <w:rPr>
          <w:rFonts w:ascii="Arial" w:hAnsi="Arial" w:cs="Arial"/>
          <w:sz w:val="20"/>
          <w:szCs w:val="20"/>
        </w:rPr>
        <w:t xml:space="preserve"> </w:t>
      </w:r>
      <w:r w:rsidR="00855F4A" w:rsidRPr="00855F4A">
        <w:rPr>
          <w:rFonts w:ascii="Arial" w:hAnsi="Arial" w:cs="Arial"/>
          <w:sz w:val="20"/>
          <w:szCs w:val="20"/>
        </w:rPr>
        <w:t>2110/8</w:t>
      </w:r>
      <w:r w:rsidR="00855F4A">
        <w:rPr>
          <w:rFonts w:ascii="Arial" w:hAnsi="Arial" w:cs="Arial"/>
          <w:sz w:val="20"/>
          <w:szCs w:val="20"/>
        </w:rPr>
        <w:t>, 326 00 Plzeň</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C92E4EA" w14:textId="33CDA860" w:rsidR="0060643D" w:rsidRDefault="0060643D" w:rsidP="0060643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85256" w:rsidRPr="00051C32">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15B260CF" w14:textId="402ED4F1"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85256">
        <w:rPr>
          <w:rFonts w:ascii="Arial" w:hAnsi="Arial" w:cs="Arial"/>
          <w:b/>
          <w:sz w:val="22"/>
          <w:szCs w:val="22"/>
          <w:u w:val="single"/>
        </w:rPr>
        <w:t>PLK/30_PS_Žichlice_pozemky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9CCE0E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371966">
        <w:rPr>
          <w:rFonts w:ascii="Arial" w:hAnsi="Arial" w:cs="Arial"/>
          <w:b/>
          <w:sz w:val="22"/>
          <w:szCs w:val="22"/>
        </w:rPr>
        <w:t xml:space="preserve"> ust.</w:t>
      </w:r>
      <w:r w:rsidR="001B1D33">
        <w:rPr>
          <w:rFonts w:ascii="Arial" w:hAnsi="Arial" w:cs="Arial"/>
          <w:b/>
          <w:sz w:val="22"/>
          <w:szCs w:val="22"/>
        </w:rPr>
        <w:t xml:space="preserve"> § 17</w:t>
      </w:r>
      <w:r w:rsidR="00371966">
        <w:rPr>
          <w:rFonts w:ascii="Arial" w:hAnsi="Arial" w:cs="Arial"/>
          <w:b/>
          <w:sz w:val="22"/>
          <w:szCs w:val="22"/>
        </w:rPr>
        <w:t xml:space="preserve"> odst. 3 písm. </w:t>
      </w:r>
      <w:r w:rsidR="00D021A4">
        <w:rPr>
          <w:rFonts w:ascii="Arial" w:hAnsi="Arial" w:cs="Arial"/>
          <w:b/>
          <w:sz w:val="22"/>
          <w:szCs w:val="22"/>
        </w:rPr>
        <w:t>a) zákona č.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20648B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507B33">
        <w:rPr>
          <w:rFonts w:ascii="Arial" w:hAnsi="Arial" w:cs="Arial"/>
          <w:sz w:val="22"/>
          <w:szCs w:val="22"/>
        </w:rPr>
        <w:t xml:space="preserve"> Plzeňský kraj</w:t>
      </w:r>
    </w:p>
    <w:bookmarkEnd w:id="1"/>
    <w:p w14:paraId="1E7A2B8E" w14:textId="5EF8AC3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E261E" w:rsidRPr="00FE261E">
        <w:rPr>
          <w:rFonts w:ascii="Arial" w:hAnsi="Arial" w:cs="Arial"/>
          <w:sz w:val="22"/>
          <w:szCs w:val="22"/>
        </w:rPr>
        <w:t xml:space="preserve">nám. Generála Píky 2110/8, 326 00 </w:t>
      </w:r>
      <w:r w:rsidR="00C22CBE" w:rsidRPr="00FE261E">
        <w:rPr>
          <w:rFonts w:ascii="Arial" w:hAnsi="Arial" w:cs="Arial"/>
          <w:sz w:val="22"/>
          <w:szCs w:val="22"/>
        </w:rPr>
        <w:t>Plzeň</w:t>
      </w:r>
      <w:r w:rsidR="00C22CBE">
        <w:rPr>
          <w:rFonts w:ascii="Arial" w:hAnsi="Arial" w:cs="Arial"/>
          <w:sz w:val="22"/>
          <w:szCs w:val="22"/>
        </w:rPr>
        <w:t xml:space="preserve"> – Slovany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C43F6F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350063">
        <w:rPr>
          <w:rFonts w:ascii="Arial" w:hAnsi="Arial" w:cs="Arial"/>
          <w:sz w:val="22"/>
          <w:szCs w:val="22"/>
        </w:rPr>
        <w:t xml:space="preserve"> Bc. Petr Šťastný</w:t>
      </w:r>
    </w:p>
    <w:p w14:paraId="58D5DF46" w14:textId="5686E32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50063">
        <w:rPr>
          <w:rFonts w:ascii="Arial" w:hAnsi="Arial" w:cs="Arial"/>
          <w:sz w:val="22"/>
          <w:szCs w:val="22"/>
        </w:rPr>
        <w:t xml:space="preserve"> </w:t>
      </w:r>
      <w:r w:rsidR="00C22CBE">
        <w:rPr>
          <w:rFonts w:ascii="Arial" w:hAnsi="Arial" w:cs="Arial"/>
          <w:sz w:val="22"/>
          <w:szCs w:val="22"/>
        </w:rPr>
        <w:t xml:space="preserve">+420 </w:t>
      </w:r>
      <w:r w:rsidR="008B20E9">
        <w:rPr>
          <w:rFonts w:ascii="Arial" w:hAnsi="Arial" w:cs="Arial"/>
          <w:sz w:val="22"/>
          <w:szCs w:val="22"/>
        </w:rPr>
        <w:t>727 956</w:t>
      </w:r>
      <w:r w:rsidR="00C22CBE">
        <w:rPr>
          <w:rFonts w:ascii="Arial" w:hAnsi="Arial" w:cs="Arial"/>
          <w:sz w:val="22"/>
          <w:szCs w:val="22"/>
        </w:rPr>
        <w:t> </w:t>
      </w:r>
      <w:r w:rsidR="008B20E9">
        <w:rPr>
          <w:rFonts w:ascii="Arial" w:hAnsi="Arial" w:cs="Arial"/>
          <w:sz w:val="22"/>
          <w:szCs w:val="22"/>
        </w:rPr>
        <w:t>856</w:t>
      </w:r>
      <w:r w:rsidR="00C22CBE">
        <w:rPr>
          <w:rFonts w:ascii="Arial" w:hAnsi="Arial" w:cs="Arial"/>
          <w:sz w:val="22"/>
          <w:szCs w:val="22"/>
        </w:rPr>
        <w:t>,</w:t>
      </w:r>
      <w:r w:rsidR="00350063">
        <w:rPr>
          <w:rFonts w:ascii="Arial" w:hAnsi="Arial" w:cs="Arial"/>
          <w:b/>
          <w:sz w:val="22"/>
          <w:szCs w:val="22"/>
        </w:rPr>
        <w:t xml:space="preserve"> </w:t>
      </w:r>
      <w:r w:rsidR="000145A3" w:rsidRPr="00BB771A">
        <w:rPr>
          <w:rFonts w:ascii="Arial" w:hAnsi="Arial" w:cs="Arial"/>
          <w:sz w:val="22"/>
          <w:szCs w:val="22"/>
        </w:rPr>
        <w:t>E-</w:t>
      </w:r>
      <w:r w:rsidR="000145A3" w:rsidRPr="008B20E9">
        <w:rPr>
          <w:rFonts w:ascii="Arial" w:hAnsi="Arial" w:cs="Arial"/>
          <w:sz w:val="22"/>
          <w:szCs w:val="22"/>
        </w:rPr>
        <w:t>mail:</w:t>
      </w:r>
      <w:r w:rsidR="00A508EB" w:rsidRPr="008B20E9">
        <w:rPr>
          <w:rFonts w:ascii="Arial" w:hAnsi="Arial" w:cs="Arial"/>
          <w:sz w:val="22"/>
          <w:szCs w:val="22"/>
        </w:rPr>
        <w:t xml:space="preserve"> </w:t>
      </w:r>
      <w:hyperlink r:id="rId13" w:history="1">
        <w:r w:rsidR="00385256" w:rsidRPr="008030C6">
          <w:rPr>
            <w:rStyle w:val="Hypertextovodkaz"/>
            <w:rFonts w:ascii="Arial" w:hAnsi="Arial" w:cs="Arial"/>
            <w:sz w:val="22"/>
            <w:szCs w:val="22"/>
          </w:rPr>
          <w:t>petr.stastny@spu.gov.cz</w:t>
        </w:r>
      </w:hyperlink>
      <w:r w:rsidR="00385256">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6A454C3" w14:textId="77777777" w:rsidR="00C40FB5" w:rsidRPr="00643D81" w:rsidRDefault="00C40FB5" w:rsidP="00C40FB5">
      <w:pPr>
        <w:jc w:val="both"/>
        <w:rPr>
          <w:rFonts w:ascii="Arial" w:hAnsi="Arial" w:cs="Arial"/>
          <w:bCs/>
          <w:u w:val="single"/>
        </w:rPr>
      </w:pPr>
      <w:r>
        <w:rPr>
          <w:rFonts w:ascii="Arial" w:hAnsi="Arial" w:cs="Arial"/>
          <w:bCs/>
          <w:sz w:val="22"/>
          <w:szCs w:val="22"/>
        </w:rPr>
        <w:t>M</w:t>
      </w:r>
      <w:r w:rsidRPr="006025D1">
        <w:rPr>
          <w:rFonts w:ascii="Arial" w:hAnsi="Arial" w:cs="Arial"/>
          <w:bCs/>
          <w:sz w:val="22"/>
          <w:szCs w:val="22"/>
        </w:rPr>
        <w:t xml:space="preserve">ajetkoprávní vypořádání podílového spoluvlastnictví podle ust. § 17 odst. 3 písm. a) zákona č. 229/1991 Sb. </w:t>
      </w:r>
    </w:p>
    <w:p w14:paraId="06CB4518" w14:textId="73C15FBD" w:rsidR="00084DCA" w:rsidRDefault="00084DCA" w:rsidP="00084DCA">
      <w:pPr>
        <w:spacing w:before="120"/>
        <w:jc w:val="both"/>
        <w:rPr>
          <w:rFonts w:ascii="Arial" w:eastAsia="MS Mincho" w:hAnsi="Arial" w:cs="Arial"/>
          <w:b/>
          <w:sz w:val="22"/>
          <w:szCs w:val="22"/>
          <w:lang w:eastAsia="en-US"/>
        </w:rPr>
      </w:pPr>
      <w:r w:rsidRPr="00084DCA">
        <w:rPr>
          <w:rFonts w:ascii="Arial" w:eastAsia="MS Mincho" w:hAnsi="Arial" w:cs="Arial"/>
          <w:b/>
          <w:sz w:val="22"/>
          <w:szCs w:val="22"/>
          <w:lang w:eastAsia="en-US"/>
        </w:rPr>
        <w:t>Účel znaleckého posudku:</w:t>
      </w:r>
    </w:p>
    <w:p w14:paraId="3F8C732C" w14:textId="7FF8ED89" w:rsidR="00C40FB5" w:rsidRDefault="00005EA3" w:rsidP="00005EA3">
      <w:pPr>
        <w:jc w:val="both"/>
        <w:rPr>
          <w:rFonts w:ascii="Arial" w:eastAsia="MS Mincho" w:hAnsi="Arial" w:cs="Arial"/>
          <w:sz w:val="22"/>
          <w:szCs w:val="22"/>
          <w:lang w:eastAsia="en-US"/>
        </w:rPr>
      </w:pPr>
      <w:r w:rsidRPr="00005EA3">
        <w:rPr>
          <w:rFonts w:ascii="Arial" w:eastAsia="MS Mincho" w:hAnsi="Arial" w:cs="Arial"/>
          <w:sz w:val="22"/>
          <w:szCs w:val="22"/>
          <w:lang w:eastAsia="en-US"/>
        </w:rPr>
        <w:t>Pro potřeby majetkoprávního vypořádání podílového spoluvlastnictví u majetku, s nímž je Státní pozemkový úřad příslušný hospodařit.</w:t>
      </w:r>
    </w:p>
    <w:p w14:paraId="6D1AA7A0" w14:textId="77777777" w:rsidR="00005EA3" w:rsidRDefault="00005EA3" w:rsidP="00084DCA">
      <w:pPr>
        <w:spacing w:before="120"/>
        <w:jc w:val="both"/>
        <w:rPr>
          <w:rFonts w:ascii="Arial" w:eastAsia="MS Mincho" w:hAnsi="Arial" w:cs="Arial"/>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66E0C31" w:rsidR="00084DCA" w:rsidRPr="00084DCA" w:rsidRDefault="009E2A2B"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Mar</w:t>
      </w:r>
      <w:r w:rsidR="00864027">
        <w:rPr>
          <w:rFonts w:ascii="Arial" w:eastAsia="MS Mincho" w:hAnsi="Arial" w:cs="Arial"/>
          <w:sz w:val="22"/>
          <w:szCs w:val="22"/>
          <w:lang w:eastAsia="en-US"/>
        </w:rPr>
        <w:t>tina Sed</w:t>
      </w:r>
      <w:r w:rsidR="00215EFF">
        <w:rPr>
          <w:rFonts w:ascii="Arial" w:eastAsia="MS Mincho" w:hAnsi="Arial" w:cs="Arial"/>
          <w:sz w:val="22"/>
          <w:szCs w:val="22"/>
          <w:lang w:eastAsia="en-US"/>
        </w:rPr>
        <w:t>láčková</w:t>
      </w:r>
    </w:p>
    <w:p w14:paraId="75B4A478" w14:textId="77777777" w:rsid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47DA88AD" w14:textId="77777777" w:rsidR="005C7B74" w:rsidRDefault="001C2D77" w:rsidP="00EB57B9">
      <w:pPr>
        <w:tabs>
          <w:tab w:val="num" w:pos="1474"/>
        </w:tabs>
        <w:jc w:val="both"/>
        <w:rPr>
          <w:rFonts w:ascii="Arial" w:eastAsia="MS Mincho" w:hAnsi="Arial" w:cs="Arial"/>
          <w:sz w:val="22"/>
          <w:szCs w:val="22"/>
          <w:lang w:eastAsia="en-US"/>
        </w:rPr>
      </w:pPr>
      <w:r w:rsidRPr="001C2D77">
        <w:rPr>
          <w:rFonts w:ascii="Arial" w:eastAsia="MS Mincho" w:hAnsi="Arial" w:cs="Arial"/>
          <w:bCs/>
          <w:sz w:val="22"/>
          <w:szCs w:val="22"/>
          <w:lang w:eastAsia="en-US"/>
        </w:rPr>
        <w:t xml:space="preserve">Cenu určit na celý pozemek dle KN č. </w:t>
      </w:r>
      <w:r w:rsidR="00313A2C">
        <w:rPr>
          <w:rFonts w:ascii="Arial" w:eastAsia="MS Mincho" w:hAnsi="Arial" w:cs="Arial"/>
          <w:bCs/>
          <w:sz w:val="22"/>
          <w:szCs w:val="22"/>
          <w:lang w:eastAsia="en-US"/>
        </w:rPr>
        <w:t xml:space="preserve">126/28 </w:t>
      </w:r>
      <w:r w:rsidRPr="001C2D77">
        <w:rPr>
          <w:rFonts w:ascii="Arial" w:eastAsia="MS Mincho" w:hAnsi="Arial" w:cs="Arial"/>
          <w:bCs/>
          <w:sz w:val="22"/>
          <w:szCs w:val="22"/>
          <w:lang w:eastAsia="en-US"/>
        </w:rPr>
        <w:t>o výměře 4 420 m</w:t>
      </w:r>
      <w:r w:rsidRPr="001C2D77">
        <w:rPr>
          <w:rFonts w:ascii="Arial" w:eastAsia="MS Mincho" w:hAnsi="Arial" w:cs="Arial"/>
          <w:bCs/>
          <w:sz w:val="22"/>
          <w:szCs w:val="22"/>
          <w:vertAlign w:val="superscript"/>
          <w:lang w:eastAsia="en-US"/>
        </w:rPr>
        <w:t>2</w:t>
      </w:r>
      <w:r w:rsidRPr="001C2D77">
        <w:rPr>
          <w:rFonts w:ascii="Arial" w:eastAsia="MS Mincho" w:hAnsi="Arial" w:cs="Arial"/>
          <w:bCs/>
          <w:sz w:val="22"/>
          <w:szCs w:val="22"/>
          <w:lang w:eastAsia="en-US"/>
        </w:rPr>
        <w:t xml:space="preserve">. </w:t>
      </w:r>
      <w:r w:rsidR="009B16B9">
        <w:rPr>
          <w:rFonts w:ascii="Arial" w:eastAsia="MS Mincho" w:hAnsi="Arial" w:cs="Arial"/>
          <w:bCs/>
          <w:sz w:val="22"/>
          <w:szCs w:val="22"/>
          <w:lang w:eastAsia="en-US"/>
        </w:rPr>
        <w:t>Dále určit cenu</w:t>
      </w:r>
      <w:r w:rsidR="005670B3">
        <w:rPr>
          <w:rFonts w:ascii="Arial" w:eastAsia="MS Mincho" w:hAnsi="Arial" w:cs="Arial"/>
          <w:sz w:val="22"/>
          <w:szCs w:val="22"/>
          <w:lang w:eastAsia="en-US"/>
        </w:rPr>
        <w:t xml:space="preserve"> podle geometrického plánu</w:t>
      </w:r>
      <w:r w:rsidR="00297B22">
        <w:rPr>
          <w:rFonts w:ascii="Arial" w:eastAsia="MS Mincho" w:hAnsi="Arial" w:cs="Arial"/>
          <w:sz w:val="22"/>
          <w:szCs w:val="22"/>
          <w:lang w:eastAsia="en-US"/>
        </w:rPr>
        <w:t xml:space="preserve"> č. 814-33/2025</w:t>
      </w:r>
      <w:r w:rsidR="00CD510D">
        <w:rPr>
          <w:rFonts w:ascii="Arial" w:eastAsia="MS Mincho" w:hAnsi="Arial" w:cs="Arial"/>
          <w:sz w:val="22"/>
          <w:szCs w:val="22"/>
          <w:lang w:eastAsia="en-US"/>
        </w:rPr>
        <w:t xml:space="preserve"> na nově vzniklé parcely 126/28 o výměře 2 946 m</w:t>
      </w:r>
      <w:r w:rsidR="00CD510D" w:rsidRPr="00FB65BA">
        <w:rPr>
          <w:rFonts w:ascii="Arial" w:eastAsia="MS Mincho" w:hAnsi="Arial" w:cs="Arial"/>
          <w:sz w:val="22"/>
          <w:szCs w:val="22"/>
          <w:vertAlign w:val="superscript"/>
          <w:lang w:eastAsia="en-US"/>
        </w:rPr>
        <w:t>2</w:t>
      </w:r>
      <w:r w:rsidR="00CD510D">
        <w:rPr>
          <w:rFonts w:ascii="Arial" w:eastAsia="MS Mincho" w:hAnsi="Arial" w:cs="Arial"/>
          <w:sz w:val="22"/>
          <w:szCs w:val="22"/>
          <w:lang w:eastAsia="en-US"/>
        </w:rPr>
        <w:t xml:space="preserve"> a</w:t>
      </w:r>
      <w:r w:rsidR="00313A2C">
        <w:rPr>
          <w:rFonts w:ascii="Arial" w:eastAsia="MS Mincho" w:hAnsi="Arial" w:cs="Arial"/>
          <w:sz w:val="22"/>
          <w:szCs w:val="22"/>
          <w:lang w:eastAsia="en-US"/>
        </w:rPr>
        <w:t> </w:t>
      </w:r>
      <w:r w:rsidR="00FB65BA">
        <w:rPr>
          <w:rFonts w:ascii="Arial" w:eastAsia="MS Mincho" w:hAnsi="Arial" w:cs="Arial"/>
          <w:sz w:val="22"/>
          <w:szCs w:val="22"/>
          <w:lang w:eastAsia="en-US"/>
        </w:rPr>
        <w:t>126/32 o výměře 1 474 m</w:t>
      </w:r>
      <w:r w:rsidR="00FB65BA" w:rsidRPr="00FB65BA">
        <w:rPr>
          <w:rFonts w:ascii="Arial" w:eastAsia="MS Mincho" w:hAnsi="Arial" w:cs="Arial"/>
          <w:sz w:val="22"/>
          <w:szCs w:val="22"/>
          <w:vertAlign w:val="superscript"/>
          <w:lang w:eastAsia="en-US"/>
        </w:rPr>
        <w:t>2</w:t>
      </w:r>
      <w:r w:rsidR="00297B22">
        <w:rPr>
          <w:rFonts w:ascii="Arial" w:eastAsia="MS Mincho" w:hAnsi="Arial" w:cs="Arial"/>
          <w:sz w:val="22"/>
          <w:szCs w:val="22"/>
          <w:lang w:eastAsia="en-US"/>
        </w:rPr>
        <w:t>. Geometrický plán není</w:t>
      </w:r>
      <w:r w:rsidR="006D178B">
        <w:rPr>
          <w:rFonts w:ascii="Arial" w:eastAsia="MS Mincho" w:hAnsi="Arial" w:cs="Arial"/>
          <w:sz w:val="22"/>
          <w:szCs w:val="22"/>
          <w:lang w:eastAsia="en-US"/>
        </w:rPr>
        <w:t xml:space="preserve"> dosud</w:t>
      </w:r>
      <w:r w:rsidR="00297B22">
        <w:rPr>
          <w:rFonts w:ascii="Arial" w:eastAsia="MS Mincho" w:hAnsi="Arial" w:cs="Arial"/>
          <w:sz w:val="22"/>
          <w:szCs w:val="22"/>
          <w:lang w:eastAsia="en-US"/>
        </w:rPr>
        <w:t xml:space="preserve"> zapsán v</w:t>
      </w:r>
      <w:r w:rsidR="006D178B">
        <w:rPr>
          <w:rFonts w:ascii="Arial" w:eastAsia="MS Mincho" w:hAnsi="Arial" w:cs="Arial"/>
          <w:sz w:val="22"/>
          <w:szCs w:val="22"/>
          <w:lang w:eastAsia="en-US"/>
        </w:rPr>
        <w:t> </w:t>
      </w:r>
      <w:r w:rsidR="001D7DD0">
        <w:rPr>
          <w:rFonts w:ascii="Arial" w:eastAsia="MS Mincho" w:hAnsi="Arial" w:cs="Arial"/>
          <w:sz w:val="22"/>
          <w:szCs w:val="22"/>
          <w:lang w:eastAsia="en-US"/>
        </w:rPr>
        <w:t>KN</w:t>
      </w:r>
      <w:r w:rsidR="003C7F34">
        <w:rPr>
          <w:rFonts w:ascii="Arial" w:eastAsia="MS Mincho" w:hAnsi="Arial" w:cs="Arial"/>
          <w:sz w:val="22"/>
          <w:szCs w:val="22"/>
          <w:lang w:eastAsia="en-US"/>
        </w:rPr>
        <w:t>.</w:t>
      </w:r>
      <w:r w:rsidR="001D7DD0">
        <w:rPr>
          <w:rFonts w:ascii="Arial" w:eastAsia="MS Mincho" w:hAnsi="Arial" w:cs="Arial"/>
          <w:sz w:val="22"/>
          <w:szCs w:val="22"/>
          <w:lang w:eastAsia="en-US"/>
        </w:rPr>
        <w:t xml:space="preserve"> </w:t>
      </w:r>
    </w:p>
    <w:p w14:paraId="634C6BE9" w14:textId="3375C385" w:rsidR="00005EA3" w:rsidRDefault="000918A1" w:rsidP="00EB57B9">
      <w:pPr>
        <w:tabs>
          <w:tab w:val="num" w:pos="1474"/>
        </w:tabs>
        <w:jc w:val="both"/>
        <w:rPr>
          <w:rFonts w:ascii="Arial" w:eastAsia="MS Mincho" w:hAnsi="Arial" w:cs="Arial"/>
          <w:sz w:val="22"/>
          <w:szCs w:val="22"/>
          <w:lang w:eastAsia="en-US"/>
        </w:rPr>
      </w:pPr>
      <w:r>
        <w:rPr>
          <w:rFonts w:ascii="Arial" w:eastAsia="MS Mincho" w:hAnsi="Arial" w:cs="Arial"/>
          <w:sz w:val="22"/>
          <w:szCs w:val="22"/>
          <w:lang w:eastAsia="en-US"/>
        </w:rPr>
        <w:t>Podklady</w:t>
      </w:r>
      <w:r w:rsidR="008D2C26">
        <w:rPr>
          <w:rFonts w:ascii="Arial" w:eastAsia="MS Mincho" w:hAnsi="Arial" w:cs="Arial"/>
          <w:sz w:val="22"/>
          <w:szCs w:val="22"/>
          <w:lang w:eastAsia="en-US"/>
        </w:rPr>
        <w:t xml:space="preserve"> </w:t>
      </w:r>
      <w:r>
        <w:rPr>
          <w:rFonts w:ascii="Arial" w:eastAsia="MS Mincho" w:hAnsi="Arial" w:cs="Arial"/>
          <w:sz w:val="22"/>
          <w:szCs w:val="22"/>
          <w:lang w:eastAsia="en-US"/>
        </w:rPr>
        <w:t>pro</w:t>
      </w:r>
      <w:r w:rsidR="008D2C26">
        <w:rPr>
          <w:rFonts w:ascii="Arial" w:eastAsia="MS Mincho" w:hAnsi="Arial" w:cs="Arial"/>
          <w:sz w:val="22"/>
          <w:szCs w:val="22"/>
          <w:lang w:eastAsia="en-US"/>
        </w:rPr>
        <w:t xml:space="preserve"> </w:t>
      </w:r>
      <w:r>
        <w:rPr>
          <w:rFonts w:ascii="Arial" w:eastAsia="MS Mincho" w:hAnsi="Arial" w:cs="Arial"/>
          <w:sz w:val="22"/>
          <w:szCs w:val="22"/>
          <w:lang w:eastAsia="en-US"/>
        </w:rPr>
        <w:t>vyhotovení posudku jsou k dispozici u objednatele.</w:t>
      </w:r>
      <w:r w:rsidR="008D2C26">
        <w:rPr>
          <w:rFonts w:ascii="Arial" w:eastAsia="MS Mincho" w:hAnsi="Arial" w:cs="Arial"/>
          <w:sz w:val="22"/>
          <w:szCs w:val="22"/>
          <w:lang w:eastAsia="en-US"/>
        </w:rPr>
        <w:t xml:space="preserve"> </w:t>
      </w:r>
    </w:p>
    <w:p w14:paraId="11E5924D" w14:textId="7D049E80" w:rsidR="001D7DD0" w:rsidRDefault="003C7F34" w:rsidP="00EB57B9">
      <w:pPr>
        <w:tabs>
          <w:tab w:val="num" w:pos="1474"/>
        </w:tabs>
        <w:jc w:val="both"/>
        <w:rPr>
          <w:rFonts w:ascii="Arial" w:eastAsia="MS Mincho" w:hAnsi="Arial" w:cs="Arial"/>
          <w:sz w:val="22"/>
          <w:szCs w:val="22"/>
          <w:lang w:eastAsia="en-US"/>
        </w:rPr>
      </w:pPr>
      <w:r>
        <w:rPr>
          <w:rFonts w:ascii="Arial" w:eastAsia="MS Mincho" w:hAnsi="Arial" w:cs="Arial"/>
          <w:sz w:val="22"/>
          <w:szCs w:val="22"/>
          <w:lang w:eastAsia="en-US"/>
        </w:rPr>
        <w:t xml:space="preserve">Před odesláním vyhotoveného posudku poslat koncept ke kontrole </w:t>
      </w:r>
      <w:r w:rsidR="00EB5E14">
        <w:rPr>
          <w:rFonts w:ascii="Arial" w:eastAsia="MS Mincho" w:hAnsi="Arial" w:cs="Arial"/>
          <w:sz w:val="22"/>
          <w:szCs w:val="22"/>
          <w:lang w:eastAsia="en-US"/>
        </w:rPr>
        <w:t>na e-mail:</w:t>
      </w:r>
      <w:r w:rsidR="00DF4DB2">
        <w:rPr>
          <w:rFonts w:ascii="Arial" w:eastAsia="MS Mincho" w:hAnsi="Arial" w:cs="Arial"/>
          <w:sz w:val="22"/>
          <w:szCs w:val="22"/>
          <w:lang w:eastAsia="en-US"/>
        </w:rPr>
        <w:t xml:space="preserve"> </w:t>
      </w:r>
      <w:hyperlink r:id="rId14" w:history="1">
        <w:r w:rsidR="00DF4DB2" w:rsidRPr="008030C6">
          <w:rPr>
            <w:rStyle w:val="Hypertextovodkaz"/>
            <w:rFonts w:ascii="Arial" w:hAnsi="Arial" w:cs="Arial"/>
            <w:sz w:val="22"/>
            <w:szCs w:val="22"/>
          </w:rPr>
          <w:t>petr.stastny@spu.gov.cz</w:t>
        </w:r>
      </w:hyperlink>
      <w:r w:rsidR="006D178B">
        <w:rPr>
          <w:rFonts w:ascii="Arial" w:eastAsia="MS Mincho" w:hAnsi="Arial" w:cs="Arial"/>
          <w:sz w:val="22"/>
          <w:szCs w:val="22"/>
          <w:lang w:eastAsia="en-US"/>
        </w:rPr>
        <w:t>.</w:t>
      </w:r>
    </w:p>
    <w:p w14:paraId="7DC70374" w14:textId="77777777" w:rsidR="00DF4DB2" w:rsidRPr="00EB57B9" w:rsidRDefault="00DF4DB2" w:rsidP="00EB57B9">
      <w:pPr>
        <w:tabs>
          <w:tab w:val="num" w:pos="1474"/>
        </w:tabs>
        <w:jc w:val="both"/>
        <w:rPr>
          <w:rFonts w:ascii="Arial" w:eastAsia="MS Mincho" w:hAnsi="Arial" w:cs="Arial"/>
          <w:bCs/>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6B1979A1"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w:t>
      </w:r>
      <w:r w:rsidR="000918A1">
        <w:rPr>
          <w:rFonts w:ascii="Arial" w:hAnsi="Arial" w:cs="Arial"/>
          <w:sz w:val="22"/>
          <w:szCs w:val="22"/>
        </w:rPr>
        <w:t xml:space="preserve"> LV 10002</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981A881" w14:textId="5C5168DF" w:rsidR="00642D8B" w:rsidRPr="00DF4DB2" w:rsidRDefault="00E90603" w:rsidP="009F128A">
      <w:pPr>
        <w:rPr>
          <w:rFonts w:ascii="Arial" w:hAnsi="Arial" w:cs="Arial"/>
          <w:i/>
          <w:sz w:val="22"/>
          <w:szCs w:val="22"/>
        </w:rPr>
      </w:pPr>
      <w:r w:rsidRPr="00DF4DB2">
        <w:rPr>
          <w:rFonts w:ascii="Arial" w:hAnsi="Arial" w:cs="Arial"/>
          <w:i/>
          <w:sz w:val="22"/>
          <w:szCs w:val="22"/>
        </w:rPr>
        <w:t>Dle KN</w:t>
      </w:r>
      <w:r w:rsidR="00642D8B" w:rsidRPr="00DF4DB2">
        <w:rPr>
          <w:rFonts w:ascii="Arial" w:hAnsi="Arial" w:cs="Arial"/>
          <w:i/>
          <w:sz w:val="22"/>
          <w:szCs w:val="22"/>
        </w:rPr>
        <w:t>:</w:t>
      </w:r>
      <w:r w:rsidR="00642D8B" w:rsidRPr="00DF4DB2">
        <w:rPr>
          <w:rFonts w:ascii="Arial" w:hAnsi="Arial" w:cs="Arial"/>
          <w:i/>
          <w:sz w:val="22"/>
          <w:szCs w:val="22"/>
        </w:rPr>
        <w:tab/>
      </w:r>
    </w:p>
    <w:p w14:paraId="06A5423A" w14:textId="65854F5F" w:rsidR="00642D8B" w:rsidRPr="00DF4DB2" w:rsidRDefault="00642D8B" w:rsidP="009F128A">
      <w:pPr>
        <w:rPr>
          <w:rFonts w:ascii="Arial" w:hAnsi="Arial" w:cs="Arial"/>
          <w:iCs/>
          <w:sz w:val="22"/>
          <w:szCs w:val="22"/>
        </w:rPr>
      </w:pPr>
      <w:r w:rsidRPr="00DF4DB2">
        <w:rPr>
          <w:rFonts w:ascii="Arial" w:hAnsi="Arial" w:cs="Arial"/>
          <w:iCs/>
          <w:sz w:val="22"/>
          <w:szCs w:val="22"/>
        </w:rPr>
        <w:t>Hromnice</w:t>
      </w:r>
      <w:r w:rsidRPr="00DF4DB2">
        <w:rPr>
          <w:rFonts w:ascii="Arial" w:hAnsi="Arial" w:cs="Arial"/>
          <w:iCs/>
          <w:sz w:val="22"/>
          <w:szCs w:val="22"/>
        </w:rPr>
        <w:tab/>
      </w:r>
      <w:r w:rsidR="00367340" w:rsidRPr="00DF4DB2">
        <w:rPr>
          <w:rFonts w:ascii="Arial" w:hAnsi="Arial" w:cs="Arial"/>
          <w:iCs/>
          <w:sz w:val="22"/>
          <w:szCs w:val="22"/>
        </w:rPr>
        <w:t>Žichlice u Hromnic</w:t>
      </w:r>
      <w:r w:rsidR="00367340" w:rsidRPr="00DF4DB2">
        <w:rPr>
          <w:rFonts w:ascii="Arial" w:hAnsi="Arial" w:cs="Arial"/>
          <w:iCs/>
          <w:sz w:val="22"/>
          <w:szCs w:val="22"/>
        </w:rPr>
        <w:tab/>
        <w:t>126/28</w:t>
      </w:r>
      <w:r w:rsidR="00367340" w:rsidRPr="00DF4DB2">
        <w:rPr>
          <w:rFonts w:ascii="Arial" w:hAnsi="Arial" w:cs="Arial"/>
          <w:iCs/>
          <w:sz w:val="22"/>
          <w:szCs w:val="22"/>
        </w:rPr>
        <w:tab/>
      </w:r>
      <w:r w:rsidR="00367340" w:rsidRPr="00DF4DB2">
        <w:rPr>
          <w:rFonts w:ascii="Arial" w:hAnsi="Arial" w:cs="Arial"/>
          <w:iCs/>
          <w:sz w:val="22"/>
          <w:szCs w:val="22"/>
        </w:rPr>
        <w:tab/>
      </w:r>
      <w:r w:rsidR="00367340" w:rsidRPr="00DF4DB2">
        <w:rPr>
          <w:rFonts w:ascii="Arial" w:hAnsi="Arial" w:cs="Arial"/>
          <w:iCs/>
          <w:sz w:val="22"/>
          <w:szCs w:val="22"/>
        </w:rPr>
        <w:tab/>
        <w:t>orná půda</w:t>
      </w:r>
      <w:r w:rsidR="00367340" w:rsidRPr="00DF4DB2">
        <w:rPr>
          <w:rFonts w:ascii="Arial" w:hAnsi="Arial" w:cs="Arial"/>
          <w:iCs/>
          <w:sz w:val="22"/>
          <w:szCs w:val="22"/>
        </w:rPr>
        <w:tab/>
      </w:r>
      <w:r w:rsidR="00367340" w:rsidRPr="00DF4DB2">
        <w:rPr>
          <w:rFonts w:ascii="Arial" w:hAnsi="Arial" w:cs="Arial"/>
          <w:iCs/>
          <w:sz w:val="22"/>
          <w:szCs w:val="22"/>
        </w:rPr>
        <w:tab/>
        <w:t>4</w:t>
      </w:r>
      <w:r w:rsidR="000754DD" w:rsidRPr="00DF4DB2">
        <w:rPr>
          <w:rFonts w:ascii="Arial" w:hAnsi="Arial" w:cs="Arial"/>
          <w:iCs/>
          <w:sz w:val="22"/>
          <w:szCs w:val="22"/>
        </w:rPr>
        <w:t> </w:t>
      </w:r>
      <w:r w:rsidR="00367340" w:rsidRPr="00DF4DB2">
        <w:rPr>
          <w:rFonts w:ascii="Arial" w:hAnsi="Arial" w:cs="Arial"/>
          <w:iCs/>
          <w:sz w:val="22"/>
          <w:szCs w:val="22"/>
        </w:rPr>
        <w:t>420</w:t>
      </w:r>
    </w:p>
    <w:p w14:paraId="0DE53455" w14:textId="77777777" w:rsidR="000754DD" w:rsidRDefault="000754DD" w:rsidP="009F128A">
      <w:pPr>
        <w:rPr>
          <w:rFonts w:ascii="Arial" w:hAnsi="Arial" w:cs="Arial"/>
          <w:iCs/>
          <w:sz w:val="22"/>
          <w:szCs w:val="22"/>
        </w:rPr>
      </w:pPr>
    </w:p>
    <w:p w14:paraId="78A8DDB3" w14:textId="4642DB55" w:rsidR="00CC1B6E" w:rsidRPr="00DF4DB2" w:rsidRDefault="00CC1B6E" w:rsidP="009F128A">
      <w:pPr>
        <w:rPr>
          <w:rFonts w:ascii="Arial" w:hAnsi="Arial" w:cs="Arial"/>
          <w:i/>
          <w:sz w:val="22"/>
          <w:szCs w:val="22"/>
        </w:rPr>
      </w:pPr>
      <w:r w:rsidRPr="00DF4DB2">
        <w:rPr>
          <w:rFonts w:ascii="Arial" w:hAnsi="Arial" w:cs="Arial"/>
          <w:i/>
          <w:sz w:val="22"/>
          <w:szCs w:val="22"/>
        </w:rPr>
        <w:t>Dle geometrického plánu č. 814-33/2025</w:t>
      </w:r>
    </w:p>
    <w:p w14:paraId="0222CA42" w14:textId="3D8A8EF4" w:rsidR="00084DCA" w:rsidRPr="00DF4DB2" w:rsidRDefault="009F128A" w:rsidP="009F128A">
      <w:pPr>
        <w:rPr>
          <w:rFonts w:ascii="Arial" w:hAnsi="Arial" w:cs="Arial"/>
          <w:iCs/>
          <w:sz w:val="22"/>
          <w:szCs w:val="22"/>
        </w:rPr>
      </w:pPr>
      <w:r w:rsidRPr="00DF4DB2">
        <w:rPr>
          <w:rFonts w:ascii="Arial" w:hAnsi="Arial" w:cs="Arial"/>
          <w:iCs/>
          <w:sz w:val="22"/>
          <w:szCs w:val="22"/>
        </w:rPr>
        <w:t>Hromnice</w:t>
      </w:r>
      <w:r w:rsidRPr="00DF4DB2">
        <w:rPr>
          <w:rFonts w:ascii="Arial" w:hAnsi="Arial" w:cs="Arial"/>
          <w:iCs/>
          <w:sz w:val="22"/>
          <w:szCs w:val="22"/>
        </w:rPr>
        <w:tab/>
      </w:r>
      <w:r w:rsidR="00FF752E" w:rsidRPr="00DF4DB2">
        <w:rPr>
          <w:rFonts w:ascii="Arial" w:hAnsi="Arial" w:cs="Arial"/>
          <w:iCs/>
          <w:sz w:val="22"/>
          <w:szCs w:val="22"/>
        </w:rPr>
        <w:t>Žichlice u</w:t>
      </w:r>
      <w:r w:rsidRPr="00DF4DB2">
        <w:rPr>
          <w:rFonts w:ascii="Arial" w:hAnsi="Arial" w:cs="Arial"/>
          <w:iCs/>
          <w:sz w:val="22"/>
          <w:szCs w:val="22"/>
        </w:rPr>
        <w:t> </w:t>
      </w:r>
      <w:r w:rsidR="00FF752E" w:rsidRPr="00DF4DB2">
        <w:rPr>
          <w:rFonts w:ascii="Arial" w:hAnsi="Arial" w:cs="Arial"/>
          <w:iCs/>
          <w:sz w:val="22"/>
          <w:szCs w:val="22"/>
        </w:rPr>
        <w:t>Hromnic</w:t>
      </w:r>
      <w:r w:rsidRPr="00DF4DB2">
        <w:rPr>
          <w:rFonts w:ascii="Arial" w:hAnsi="Arial" w:cs="Arial"/>
          <w:iCs/>
          <w:sz w:val="22"/>
          <w:szCs w:val="22"/>
        </w:rPr>
        <w:tab/>
      </w:r>
      <w:r w:rsidR="00D83422" w:rsidRPr="00DF4DB2">
        <w:rPr>
          <w:rFonts w:ascii="Arial" w:hAnsi="Arial" w:cs="Arial"/>
          <w:iCs/>
          <w:sz w:val="22"/>
          <w:szCs w:val="22"/>
        </w:rPr>
        <w:t>126/28</w:t>
      </w:r>
      <w:r w:rsidR="00D83422" w:rsidRPr="00DF4DB2">
        <w:rPr>
          <w:rFonts w:ascii="Arial" w:hAnsi="Arial" w:cs="Arial"/>
          <w:iCs/>
          <w:sz w:val="22"/>
          <w:szCs w:val="22"/>
        </w:rPr>
        <w:tab/>
      </w:r>
      <w:r w:rsidR="00D83422" w:rsidRPr="00DF4DB2">
        <w:rPr>
          <w:rFonts w:ascii="Arial" w:hAnsi="Arial" w:cs="Arial"/>
          <w:iCs/>
          <w:sz w:val="22"/>
          <w:szCs w:val="22"/>
        </w:rPr>
        <w:tab/>
      </w:r>
      <w:r w:rsidR="00D83422" w:rsidRPr="00DF4DB2">
        <w:rPr>
          <w:rFonts w:ascii="Arial" w:hAnsi="Arial" w:cs="Arial"/>
          <w:iCs/>
          <w:sz w:val="22"/>
          <w:szCs w:val="22"/>
        </w:rPr>
        <w:tab/>
        <w:t>orná půda</w:t>
      </w:r>
      <w:r w:rsidR="00D83422" w:rsidRPr="00DF4DB2">
        <w:rPr>
          <w:rFonts w:ascii="Arial" w:hAnsi="Arial" w:cs="Arial"/>
          <w:iCs/>
          <w:sz w:val="22"/>
          <w:szCs w:val="22"/>
        </w:rPr>
        <w:tab/>
      </w:r>
      <w:r w:rsidR="00D83422" w:rsidRPr="00DF4DB2">
        <w:rPr>
          <w:rFonts w:ascii="Arial" w:hAnsi="Arial" w:cs="Arial"/>
          <w:iCs/>
          <w:sz w:val="22"/>
          <w:szCs w:val="22"/>
        </w:rPr>
        <w:tab/>
      </w:r>
      <w:r w:rsidR="00CC1B6E" w:rsidRPr="00DF4DB2">
        <w:rPr>
          <w:rFonts w:ascii="Arial" w:hAnsi="Arial" w:cs="Arial"/>
          <w:iCs/>
          <w:sz w:val="22"/>
          <w:szCs w:val="22"/>
        </w:rPr>
        <w:t>2</w:t>
      </w:r>
      <w:r w:rsidR="00085EC7" w:rsidRPr="00DF4DB2">
        <w:rPr>
          <w:rFonts w:ascii="Arial" w:hAnsi="Arial" w:cs="Arial"/>
          <w:iCs/>
          <w:sz w:val="22"/>
          <w:szCs w:val="22"/>
        </w:rPr>
        <w:t xml:space="preserve"> </w:t>
      </w:r>
      <w:r w:rsidR="00CC1B6E" w:rsidRPr="00DF4DB2">
        <w:rPr>
          <w:rFonts w:ascii="Arial" w:hAnsi="Arial" w:cs="Arial"/>
          <w:iCs/>
          <w:sz w:val="22"/>
          <w:szCs w:val="22"/>
        </w:rPr>
        <w:t>946</w:t>
      </w:r>
    </w:p>
    <w:p w14:paraId="05D411C7" w14:textId="60F6B9FF" w:rsidR="000754DD" w:rsidRPr="00DF4DB2" w:rsidRDefault="000754DD" w:rsidP="000754DD">
      <w:pPr>
        <w:pBdr>
          <w:bottom w:val="single" w:sz="6" w:space="1" w:color="auto"/>
        </w:pBdr>
        <w:rPr>
          <w:rFonts w:ascii="Arial" w:hAnsi="Arial" w:cs="Arial"/>
          <w:iCs/>
          <w:sz w:val="22"/>
          <w:szCs w:val="22"/>
        </w:rPr>
      </w:pPr>
      <w:r w:rsidRPr="00DF4DB2">
        <w:rPr>
          <w:rFonts w:ascii="Arial" w:hAnsi="Arial" w:cs="Arial"/>
          <w:iCs/>
          <w:sz w:val="22"/>
          <w:szCs w:val="22"/>
        </w:rPr>
        <w:t>Hromnice</w:t>
      </w:r>
      <w:r w:rsidRPr="00DF4DB2">
        <w:rPr>
          <w:rFonts w:ascii="Arial" w:hAnsi="Arial" w:cs="Arial"/>
          <w:iCs/>
          <w:sz w:val="22"/>
          <w:szCs w:val="22"/>
        </w:rPr>
        <w:tab/>
        <w:t>Žichlice u Hromnic</w:t>
      </w:r>
      <w:r w:rsidRPr="00DF4DB2">
        <w:rPr>
          <w:rFonts w:ascii="Arial" w:hAnsi="Arial" w:cs="Arial"/>
          <w:iCs/>
          <w:sz w:val="22"/>
          <w:szCs w:val="22"/>
        </w:rPr>
        <w:tab/>
        <w:t>126/32</w:t>
      </w:r>
      <w:r w:rsidRPr="00DF4DB2">
        <w:rPr>
          <w:rFonts w:ascii="Arial" w:hAnsi="Arial" w:cs="Arial"/>
          <w:iCs/>
          <w:sz w:val="22"/>
          <w:szCs w:val="22"/>
        </w:rPr>
        <w:tab/>
      </w:r>
      <w:r w:rsidRPr="00DF4DB2">
        <w:rPr>
          <w:rFonts w:ascii="Arial" w:hAnsi="Arial" w:cs="Arial"/>
          <w:iCs/>
          <w:sz w:val="22"/>
          <w:szCs w:val="22"/>
        </w:rPr>
        <w:tab/>
      </w:r>
      <w:r w:rsidRPr="00DF4DB2">
        <w:rPr>
          <w:rFonts w:ascii="Arial" w:hAnsi="Arial" w:cs="Arial"/>
          <w:iCs/>
          <w:sz w:val="22"/>
          <w:szCs w:val="22"/>
        </w:rPr>
        <w:tab/>
        <w:t>orná půda</w:t>
      </w:r>
      <w:r w:rsidRPr="00DF4DB2">
        <w:rPr>
          <w:rFonts w:ascii="Arial" w:hAnsi="Arial" w:cs="Arial"/>
          <w:iCs/>
          <w:sz w:val="22"/>
          <w:szCs w:val="22"/>
        </w:rPr>
        <w:tab/>
      </w:r>
      <w:r w:rsidRPr="00DF4DB2">
        <w:rPr>
          <w:rFonts w:ascii="Arial" w:hAnsi="Arial" w:cs="Arial"/>
          <w:iCs/>
          <w:sz w:val="22"/>
          <w:szCs w:val="22"/>
        </w:rPr>
        <w:tab/>
        <w:t>1 474</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7DE4888F" w14:textId="35CD0FFC" w:rsidR="008E7ACA" w:rsidRDefault="00524B49" w:rsidP="00EB57B9">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52847BC6" w14:textId="77777777" w:rsidR="00EB57B9" w:rsidRDefault="00EB57B9" w:rsidP="00EB57B9">
      <w:pPr>
        <w:keepNext/>
        <w:tabs>
          <w:tab w:val="num" w:pos="1474"/>
        </w:tabs>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05A72C5C" w14:textId="6B6E869B" w:rsidR="00EB4CE5" w:rsidRPr="00EB57B9" w:rsidRDefault="00900BEB" w:rsidP="00EB57B9">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r w:rsidR="004D7E0A">
        <w:rPr>
          <w:rFonts w:ascii="Arial" w:hAnsi="Arial" w:cs="Arial"/>
          <w:sz w:val="22"/>
          <w:szCs w:val="22"/>
        </w:rPr>
        <w:t>.</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0767AA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E83006">
        <w:rPr>
          <w:rFonts w:ascii="Arial" w:hAnsi="Arial" w:cs="Arial"/>
          <w:sz w:val="22"/>
          <w:szCs w:val="22"/>
        </w:rPr>
        <w:t xml:space="preserve">: </w:t>
      </w:r>
      <w:r w:rsidR="00E83006" w:rsidRPr="00FE261E">
        <w:rPr>
          <w:rFonts w:ascii="Arial" w:hAnsi="Arial" w:cs="Arial"/>
          <w:sz w:val="22"/>
          <w:szCs w:val="22"/>
        </w:rPr>
        <w:t>nám. Generála Píky 2110/8, 326 00 Plzeň</w:t>
      </w:r>
      <w:r w:rsidR="00E83006">
        <w:rPr>
          <w:rFonts w:ascii="Arial" w:hAnsi="Arial" w:cs="Arial"/>
          <w:sz w:val="22"/>
          <w:szCs w:val="22"/>
        </w:rPr>
        <w:t xml:space="preserve"> – Slovany</w:t>
      </w:r>
      <w:r w:rsidR="004576F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4811F7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B33652">
        <w:rPr>
          <w:rFonts w:ascii="Arial" w:hAnsi="Arial" w:cs="Arial"/>
          <w:sz w:val="22"/>
          <w:szCs w:val="22"/>
        </w:rPr>
        <w:br/>
      </w:r>
      <w:r w:rsidRPr="0011178C">
        <w:rPr>
          <w:rFonts w:ascii="Arial" w:hAnsi="Arial" w:cs="Arial"/>
          <w:sz w:val="22"/>
          <w:szCs w:val="22"/>
        </w:rPr>
        <w:t>KPÚ pro</w:t>
      </w:r>
      <w:r w:rsidR="00B33652">
        <w:rPr>
          <w:rFonts w:ascii="Arial" w:hAnsi="Arial" w:cs="Arial"/>
          <w:sz w:val="22"/>
          <w:szCs w:val="22"/>
        </w:rPr>
        <w:t xml:space="preserve"> Plzeňský kraj.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1D7DD0">
      <w:pPr>
        <w:pStyle w:val="11"/>
        <w:spacing w:before="0" w:line="276" w:lineRule="auto"/>
        <w:ind w:left="0" w:firstLine="0"/>
        <w:rPr>
          <w:rFonts w:ascii="Arial" w:hAnsi="Arial" w:cs="Arial"/>
          <w:color w:val="auto"/>
          <w:sz w:val="22"/>
          <w:szCs w:val="22"/>
        </w:rPr>
      </w:pPr>
    </w:p>
    <w:p w14:paraId="2B508BA6" w14:textId="7CA13ED5"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707B4034" w14:textId="435AF690" w:rsidR="005B3977" w:rsidRDefault="005B3977">
      <w:pPr>
        <w:spacing w:after="160" w:line="259" w:lineRule="auto"/>
      </w:pPr>
      <w:r>
        <w:br w:type="page"/>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0481561" w14:textId="77777777" w:rsidR="005B3977" w:rsidRDefault="005B3977">
      <w:pPr>
        <w:spacing w:after="160" w:line="259" w:lineRule="auto"/>
        <w:rPr>
          <w:rFonts w:ascii="Arial" w:hAnsi="Arial" w:cs="Arial"/>
          <w:b/>
          <w:bCs/>
          <w:sz w:val="22"/>
          <w:szCs w:val="22"/>
        </w:rPr>
      </w:pPr>
      <w:r>
        <w:rPr>
          <w:rFonts w:ascii="Arial" w:hAnsi="Arial" w:cs="Arial"/>
          <w:b/>
          <w:bCs/>
          <w:sz w:val="22"/>
          <w:szCs w:val="22"/>
        </w:rPr>
        <w:br w:type="page"/>
      </w:r>
    </w:p>
    <w:p w14:paraId="1AE8D587" w14:textId="5944D26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3E6485F0" w14:textId="77777777" w:rsidR="005B3977" w:rsidRDefault="005B3977">
      <w:pPr>
        <w:spacing w:after="160" w:line="259" w:lineRule="auto"/>
        <w:rPr>
          <w:rFonts w:ascii="Arial" w:hAnsi="Arial" w:cs="Arial"/>
          <w:snapToGrid w:val="0"/>
          <w:sz w:val="22"/>
          <w:szCs w:val="22"/>
        </w:rPr>
      </w:pPr>
      <w:r>
        <w:rPr>
          <w:rFonts w:ascii="Arial" w:hAnsi="Arial" w:cs="Arial"/>
          <w:snapToGrid w:val="0"/>
          <w:sz w:val="22"/>
          <w:szCs w:val="22"/>
        </w:rPr>
        <w:br w:type="page"/>
      </w:r>
    </w:p>
    <w:p w14:paraId="5DAEFD61" w14:textId="78D92B71" w:rsidR="005B3977" w:rsidRPr="005B3977" w:rsidRDefault="00A357C3" w:rsidP="005B3977">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2868F5EB"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4964995" w14:textId="77777777" w:rsidR="00C474B3" w:rsidRDefault="00C474B3" w:rsidP="0060643D">
      <w:pPr>
        <w:jc w:val="both"/>
        <w:rPr>
          <w:rFonts w:ascii="Arial" w:hAnsi="Arial" w:cs="Arial"/>
          <w:i/>
          <w:iCs/>
          <w:sz w:val="22"/>
          <w:szCs w:val="22"/>
        </w:rPr>
      </w:pPr>
    </w:p>
    <w:p w14:paraId="2E122221" w14:textId="77777777" w:rsidR="00F2763E" w:rsidRDefault="00F2763E" w:rsidP="0060643D">
      <w:pPr>
        <w:jc w:val="both"/>
        <w:rPr>
          <w:rFonts w:ascii="Arial" w:hAnsi="Arial" w:cs="Arial"/>
          <w:i/>
          <w:iCs/>
          <w:sz w:val="22"/>
          <w:szCs w:val="22"/>
        </w:rPr>
      </w:pPr>
    </w:p>
    <w:p w14:paraId="596E3FF6" w14:textId="77777777" w:rsidR="00C56778" w:rsidRDefault="00C56778" w:rsidP="0060643D">
      <w:pPr>
        <w:jc w:val="both"/>
        <w:rPr>
          <w:rFonts w:ascii="Arial" w:hAnsi="Arial" w:cs="Arial"/>
          <w:i/>
          <w:iCs/>
          <w:sz w:val="22"/>
          <w:szCs w:val="22"/>
        </w:rPr>
      </w:pPr>
    </w:p>
    <w:p w14:paraId="1BD6B0FF" w14:textId="77777777" w:rsidR="00C56778" w:rsidRDefault="00C56778" w:rsidP="0060643D">
      <w:pPr>
        <w:jc w:val="both"/>
        <w:rPr>
          <w:rFonts w:ascii="Arial" w:hAnsi="Arial" w:cs="Arial"/>
          <w:i/>
          <w:iCs/>
          <w:sz w:val="22"/>
          <w:szCs w:val="22"/>
        </w:rPr>
      </w:pPr>
    </w:p>
    <w:p w14:paraId="3FEC8C42" w14:textId="77777777" w:rsidR="00F2763E" w:rsidRDefault="00F2763E" w:rsidP="0060643D">
      <w:pPr>
        <w:jc w:val="both"/>
        <w:rPr>
          <w:rFonts w:ascii="Arial" w:hAnsi="Arial" w:cs="Arial"/>
          <w:i/>
          <w:iCs/>
          <w:sz w:val="22"/>
          <w:szCs w:val="22"/>
        </w:rPr>
      </w:pPr>
    </w:p>
    <w:p w14:paraId="240A50DF" w14:textId="62B08E1E" w:rsidR="008637CE" w:rsidRDefault="008637CE" w:rsidP="0060643D">
      <w:pPr>
        <w:jc w:val="both"/>
        <w:rPr>
          <w:rFonts w:ascii="Arial" w:hAnsi="Arial" w:cs="Arial"/>
          <w:i/>
          <w:iCs/>
          <w:sz w:val="22"/>
          <w:szCs w:val="22"/>
        </w:rPr>
      </w:pPr>
      <w:r w:rsidRPr="00514858">
        <w:rPr>
          <w:rFonts w:ascii="Arial" w:hAnsi="Arial" w:cs="Arial"/>
          <w:i/>
          <w:iCs/>
          <w:sz w:val="22"/>
          <w:szCs w:val="22"/>
        </w:rPr>
        <w:t>„elektronicky podepsáno“</w:t>
      </w:r>
    </w:p>
    <w:p w14:paraId="7543722A" w14:textId="77777777" w:rsidR="00E77865" w:rsidRPr="00514858" w:rsidRDefault="00E77865" w:rsidP="0060643D">
      <w:pPr>
        <w:jc w:val="both"/>
        <w:rPr>
          <w:rFonts w:ascii="Arial" w:hAnsi="Arial" w:cs="Arial"/>
          <w:i/>
          <w:iCs/>
          <w:sz w:val="22"/>
          <w:szCs w:val="22"/>
        </w:rPr>
      </w:pPr>
    </w:p>
    <w:p w14:paraId="37754E16" w14:textId="2DE9548C" w:rsidR="001D7DD0" w:rsidRDefault="00E77865" w:rsidP="001D7DD0">
      <w:pPr>
        <w:spacing w:line="276" w:lineRule="auto"/>
        <w:rPr>
          <w:rFonts w:ascii="Arial" w:hAnsi="Arial" w:cs="Arial"/>
          <w:sz w:val="22"/>
          <w:szCs w:val="22"/>
        </w:rPr>
      </w:pPr>
      <w:r>
        <w:rPr>
          <w:rFonts w:ascii="Arial" w:hAnsi="Arial" w:cs="Arial"/>
          <w:sz w:val="22"/>
          <w:szCs w:val="22"/>
        </w:rPr>
        <w:t>…………………………………..</w:t>
      </w:r>
    </w:p>
    <w:p w14:paraId="7F57E6D5" w14:textId="0B32D07F" w:rsidR="001D7DD0" w:rsidRPr="00732B16" w:rsidRDefault="001D7DD0" w:rsidP="001D7DD0">
      <w:pPr>
        <w:spacing w:line="276" w:lineRule="auto"/>
        <w:rPr>
          <w:rFonts w:ascii="Arial" w:hAnsi="Arial" w:cs="Arial"/>
          <w:b/>
          <w:sz w:val="22"/>
          <w:szCs w:val="22"/>
        </w:rPr>
      </w:pPr>
      <w:r w:rsidRPr="00732B16">
        <w:rPr>
          <w:rFonts w:ascii="Arial" w:hAnsi="Arial" w:cs="Arial"/>
          <w:b/>
          <w:sz w:val="22"/>
          <w:szCs w:val="22"/>
        </w:rPr>
        <w:t xml:space="preserve">Ing. </w:t>
      </w:r>
      <w:r>
        <w:rPr>
          <w:rFonts w:ascii="Arial" w:hAnsi="Arial" w:cs="Arial"/>
          <w:b/>
          <w:sz w:val="22"/>
          <w:szCs w:val="22"/>
        </w:rPr>
        <w:t>Jiří Papež</w:t>
      </w:r>
    </w:p>
    <w:p w14:paraId="5419A8F5" w14:textId="5F272B36" w:rsidR="00F2763E" w:rsidRDefault="00F2763E" w:rsidP="00F2763E">
      <w:pPr>
        <w:spacing w:line="276" w:lineRule="auto"/>
        <w:rPr>
          <w:rFonts w:ascii="Arial" w:hAnsi="Arial" w:cs="Arial"/>
          <w:sz w:val="22"/>
          <w:szCs w:val="22"/>
        </w:rPr>
      </w:pPr>
      <w:r>
        <w:rPr>
          <w:rFonts w:ascii="Arial" w:hAnsi="Arial" w:cs="Arial"/>
          <w:sz w:val="22"/>
          <w:szCs w:val="22"/>
        </w:rPr>
        <w:t>ředitel</w:t>
      </w:r>
    </w:p>
    <w:p w14:paraId="2FED2E07" w14:textId="21D71A53" w:rsidR="001D7DD0" w:rsidRPr="00F2763E" w:rsidRDefault="001D7DD0" w:rsidP="00F2763E">
      <w:pPr>
        <w:spacing w:line="276" w:lineRule="auto"/>
        <w:rPr>
          <w:rFonts w:ascii="Arial" w:hAnsi="Arial" w:cs="Arial"/>
          <w:sz w:val="22"/>
          <w:szCs w:val="22"/>
        </w:rPr>
      </w:pPr>
      <w:r w:rsidRPr="00732B16">
        <w:rPr>
          <w:rFonts w:ascii="Arial" w:hAnsi="Arial" w:cs="Arial"/>
          <w:sz w:val="22"/>
          <w:szCs w:val="22"/>
        </w:rPr>
        <w:t>Krajský pozemkový úřad pro Plzeňský kraj</w:t>
      </w:r>
      <w:r>
        <w:rPr>
          <w:rFonts w:ascii="Arial" w:hAnsi="Arial" w:cs="Arial"/>
          <w:b/>
          <w:sz w:val="22"/>
          <w:szCs w:val="22"/>
        </w:rPr>
        <w:t xml:space="preserve"> </w:t>
      </w:r>
    </w:p>
    <w:p w14:paraId="77D745CD" w14:textId="2D466DEB" w:rsidR="00BD7B28" w:rsidRDefault="004B350E" w:rsidP="001D7DD0">
      <w:pPr>
        <w:spacing w:before="600"/>
        <w:rPr>
          <w:rFonts w:ascii="Arial" w:hAnsi="Arial" w:cs="Arial"/>
          <w:b/>
          <w:sz w:val="22"/>
          <w:szCs w:val="22"/>
        </w:rPr>
      </w:pPr>
      <w:r>
        <w:rPr>
          <w:rFonts w:ascii="Arial" w:hAnsi="Arial" w:cs="Arial"/>
          <w:b/>
          <w:sz w:val="22"/>
          <w:szCs w:val="22"/>
        </w:rPr>
        <w:t>Příloh</w:t>
      </w:r>
      <w:r w:rsidR="00EB5E14">
        <w:rPr>
          <w:rFonts w:ascii="Arial" w:hAnsi="Arial" w:cs="Arial"/>
          <w:b/>
          <w:sz w:val="22"/>
          <w:szCs w:val="22"/>
        </w:rPr>
        <w:t>a</w:t>
      </w:r>
      <w:r>
        <w:rPr>
          <w:rFonts w:ascii="Arial" w:hAnsi="Arial" w:cs="Arial"/>
          <w:b/>
          <w:sz w:val="22"/>
          <w:szCs w:val="22"/>
        </w:rPr>
        <w:t xml:space="preserve"> objednávky:</w:t>
      </w:r>
      <w:r w:rsidR="00BD7B28">
        <w:rPr>
          <w:rFonts w:ascii="Arial" w:hAnsi="Arial" w:cs="Arial"/>
          <w:b/>
          <w:sz w:val="22"/>
          <w:szCs w:val="22"/>
        </w:rPr>
        <w:t xml:space="preserve"> </w:t>
      </w:r>
    </w:p>
    <w:p w14:paraId="5A6A1BA9" w14:textId="21AC2F35" w:rsidR="00BD7B28" w:rsidRPr="003F0B6B" w:rsidRDefault="00E77865" w:rsidP="003F0B6B">
      <w:pPr>
        <w:spacing w:before="60"/>
        <w:rPr>
          <w:rFonts w:ascii="Arial" w:hAnsi="Arial" w:cs="Arial"/>
          <w:sz w:val="22"/>
          <w:szCs w:val="22"/>
        </w:rPr>
      </w:pPr>
      <w:r w:rsidRPr="003F0B6B">
        <w:rPr>
          <w:rFonts w:ascii="Arial" w:hAnsi="Arial" w:cs="Arial"/>
          <w:sz w:val="22"/>
          <w:szCs w:val="22"/>
        </w:rPr>
        <w:t>Geometrický plán</w:t>
      </w:r>
      <w:r w:rsidR="001D0765" w:rsidRPr="003F0B6B">
        <w:rPr>
          <w:rFonts w:ascii="Arial" w:hAnsi="Arial" w:cs="Arial"/>
          <w:sz w:val="22"/>
          <w:szCs w:val="22"/>
        </w:rPr>
        <w:t xml:space="preserve"> </w:t>
      </w:r>
      <w:r w:rsidR="003F0B6B" w:rsidRPr="003F0B6B">
        <w:rPr>
          <w:rFonts w:ascii="Arial" w:hAnsi="Arial" w:cs="Arial"/>
          <w:sz w:val="22"/>
          <w:szCs w:val="22"/>
        </w:rPr>
        <w:t>8</w:t>
      </w:r>
      <w:r w:rsidR="001D0765" w:rsidRPr="003F0B6B">
        <w:rPr>
          <w:rFonts w:ascii="Arial" w:hAnsi="Arial" w:cs="Arial"/>
          <w:sz w:val="22"/>
          <w:szCs w:val="22"/>
        </w:rPr>
        <w:t>14-33/2025</w:t>
      </w:r>
    </w:p>
    <w:sectPr w:rsidR="00BD7B28" w:rsidRPr="003F0B6B"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99B8" w14:textId="77777777" w:rsidR="00685187" w:rsidRDefault="00685187" w:rsidP="007B5020">
      <w:r>
        <w:separator/>
      </w:r>
    </w:p>
  </w:endnote>
  <w:endnote w:type="continuationSeparator" w:id="0">
    <w:p w14:paraId="130D8B6D" w14:textId="77777777" w:rsidR="00685187" w:rsidRDefault="0068518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B5E1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7DD4" w14:textId="77777777" w:rsidR="00685187" w:rsidRDefault="00685187" w:rsidP="007B5020">
      <w:r>
        <w:separator/>
      </w:r>
    </w:p>
  </w:footnote>
  <w:footnote w:type="continuationSeparator" w:id="0">
    <w:p w14:paraId="45549297" w14:textId="77777777" w:rsidR="00685187" w:rsidRDefault="0068518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EA3"/>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54DD"/>
    <w:rsid w:val="00076DDD"/>
    <w:rsid w:val="000822AC"/>
    <w:rsid w:val="00084BFF"/>
    <w:rsid w:val="00084DCA"/>
    <w:rsid w:val="00085EC7"/>
    <w:rsid w:val="000918A1"/>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1D33"/>
    <w:rsid w:val="001B3797"/>
    <w:rsid w:val="001B61D8"/>
    <w:rsid w:val="001C0257"/>
    <w:rsid w:val="001C0941"/>
    <w:rsid w:val="001C171A"/>
    <w:rsid w:val="001C23B5"/>
    <w:rsid w:val="001C2D77"/>
    <w:rsid w:val="001C7985"/>
    <w:rsid w:val="001D0765"/>
    <w:rsid w:val="001D3B60"/>
    <w:rsid w:val="001D50F1"/>
    <w:rsid w:val="001D5353"/>
    <w:rsid w:val="001D7DD0"/>
    <w:rsid w:val="001E082A"/>
    <w:rsid w:val="001E36E3"/>
    <w:rsid w:val="001E3928"/>
    <w:rsid w:val="001E6E31"/>
    <w:rsid w:val="001F2D69"/>
    <w:rsid w:val="001F7D8E"/>
    <w:rsid w:val="001F7D96"/>
    <w:rsid w:val="00204861"/>
    <w:rsid w:val="00211B25"/>
    <w:rsid w:val="00215EFF"/>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B22"/>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3A2C"/>
    <w:rsid w:val="003143B3"/>
    <w:rsid w:val="00314EE3"/>
    <w:rsid w:val="00314F72"/>
    <w:rsid w:val="0032172B"/>
    <w:rsid w:val="00322C6C"/>
    <w:rsid w:val="00324E9B"/>
    <w:rsid w:val="00327C7A"/>
    <w:rsid w:val="00330443"/>
    <w:rsid w:val="00337418"/>
    <w:rsid w:val="00337F16"/>
    <w:rsid w:val="00342629"/>
    <w:rsid w:val="00343770"/>
    <w:rsid w:val="003462A0"/>
    <w:rsid w:val="00350063"/>
    <w:rsid w:val="00356207"/>
    <w:rsid w:val="0036017E"/>
    <w:rsid w:val="003617FB"/>
    <w:rsid w:val="0036225B"/>
    <w:rsid w:val="00364C55"/>
    <w:rsid w:val="00366A53"/>
    <w:rsid w:val="00366AA5"/>
    <w:rsid w:val="00366F30"/>
    <w:rsid w:val="00367340"/>
    <w:rsid w:val="00371966"/>
    <w:rsid w:val="00377E78"/>
    <w:rsid w:val="00385256"/>
    <w:rsid w:val="00392284"/>
    <w:rsid w:val="0039773C"/>
    <w:rsid w:val="003A2DA8"/>
    <w:rsid w:val="003A5EBC"/>
    <w:rsid w:val="003A7B75"/>
    <w:rsid w:val="003B06E3"/>
    <w:rsid w:val="003B31C4"/>
    <w:rsid w:val="003B4521"/>
    <w:rsid w:val="003B4A81"/>
    <w:rsid w:val="003C7F34"/>
    <w:rsid w:val="003D0547"/>
    <w:rsid w:val="003D3DB7"/>
    <w:rsid w:val="003D7E00"/>
    <w:rsid w:val="003E0F28"/>
    <w:rsid w:val="003F0B6B"/>
    <w:rsid w:val="003F67A3"/>
    <w:rsid w:val="00405CD4"/>
    <w:rsid w:val="00413849"/>
    <w:rsid w:val="00422DA3"/>
    <w:rsid w:val="00425BB8"/>
    <w:rsid w:val="00426FCB"/>
    <w:rsid w:val="00434708"/>
    <w:rsid w:val="0043544F"/>
    <w:rsid w:val="00440B5D"/>
    <w:rsid w:val="00443DFD"/>
    <w:rsid w:val="004523DA"/>
    <w:rsid w:val="00454EB3"/>
    <w:rsid w:val="004576FA"/>
    <w:rsid w:val="0045793B"/>
    <w:rsid w:val="00463719"/>
    <w:rsid w:val="00476D2D"/>
    <w:rsid w:val="0048038D"/>
    <w:rsid w:val="00484A6E"/>
    <w:rsid w:val="004A4099"/>
    <w:rsid w:val="004A4634"/>
    <w:rsid w:val="004B350E"/>
    <w:rsid w:val="004B4625"/>
    <w:rsid w:val="004B7EB4"/>
    <w:rsid w:val="004C6906"/>
    <w:rsid w:val="004D7214"/>
    <w:rsid w:val="004D78E2"/>
    <w:rsid w:val="004D7E0A"/>
    <w:rsid w:val="004E2E7E"/>
    <w:rsid w:val="004F122C"/>
    <w:rsid w:val="004F2506"/>
    <w:rsid w:val="004F2B9F"/>
    <w:rsid w:val="00504FD5"/>
    <w:rsid w:val="00505765"/>
    <w:rsid w:val="00507B33"/>
    <w:rsid w:val="0051086F"/>
    <w:rsid w:val="00511676"/>
    <w:rsid w:val="005122A7"/>
    <w:rsid w:val="00513153"/>
    <w:rsid w:val="005133BA"/>
    <w:rsid w:val="00513C59"/>
    <w:rsid w:val="00514858"/>
    <w:rsid w:val="00524B49"/>
    <w:rsid w:val="00536E67"/>
    <w:rsid w:val="005467B1"/>
    <w:rsid w:val="00550FF9"/>
    <w:rsid w:val="0055145A"/>
    <w:rsid w:val="005534E4"/>
    <w:rsid w:val="005535D5"/>
    <w:rsid w:val="0055379E"/>
    <w:rsid w:val="00554CC1"/>
    <w:rsid w:val="00557591"/>
    <w:rsid w:val="00562DD4"/>
    <w:rsid w:val="005670B3"/>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3977"/>
    <w:rsid w:val="005B4C1B"/>
    <w:rsid w:val="005C2442"/>
    <w:rsid w:val="005C2779"/>
    <w:rsid w:val="005C4DFF"/>
    <w:rsid w:val="005C53CC"/>
    <w:rsid w:val="005C7B74"/>
    <w:rsid w:val="005D02C2"/>
    <w:rsid w:val="005D0501"/>
    <w:rsid w:val="005D535B"/>
    <w:rsid w:val="005E1B75"/>
    <w:rsid w:val="005E40FE"/>
    <w:rsid w:val="005E5E83"/>
    <w:rsid w:val="006025D1"/>
    <w:rsid w:val="006059BA"/>
    <w:rsid w:val="0060643D"/>
    <w:rsid w:val="00622DF5"/>
    <w:rsid w:val="00624823"/>
    <w:rsid w:val="00625CD4"/>
    <w:rsid w:val="00631344"/>
    <w:rsid w:val="00635275"/>
    <w:rsid w:val="006371AA"/>
    <w:rsid w:val="00642D8B"/>
    <w:rsid w:val="00643D81"/>
    <w:rsid w:val="00647F1C"/>
    <w:rsid w:val="0065029E"/>
    <w:rsid w:val="006514B4"/>
    <w:rsid w:val="00652815"/>
    <w:rsid w:val="00665EF9"/>
    <w:rsid w:val="00670829"/>
    <w:rsid w:val="00670A2C"/>
    <w:rsid w:val="00675A63"/>
    <w:rsid w:val="0068292E"/>
    <w:rsid w:val="00685187"/>
    <w:rsid w:val="006934AB"/>
    <w:rsid w:val="00695C38"/>
    <w:rsid w:val="00697394"/>
    <w:rsid w:val="00697420"/>
    <w:rsid w:val="00697E6D"/>
    <w:rsid w:val="006A2AF2"/>
    <w:rsid w:val="006A4D23"/>
    <w:rsid w:val="006A63D9"/>
    <w:rsid w:val="006C37F9"/>
    <w:rsid w:val="006C4798"/>
    <w:rsid w:val="006D178B"/>
    <w:rsid w:val="006E4CD3"/>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55F4A"/>
    <w:rsid w:val="0086097E"/>
    <w:rsid w:val="00861F47"/>
    <w:rsid w:val="008637CE"/>
    <w:rsid w:val="00863BE9"/>
    <w:rsid w:val="00864027"/>
    <w:rsid w:val="008701DE"/>
    <w:rsid w:val="00870AF3"/>
    <w:rsid w:val="0087486B"/>
    <w:rsid w:val="00881F4D"/>
    <w:rsid w:val="0088454C"/>
    <w:rsid w:val="008876F9"/>
    <w:rsid w:val="0089799E"/>
    <w:rsid w:val="008A2F89"/>
    <w:rsid w:val="008B1BFF"/>
    <w:rsid w:val="008B20E9"/>
    <w:rsid w:val="008B638C"/>
    <w:rsid w:val="008B64CB"/>
    <w:rsid w:val="008C2F86"/>
    <w:rsid w:val="008C7863"/>
    <w:rsid w:val="008D2C26"/>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6EE"/>
    <w:rsid w:val="009868F3"/>
    <w:rsid w:val="00986C9E"/>
    <w:rsid w:val="009874C6"/>
    <w:rsid w:val="0099240C"/>
    <w:rsid w:val="009967A3"/>
    <w:rsid w:val="009B16B9"/>
    <w:rsid w:val="009B2AB4"/>
    <w:rsid w:val="009B548E"/>
    <w:rsid w:val="009C088E"/>
    <w:rsid w:val="009C0ABF"/>
    <w:rsid w:val="009C0D91"/>
    <w:rsid w:val="009C0F6C"/>
    <w:rsid w:val="009C1F75"/>
    <w:rsid w:val="009C52F9"/>
    <w:rsid w:val="009C563B"/>
    <w:rsid w:val="009C7286"/>
    <w:rsid w:val="009D05AC"/>
    <w:rsid w:val="009E2A2B"/>
    <w:rsid w:val="009E6E1E"/>
    <w:rsid w:val="009F128A"/>
    <w:rsid w:val="009F6394"/>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65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72CB"/>
    <w:rsid w:val="00BB771A"/>
    <w:rsid w:val="00BB7A86"/>
    <w:rsid w:val="00BC0939"/>
    <w:rsid w:val="00BD044C"/>
    <w:rsid w:val="00BD5108"/>
    <w:rsid w:val="00BD52C4"/>
    <w:rsid w:val="00BD56CE"/>
    <w:rsid w:val="00BD5F4E"/>
    <w:rsid w:val="00BD7B28"/>
    <w:rsid w:val="00BE03A5"/>
    <w:rsid w:val="00BF014F"/>
    <w:rsid w:val="00BF0750"/>
    <w:rsid w:val="00BF2919"/>
    <w:rsid w:val="00BF32EB"/>
    <w:rsid w:val="00BF4434"/>
    <w:rsid w:val="00C03BA4"/>
    <w:rsid w:val="00C108EF"/>
    <w:rsid w:val="00C12C43"/>
    <w:rsid w:val="00C149A6"/>
    <w:rsid w:val="00C21CC8"/>
    <w:rsid w:val="00C220FD"/>
    <w:rsid w:val="00C22812"/>
    <w:rsid w:val="00C22CBE"/>
    <w:rsid w:val="00C40021"/>
    <w:rsid w:val="00C40FB5"/>
    <w:rsid w:val="00C41DF6"/>
    <w:rsid w:val="00C474B3"/>
    <w:rsid w:val="00C5646B"/>
    <w:rsid w:val="00C56778"/>
    <w:rsid w:val="00C62C02"/>
    <w:rsid w:val="00C75B23"/>
    <w:rsid w:val="00C81EB9"/>
    <w:rsid w:val="00C8331A"/>
    <w:rsid w:val="00C84209"/>
    <w:rsid w:val="00C87831"/>
    <w:rsid w:val="00C96A1D"/>
    <w:rsid w:val="00CA58F5"/>
    <w:rsid w:val="00CA71A8"/>
    <w:rsid w:val="00CC0146"/>
    <w:rsid w:val="00CC1B6E"/>
    <w:rsid w:val="00CC45F3"/>
    <w:rsid w:val="00CC4C01"/>
    <w:rsid w:val="00CC5762"/>
    <w:rsid w:val="00CD0534"/>
    <w:rsid w:val="00CD510D"/>
    <w:rsid w:val="00CD61F3"/>
    <w:rsid w:val="00CE43F8"/>
    <w:rsid w:val="00D021A4"/>
    <w:rsid w:val="00D03433"/>
    <w:rsid w:val="00D05F20"/>
    <w:rsid w:val="00D11436"/>
    <w:rsid w:val="00D170A9"/>
    <w:rsid w:val="00D173CD"/>
    <w:rsid w:val="00D220A0"/>
    <w:rsid w:val="00D23AAD"/>
    <w:rsid w:val="00D24D97"/>
    <w:rsid w:val="00D32E3E"/>
    <w:rsid w:val="00D35599"/>
    <w:rsid w:val="00D4499C"/>
    <w:rsid w:val="00D50305"/>
    <w:rsid w:val="00D51B44"/>
    <w:rsid w:val="00D55208"/>
    <w:rsid w:val="00D66B3E"/>
    <w:rsid w:val="00D81ED9"/>
    <w:rsid w:val="00D83422"/>
    <w:rsid w:val="00D8368A"/>
    <w:rsid w:val="00DA2488"/>
    <w:rsid w:val="00DA4213"/>
    <w:rsid w:val="00DA5B49"/>
    <w:rsid w:val="00DB15F2"/>
    <w:rsid w:val="00DC2E20"/>
    <w:rsid w:val="00DC4D78"/>
    <w:rsid w:val="00DD27A1"/>
    <w:rsid w:val="00DD6BFA"/>
    <w:rsid w:val="00DE4E09"/>
    <w:rsid w:val="00DE5F7D"/>
    <w:rsid w:val="00DE750B"/>
    <w:rsid w:val="00DF4DB2"/>
    <w:rsid w:val="00DF62B8"/>
    <w:rsid w:val="00E04C3B"/>
    <w:rsid w:val="00E058A0"/>
    <w:rsid w:val="00E134D5"/>
    <w:rsid w:val="00E30858"/>
    <w:rsid w:val="00E416ED"/>
    <w:rsid w:val="00E437BD"/>
    <w:rsid w:val="00E53A5B"/>
    <w:rsid w:val="00E60DF8"/>
    <w:rsid w:val="00E65DDB"/>
    <w:rsid w:val="00E70E12"/>
    <w:rsid w:val="00E7679B"/>
    <w:rsid w:val="00E77865"/>
    <w:rsid w:val="00E80807"/>
    <w:rsid w:val="00E83006"/>
    <w:rsid w:val="00E86738"/>
    <w:rsid w:val="00E90603"/>
    <w:rsid w:val="00E94483"/>
    <w:rsid w:val="00EA08B5"/>
    <w:rsid w:val="00EA210A"/>
    <w:rsid w:val="00EB4CE5"/>
    <w:rsid w:val="00EB55CF"/>
    <w:rsid w:val="00EB57B9"/>
    <w:rsid w:val="00EB5E14"/>
    <w:rsid w:val="00EC33D0"/>
    <w:rsid w:val="00EC5914"/>
    <w:rsid w:val="00ED5945"/>
    <w:rsid w:val="00EE4F70"/>
    <w:rsid w:val="00EF44AF"/>
    <w:rsid w:val="00EF53E5"/>
    <w:rsid w:val="00EF5744"/>
    <w:rsid w:val="00EF6671"/>
    <w:rsid w:val="00F03CBB"/>
    <w:rsid w:val="00F201B9"/>
    <w:rsid w:val="00F20DFB"/>
    <w:rsid w:val="00F23412"/>
    <w:rsid w:val="00F237E8"/>
    <w:rsid w:val="00F2763E"/>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5BA"/>
    <w:rsid w:val="00FC15F8"/>
    <w:rsid w:val="00FC550B"/>
    <w:rsid w:val="00FD1B57"/>
    <w:rsid w:val="00FE261E"/>
    <w:rsid w:val="00FF4179"/>
    <w:rsid w:val="00FF752E"/>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25D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stastny@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stastny@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3549</Words>
  <Characters>20945</Characters>
  <Application>Microsoft Office Word</Application>
  <DocSecurity>0</DocSecurity>
  <Lines>174</Lines>
  <Paragraphs>48</Paragraphs>
  <ScaleCrop>false</ScaleCrop>
  <Company>Státní pozemkový úřad</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13</cp:revision>
  <cp:lastPrinted>2023-01-02T13:44:00Z</cp:lastPrinted>
  <dcterms:created xsi:type="dcterms:W3CDTF">2026-02-17T16:39:00Z</dcterms:created>
  <dcterms:modified xsi:type="dcterms:W3CDTF">2026-02-18T12:14:00Z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