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27657993" w14:textId="42B792A3" w:rsidR="005C7D50" w:rsidRPr="00CC6328" w:rsidRDefault="00F92255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</w:rPr>
        <w:t>č. (bude doplněno)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</w:t>
      </w:r>
      <w:proofErr w:type="gramStart"/>
      <w:r w:rsidRPr="00CC6328">
        <w:rPr>
          <w:rFonts w:cs="Arial"/>
        </w:rPr>
        <w:t>11a</w:t>
      </w:r>
      <w:proofErr w:type="gramEnd"/>
      <w:r w:rsidRPr="00CC6328">
        <w:rPr>
          <w:rFonts w:cs="Arial"/>
        </w:rPr>
        <w:t>, 130 00 Praha 3</w:t>
      </w:r>
      <w:bookmarkEnd w:id="0"/>
    </w:p>
    <w:p w14:paraId="5C078EAF" w14:textId="78BC8789" w:rsidR="000F0124" w:rsidRPr="003016D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3016D9">
        <w:rPr>
          <w:rFonts w:cs="Arial"/>
          <w:b/>
        </w:rPr>
        <w:t xml:space="preserve">Krajský pozemkový úřad </w:t>
      </w:r>
      <w:r w:rsidR="00F92255" w:rsidRPr="003016D9">
        <w:rPr>
          <w:rFonts w:cs="Arial"/>
          <w:b/>
          <w:bCs/>
          <w:snapToGrid w:val="0"/>
        </w:rPr>
        <w:t>pro Plzeňský kraj</w:t>
      </w:r>
    </w:p>
    <w:p w14:paraId="28F9AFB5" w14:textId="1C9697E9" w:rsidR="000F0124" w:rsidRPr="003016D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3016D9">
        <w:rPr>
          <w:rFonts w:cs="Arial"/>
          <w:b/>
        </w:rPr>
        <w:t>Adresa:</w:t>
      </w:r>
      <w:r w:rsidR="00F92255" w:rsidRPr="003016D9">
        <w:rPr>
          <w:rFonts w:cs="Arial"/>
          <w:b/>
        </w:rPr>
        <w:t xml:space="preserve"> náměstí Generála Píky 2110/8, 326 00 Plzeň</w:t>
      </w:r>
    </w:p>
    <w:p w14:paraId="0DD68E52" w14:textId="71A91F69" w:rsidR="000F0124" w:rsidRPr="003016D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3016D9">
        <w:rPr>
          <w:rFonts w:cs="Arial"/>
          <w:b/>
        </w:rPr>
        <w:t xml:space="preserve">Pobočka </w:t>
      </w:r>
      <w:r w:rsidR="00F92255" w:rsidRPr="003016D9">
        <w:rPr>
          <w:rFonts w:cs="Arial"/>
          <w:b/>
          <w:bCs/>
          <w:snapToGrid w:val="0"/>
        </w:rPr>
        <w:t>Klatovy</w:t>
      </w:r>
    </w:p>
    <w:p w14:paraId="7B1E91EA" w14:textId="12C5EE82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C6328">
        <w:rPr>
          <w:rFonts w:cs="Arial"/>
          <w:b/>
        </w:rPr>
        <w:t>Adresa:</w:t>
      </w:r>
      <w:r w:rsidR="00F92255">
        <w:rPr>
          <w:rFonts w:cs="Arial"/>
          <w:b/>
        </w:rPr>
        <w:t xml:space="preserve"> Čapkova 127/V, 339 01 Klatovy</w:t>
      </w:r>
    </w:p>
    <w:p w14:paraId="5ED0ABB4" w14:textId="6B88F895" w:rsidR="000F0124" w:rsidRPr="00CC6328" w:rsidRDefault="000F0124" w:rsidP="007D3165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ind w:left="4678" w:hanging="4678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zastoupený: </w:t>
      </w:r>
      <w:r w:rsidR="00F92255">
        <w:rPr>
          <w:rFonts w:eastAsia="Lucida Sans Unicode" w:cs="Arial"/>
        </w:rPr>
        <w:tab/>
        <w:t>M</w:t>
      </w:r>
      <w:r w:rsidR="007D3165">
        <w:rPr>
          <w:rFonts w:eastAsia="Lucida Sans Unicode" w:cs="Arial"/>
        </w:rPr>
        <w:t>gr. Ing. Lenkou Přecechtělovou, vedoucí Pobočky Klatovy</w:t>
      </w:r>
    </w:p>
    <w:p w14:paraId="0657EF3D" w14:textId="079EB1EF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>ve smluvních záležitostech oprávněn jednat:</w:t>
      </w:r>
      <w:r w:rsidRPr="00CC6328">
        <w:rPr>
          <w:rFonts w:eastAsia="Lucida Sans Unicode" w:cs="Arial"/>
        </w:rPr>
        <w:tab/>
      </w:r>
      <w:r w:rsidR="00964A1D" w:rsidRPr="00964A1D">
        <w:rPr>
          <w:rFonts w:eastAsia="Lucida Sans Unicode" w:cs="Arial"/>
          <w:bCs/>
        </w:rPr>
        <w:t>Mgr. Ing. Lenka Přecechtělová, vedoucí Pobočky Klatovy</w:t>
      </w:r>
    </w:p>
    <w:p w14:paraId="64BBC092" w14:textId="2388ED98" w:rsidR="000F0124" w:rsidRPr="00AF3465" w:rsidRDefault="000F0124" w:rsidP="00AF346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>technických záležitostech oprávněn jednat:</w:t>
      </w:r>
      <w:r w:rsidRPr="00CC6328">
        <w:rPr>
          <w:rFonts w:eastAsia="Lucida Sans Unicode" w:cs="Arial"/>
          <w:snapToGrid w:val="0"/>
        </w:rPr>
        <w:tab/>
      </w:r>
      <w:r w:rsidR="00964A1D" w:rsidRPr="00964A1D">
        <w:rPr>
          <w:rFonts w:eastAsia="Lucida Sans Unicode" w:cs="Arial"/>
          <w:bCs/>
        </w:rPr>
        <w:t>Ing. Martin Gajárek, rada Pobočky Klatovy</w:t>
      </w:r>
      <w:r w:rsidRPr="00CC6328">
        <w:rPr>
          <w:rFonts w:eastAsia="Lucida Sans Unicode" w:cs="Arial"/>
        </w:rPr>
        <w:t xml:space="preserve"> </w:t>
      </w:r>
    </w:p>
    <w:p w14:paraId="11D786B8" w14:textId="2D75C6F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Tel.:</w:t>
      </w:r>
      <w:r w:rsidRPr="00CC6328">
        <w:rPr>
          <w:rFonts w:eastAsia="Lucida Sans Unicode" w:cs="Arial"/>
        </w:rPr>
        <w:tab/>
        <w:t>+420</w:t>
      </w:r>
      <w:r w:rsidR="00AF3465">
        <w:rPr>
          <w:rFonts w:eastAsia="Lucida Sans Unicode" w:cs="Arial"/>
        </w:rPr>
        <w:t> 721 141 389</w:t>
      </w:r>
    </w:p>
    <w:p w14:paraId="145806FB" w14:textId="384C713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E-mail:</w:t>
      </w:r>
      <w:r w:rsidRPr="00CC6328">
        <w:rPr>
          <w:rFonts w:eastAsia="Lucida Sans Unicode" w:cs="Arial"/>
        </w:rPr>
        <w:tab/>
      </w:r>
      <w:hyperlink r:id="rId15" w:history="1">
        <w:r w:rsidR="00AF3465" w:rsidRPr="00CE39D7">
          <w:rPr>
            <w:rStyle w:val="Hypertextovodkaz"/>
            <w:rFonts w:eastAsia="Lucida Sans Unicode" w:cs="Arial"/>
          </w:rPr>
          <w:t>martin.gajarek@spu.gov.cz</w:t>
        </w:r>
      </w:hyperlink>
      <w:r w:rsidR="00AF3465">
        <w:rPr>
          <w:rFonts w:eastAsia="Lucida Sans Unicode" w:cs="Arial"/>
        </w:rPr>
        <w:t xml:space="preserve"> </w:t>
      </w:r>
    </w:p>
    <w:p w14:paraId="10107F43" w14:textId="4EC2E39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633CD85F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48D04AC1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3719F5E2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IČO: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66BC2EB4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1EEA10F0" w14:textId="77A5546E" w:rsidR="00AF3465" w:rsidRDefault="000F0124" w:rsidP="00AF3465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 xml:space="preserve">Jméno: </w:t>
      </w:r>
      <w:r w:rsidR="00440CA1">
        <w:rPr>
          <w:rFonts w:cs="Arial"/>
          <w:b/>
        </w:rPr>
        <w:tab/>
      </w:r>
      <w:r w:rsidR="00440CA1" w:rsidRPr="00AD7297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0CA1" w:rsidRPr="00AD7297">
        <w:rPr>
          <w:rFonts w:cs="Arial"/>
          <w:b/>
          <w:szCs w:val="22"/>
        </w:rPr>
        <w:instrText xml:space="preserve"> FORMTEXT </w:instrText>
      </w:r>
      <w:r w:rsidR="00440CA1" w:rsidRPr="00AD7297">
        <w:rPr>
          <w:rFonts w:cs="Arial"/>
          <w:b/>
          <w:szCs w:val="22"/>
        </w:rPr>
      </w:r>
      <w:r w:rsidR="00440CA1" w:rsidRPr="00AD7297">
        <w:rPr>
          <w:rFonts w:cs="Arial"/>
          <w:b/>
          <w:szCs w:val="22"/>
        </w:rPr>
        <w:fldChar w:fldCharType="separate"/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t> </w:t>
      </w:r>
      <w:r w:rsidR="00440CA1" w:rsidRPr="00AD7297">
        <w:rPr>
          <w:rFonts w:cs="Arial"/>
          <w:b/>
          <w:szCs w:val="22"/>
        </w:rPr>
        <w:fldChar w:fldCharType="end"/>
      </w:r>
    </w:p>
    <w:p w14:paraId="0F43FDE0" w14:textId="002630E5" w:rsidR="000F0124" w:rsidRPr="00AF3465" w:rsidRDefault="000F0124" w:rsidP="00440CA1">
      <w:pPr>
        <w:tabs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440CA1">
        <w:rPr>
          <w:rFonts w:cs="Arial"/>
          <w:b/>
          <w:bCs/>
          <w:snapToGrid w:val="0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</w:p>
    <w:p w14:paraId="3E6F2190" w14:textId="26E0061A" w:rsidR="000F0124" w:rsidRPr="00CC6328" w:rsidRDefault="000F0124" w:rsidP="00156FF9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156FF9">
        <w:rPr>
          <w:rFonts w:cs="Arial"/>
        </w:rPr>
        <w:tab/>
      </w:r>
      <w:r w:rsidR="00156FF9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FF9" w:rsidRPr="00AD7297">
        <w:rPr>
          <w:rFonts w:cs="Arial"/>
          <w:bCs/>
          <w:szCs w:val="22"/>
        </w:rPr>
        <w:instrText xml:space="preserve"> FORMTEXT </w:instrText>
      </w:r>
      <w:r w:rsidR="00156FF9" w:rsidRPr="00AD7297">
        <w:rPr>
          <w:rFonts w:cs="Arial"/>
          <w:bCs/>
          <w:szCs w:val="22"/>
        </w:rPr>
      </w:r>
      <w:r w:rsidR="00156FF9" w:rsidRPr="00AD7297">
        <w:rPr>
          <w:rFonts w:cs="Arial"/>
          <w:bCs/>
          <w:szCs w:val="22"/>
        </w:rPr>
        <w:fldChar w:fldCharType="separate"/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t> </w:t>
      </w:r>
      <w:r w:rsidR="00156FF9" w:rsidRPr="00AD7297">
        <w:rPr>
          <w:rFonts w:cs="Arial"/>
          <w:bCs/>
          <w:szCs w:val="22"/>
        </w:rPr>
        <w:fldChar w:fldCharType="end"/>
      </w:r>
      <w:r w:rsidR="00156FF9">
        <w:rPr>
          <w:rFonts w:cs="Arial"/>
          <w:bCs/>
          <w:szCs w:val="22"/>
        </w:rPr>
        <w:t xml:space="preserve"> </w:t>
      </w:r>
      <w:r w:rsidRPr="00CC6328">
        <w:rPr>
          <w:rFonts w:cs="Arial"/>
          <w:highlight w:val="yellow"/>
        </w:rPr>
        <w:t>statutární orgán (dle výpisu z obch. rejstříku)</w:t>
      </w:r>
    </w:p>
    <w:p w14:paraId="48676B14" w14:textId="435B171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283A8F8" w14:textId="2669891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FF60F9B" w14:textId="672DE95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>ID DS:</w:t>
      </w:r>
      <w:r w:rsidRPr="00CC6328">
        <w:rPr>
          <w:rFonts w:cs="Arial"/>
          <w:bCs/>
          <w:snapToGrid w:val="0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2DC17B29" w14:textId="0F48B449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>v technických záležitostech je oprávněn jednat: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29EA32A" w14:textId="7E49BBA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Tel.: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4AE68934" w14:textId="7CDE8A7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>E-mail: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92A6EFA" w14:textId="5EA44F33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lastRenderedPageBreak/>
        <w:t>Bankovní spojení: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3BF0338E" w14:textId="1A2D95F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Číslo účtu: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08F6940C" w14:textId="7BABDA2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IČO: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</w:p>
    <w:p w14:paraId="769A5271" w14:textId="5B33D22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>DIČ:</w:t>
      </w:r>
      <w:r w:rsidRPr="00CC6328">
        <w:rPr>
          <w:rFonts w:cs="Arial"/>
        </w:rPr>
        <w:tab/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="005B7721">
        <w:rPr>
          <w:rFonts w:cs="Arial"/>
          <w:bCs/>
          <w:szCs w:val="22"/>
        </w:rPr>
        <w:t xml:space="preserve">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b/>
          <w:bCs/>
          <w:snapToGrid w:val="0"/>
          <w:highlight w:val="yellow"/>
        </w:rPr>
        <w:t xml:space="preserve"> je/není plátcem DPH</w:t>
      </w:r>
    </w:p>
    <w:p w14:paraId="584968CF" w14:textId="3FE1E6BA" w:rsidR="00D1499E" w:rsidRPr="00CC6328" w:rsidRDefault="00D1499E" w:rsidP="00D1499E">
      <w:pPr>
        <w:spacing w:before="240" w:line="288" w:lineRule="auto"/>
        <w:contextualSpacing w:val="0"/>
        <w:rPr>
          <w:rFonts w:cs="Arial"/>
        </w:rPr>
      </w:pPr>
      <w:r w:rsidRPr="00CC6328">
        <w:rPr>
          <w:rFonts w:cs="Arial"/>
        </w:rPr>
        <w:t xml:space="preserve">Společnost je zapsaná v obchodním rejstříku vedeném u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oddíl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</w:rPr>
        <w:t xml:space="preserve">, vložka </w:t>
      </w:r>
      <w:r w:rsidR="005B7721" w:rsidRPr="00AD7297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7721" w:rsidRPr="00AD7297">
        <w:rPr>
          <w:rFonts w:cs="Arial"/>
          <w:bCs/>
          <w:szCs w:val="22"/>
        </w:rPr>
        <w:instrText xml:space="preserve"> FORMTEXT </w:instrText>
      </w:r>
      <w:r w:rsidR="005B7721" w:rsidRPr="00AD7297">
        <w:rPr>
          <w:rFonts w:cs="Arial"/>
          <w:bCs/>
          <w:szCs w:val="22"/>
        </w:rPr>
      </w:r>
      <w:r w:rsidR="005B7721" w:rsidRPr="00AD7297">
        <w:rPr>
          <w:rFonts w:cs="Arial"/>
          <w:bCs/>
          <w:szCs w:val="22"/>
        </w:rPr>
        <w:fldChar w:fldCharType="separate"/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t> </w:t>
      </w:r>
      <w:r w:rsidR="005B7721" w:rsidRPr="00AD7297">
        <w:rPr>
          <w:rFonts w:cs="Arial"/>
          <w:bCs/>
          <w:szCs w:val="22"/>
        </w:rPr>
        <w:fldChar w:fldCharType="end"/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0F8FC570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</w:t>
      </w:r>
      <w:r w:rsidR="00201FB8">
        <w:rPr>
          <w:rFonts w:cs="Arial"/>
          <w:szCs w:val="22"/>
        </w:rPr>
        <w:t> </w:t>
      </w:r>
      <w:r w:rsidRPr="00CC6328">
        <w:rPr>
          <w:rFonts w:cs="Arial"/>
          <w:szCs w:val="22"/>
        </w:rPr>
        <w:t>názvem</w:t>
      </w:r>
      <w:r w:rsidR="00201FB8">
        <w:rPr>
          <w:rFonts w:cs="Arial"/>
          <w:szCs w:val="22"/>
        </w:rPr>
        <w:t xml:space="preserve"> </w:t>
      </w:r>
      <w:r w:rsidR="00201FB8">
        <w:rPr>
          <w:rFonts w:cs="Arial"/>
          <w:b/>
          <w:bCs/>
          <w:szCs w:val="22"/>
        </w:rPr>
        <w:t>„Geotechnický průzkum pro JPÚ v k.ú. Kydliny</w:t>
      </w:r>
      <w:r w:rsidR="007703A5">
        <w:rPr>
          <w:rFonts w:cs="Arial"/>
          <w:b/>
          <w:bCs/>
          <w:szCs w:val="22"/>
        </w:rPr>
        <w:t>/</w:t>
      </w:r>
      <w:r w:rsidR="007B2FDB">
        <w:rPr>
          <w:rFonts w:cs="Arial"/>
          <w:b/>
          <w:bCs/>
          <w:szCs w:val="22"/>
        </w:rPr>
        <w:t>3</w:t>
      </w:r>
      <w:r w:rsidR="00201FB8">
        <w:rPr>
          <w:rFonts w:cs="Arial"/>
          <w:b/>
          <w:bCs/>
          <w:szCs w:val="22"/>
        </w:rPr>
        <w:t>“</w:t>
      </w:r>
      <w:r w:rsidRPr="00CC6328">
        <w:rPr>
          <w:rFonts w:cs="Arial"/>
          <w:szCs w:val="22"/>
        </w:rPr>
        <w:t>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1DF632B1" w14:textId="77777777" w:rsidR="00ED61CA" w:rsidRPr="00CC6328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618486DA" w:rsidR="004404D8" w:rsidRPr="00CC6328" w:rsidRDefault="007F5AFE" w:rsidP="007C2510">
      <w:pPr>
        <w:pStyle w:val="l-L2"/>
        <w:numPr>
          <w:ilvl w:val="0"/>
          <w:numId w:val="11"/>
        </w:numPr>
        <w:spacing w:after="40"/>
        <w:ind w:left="357" w:hanging="357"/>
        <w:contextualSpacing w:val="0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A555B8">
        <w:t xml:space="preserve">malého rozsahu </w:t>
      </w:r>
      <w:r w:rsidR="005745EF" w:rsidRPr="00A555B8">
        <w:t xml:space="preserve">spis. značka </w:t>
      </w:r>
      <w:r w:rsidR="007B2FDB" w:rsidRPr="00A555B8">
        <w:t>SP1477/2026</w:t>
      </w:r>
      <w:r w:rsidR="005745EF" w:rsidRPr="00A555B8">
        <w:t>-504203</w:t>
      </w:r>
      <w:r w:rsidR="00364403" w:rsidRPr="00A555B8">
        <w:t xml:space="preserve"> </w:t>
      </w:r>
      <w:r w:rsidR="00265531" w:rsidRPr="00A555B8">
        <w:t>s</w:t>
      </w:r>
      <w:r w:rsidR="00A555B8" w:rsidRPr="00A555B8">
        <w:t> </w:t>
      </w:r>
      <w:r w:rsidR="00265531" w:rsidRPr="00A555B8">
        <w:t>názvem</w:t>
      </w:r>
      <w:r w:rsidR="00A555B8" w:rsidRPr="00A555B8">
        <w:t xml:space="preserve"> </w:t>
      </w:r>
      <w:r w:rsidR="005745EF" w:rsidRPr="00A555B8">
        <w:rPr>
          <w:b/>
          <w:bCs/>
        </w:rPr>
        <w:t>“Geotechnický průzkum pro</w:t>
      </w:r>
      <w:r w:rsidR="005745EF">
        <w:rPr>
          <w:b/>
          <w:bCs/>
        </w:rPr>
        <w:t xml:space="preserve"> JPÚ v k.ú. Kydliny</w:t>
      </w:r>
      <w:r w:rsidR="007703A5">
        <w:rPr>
          <w:b/>
          <w:bCs/>
        </w:rPr>
        <w:t>/</w:t>
      </w:r>
      <w:r w:rsidR="007B2FDB">
        <w:rPr>
          <w:b/>
          <w:bCs/>
        </w:rPr>
        <w:t>3</w:t>
      </w:r>
      <w:r w:rsidR="005745EF">
        <w:rPr>
          <w:b/>
          <w:bCs/>
        </w:rPr>
        <w:t>“</w:t>
      </w:r>
      <w:r w:rsidR="00B70E97" w:rsidRPr="00CC6328">
        <w:t>.</w:t>
      </w:r>
      <w:bookmarkStart w:id="1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8323ED">
        <w:t>jednoduché</w:t>
      </w:r>
      <w:r w:rsidR="00914EF8" w:rsidRPr="00CC6328">
        <w:t xml:space="preserve"> pozemkové úprav</w:t>
      </w:r>
      <w:r w:rsidR="00B13043" w:rsidRPr="00CC6328">
        <w:t>ě</w:t>
      </w:r>
      <w:r w:rsidR="00914EF8" w:rsidRPr="00CC6328">
        <w:t xml:space="preserve"> v k.ú.</w:t>
      </w:r>
      <w:r w:rsidR="00E935E1" w:rsidRPr="00CC6328">
        <w:t> </w:t>
      </w:r>
      <w:r w:rsidR="008B66FB">
        <w:rPr>
          <w:b/>
        </w:rPr>
        <w:t>Kydliny</w:t>
      </w:r>
      <w:r w:rsidR="001D5DA9" w:rsidRPr="00CC6328">
        <w:t>.</w:t>
      </w:r>
    </w:p>
    <w:p w14:paraId="03C3A8DE" w14:textId="27D001B4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 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1"/>
    </w:p>
    <w:p w14:paraId="04320958" w14:textId="72DAA848" w:rsidR="006053C4" w:rsidRPr="00CC6328" w:rsidRDefault="5A2EEFD3" w:rsidP="0003369B">
      <w:pPr>
        <w:pStyle w:val="l-L2"/>
        <w:numPr>
          <w:ilvl w:val="0"/>
          <w:numId w:val="12"/>
        </w:numPr>
      </w:pPr>
      <w:r w:rsidRPr="00CC6328">
        <w:t>Identi</w:t>
      </w:r>
      <w:r w:rsidR="5737C734" w:rsidRPr="00CC6328">
        <w:t>fikační údaje</w:t>
      </w:r>
    </w:p>
    <w:p w14:paraId="1B1053BA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Popis stavby včetně objektů</w:t>
      </w:r>
    </w:p>
    <w:p w14:paraId="1D12A590" w14:textId="77777777" w:rsidR="003F05DE" w:rsidRPr="00CC6328" w:rsidRDefault="7B2B610C" w:rsidP="0003369B">
      <w:pPr>
        <w:pStyle w:val="l-L2"/>
        <w:numPr>
          <w:ilvl w:val="0"/>
          <w:numId w:val="12"/>
        </w:numPr>
      </w:pPr>
      <w:r w:rsidRPr="00CC6328">
        <w:t>Rozbor dostupných podkladů</w:t>
      </w:r>
    </w:p>
    <w:p w14:paraId="1D439214" w14:textId="77777777" w:rsidR="003F05DE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geologických poměrů</w:t>
      </w:r>
    </w:p>
    <w:p w14:paraId="6E7AC335" w14:textId="6CDE0A71" w:rsidR="008325A1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hydrogeologických poměrů</w:t>
      </w:r>
    </w:p>
    <w:p w14:paraId="4C20731C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Popis geologického profilu průzkumných sond</w:t>
      </w:r>
    </w:p>
    <w:p w14:paraId="1F422271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Protokoly o laboratorních zkouškách</w:t>
      </w:r>
    </w:p>
    <w:p w14:paraId="719775BB" w14:textId="77777777" w:rsidR="006505DF" w:rsidRPr="00CC6328" w:rsidRDefault="0B1508E2" w:rsidP="0003369B">
      <w:pPr>
        <w:pStyle w:val="l-L2"/>
        <w:numPr>
          <w:ilvl w:val="0"/>
          <w:numId w:val="12"/>
        </w:numPr>
      </w:pPr>
      <w:r w:rsidRPr="00CC6328"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Pr="00CC6328">
        <w:t>a doporučení</w:t>
      </w:r>
      <w:r w:rsidR="7B2B610C" w:rsidRPr="00CC6328">
        <w:t>)</w:t>
      </w:r>
    </w:p>
    <w:p w14:paraId="0E1EDA4B" w14:textId="77777777" w:rsidR="006505DF" w:rsidRPr="00CC6328" w:rsidRDefault="7B2B610C" w:rsidP="0003369B">
      <w:pPr>
        <w:pStyle w:val="l-L2"/>
        <w:numPr>
          <w:ilvl w:val="0"/>
          <w:numId w:val="12"/>
        </w:numPr>
      </w:pPr>
      <w:r w:rsidRPr="00CC6328">
        <w:t>Mapové podklady (včetně popisu a umístění sond)</w:t>
      </w:r>
    </w:p>
    <w:p w14:paraId="62A82577" w14:textId="77777777" w:rsidR="006505DF" w:rsidRPr="00CC6328" w:rsidRDefault="52BA460D" w:rsidP="0003369B">
      <w:pPr>
        <w:pStyle w:val="l-L2"/>
        <w:numPr>
          <w:ilvl w:val="0"/>
          <w:numId w:val="12"/>
        </w:numPr>
      </w:pPr>
      <w:r w:rsidRPr="00CC6328">
        <w:t>Podrobná situace (měřítko dle podkladů zadání)</w:t>
      </w:r>
    </w:p>
    <w:p w14:paraId="3A98C0C7" w14:textId="31D77552" w:rsidR="006505DF" w:rsidRPr="003534FF" w:rsidRDefault="52BA460D" w:rsidP="0003369B">
      <w:pPr>
        <w:pStyle w:val="l-L2"/>
        <w:numPr>
          <w:ilvl w:val="0"/>
          <w:numId w:val="12"/>
        </w:numPr>
      </w:pPr>
      <w:r w:rsidRPr="003534FF">
        <w:t>Podélný profil (měřítko dle podkladů zadání)</w:t>
      </w:r>
    </w:p>
    <w:p w14:paraId="553020E3" w14:textId="30B7E881" w:rsidR="001B7847" w:rsidRPr="00CC6328" w:rsidRDefault="008325A1" w:rsidP="000423BC">
      <w:pPr>
        <w:pStyle w:val="l-L2"/>
        <w:spacing w:before="0" w:after="40"/>
        <w:ind w:left="357"/>
        <w:contextualSpacing w:val="0"/>
        <w:rPr>
          <w:bCs/>
        </w:rPr>
      </w:pPr>
      <w:r w:rsidRPr="003534FF">
        <w:rPr>
          <w:bCs/>
        </w:rPr>
        <w:t xml:space="preserve">GTP bude proveden dle požadavků objednatele jako </w:t>
      </w:r>
      <w:r w:rsidR="00DC55FB" w:rsidRPr="003534FF">
        <w:rPr>
          <w:bCs/>
          <w:i/>
          <w:iCs/>
        </w:rPr>
        <w:t>předběžný pro vodní nádrže a poldry</w:t>
      </w:r>
      <w:r w:rsidR="00A85C66" w:rsidRPr="003534FF">
        <w:rPr>
          <w:bCs/>
        </w:rPr>
        <w:t>,</w:t>
      </w:r>
      <w:r w:rsidR="00AC58BD" w:rsidRPr="003534FF">
        <w:rPr>
          <w:bCs/>
        </w:rPr>
        <w:t xml:space="preserve"> </w:t>
      </w:r>
      <w:r w:rsidR="00AF35CF" w:rsidRPr="003534FF">
        <w:rPr>
          <w:bCs/>
        </w:rPr>
        <w:t>na základě</w:t>
      </w:r>
      <w:r w:rsidR="00AF35CF" w:rsidRPr="00CC6328">
        <w:rPr>
          <w:bCs/>
        </w:rPr>
        <w:t xml:space="preserve">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>(dále jen „</w:t>
      </w:r>
      <w:r w:rsidR="00D461CE" w:rsidRPr="00CC6328">
        <w:rPr>
          <w:b/>
        </w:rPr>
        <w:t>D</w:t>
      </w:r>
      <w:r w:rsidR="000675F3" w:rsidRPr="00CC6328">
        <w:rPr>
          <w:b/>
          <w:bCs/>
        </w:rPr>
        <w:t>ílo</w:t>
      </w:r>
      <w:r w:rsidR="001B7847" w:rsidRPr="00CC6328">
        <w:rPr>
          <w:bCs/>
        </w:rPr>
        <w:t>“).</w:t>
      </w:r>
    </w:p>
    <w:p w14:paraId="6C88B234" w14:textId="27F3670F" w:rsidR="00903691" w:rsidRPr="00CC6328" w:rsidRDefault="00903691" w:rsidP="000423BC">
      <w:pPr>
        <w:pStyle w:val="l-L2"/>
        <w:numPr>
          <w:ilvl w:val="0"/>
          <w:numId w:val="11"/>
        </w:numPr>
        <w:spacing w:before="0" w:after="40"/>
        <w:ind w:left="357" w:hanging="357"/>
        <w:contextualSpacing w:val="0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77777777" w:rsidR="00306237" w:rsidRPr="00CC6328" w:rsidRDefault="00554F1C" w:rsidP="000423BC">
      <w:pPr>
        <w:pStyle w:val="l-L2"/>
        <w:numPr>
          <w:ilvl w:val="0"/>
          <w:numId w:val="11"/>
        </w:numPr>
        <w:spacing w:before="0" w:after="40"/>
        <w:ind w:left="357" w:hanging="357"/>
        <w:contextualSpacing w:val="0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383FC58C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Pr="00CC6328">
        <w:t>této 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lastRenderedPageBreak/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0E77D13B" w14:textId="1E28BDB6" w:rsidR="00B47A31" w:rsidRPr="00CC6328" w:rsidRDefault="000B15D9" w:rsidP="00F11CF8">
      <w:pPr>
        <w:pStyle w:val="l-L1"/>
      </w:pPr>
      <w:r w:rsidRPr="00CC6328">
        <w:t>Doba a místo</w:t>
      </w:r>
      <w:r w:rsidR="00B47A31" w:rsidRPr="00CC6328">
        <w:t xml:space="preserve"> plnění</w:t>
      </w:r>
    </w:p>
    <w:p w14:paraId="25A27237" w14:textId="7C93DEEC" w:rsidR="00F87A5F" w:rsidRPr="00CC6328" w:rsidRDefault="00F87A5F" w:rsidP="000423BC">
      <w:pPr>
        <w:pStyle w:val="l-L2"/>
        <w:numPr>
          <w:ilvl w:val="0"/>
          <w:numId w:val="20"/>
        </w:numPr>
        <w:spacing w:before="0" w:after="40"/>
        <w:ind w:left="357" w:hanging="357"/>
        <w:contextualSpacing w:val="0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>a předáno objednateli nejpozději do</w:t>
      </w:r>
      <w:r w:rsidR="003534FF">
        <w:t xml:space="preserve"> </w:t>
      </w:r>
      <w:r w:rsidR="00395744">
        <w:rPr>
          <w:b/>
          <w:bCs/>
        </w:rPr>
        <w:t>29. 05</w:t>
      </w:r>
      <w:r w:rsidR="008B66FB">
        <w:rPr>
          <w:b/>
          <w:bCs/>
        </w:rPr>
        <w:t>. 202</w:t>
      </w:r>
      <w:r w:rsidR="00031431">
        <w:rPr>
          <w:b/>
          <w:bCs/>
        </w:rPr>
        <w:t>6</w:t>
      </w:r>
      <w:r w:rsidR="002B0933" w:rsidRPr="00CC6328">
        <w:t>.</w:t>
      </w:r>
    </w:p>
    <w:p w14:paraId="64048125" w14:textId="6442F483" w:rsidR="000B15D9" w:rsidRPr="00CC6328" w:rsidRDefault="000B15D9" w:rsidP="000423BC">
      <w:pPr>
        <w:pStyle w:val="l-L2"/>
        <w:numPr>
          <w:ilvl w:val="0"/>
          <w:numId w:val="20"/>
        </w:numPr>
        <w:spacing w:before="0" w:after="40"/>
        <w:ind w:left="357" w:hanging="357"/>
        <w:contextualSpacing w:val="0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686E4B10" w:rsidR="003473A4" w:rsidRPr="00CC6328" w:rsidRDefault="00593846" w:rsidP="000423BC">
      <w:pPr>
        <w:pStyle w:val="l-L2"/>
        <w:numPr>
          <w:ilvl w:val="0"/>
          <w:numId w:val="20"/>
        </w:numPr>
        <w:spacing w:before="0" w:after="40"/>
        <w:ind w:left="357" w:hanging="357"/>
        <w:contextualSpacing w:val="0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 xml:space="preserve">Česká </w:t>
      </w:r>
      <w:r w:rsidR="003534FF" w:rsidRPr="00CC6328">
        <w:t>republika,</w:t>
      </w:r>
      <w:r w:rsidR="003534FF">
        <w:t xml:space="preserve"> Plzeňský</w:t>
      </w:r>
      <w:r w:rsidR="00031431">
        <w:t xml:space="preserve"> kraj, okres Klatovy, katastrální území Kydliny</w:t>
      </w:r>
      <w:r w:rsidR="00B20EC4" w:rsidRPr="00CC6328">
        <w:t xml:space="preserve">, </w:t>
      </w:r>
      <w:bookmarkStart w:id="2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2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32A46DC6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2B4EE2" w:rsidRPr="00CC6328">
        <w:t xml:space="preserve"> 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</w:t>
      </w:r>
      <w:proofErr w:type="spellStart"/>
      <w:r w:rsidR="00347565" w:rsidRPr="00CC6328">
        <w:t>best</w:t>
      </w:r>
      <w:proofErr w:type="spellEnd"/>
      <w:r w:rsidR="00347565" w:rsidRPr="00CC6328">
        <w:t xml:space="preserve"> </w:t>
      </w:r>
      <w:proofErr w:type="spellStart"/>
      <w:r w:rsidR="00347565" w:rsidRPr="00CC6328">
        <w:t>practice</w:t>
      </w:r>
      <w:proofErr w:type="spellEnd"/>
      <w:r w:rsidR="00347565" w:rsidRPr="00CC6328">
        <w:t>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AEF112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proofErr w:type="spellStart"/>
      <w:r w:rsidR="00CA4003" w:rsidRPr="00CC6328">
        <w:t>listinně</w:t>
      </w:r>
      <w:proofErr w:type="spellEnd"/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 xml:space="preserve">o elektronicky </w:t>
      </w:r>
      <w:r w:rsidRPr="00CC6328">
        <w:t xml:space="preserve">požadavek na tuto součinnost nejpozději </w:t>
      </w:r>
      <w:r w:rsidR="003F6B48" w:rsidRPr="00CC6328">
        <w:t>3</w:t>
      </w:r>
      <w:r w:rsidR="007D02DD" w:rsidRPr="00CC6328">
        <w:t xml:space="preserve"> </w:t>
      </w:r>
      <w:r w:rsidRPr="00CC6328">
        <w:t>pracovní dny před 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79C5F846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CC6328" w:rsidRDefault="00CA2688" w:rsidP="000423BC">
      <w:pPr>
        <w:pStyle w:val="l-L2"/>
        <w:numPr>
          <w:ilvl w:val="1"/>
          <w:numId w:val="19"/>
        </w:numPr>
        <w:spacing w:before="0" w:after="40"/>
        <w:ind w:left="714" w:hanging="357"/>
        <w:contextualSpacing w:val="0"/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314DE771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Díla.</w:t>
      </w:r>
    </w:p>
    <w:p w14:paraId="5A992144" w14:textId="3AF66384" w:rsidR="00C10789" w:rsidRPr="00CC6328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Objednavatel je oprávněn kdykoliv za trvání této smlouvy zkontrolovat plnění předmětu </w:t>
      </w:r>
      <w:r w:rsidR="00394D1C" w:rsidRPr="00CC6328">
        <w:rPr>
          <w:bCs/>
        </w:rPr>
        <w:t>D</w:t>
      </w:r>
      <w:r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3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3"/>
    </w:p>
    <w:p w14:paraId="4F806BB6" w14:textId="783246CF" w:rsidR="008C6059" w:rsidRPr="00CC6328" w:rsidRDefault="008C6059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D12F37">
        <w:rPr>
          <w:b/>
          <w:bCs/>
        </w:rPr>
        <w:t>29. 05</w:t>
      </w:r>
      <w:r w:rsidR="00031431">
        <w:rPr>
          <w:b/>
          <w:bCs/>
        </w:rPr>
        <w:t>. 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 xml:space="preserve">O 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lastRenderedPageBreak/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bez výhrad a smluvní strany </w:t>
      </w:r>
      <w:proofErr w:type="gramStart"/>
      <w:r w:rsidR="00FD6988" w:rsidRPr="00CC6328">
        <w:t>podepíší</w:t>
      </w:r>
      <w:proofErr w:type="gramEnd"/>
      <w:r w:rsidR="00FD6988" w:rsidRPr="00CC6328">
        <w:t xml:space="preserve"> akceptační protokol, který potvrzuje převzetí bezvadného Díla objednatelem.</w:t>
      </w:r>
    </w:p>
    <w:p w14:paraId="7CD8B2AE" w14:textId="6937FF7F" w:rsidR="0038308E" w:rsidRPr="00CC6328" w:rsidRDefault="0038308E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3FDA82F9" w:rsidR="0038308E" w:rsidRPr="00CC6328" w:rsidRDefault="0038308E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 xml:space="preserve">nebyly zapracovány připomínky objednatele, je objednatel do 3 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1E1E7C3B" w:rsidR="00604CE5" w:rsidRPr="00CC6328" w:rsidRDefault="00A23624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 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zjednání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45DBB62D" w:rsidR="00432FEF" w:rsidRPr="00CC6328" w:rsidRDefault="3F15D431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bookmarkStart w:id="4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</w:t>
      </w:r>
      <w:proofErr w:type="spellStart"/>
      <w:r w:rsidR="5ED1874E" w:rsidRPr="00CC6328">
        <w:t>paré</w:t>
      </w:r>
      <w:proofErr w:type="spellEnd"/>
      <w:r w:rsidR="5ED1874E" w:rsidRPr="00CC6328">
        <w:t xml:space="preserve">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proofErr w:type="spellStart"/>
      <w:r w:rsidR="5ED1874E" w:rsidRPr="00CC6328">
        <w:t>pdf</w:t>
      </w:r>
      <w:proofErr w:type="spellEnd"/>
      <w:r w:rsidR="68278479" w:rsidRPr="00CC6328">
        <w:t xml:space="preserve"> (případně</w:t>
      </w:r>
      <w:r w:rsidR="00727D3C" w:rsidRPr="00CC6328">
        <w:t> </w:t>
      </w:r>
      <w:proofErr w:type="spellStart"/>
      <w:r w:rsidR="68278479" w:rsidRPr="00CC6328">
        <w:t>dwg</w:t>
      </w:r>
      <w:proofErr w:type="spellEnd"/>
      <w:r w:rsidR="68278479" w:rsidRPr="00CC6328">
        <w:t xml:space="preserve">, </w:t>
      </w:r>
      <w:proofErr w:type="spellStart"/>
      <w:r w:rsidR="68278479" w:rsidRPr="00CC6328">
        <w:t>dgn</w:t>
      </w:r>
      <w:proofErr w:type="spellEnd"/>
      <w:r w:rsidR="68278479" w:rsidRPr="00CC6328">
        <w:t>)</w:t>
      </w:r>
      <w:r w:rsidR="5ED1874E" w:rsidRPr="00CC6328">
        <w:t>, textová část ve formátu doc</w:t>
      </w:r>
      <w:r w:rsidR="33B870F9" w:rsidRPr="00CC6328">
        <w:t xml:space="preserve"> (</w:t>
      </w:r>
      <w:proofErr w:type="spellStart"/>
      <w:r w:rsidR="33B870F9" w:rsidRPr="00CC6328">
        <w:t>docx</w:t>
      </w:r>
      <w:proofErr w:type="spellEnd"/>
      <w:r w:rsidR="33B870F9" w:rsidRPr="00CC6328">
        <w:t>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</w:t>
      </w:r>
      <w:proofErr w:type="spellStart"/>
      <w:r w:rsidR="5ED1874E" w:rsidRPr="00CC6328">
        <w:t>pdf</w:t>
      </w:r>
      <w:proofErr w:type="spellEnd"/>
      <w:r w:rsidR="5ED1874E" w:rsidRPr="00CC6328">
        <w:t xml:space="preserve"> a tabulková část ve</w:t>
      </w:r>
      <w:r w:rsidR="00727D3C" w:rsidRPr="00CC6328">
        <w:t> </w:t>
      </w:r>
      <w:r w:rsidR="5ED1874E" w:rsidRPr="00CC6328">
        <w:t xml:space="preserve">formátech </w:t>
      </w:r>
      <w:proofErr w:type="spellStart"/>
      <w:r w:rsidR="5ED1874E" w:rsidRPr="00CC6328">
        <w:t>xls</w:t>
      </w:r>
      <w:proofErr w:type="spellEnd"/>
      <w:r w:rsidR="17734111" w:rsidRPr="00CC6328">
        <w:t xml:space="preserve"> (</w:t>
      </w:r>
      <w:proofErr w:type="spellStart"/>
      <w:r w:rsidR="17734111" w:rsidRPr="00CC6328">
        <w:t>xlsx</w:t>
      </w:r>
      <w:proofErr w:type="spellEnd"/>
      <w:r w:rsidR="17734111" w:rsidRPr="00CC6328">
        <w:t>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</w:t>
      </w:r>
      <w:proofErr w:type="spellStart"/>
      <w:r w:rsidR="5ED1874E" w:rsidRPr="00CC6328">
        <w:t>pdf</w:t>
      </w:r>
      <w:proofErr w:type="spellEnd"/>
      <w:r w:rsidR="005D59DE" w:rsidRPr="00CC6328">
        <w:t>. Potřebné dokumenty musí být opatřeny digitálním autorizačním razítkem</w:t>
      </w:r>
      <w:r w:rsidR="00732778" w:rsidRPr="00CC6328">
        <w:t>.</w:t>
      </w:r>
      <w:r w:rsidR="005D59DE" w:rsidRPr="00CC6328">
        <w:t xml:space="preserve"> </w:t>
      </w:r>
    </w:p>
    <w:p w14:paraId="30FE70A0" w14:textId="77777777" w:rsidR="0047411B" w:rsidRPr="00CC6328" w:rsidRDefault="0047411B" w:rsidP="00BC7FBB">
      <w:pPr>
        <w:pStyle w:val="l-L2"/>
        <w:numPr>
          <w:ilvl w:val="0"/>
          <w:numId w:val="16"/>
        </w:numPr>
        <w:spacing w:before="0" w:after="40"/>
        <w:contextualSpacing w:val="0"/>
      </w:pPr>
      <w:bookmarkStart w:id="5" w:name="_Ref368985193"/>
      <w:bookmarkStart w:id="6" w:name="_Ref368985943"/>
      <w:bookmarkEnd w:id="4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5"/>
      <w:bookmarkEnd w:id="6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7" w:name="_Ref368992191"/>
      <w:r w:rsidRPr="00CC6328">
        <w:lastRenderedPageBreak/>
        <w:t>Vlastnické právo, právo užívání</w:t>
      </w:r>
      <w:bookmarkEnd w:id="7"/>
    </w:p>
    <w:p w14:paraId="7AD8DE56" w14:textId="3ABC1564" w:rsidR="00574F64" w:rsidRPr="00CC6328" w:rsidRDefault="4EBAAC8C" w:rsidP="00BC7FBB">
      <w:pPr>
        <w:pStyle w:val="l-L2"/>
        <w:numPr>
          <w:ilvl w:val="0"/>
          <w:numId w:val="15"/>
        </w:numPr>
        <w:spacing w:before="0" w:after="40"/>
        <w:contextualSpacing w:val="0"/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 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6466E4" w:rsidRPr="00CC6328">
        <w:t xml:space="preserve"> 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4EEFBD7E" w:rsidR="00833D15" w:rsidRPr="00CC6328" w:rsidRDefault="00833D15" w:rsidP="00BC7FBB">
      <w:pPr>
        <w:pStyle w:val="l-L2"/>
        <w:numPr>
          <w:ilvl w:val="0"/>
          <w:numId w:val="15"/>
        </w:numPr>
        <w:spacing w:before="0" w:after="40"/>
        <w:contextualSpacing w:val="0"/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>, uděluje zhotovitel objednateli 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 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1B0DA105" w:rsidR="00BF6AAB" w:rsidRPr="00CC6328" w:rsidRDefault="00BF6AAB" w:rsidP="00BC7FBB">
      <w:pPr>
        <w:pStyle w:val="l-L2"/>
        <w:numPr>
          <w:ilvl w:val="0"/>
          <w:numId w:val="15"/>
        </w:numPr>
        <w:spacing w:before="0" w:after="40"/>
        <w:contextualSpacing w:val="0"/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 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 výhradní. Objednatel není povinen licenci využít.</w:t>
      </w:r>
    </w:p>
    <w:p w14:paraId="30D9EDFF" w14:textId="77777777" w:rsidR="006D55C2" w:rsidRPr="00CC6328" w:rsidRDefault="006D55C2" w:rsidP="00BC7FBB">
      <w:pPr>
        <w:pStyle w:val="l-L2"/>
        <w:numPr>
          <w:ilvl w:val="0"/>
          <w:numId w:val="15"/>
        </w:numPr>
        <w:spacing w:before="0" w:after="40"/>
        <w:contextualSpacing w:val="0"/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 xml:space="preserve">u je zahrnuta v 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8" w:name="_Ref369001345"/>
      <w:bookmarkStart w:id="9" w:name="_Ref368993045"/>
      <w:r w:rsidRPr="00CC6328">
        <w:t>C</w:t>
      </w:r>
      <w:r w:rsidR="002727DF" w:rsidRPr="00CC6328">
        <w:t>e</w:t>
      </w:r>
      <w:r w:rsidRPr="00CC6328">
        <w:t>na</w:t>
      </w:r>
      <w:bookmarkEnd w:id="8"/>
      <w:bookmarkEnd w:id="9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05172B2E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3F4A4A">
        <w:rPr>
          <w:rFonts w:cs="Arial"/>
          <w:highlight w:val="yellow"/>
        </w:rPr>
        <w:t>Celková c</w:t>
      </w:r>
      <w:r w:rsidR="00B745E4" w:rsidRPr="003F4A4A">
        <w:rPr>
          <w:rFonts w:cs="Arial"/>
          <w:highlight w:val="yellow"/>
        </w:rPr>
        <w:t xml:space="preserve">ena za provedení Díla bez </w:t>
      </w:r>
      <w:r w:rsidR="45FEDA59" w:rsidRPr="003F4A4A">
        <w:rPr>
          <w:rFonts w:cs="Arial"/>
          <w:highlight w:val="yellow"/>
        </w:rPr>
        <w:t>DPH</w:t>
      </w:r>
      <w:r w:rsidR="45FEDA59" w:rsidRPr="00CC6328">
        <w:rPr>
          <w:rFonts w:cs="Arial"/>
        </w:rPr>
        <w:t xml:space="preserve"> </w:t>
      </w:r>
      <w:r w:rsidR="00031431" w:rsidRPr="003F4A4A">
        <w:rPr>
          <w:rFonts w:cs="Arial"/>
          <w:b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31431" w:rsidRPr="003F4A4A">
        <w:rPr>
          <w:rFonts w:cs="Arial"/>
          <w:b/>
          <w:szCs w:val="22"/>
        </w:rPr>
        <w:instrText xml:space="preserve"> FORMTEXT </w:instrText>
      </w:r>
      <w:r w:rsidR="00031431" w:rsidRPr="003F4A4A">
        <w:rPr>
          <w:rFonts w:cs="Arial"/>
          <w:b/>
          <w:szCs w:val="22"/>
        </w:rPr>
      </w:r>
      <w:r w:rsidR="00031431" w:rsidRPr="003F4A4A">
        <w:rPr>
          <w:rFonts w:cs="Arial"/>
          <w:b/>
          <w:szCs w:val="22"/>
        </w:rPr>
        <w:fldChar w:fldCharType="separate"/>
      </w:r>
      <w:r w:rsidR="00031431" w:rsidRPr="003F4A4A">
        <w:rPr>
          <w:rFonts w:cs="Arial"/>
          <w:b/>
          <w:szCs w:val="22"/>
        </w:rPr>
        <w:t> </w:t>
      </w:r>
      <w:r w:rsidR="00031431" w:rsidRPr="003F4A4A">
        <w:rPr>
          <w:rFonts w:cs="Arial"/>
          <w:b/>
          <w:szCs w:val="22"/>
        </w:rPr>
        <w:t> </w:t>
      </w:r>
      <w:r w:rsidR="00031431" w:rsidRPr="003F4A4A">
        <w:rPr>
          <w:rFonts w:cs="Arial"/>
          <w:b/>
          <w:szCs w:val="22"/>
        </w:rPr>
        <w:t> </w:t>
      </w:r>
      <w:r w:rsidR="00031431" w:rsidRPr="003F4A4A">
        <w:rPr>
          <w:rFonts w:cs="Arial"/>
          <w:b/>
          <w:szCs w:val="22"/>
        </w:rPr>
        <w:t> </w:t>
      </w:r>
      <w:r w:rsidR="00031431" w:rsidRPr="003F4A4A">
        <w:rPr>
          <w:rFonts w:cs="Arial"/>
          <w:b/>
          <w:szCs w:val="22"/>
        </w:rPr>
        <w:t> </w:t>
      </w:r>
      <w:r w:rsidR="00031431" w:rsidRPr="003F4A4A">
        <w:rPr>
          <w:rFonts w:cs="Arial"/>
          <w:b/>
          <w:szCs w:val="22"/>
        </w:rPr>
        <w:fldChar w:fldCharType="end"/>
      </w:r>
      <w:r w:rsidR="00031431">
        <w:rPr>
          <w:rFonts w:cs="Arial"/>
          <w:b/>
          <w:szCs w:val="22"/>
        </w:rPr>
        <w:t>,-</w:t>
      </w:r>
      <w:r w:rsidR="00CB3537" w:rsidRPr="00CC6328">
        <w:rPr>
          <w:rFonts w:cs="Arial"/>
          <w:b/>
          <w:bCs/>
        </w:rPr>
        <w:t>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0423BC">
      <w:pPr>
        <w:pStyle w:val="l-L2"/>
        <w:tabs>
          <w:tab w:val="right" w:pos="5103"/>
          <w:tab w:val="left" w:pos="5387"/>
        </w:tabs>
        <w:spacing w:before="0" w:after="40"/>
        <w:ind w:left="357"/>
        <w:contextualSpacing w:val="0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0" w:name="_Ref368988841"/>
      <w:r w:rsidRPr="00CC6328">
        <w:lastRenderedPageBreak/>
        <w:t>Platební podmínky a fakturace</w:t>
      </w:r>
      <w:bookmarkEnd w:id="10"/>
    </w:p>
    <w:p w14:paraId="0673ECFF" w14:textId="15D150DC" w:rsidR="0032540B" w:rsidRPr="00CC6328" w:rsidRDefault="0032540B" w:rsidP="000423BC">
      <w:pPr>
        <w:pStyle w:val="l-L2"/>
        <w:numPr>
          <w:ilvl w:val="0"/>
          <w:numId w:val="22"/>
        </w:numPr>
        <w:spacing w:before="0" w:after="40"/>
        <w:contextualSpacing w:val="0"/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4C83E4C4" w:rsidR="00E16647" w:rsidRPr="00CC6328" w:rsidRDefault="00E16647" w:rsidP="000423BC">
      <w:pPr>
        <w:pStyle w:val="l-L2"/>
        <w:numPr>
          <w:ilvl w:val="0"/>
          <w:numId w:val="22"/>
        </w:numPr>
        <w:spacing w:before="0" w:after="40"/>
        <w:contextualSpacing w:val="0"/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 xml:space="preserve">protokol bude přílohou faktury. </w:t>
      </w:r>
    </w:p>
    <w:p w14:paraId="7F1B52C1" w14:textId="22F41E45" w:rsidR="00B10138" w:rsidRPr="00CC6328" w:rsidRDefault="00B10138" w:rsidP="000423BC">
      <w:pPr>
        <w:pStyle w:val="l-L2"/>
        <w:numPr>
          <w:ilvl w:val="0"/>
          <w:numId w:val="22"/>
        </w:numPr>
        <w:spacing w:before="0" w:after="40"/>
        <w:contextualSpacing w:val="0"/>
      </w:pPr>
      <w:bookmarkStart w:id="11" w:name="_Ref368988843"/>
      <w:r w:rsidRPr="00CC6328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00CC6328">
        <w:rPr>
          <w:rFonts w:cs="Arial"/>
        </w:rPr>
        <w:t> </w:t>
      </w:r>
      <w:r w:rsidRPr="00CC6328">
        <w:rPr>
          <w:rFonts w:cs="Arial"/>
        </w:rPr>
        <w:t>smlouvy, označení poskytnutého plnění, číslo faktury, den vystavení a lhůtu splatnosti 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423BC">
      <w:pPr>
        <w:pStyle w:val="l-L2"/>
        <w:numPr>
          <w:ilvl w:val="0"/>
          <w:numId w:val="22"/>
        </w:numPr>
        <w:spacing w:before="0" w:after="40"/>
        <w:contextualSpacing w:val="0"/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1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423BC">
      <w:pPr>
        <w:pStyle w:val="l-L2"/>
        <w:numPr>
          <w:ilvl w:val="0"/>
          <w:numId w:val="22"/>
        </w:numPr>
        <w:spacing w:before="0" w:after="40"/>
        <w:contextualSpacing w:val="0"/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423BC">
      <w:pPr>
        <w:pStyle w:val="l-L2"/>
        <w:numPr>
          <w:ilvl w:val="0"/>
          <w:numId w:val="22"/>
        </w:numPr>
        <w:spacing w:before="0" w:after="40"/>
        <w:contextualSpacing w:val="0"/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4D1451C4" w:rsidR="004641A4" w:rsidRPr="00CC6328" w:rsidRDefault="004641A4" w:rsidP="000423BC">
      <w:pPr>
        <w:pStyle w:val="l-L2"/>
        <w:numPr>
          <w:ilvl w:val="0"/>
          <w:numId w:val="22"/>
        </w:numPr>
        <w:spacing w:before="0" w:after="40"/>
        <w:contextualSpacing w:val="0"/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 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2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2"/>
    </w:p>
    <w:p w14:paraId="1929EE95" w14:textId="76817458" w:rsidR="00AB02DC" w:rsidRPr="00CC6328" w:rsidRDefault="00AB02DC" w:rsidP="000423BC">
      <w:pPr>
        <w:pStyle w:val="l-L2"/>
        <w:numPr>
          <w:ilvl w:val="0"/>
          <w:numId w:val="23"/>
        </w:numPr>
        <w:spacing w:before="0" w:after="40"/>
        <w:contextualSpacing w:val="0"/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</w:t>
      </w:r>
      <w:r w:rsidRPr="003F4A4A">
        <w:t>dle</w:t>
      </w:r>
      <w:r w:rsidR="003129F1" w:rsidRPr="003F4A4A">
        <w:t xml:space="preserve"> </w:t>
      </w:r>
      <w:r w:rsidR="00FF1F40" w:rsidRPr="003F4A4A">
        <w:t>č</w:t>
      </w:r>
      <w:r w:rsidR="003129F1" w:rsidRPr="003F4A4A">
        <w:t>l.</w:t>
      </w:r>
      <w:r w:rsidR="00FF1F40" w:rsidRPr="003F4A4A">
        <w:t> </w:t>
      </w:r>
      <w:r w:rsidR="0047411B" w:rsidRPr="003F4A4A">
        <w:t>V</w:t>
      </w:r>
      <w:r w:rsidR="00FF1F40" w:rsidRPr="003F4A4A">
        <w:t>.</w:t>
      </w:r>
      <w:r w:rsidR="0047411B" w:rsidRPr="003F4A4A">
        <w:t xml:space="preserve"> odst.</w:t>
      </w:r>
      <w:r w:rsidR="00FF1F40" w:rsidRPr="003F4A4A">
        <w:t> </w:t>
      </w:r>
      <w:r w:rsidR="00CA00A3" w:rsidRPr="003F4A4A">
        <w:t>1</w:t>
      </w:r>
      <w:r w:rsidR="00FF1F40" w:rsidRPr="003F4A4A">
        <w:t>.</w:t>
      </w:r>
      <w:r w:rsidRPr="003F4A4A">
        <w:t xml:space="preserve"> a dále po dobu </w:t>
      </w:r>
      <w:r w:rsidR="00B85AD8" w:rsidRPr="003F4A4A">
        <w:t xml:space="preserve">36 měsíců </w:t>
      </w:r>
      <w:r w:rsidRPr="003F4A4A">
        <w:t xml:space="preserve">od </w:t>
      </w:r>
      <w:r w:rsidR="00ED2BFA" w:rsidRPr="003F4A4A">
        <w:t xml:space="preserve">převzetí </w:t>
      </w:r>
      <w:r w:rsidR="000675F3" w:rsidRPr="003F4A4A">
        <w:t>Díl</w:t>
      </w:r>
      <w:r w:rsidRPr="003F4A4A">
        <w:t>a vlastnosti</w:t>
      </w:r>
      <w:r w:rsidRPr="00CC6328">
        <w:t xml:space="preserve">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 xml:space="preserve">má objednatel právo požadovat bezplatné </w:t>
      </w:r>
      <w:r w:rsidR="00CF2137" w:rsidRPr="00CC6328">
        <w:lastRenderedPageBreak/>
        <w:t>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423BC">
      <w:pPr>
        <w:pStyle w:val="l-L2"/>
        <w:numPr>
          <w:ilvl w:val="0"/>
          <w:numId w:val="23"/>
        </w:numPr>
        <w:spacing w:before="0" w:after="40"/>
        <w:contextualSpacing w:val="0"/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4B133765" w:rsidR="00192E89" w:rsidRPr="00CC6328" w:rsidRDefault="00192E89" w:rsidP="000423BC">
      <w:pPr>
        <w:pStyle w:val="l-L2"/>
        <w:numPr>
          <w:ilvl w:val="0"/>
          <w:numId w:val="23"/>
        </w:numPr>
        <w:spacing w:before="0" w:after="40"/>
        <w:contextualSpacing w:val="0"/>
      </w:pPr>
      <w:bookmarkStart w:id="13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CC6328" w:rsidRDefault="00CF2137" w:rsidP="000423BC">
      <w:pPr>
        <w:pStyle w:val="l-L2"/>
        <w:numPr>
          <w:ilvl w:val="0"/>
          <w:numId w:val="23"/>
        </w:numPr>
        <w:spacing w:before="0" w:after="40"/>
        <w:contextualSpacing w:val="0"/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7B436F00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233CC6" w:rsidRPr="00CC6328">
        <w:t xml:space="preserve"> 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52969380" w:rsidR="00E2175F" w:rsidRPr="00CC6328" w:rsidRDefault="00192E89" w:rsidP="000423BC">
      <w:pPr>
        <w:pStyle w:val="l-L2"/>
        <w:numPr>
          <w:ilvl w:val="0"/>
          <w:numId w:val="24"/>
        </w:numPr>
        <w:spacing w:before="0" w:after="40"/>
        <w:contextualSpacing w:val="0"/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 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423BC">
      <w:pPr>
        <w:pStyle w:val="l-L2"/>
        <w:numPr>
          <w:ilvl w:val="0"/>
          <w:numId w:val="24"/>
        </w:numPr>
        <w:spacing w:before="0" w:after="40"/>
        <w:contextualSpacing w:val="0"/>
        <w:rPr>
          <w:bCs/>
        </w:rPr>
      </w:pPr>
      <w:r w:rsidRPr="00CC6328">
        <w:rPr>
          <w:bCs/>
        </w:rPr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423BC">
      <w:pPr>
        <w:pStyle w:val="l-L2"/>
        <w:numPr>
          <w:ilvl w:val="0"/>
          <w:numId w:val="24"/>
        </w:numPr>
        <w:spacing w:before="0" w:after="40"/>
        <w:contextualSpacing w:val="0"/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423BC">
      <w:pPr>
        <w:pStyle w:val="l-L2"/>
        <w:numPr>
          <w:ilvl w:val="0"/>
          <w:numId w:val="24"/>
        </w:numPr>
        <w:spacing w:before="0" w:after="40"/>
        <w:contextualSpacing w:val="0"/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423BC">
      <w:pPr>
        <w:pStyle w:val="l-L2"/>
        <w:numPr>
          <w:ilvl w:val="0"/>
          <w:numId w:val="24"/>
        </w:numPr>
        <w:spacing w:before="0" w:after="40"/>
        <w:contextualSpacing w:val="0"/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423BC">
      <w:pPr>
        <w:pStyle w:val="l-L2"/>
        <w:numPr>
          <w:ilvl w:val="0"/>
          <w:numId w:val="24"/>
        </w:numPr>
        <w:spacing w:before="0" w:after="40"/>
        <w:contextualSpacing w:val="0"/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lastRenderedPageBreak/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423BC">
      <w:pPr>
        <w:pStyle w:val="l-L2"/>
        <w:numPr>
          <w:ilvl w:val="1"/>
          <w:numId w:val="26"/>
        </w:numPr>
        <w:spacing w:before="0" w:after="40"/>
        <w:ind w:left="714" w:hanging="357"/>
        <w:contextualSpacing w:val="0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t>Zhotovitel není oprávněn tuto smlouvu vypovědět.</w:t>
      </w:r>
    </w:p>
    <w:p w14:paraId="6C1E2D99" w14:textId="427B89E4" w:rsidR="00B33CCB" w:rsidRPr="00CC6328" w:rsidRDefault="00B33CCB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t xml:space="preserve">Pokud odstoupí od této smlouvy objednatel z důvodů uvedených v tomto článku, smluvní strany </w:t>
      </w:r>
      <w:proofErr w:type="gramStart"/>
      <w:r w:rsidRPr="00CC6328">
        <w:t>sepíší</w:t>
      </w:r>
      <w:proofErr w:type="gramEnd"/>
      <w:r w:rsidRPr="00CC6328">
        <w:t xml:space="preserve">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423BC">
      <w:pPr>
        <w:pStyle w:val="l-L2"/>
        <w:numPr>
          <w:ilvl w:val="0"/>
          <w:numId w:val="25"/>
        </w:numPr>
        <w:spacing w:before="0" w:after="40"/>
        <w:contextualSpacing w:val="0"/>
      </w:pPr>
      <w:r w:rsidRPr="00CC6328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CC6328" w:rsidRDefault="00F77DFB" w:rsidP="000423BC">
      <w:pPr>
        <w:pStyle w:val="l-L2"/>
        <w:numPr>
          <w:ilvl w:val="0"/>
          <w:numId w:val="25"/>
        </w:numPr>
        <w:spacing w:before="0" w:after="40"/>
        <w:contextualSpacing w:val="0"/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 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42192FC8" w:rsidR="00E411CD" w:rsidRPr="00CC6328" w:rsidRDefault="00E411CD" w:rsidP="00CC6D8A">
      <w:pPr>
        <w:pStyle w:val="l-L2"/>
        <w:numPr>
          <w:ilvl w:val="0"/>
          <w:numId w:val="27"/>
        </w:numPr>
        <w:spacing w:before="0" w:after="40"/>
        <w:contextualSpacing w:val="0"/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 xml:space="preserve">třetí osobě </w:t>
      </w:r>
      <w:r w:rsidRPr="004154FD">
        <w:rPr>
          <w:bCs/>
        </w:rPr>
        <w:t>v</w:t>
      </w:r>
      <w:r w:rsidR="005B7920" w:rsidRPr="004154FD">
        <w:rPr>
          <w:bCs/>
        </w:rPr>
        <w:t> </w:t>
      </w:r>
      <w:r w:rsidRPr="004154FD">
        <w:rPr>
          <w:bCs/>
        </w:rPr>
        <w:t>souvislosti s výkonem jeho činnosti, ve výši nejméně</w:t>
      </w:r>
      <w:r w:rsidR="00EB39B5" w:rsidRPr="004154FD">
        <w:rPr>
          <w:bCs/>
        </w:rPr>
        <w:t xml:space="preserve"> </w:t>
      </w:r>
      <w:r w:rsidR="006319DE" w:rsidRPr="004154FD">
        <w:rPr>
          <w:bCs/>
        </w:rPr>
        <w:t>500 000,-</w:t>
      </w:r>
      <w:r w:rsidR="00E3387C" w:rsidRPr="004154FD">
        <w:rPr>
          <w:b/>
        </w:rPr>
        <w:t xml:space="preserve"> </w:t>
      </w:r>
      <w:r w:rsidRPr="004154FD">
        <w:rPr>
          <w:bCs/>
        </w:rPr>
        <w:t>Kč</w:t>
      </w:r>
      <w:r w:rsidR="004154FD" w:rsidRPr="004154FD">
        <w:rPr>
          <w:bCs/>
        </w:rPr>
        <w:t xml:space="preserve">. </w:t>
      </w:r>
      <w:r w:rsidRPr="004154FD">
        <w:rPr>
          <w:bCs/>
        </w:rPr>
        <w:t>Při podpisu této</w:t>
      </w:r>
      <w:r w:rsidR="00045951" w:rsidRPr="004154FD">
        <w:rPr>
          <w:bCs/>
        </w:rPr>
        <w:t> </w:t>
      </w:r>
      <w:r w:rsidRPr="004154FD">
        <w:rPr>
          <w:bCs/>
        </w:rPr>
        <w:t>smlouvy</w:t>
      </w:r>
      <w:r w:rsidRPr="00CC6328">
        <w:rPr>
          <w:bCs/>
        </w:rPr>
        <w:t xml:space="preserve">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 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4" w:name="_Ref368989260"/>
      <w:r w:rsidRPr="00CC6328">
        <w:lastRenderedPageBreak/>
        <w:t>Ostatní ujednání</w:t>
      </w:r>
      <w:bookmarkEnd w:id="14"/>
    </w:p>
    <w:p w14:paraId="478C2D5B" w14:textId="3B5737B4" w:rsidR="00192E89" w:rsidRPr="00CC6328" w:rsidRDefault="00192E89" w:rsidP="00CC6D8A">
      <w:pPr>
        <w:pStyle w:val="l-L2"/>
        <w:numPr>
          <w:ilvl w:val="0"/>
          <w:numId w:val="28"/>
        </w:numPr>
        <w:spacing w:before="0" w:after="40"/>
        <w:contextualSpacing w:val="0"/>
      </w:pPr>
      <w:bookmarkStart w:id="15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5"/>
    </w:p>
    <w:p w14:paraId="67B4D2AC" w14:textId="15AAE06C" w:rsidR="00192E89" w:rsidRPr="00CC6328" w:rsidRDefault="00890AEC" w:rsidP="00CC6D8A">
      <w:pPr>
        <w:pStyle w:val="l-L2"/>
        <w:numPr>
          <w:ilvl w:val="0"/>
          <w:numId w:val="28"/>
        </w:numPr>
        <w:spacing w:before="0" w:after="40"/>
        <w:contextualSpacing w:val="0"/>
      </w:pPr>
      <w:bookmarkStart w:id="16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 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 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6"/>
    </w:p>
    <w:p w14:paraId="1F030FCA" w14:textId="77777777" w:rsidR="00192E89" w:rsidRPr="00CC6328" w:rsidRDefault="00192E89" w:rsidP="00CC6D8A">
      <w:pPr>
        <w:pStyle w:val="l-L2"/>
        <w:numPr>
          <w:ilvl w:val="0"/>
          <w:numId w:val="28"/>
        </w:numPr>
        <w:spacing w:before="0" w:after="40"/>
        <w:contextualSpacing w:val="0"/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CC6D8A">
      <w:pPr>
        <w:pStyle w:val="l-L2"/>
        <w:numPr>
          <w:ilvl w:val="0"/>
          <w:numId w:val="28"/>
        </w:numPr>
        <w:spacing w:before="0" w:after="40"/>
        <w:contextualSpacing w:val="0"/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CC6D8A">
      <w:pPr>
        <w:pStyle w:val="l-L2"/>
        <w:numPr>
          <w:ilvl w:val="0"/>
          <w:numId w:val="28"/>
        </w:numPr>
        <w:spacing w:before="0" w:after="40"/>
        <w:contextualSpacing w:val="0"/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18AC9AAD" w14:textId="1D1DBC12" w:rsidR="00D419CF" w:rsidRPr="0091140B" w:rsidRDefault="00584CF6" w:rsidP="00D419CF">
      <w:pPr>
        <w:pStyle w:val="l-L2"/>
        <w:numPr>
          <w:ilvl w:val="0"/>
          <w:numId w:val="28"/>
        </w:numPr>
        <w:rPr>
          <w:i/>
          <w:iCs/>
        </w:rPr>
      </w:pPr>
      <w:r w:rsidRPr="0091140B">
        <w:rPr>
          <w:i/>
          <w:iCs/>
        </w:rPr>
        <w:t xml:space="preserve">Smluvní strany jsou si plně vědomy zákonné povinnosti </w:t>
      </w:r>
      <w:r w:rsidR="0076646C" w:rsidRPr="0091140B">
        <w:rPr>
          <w:i/>
          <w:iCs/>
        </w:rPr>
        <w:t>uveřejnit dle zákona č.</w:t>
      </w:r>
      <w:r w:rsidR="002F018A" w:rsidRPr="0091140B">
        <w:rPr>
          <w:i/>
          <w:iCs/>
        </w:rPr>
        <w:t> </w:t>
      </w:r>
      <w:r w:rsidR="0076646C" w:rsidRPr="0091140B">
        <w:rPr>
          <w:i/>
          <w:iCs/>
        </w:rPr>
        <w:t>340/2015 Sb., o zvláštních podmínkách účinnosti některých smluv, uveřejňování těchto smluv a</w:t>
      </w:r>
      <w:r w:rsidR="002C161F" w:rsidRPr="0091140B">
        <w:rPr>
          <w:i/>
          <w:iCs/>
        </w:rPr>
        <w:t> </w:t>
      </w:r>
      <w:r w:rsidR="0076646C" w:rsidRPr="0091140B">
        <w:rPr>
          <w:i/>
          <w:iCs/>
        </w:rPr>
        <w:t>o</w:t>
      </w:r>
      <w:r w:rsidR="00E65AC5" w:rsidRPr="0091140B">
        <w:rPr>
          <w:i/>
          <w:iCs/>
        </w:rPr>
        <w:t> </w:t>
      </w:r>
      <w:r w:rsidR="0076646C" w:rsidRPr="0091140B">
        <w:rPr>
          <w:i/>
          <w:iCs/>
        </w:rPr>
        <w:t>registru smluv (zákon o registru smluv)</w:t>
      </w:r>
      <w:r w:rsidRPr="0091140B">
        <w:rPr>
          <w:i/>
          <w:iCs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</w:t>
      </w:r>
      <w:r w:rsidR="00D419CF" w:rsidRPr="0091140B">
        <w:rPr>
          <w:i/>
          <w:iCs/>
        </w:rPr>
        <w:t xml:space="preserve"> </w:t>
      </w:r>
      <w:r w:rsidR="00D419CF" w:rsidRPr="0091140B">
        <w:rPr>
          <w:i/>
          <w:iCs/>
          <w:color w:val="00B0F0"/>
        </w:rPr>
        <w:t>(v případě celkové ceny nižší než 50 tis. Kč bez DPH bude před podpisem Smlouvy o dílo tento bod odstraněn).</w:t>
      </w:r>
    </w:p>
    <w:p w14:paraId="76488510" w14:textId="30B6A86E" w:rsidR="00B33CCB" w:rsidRPr="00CC6328" w:rsidRDefault="00B33CCB" w:rsidP="00D419CF">
      <w:pPr>
        <w:pStyle w:val="l-L2"/>
        <w:ind w:left="357"/>
        <w:rPr>
          <w:i/>
          <w:iCs/>
          <w:highlight w:val="yellow"/>
        </w:rPr>
      </w:pP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9474D2" w:rsidRDefault="00F01B4C" w:rsidP="00A23925">
      <w:pPr>
        <w:pStyle w:val="l-L1"/>
      </w:pPr>
      <w:r w:rsidRPr="009474D2">
        <w:t>Závěrečná ustanovení</w:t>
      </w:r>
    </w:p>
    <w:p w14:paraId="2BC4066A" w14:textId="0614D519" w:rsidR="002F7752" w:rsidRPr="009474D2" w:rsidRDefault="00584CF6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9474D2">
        <w:rPr>
          <w:bCs/>
        </w:rPr>
        <w:t xml:space="preserve">Smlouva nabývá platnosti dnem podpisu smluvních stran </w:t>
      </w:r>
      <w:r w:rsidRPr="009474D2">
        <w:rPr>
          <w:bCs/>
          <w:i/>
          <w:iCs/>
        </w:rPr>
        <w:t xml:space="preserve">a účinnosti dnem jejího uveřejnění v registru smluv dle </w:t>
      </w:r>
      <w:proofErr w:type="spellStart"/>
      <w:r w:rsidRPr="009474D2">
        <w:rPr>
          <w:bCs/>
          <w:i/>
          <w:iCs/>
        </w:rPr>
        <w:t>ust</w:t>
      </w:r>
      <w:proofErr w:type="spellEnd"/>
      <w:r w:rsidRPr="009474D2">
        <w:rPr>
          <w:bCs/>
          <w:i/>
          <w:iCs/>
        </w:rPr>
        <w:t xml:space="preserve">. § 6 odst. 1 zákona č. 340/2015 Sb., </w:t>
      </w:r>
      <w:r w:rsidR="002F7752" w:rsidRPr="009474D2">
        <w:rPr>
          <w:bCs/>
          <w:i/>
          <w:iCs/>
        </w:rPr>
        <w:t>o registru smluv</w:t>
      </w:r>
      <w:r w:rsidR="00055A34" w:rsidRPr="009474D2">
        <w:rPr>
          <w:bCs/>
          <w:i/>
          <w:iCs/>
        </w:rPr>
        <w:t xml:space="preserve"> ve znění pozdějších předpisů</w:t>
      </w:r>
      <w:r w:rsidR="004A37BD" w:rsidRPr="009474D2">
        <w:rPr>
          <w:bCs/>
          <w:i/>
          <w:iCs/>
        </w:rPr>
        <w:t xml:space="preserve"> </w:t>
      </w:r>
      <w:r w:rsidR="004A37BD" w:rsidRPr="009474D2">
        <w:rPr>
          <w:bCs/>
          <w:i/>
          <w:iCs/>
          <w:color w:val="00B0F0"/>
        </w:rPr>
        <w:t>(v případě, že se Smlouva o dílo nebude uveřejňovat v registru smluv, bude tento bod před podpisem o dílo upraven</w:t>
      </w:r>
      <w:r w:rsidR="00E34EC5" w:rsidRPr="009474D2">
        <w:rPr>
          <w:bCs/>
          <w:i/>
          <w:iCs/>
          <w:color w:val="00B0F0"/>
        </w:rPr>
        <w:t xml:space="preserve"> na: „Smlouva nabývá platnosti a účinnosti dnem podpisu oběma smluvními stranami</w:t>
      </w:r>
      <w:r w:rsidR="004A37BD" w:rsidRPr="009474D2">
        <w:rPr>
          <w:bCs/>
          <w:i/>
          <w:iCs/>
          <w:color w:val="00B0F0"/>
        </w:rPr>
        <w:t>)</w:t>
      </w:r>
      <w:r w:rsidR="004A37BD" w:rsidRPr="009474D2">
        <w:rPr>
          <w:bCs/>
          <w:i/>
          <w:iCs/>
        </w:rPr>
        <w:t>.</w:t>
      </w:r>
    </w:p>
    <w:p w14:paraId="6320573A" w14:textId="57286D6A" w:rsidR="004641A4" w:rsidRPr="00CC6328" w:rsidRDefault="004641A4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 xml:space="preserve">tomto případě zavazují dohodou nahradit ustanovení neplatné/neúčinné novým ustanovením </w:t>
      </w:r>
      <w:r w:rsidRPr="00CC6328">
        <w:rPr>
          <w:bCs/>
        </w:rPr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CC6D8A">
      <w:pPr>
        <w:pStyle w:val="l-L2"/>
        <w:numPr>
          <w:ilvl w:val="0"/>
          <w:numId w:val="29"/>
        </w:numPr>
        <w:spacing w:before="0" w:after="40"/>
        <w:ind w:left="357" w:hanging="357"/>
        <w:contextualSpacing w:val="0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CC6D8A">
      <w:pPr>
        <w:pStyle w:val="l-L2"/>
        <w:spacing w:before="0" w:after="40"/>
        <w:ind w:left="357"/>
        <w:contextualSpacing w:val="0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644D066E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1F317C" w:rsidRPr="00CC6328">
        <w:rPr>
          <w:rFonts w:cs="Arial"/>
        </w:rPr>
        <w:t>V</w:t>
      </w:r>
      <w:r w:rsidR="0056096A">
        <w:rPr>
          <w:rFonts w:cs="Arial"/>
        </w:rPr>
        <w:t xml:space="preserve"> Klatovech</w:t>
      </w:r>
      <w:r w:rsidR="001F317C" w:rsidRPr="00CC6328">
        <w:rPr>
          <w:rFonts w:cs="Arial"/>
        </w:rPr>
        <w:t xml:space="preserve"> dne</w:t>
      </w:r>
      <w:r w:rsidR="0056096A">
        <w:rPr>
          <w:rFonts w:cs="Arial"/>
        </w:rPr>
        <w:t>: dle el. podpisu</w:t>
      </w:r>
      <w:r w:rsidR="001F317C" w:rsidRPr="00CC6328">
        <w:rPr>
          <w:rFonts w:cs="Arial"/>
        </w:rPr>
        <w:tab/>
        <w:t>V</w:t>
      </w:r>
      <w:r w:rsidR="0056096A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  <w:r w:rsidR="007D77A2">
        <w:rPr>
          <w:rFonts w:cs="Arial"/>
          <w:b/>
          <w:i/>
          <w:iCs/>
          <w:szCs w:val="22"/>
        </w:rPr>
        <w:t xml:space="preserve"> </w:t>
      </w:r>
      <w:r w:rsidR="001F317C" w:rsidRPr="00CC6328">
        <w:rPr>
          <w:rFonts w:cs="Arial"/>
        </w:rPr>
        <w:t>dne</w:t>
      </w:r>
      <w:r w:rsidR="007D77A2">
        <w:rPr>
          <w:rFonts w:cs="Arial"/>
        </w:rPr>
        <w:t xml:space="preserve"> </w:t>
      </w:r>
      <w:r w:rsidR="007D77A2" w:rsidRPr="008F7D6E">
        <w:rPr>
          <w:rFonts w:cs="Arial"/>
          <w:b/>
          <w:i/>
          <w:i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D77A2" w:rsidRPr="008F7D6E">
        <w:rPr>
          <w:rFonts w:cs="Arial"/>
          <w:iCs/>
          <w:szCs w:val="22"/>
        </w:rPr>
        <w:instrText xml:space="preserve"> FORMTEXT </w:instrText>
      </w:r>
      <w:r w:rsidR="007D77A2" w:rsidRPr="008F7D6E">
        <w:rPr>
          <w:rFonts w:cs="Arial"/>
          <w:b/>
          <w:i/>
          <w:iCs/>
          <w:szCs w:val="22"/>
        </w:rPr>
      </w:r>
      <w:r w:rsidR="007D77A2" w:rsidRPr="008F7D6E">
        <w:rPr>
          <w:rFonts w:cs="Arial"/>
          <w:b/>
          <w:i/>
          <w:iCs/>
          <w:szCs w:val="22"/>
        </w:rPr>
        <w:fldChar w:fldCharType="separate"/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iCs/>
          <w:szCs w:val="22"/>
        </w:rPr>
        <w:t> </w:t>
      </w:r>
      <w:r w:rsidR="007D77A2" w:rsidRPr="008F7D6E">
        <w:rPr>
          <w:rFonts w:cs="Arial"/>
          <w:b/>
          <w:i/>
          <w:iCs/>
          <w:szCs w:val="22"/>
        </w:rPr>
        <w:fldChar w:fldCharType="end"/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289A97C" w14:textId="77777777" w:rsid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390CC9B" w14:textId="7C4B6B6A" w:rsidR="007D77A2" w:rsidRPr="007D77A2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  </w:t>
      </w:r>
      <w:r w:rsidRPr="007D77A2">
        <w:rPr>
          <w:rFonts w:cs="Arial"/>
          <w:i/>
          <w:iCs/>
        </w:rPr>
        <w:t>„elektronicky podepsáno“</w:t>
      </w:r>
    </w:p>
    <w:p w14:paraId="1E92F563" w14:textId="77777777" w:rsidR="007D77A2" w:rsidRPr="00CC6328" w:rsidRDefault="007D77A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</w:p>
    <w:p w14:paraId="1F1B67DF" w14:textId="77777777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Objednatel</w:t>
      </w:r>
      <w:r w:rsidRPr="00CC6328">
        <w:rPr>
          <w:rFonts w:cs="Arial"/>
        </w:rPr>
        <w:tab/>
        <w:t>Zhotovitel</w:t>
      </w:r>
    </w:p>
    <w:p w14:paraId="74D46723" w14:textId="77777777" w:rsidR="007D77A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CC6328">
        <w:rPr>
          <w:rFonts w:cs="Arial"/>
          <w:b/>
          <w:bCs/>
        </w:rPr>
        <w:tab/>
      </w:r>
    </w:p>
    <w:p w14:paraId="4DA953C3" w14:textId="77777777" w:rsidR="006677E0" w:rsidRPr="00664E38" w:rsidRDefault="006677E0" w:rsidP="006677E0">
      <w:pPr>
        <w:tabs>
          <w:tab w:val="left" w:pos="142"/>
          <w:tab w:val="left" w:pos="4678"/>
        </w:tabs>
        <w:spacing w:after="40" w:line="280" w:lineRule="exact"/>
        <w:contextualSpacing w:val="0"/>
        <w:rPr>
          <w:rFonts w:cs="Arial"/>
          <w:b/>
          <w:i/>
          <w:iCs/>
        </w:rPr>
      </w:pPr>
      <w:r w:rsidRPr="009966C5">
        <w:rPr>
          <w:rFonts w:cs="Arial"/>
          <w:b/>
          <w:bCs/>
        </w:rPr>
        <w:tab/>
      </w:r>
      <w:r>
        <w:rPr>
          <w:rFonts w:cs="Arial"/>
        </w:rPr>
        <w:t>Mgr. Ing. Lenka Přecechtělová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73FF346E" w14:textId="77777777" w:rsidR="006677E0" w:rsidRPr="00664E38" w:rsidRDefault="006677E0" w:rsidP="006677E0">
      <w:pPr>
        <w:tabs>
          <w:tab w:val="left" w:pos="142"/>
          <w:tab w:val="left" w:pos="4678"/>
        </w:tabs>
        <w:spacing w:before="40" w:after="40" w:line="280" w:lineRule="exact"/>
        <w:contextualSpacing w:val="0"/>
        <w:rPr>
          <w:rFonts w:cs="Arial"/>
          <w:b/>
          <w:i/>
          <w:iCs/>
        </w:rPr>
      </w:pPr>
      <w:r>
        <w:rPr>
          <w:rFonts w:cs="Arial"/>
        </w:rPr>
        <w:t xml:space="preserve">  vedoucí Pobočky Klatovy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208B62F0" w14:textId="77777777" w:rsidR="006677E0" w:rsidRPr="00664E38" w:rsidRDefault="006677E0" w:rsidP="006677E0">
      <w:pPr>
        <w:tabs>
          <w:tab w:val="left" w:pos="142"/>
          <w:tab w:val="left" w:pos="4678"/>
        </w:tabs>
        <w:spacing w:line="280" w:lineRule="exact"/>
        <w:rPr>
          <w:rFonts w:cs="Arial"/>
          <w:b/>
          <w:i/>
          <w:iCs/>
        </w:rPr>
      </w:pPr>
      <w:r>
        <w:rPr>
          <w:rFonts w:cs="Arial"/>
        </w:rPr>
        <w:tab/>
        <w:t>Státní pozemkový úřad</w:t>
      </w:r>
      <w:r>
        <w:rPr>
          <w:rFonts w:cs="Arial"/>
        </w:rPr>
        <w:tab/>
      </w:r>
      <w:r w:rsidRPr="00664E38">
        <w:rPr>
          <w:rFonts w:cs="Arial"/>
          <w:b/>
          <w:i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64E38">
        <w:rPr>
          <w:rFonts w:cs="Arial"/>
          <w:b/>
          <w:i/>
          <w:iCs/>
        </w:rPr>
        <w:instrText xml:space="preserve"> FORMTEXT </w:instrText>
      </w:r>
      <w:r w:rsidRPr="00664E38">
        <w:rPr>
          <w:rFonts w:cs="Arial"/>
          <w:b/>
          <w:i/>
          <w:iCs/>
        </w:rPr>
      </w:r>
      <w:r w:rsidRPr="00664E38">
        <w:rPr>
          <w:rFonts w:cs="Arial"/>
          <w:b/>
          <w:i/>
          <w:iCs/>
        </w:rPr>
        <w:fldChar w:fldCharType="separate"/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  <w:b/>
          <w:i/>
          <w:iCs/>
        </w:rPr>
        <w:t> </w:t>
      </w:r>
      <w:r w:rsidRPr="00664E38">
        <w:rPr>
          <w:rFonts w:cs="Arial"/>
        </w:rPr>
        <w:fldChar w:fldCharType="end"/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3E585E14" w14:textId="50D02CC3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  <w:r w:rsidRPr="00CC6328">
        <w:rPr>
          <w:rFonts w:eastAsia="Lucida Sans Unicode" w:cs="Arial"/>
          <w:b/>
          <w:bCs/>
          <w:szCs w:val="22"/>
          <w:u w:val="single"/>
        </w:rPr>
        <w:lastRenderedPageBreak/>
        <w:t>Příloha č. 1:</w:t>
      </w:r>
    </w:p>
    <w:p w14:paraId="3E476E5B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9314CD8" w14:textId="1EAD6C29" w:rsidR="00C24F7F" w:rsidRPr="00CD2EB9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Zadání a požadavky na předběžný geotechnický průzkum pro vodní nádrže a poldry</w:t>
      </w:r>
    </w:p>
    <w:p w14:paraId="3B942D0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135DC2ED" w14:textId="14C6E0B8" w:rsidR="00C24F7F" w:rsidRPr="0074012D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i/>
          <w:szCs w:val="22"/>
        </w:rPr>
      </w:pPr>
      <w:r w:rsidRPr="0074012D">
        <w:rPr>
          <w:rFonts w:eastAsia="Lucida Sans Unicode" w:cs="Arial"/>
          <w:i/>
          <w:szCs w:val="22"/>
        </w:rPr>
        <w:t>(Tuto specifikaci díla je možno použít v přiměřené míře i pro protierozní opatření)</w:t>
      </w:r>
    </w:p>
    <w:p w14:paraId="0F0BCA6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  <w:u w:val="single"/>
        </w:rPr>
      </w:pPr>
    </w:p>
    <w:p w14:paraId="525F9B44" w14:textId="77777777" w:rsidR="00C24F7F" w:rsidRPr="00CC6328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Množství a rozsah předběžného průzkumu je přiměřené úrovni požadované dokumentace. Uvedené počty a měřítka jsou minimální, resp. doporučené.</w:t>
      </w:r>
    </w:p>
    <w:p w14:paraId="34584F34" w14:textId="77777777" w:rsidR="003A430E" w:rsidRPr="00C24F7F" w:rsidRDefault="003A430E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38D46A1A" w14:textId="68656379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</w:t>
      </w:r>
      <w:r w:rsidR="003A430E" w:rsidRPr="00C24F7F">
        <w:rPr>
          <w:rFonts w:eastAsia="Lucida Sans Unicode" w:cs="Arial"/>
          <w:b/>
          <w:bCs/>
          <w:szCs w:val="22"/>
        </w:rPr>
        <w:t>A. Podklady pro zadání průzkumu:</w:t>
      </w:r>
    </w:p>
    <w:tbl>
      <w:tblPr>
        <w:tblW w:w="909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843"/>
        <w:gridCol w:w="1868"/>
      </w:tblGrid>
      <w:tr w:rsidR="003A430E" w:rsidRPr="00CC6328" w14:paraId="28DB8BC5" w14:textId="77777777" w:rsidTr="0074012D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42CD" w14:textId="4F4A8540" w:rsidR="003A430E" w:rsidRPr="00C24F7F" w:rsidRDefault="003A430E" w:rsidP="0074012D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Mapový podklad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19D9" w14:textId="777777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Hráz, objekty hráze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7B50" w14:textId="777777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Objekty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B91F8" w14:textId="777777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Zemníky</w:t>
            </w:r>
          </w:p>
        </w:tc>
      </w:tr>
      <w:tr w:rsidR="003A430E" w:rsidRPr="00CC6328" w14:paraId="110032FA" w14:textId="77777777" w:rsidTr="0074012D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D2A5" w14:textId="77777777" w:rsidR="003A430E" w:rsidRPr="00C24F7F" w:rsidRDefault="003A430E" w:rsidP="00893734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03B2" w14:textId="1C677EB8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A3CD" w14:textId="611FE2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AC" w14:textId="777777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  <w:tr w:rsidR="003A430E" w:rsidRPr="00CC6328" w14:paraId="2B051193" w14:textId="77777777" w:rsidTr="0074012D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827" w14:textId="72EBF4EB" w:rsidR="003A430E" w:rsidRPr="00C24F7F" w:rsidRDefault="003A430E" w:rsidP="0074012D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Podélný profil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7593" w14:textId="77777777" w:rsidR="003A430E" w:rsidRPr="00C24F7F" w:rsidRDefault="003A430E" w:rsidP="0074012D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46D2" w14:textId="77777777" w:rsidR="003A430E" w:rsidRPr="00C24F7F" w:rsidRDefault="003A430E" w:rsidP="0074012D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A587" w14:textId="77777777" w:rsidR="003A430E" w:rsidRPr="00C24F7F" w:rsidRDefault="003A430E" w:rsidP="0074012D">
            <w:pPr>
              <w:spacing w:before="0" w:after="0" w:line="240" w:lineRule="auto"/>
              <w:ind w:left="360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</w:p>
        </w:tc>
      </w:tr>
      <w:tr w:rsidR="003A430E" w:rsidRPr="00CC6328" w14:paraId="1E73A39E" w14:textId="77777777" w:rsidTr="0074012D">
        <w:trPr>
          <w:trHeight w:hRule="exact" w:val="33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EC98" w14:textId="77777777" w:rsidR="003A430E" w:rsidRPr="00C24F7F" w:rsidRDefault="003A430E" w:rsidP="00893734">
            <w:pPr>
              <w:spacing w:before="0" w:after="0" w:line="240" w:lineRule="auto"/>
              <w:ind w:left="360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C8B9" w14:textId="6FF1681A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:1000/100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27A4" w14:textId="1F3FDC41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 :1000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8E87" w14:textId="77777777" w:rsidR="003A430E" w:rsidRPr="00C24F7F" w:rsidRDefault="003A430E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1:5000</w:t>
            </w:r>
          </w:p>
        </w:tc>
      </w:tr>
    </w:tbl>
    <w:p w14:paraId="55589E5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p w14:paraId="43BE72ED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 xml:space="preserve">   B. Požadavky na technické práce a podklady:</w:t>
      </w:r>
    </w:p>
    <w:tbl>
      <w:tblPr>
        <w:tblOverlap w:val="never"/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50"/>
        <w:gridCol w:w="3179"/>
      </w:tblGrid>
      <w:tr w:rsidR="00C24F7F" w:rsidRPr="00C24F7F" w14:paraId="00D2246B" w14:textId="77777777" w:rsidTr="0074012D">
        <w:trPr>
          <w:trHeight w:val="282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BBE58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Požadované počty průzkumných sond pro předběžný GTP</w:t>
            </w:r>
          </w:p>
        </w:tc>
      </w:tr>
      <w:tr w:rsidR="00C24F7F" w:rsidRPr="00C24F7F" w14:paraId="40A8B6C2" w14:textId="77777777" w:rsidTr="0074012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CBC676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Geotechnické poměry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94913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Jednoduché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549B0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Složité</w:t>
            </w:r>
          </w:p>
        </w:tc>
      </w:tr>
      <w:tr w:rsidR="00C24F7F" w:rsidRPr="00C24F7F" w14:paraId="6E001BAD" w14:textId="77777777" w:rsidTr="0074012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817CE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Hráz včetně zavázání hráze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FFD1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- 100 m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E7CB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1 sonda - 50 m</w:t>
            </w:r>
          </w:p>
        </w:tc>
      </w:tr>
      <w:tr w:rsidR="00C24F7F" w:rsidRPr="00C24F7F" w14:paraId="24C4051A" w14:textId="77777777" w:rsidTr="0074012D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2C040" w14:textId="328958AE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Založení výpustního objektu, přelivu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093A" w14:textId="0252E24B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CD5D5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</w:t>
            </w:r>
          </w:p>
        </w:tc>
      </w:tr>
      <w:tr w:rsidR="00C24F7F" w:rsidRPr="00C24F7F" w14:paraId="41243152" w14:textId="77777777" w:rsidTr="0074012D">
        <w:trPr>
          <w:trHeight w:hRule="exact" w:val="112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47D2E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pod hrází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3132C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34112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Podle výšky hráze a složitosti geologických poměrů (vždy ukončeno na dostatečně únosných vrstvách)</w:t>
            </w:r>
          </w:p>
        </w:tc>
      </w:tr>
      <w:tr w:rsidR="00C24F7F" w:rsidRPr="00C24F7F" w14:paraId="0EB94B02" w14:textId="77777777" w:rsidTr="0074012D">
        <w:trPr>
          <w:trHeight w:hRule="exact" w:val="140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F234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výpustního objektu apod.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C7F72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07FC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Min. 2 až 3 m pod projektovanou základovou spárou (vždy ukončeno na dostatečně únosných vrstvách)</w:t>
            </w:r>
          </w:p>
        </w:tc>
      </w:tr>
      <w:tr w:rsidR="00C24F7F" w:rsidRPr="00C24F7F" w14:paraId="20E5A8DF" w14:textId="77777777" w:rsidTr="0074012D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F33E3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Počet sond v zemníku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F67318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1 sonda na 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1B4A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Min. 2 sondy na ha</w:t>
            </w:r>
          </w:p>
        </w:tc>
      </w:tr>
      <w:tr w:rsidR="00C24F7F" w:rsidRPr="00C24F7F" w14:paraId="3208AC31" w14:textId="77777777" w:rsidTr="0074012D">
        <w:trPr>
          <w:trHeight w:hRule="exact" w:val="85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8C3553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  <w:lang w:bidi="cs-CZ"/>
              </w:rPr>
              <w:t>Hloubka sond u objektů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E6817B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F45F" w14:textId="77777777" w:rsidR="00C24F7F" w:rsidRPr="00C24F7F" w:rsidRDefault="00C24F7F" w:rsidP="0074012D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 úrovně hladiny podzemní vody, nebo úrovně zemin konzistence měkké a kašovité</w:t>
            </w:r>
          </w:p>
        </w:tc>
      </w:tr>
    </w:tbl>
    <w:p w14:paraId="29B3715B" w14:textId="77777777" w:rsidR="00893734" w:rsidRPr="00CC6328" w:rsidRDefault="00893734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11C298D0" w14:textId="243EB94F" w:rsidR="00C24F7F" w:rsidRPr="00C24F7F" w:rsidRDefault="00C24F7F" w:rsidP="0074012D">
      <w:pPr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Poznámka:</w:t>
      </w:r>
      <w:r w:rsidR="00893734" w:rsidRPr="00CC6328">
        <w:rPr>
          <w:rFonts w:eastAsia="Lucida Sans Unicode" w:cs="Arial"/>
          <w:bCs/>
          <w:szCs w:val="22"/>
        </w:rPr>
        <w:t xml:space="preserve"> </w:t>
      </w:r>
      <w:r w:rsidRPr="00C24F7F">
        <w:rPr>
          <w:rFonts w:eastAsia="Lucida Sans Unicode" w:cs="Arial"/>
          <w:bCs/>
          <w:szCs w:val="22"/>
        </w:rPr>
        <w:t>Součástí podkladů musí být informace o střetech zájmů chráněných zvláštními právními předpisy předané prokazatelnou formou.</w:t>
      </w:r>
    </w:p>
    <w:p w14:paraId="02C5F90A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FEFA781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27FA0CE2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C. Požadavky na terénní měření a laboratorní zkoušky:</w:t>
      </w:r>
    </w:p>
    <w:p w14:paraId="3ECCFED0" w14:textId="77777777" w:rsidR="00C24F7F" w:rsidRPr="00C24F7F" w:rsidRDefault="00C24F7F" w:rsidP="00C24F7F">
      <w:pPr>
        <w:numPr>
          <w:ilvl w:val="0"/>
          <w:numId w:val="44"/>
        </w:num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Výsledky technických prací doplnit dynamickými a statickými penetracemi za účelem upřesnění geotechnických vlastností zemin pod tělesem hráze případně v místě budoucího výpustního zařízení.</w:t>
      </w:r>
    </w:p>
    <w:p w14:paraId="59583AB1" w14:textId="77777777" w:rsidR="00C24F7F" w:rsidRPr="00C24F7F" w:rsidRDefault="00C24F7F" w:rsidP="00C24F7F">
      <w:pPr>
        <w:numPr>
          <w:ilvl w:val="0"/>
          <w:numId w:val="44"/>
        </w:num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Laboratorní zkoušky zemin, skalních a </w:t>
      </w:r>
      <w:proofErr w:type="spellStart"/>
      <w:r w:rsidRPr="00C24F7F">
        <w:rPr>
          <w:rFonts w:eastAsia="Lucida Sans Unicode" w:cs="Arial"/>
          <w:bCs/>
          <w:szCs w:val="22"/>
        </w:rPr>
        <w:t>poloskalních</w:t>
      </w:r>
      <w:proofErr w:type="spellEnd"/>
      <w:r w:rsidRPr="00C24F7F">
        <w:rPr>
          <w:rFonts w:eastAsia="Lucida Sans Unicode" w:cs="Arial"/>
          <w:bCs/>
          <w:szCs w:val="22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28D07CEE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lastRenderedPageBreak/>
        <w:t>– zeminy nevhodné pro výstavbu hráze ani těsnící části hráze</w:t>
      </w:r>
    </w:p>
    <w:p w14:paraId="61558E20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homogenní hráze</w:t>
      </w:r>
    </w:p>
    <w:p w14:paraId="2A3A4F66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těsnicí části hráze</w:t>
      </w:r>
    </w:p>
    <w:p w14:paraId="1A04B381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zeminy vhodné do stabilizační části hráze</w:t>
      </w:r>
    </w:p>
    <w:p w14:paraId="41671F39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propustnost zemin v podloží hráze</w:t>
      </w:r>
    </w:p>
    <w:p w14:paraId="2C25B2DD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– geomechanické parametry zemin z podloží výpustního objektu</w:t>
      </w:r>
    </w:p>
    <w:p w14:paraId="3D4B8401" w14:textId="77777777" w:rsidR="00C24F7F" w:rsidRPr="00C24F7F" w:rsidRDefault="00C24F7F" w:rsidP="00CC6328">
      <w:pPr>
        <w:spacing w:before="0" w:after="0" w:line="240" w:lineRule="auto"/>
        <w:ind w:left="1418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 xml:space="preserve">– ověření geotechnických parametrů zemin ze zemníku (zrnitost, vlhkost, </w:t>
      </w:r>
      <w:proofErr w:type="spellStart"/>
      <w:r w:rsidRPr="00C24F7F">
        <w:rPr>
          <w:rFonts w:eastAsia="Lucida Sans Unicode" w:cs="Arial"/>
          <w:bCs/>
          <w:szCs w:val="22"/>
        </w:rPr>
        <w:t>Proctor</w:t>
      </w:r>
      <w:proofErr w:type="spellEnd"/>
      <w:r w:rsidRPr="00C24F7F">
        <w:rPr>
          <w:rFonts w:eastAsia="Lucida Sans Unicode" w:cs="Arial"/>
          <w:bCs/>
          <w:szCs w:val="22"/>
        </w:rPr>
        <w:t xml:space="preserve"> standard, propustnost).</w:t>
      </w:r>
    </w:p>
    <w:p w14:paraId="1513EB4A" w14:textId="70238C2E" w:rsidR="00C24F7F" w:rsidRPr="00CC6328" w:rsidRDefault="00C24F7F" w:rsidP="00C24F7F">
      <w:pPr>
        <w:numPr>
          <w:ilvl w:val="0"/>
          <w:numId w:val="44"/>
        </w:num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Cs/>
          <w:szCs w:val="22"/>
        </w:rPr>
        <w:t>V místech stavebních objektů je nutné odebrat vzorky podzemní vody za účelem stanovení chemické agresivity prostředí na beton podle ČSN EN 206 +A2 (732403) nebo dle aktuálně platné ČSN</w:t>
      </w:r>
    </w:p>
    <w:p w14:paraId="6A0EB3BE" w14:textId="77777777" w:rsidR="00CC6328" w:rsidRPr="00C24F7F" w:rsidRDefault="00CC6328" w:rsidP="00CC6328">
      <w:pPr>
        <w:spacing w:before="0" w:after="0" w:line="240" w:lineRule="auto"/>
        <w:ind w:left="1116"/>
        <w:contextualSpacing w:val="0"/>
        <w:jc w:val="left"/>
        <w:rPr>
          <w:rFonts w:eastAsia="Lucida Sans Unicode" w:cs="Arial"/>
          <w:bCs/>
          <w:szCs w:val="22"/>
        </w:rPr>
      </w:pPr>
    </w:p>
    <w:p w14:paraId="38362FF4" w14:textId="53CCC226" w:rsidR="00C24F7F" w:rsidRPr="00C24F7F" w:rsidRDefault="00CC6328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C24F7F">
        <w:rPr>
          <w:rFonts w:eastAsia="Lucida Sans Unicode" w:cs="Arial"/>
          <w:b/>
          <w:bCs/>
          <w:szCs w:val="22"/>
        </w:rPr>
        <w:t>D. Závěrečná zpráva o předběžném průzkumu obsahuje:</w:t>
      </w:r>
    </w:p>
    <w:tbl>
      <w:tblPr>
        <w:tblW w:w="961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09"/>
        <w:gridCol w:w="8902"/>
      </w:tblGrid>
      <w:tr w:rsidR="000873D4" w:rsidRPr="00C24F7F" w14:paraId="098ECEF2" w14:textId="77777777" w:rsidTr="003F7F1F">
        <w:trPr>
          <w:trHeight w:hRule="exact"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7C3E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1F48" w14:textId="544D28DF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inženýrskogeologických a hydrogeologických poměrů v podloží hráze a výpustního objektu</w:t>
            </w:r>
          </w:p>
        </w:tc>
      </w:tr>
      <w:tr w:rsidR="000873D4" w:rsidRPr="00C24F7F" w14:paraId="5FEB657E" w14:textId="77777777" w:rsidTr="003F7F1F">
        <w:trPr>
          <w:trHeight w:hRule="exact" w:val="5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DFD2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2)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672F" w14:textId="556F018B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Návrh založení objektů a stanovení stupně chemicky agresivního prostředí v zeminách a podzemní vodě (ČSN EN 206 +A2 (732403) nebo dle aktuálně platné ČSN)</w:t>
            </w:r>
          </w:p>
        </w:tc>
      </w:tr>
      <w:tr w:rsidR="000873D4" w:rsidRPr="00C24F7F" w14:paraId="17ECD592" w14:textId="77777777" w:rsidTr="003F7F1F">
        <w:trPr>
          <w:trHeight w:hRule="exact" w:val="8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706F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3)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2E1D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</w:p>
        </w:tc>
      </w:tr>
      <w:tr w:rsidR="000873D4" w:rsidRPr="00C24F7F" w14:paraId="2EA622BB" w14:textId="77777777" w:rsidTr="003F7F1F">
        <w:trPr>
          <w:trHeight w:hRule="exact" w:val="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FD01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4)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0DB2" w14:textId="3EE0E20F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použitelnosti zemin a hornin ze zemníků jako sypaniny (ČSN 73 6133 a ČSN 752410) průzkumu</w:t>
            </w:r>
          </w:p>
        </w:tc>
      </w:tr>
      <w:tr w:rsidR="000873D4" w:rsidRPr="00C24F7F" w14:paraId="11E3F343" w14:textId="77777777" w:rsidTr="003F7F1F">
        <w:trPr>
          <w:trHeight w:hRule="exact" w:val="5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3B32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5)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D025" w14:textId="2DFB603A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 xml:space="preserve">Podle navrženého typu hráze doporučení trvalého </w:t>
            </w:r>
            <w:r w:rsidR="000873D4" w:rsidRPr="00C24F7F">
              <w:rPr>
                <w:rFonts w:eastAsia="Lucida Sans Unicode" w:cs="Arial"/>
                <w:bCs/>
                <w:szCs w:val="22"/>
              </w:rPr>
              <w:t>sklonu – návodní</w:t>
            </w:r>
            <w:r w:rsidRPr="00C24F7F">
              <w:rPr>
                <w:rFonts w:eastAsia="Lucida Sans Unicode" w:cs="Arial"/>
                <w:bCs/>
                <w:szCs w:val="22"/>
              </w:rPr>
              <w:t xml:space="preserve"> a vzdušné strany hráze</w:t>
            </w:r>
          </w:p>
        </w:tc>
      </w:tr>
      <w:tr w:rsidR="000873D4" w:rsidRPr="00C24F7F" w14:paraId="788CD0AE" w14:textId="77777777" w:rsidTr="003F7F1F">
        <w:trPr>
          <w:trHeight w:hRule="exact" w:val="4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0051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6)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1F5B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Doporučení založení výpustního objektu, doporučení úrovně založení</w:t>
            </w:r>
          </w:p>
        </w:tc>
      </w:tr>
      <w:tr w:rsidR="000873D4" w:rsidRPr="00C24F7F" w14:paraId="6A7A2245" w14:textId="77777777" w:rsidTr="003F7F1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8F55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7)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DEB" w14:textId="2F25E188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Vyšetření režimu hladiny podzemní vody v prostoru hráze a jejím nejbližším okolí</w:t>
            </w:r>
          </w:p>
        </w:tc>
      </w:tr>
      <w:tr w:rsidR="000873D4" w:rsidRPr="00C24F7F" w14:paraId="4929E295" w14:textId="77777777" w:rsidTr="003F7F1F">
        <w:trPr>
          <w:trHeight w:hRule="exact" w:val="6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B038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8)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378D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Posouzení vlivu povětrnostních podmínek na provádění zemních prací vzhledem ke geotechnickým poměrům</w:t>
            </w:r>
          </w:p>
        </w:tc>
      </w:tr>
      <w:tr w:rsidR="000873D4" w:rsidRPr="00C24F7F" w14:paraId="41EA1532" w14:textId="77777777" w:rsidTr="003F7F1F">
        <w:trPr>
          <w:trHeight w:hRule="exact" w:val="9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71B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9)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03DE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Zhodnocení vlivu stavební činnosti a budoucího poldru nebo vodní nádrže na okolí – ohrožení hladiny ve stávajících vodních zdrojích nebo jejich znečištění (případně posoudit možnost zřízení náhradních zdrojů)</w:t>
            </w:r>
          </w:p>
        </w:tc>
      </w:tr>
      <w:tr w:rsidR="000873D4" w:rsidRPr="00C24F7F" w14:paraId="7E15E7A5" w14:textId="77777777" w:rsidTr="003F7F1F">
        <w:trPr>
          <w:trHeight w:hRule="exact" w:val="5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E5D2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center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10)</w:t>
            </w:r>
          </w:p>
        </w:tc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E25" w14:textId="77777777" w:rsidR="00C24F7F" w:rsidRPr="00C24F7F" w:rsidRDefault="00C24F7F" w:rsidP="003F7F1F">
            <w:pPr>
              <w:spacing w:before="0" w:after="0" w:line="240" w:lineRule="auto"/>
              <w:contextualSpacing w:val="0"/>
              <w:jc w:val="left"/>
              <w:rPr>
                <w:rFonts w:eastAsia="Lucida Sans Unicode" w:cs="Arial"/>
                <w:bCs/>
                <w:szCs w:val="22"/>
              </w:rPr>
            </w:pPr>
            <w:r w:rsidRPr="00C24F7F">
              <w:rPr>
                <w:rFonts w:eastAsia="Lucida Sans Unicode" w:cs="Arial"/>
                <w:bCs/>
                <w:szCs w:val="22"/>
              </w:rPr>
              <w:t>Závěry a doporučení</w:t>
            </w:r>
          </w:p>
        </w:tc>
      </w:tr>
    </w:tbl>
    <w:p w14:paraId="2964ACB7" w14:textId="77777777" w:rsidR="00C24F7F" w:rsidRPr="00C24F7F" w:rsidRDefault="00C24F7F" w:rsidP="00C24F7F">
      <w:pPr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</w:p>
    <w:p w14:paraId="72C1B740" w14:textId="56F1FC43" w:rsidR="008D1CA4" w:rsidRPr="00591751" w:rsidRDefault="008D1CA4">
      <w:pPr>
        <w:spacing w:before="0" w:after="0" w:line="240" w:lineRule="auto"/>
        <w:contextualSpacing w:val="0"/>
        <w:jc w:val="left"/>
        <w:rPr>
          <w:rFonts w:eastAsia="Lucida Sans Unicode" w:cs="Arial"/>
          <w:b/>
          <w:bCs/>
          <w:szCs w:val="22"/>
        </w:rPr>
      </w:pPr>
    </w:p>
    <w:sectPr w:rsidR="008D1CA4" w:rsidRPr="00591751" w:rsidSect="00633473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8952" w14:textId="77777777" w:rsidR="002D7057" w:rsidRPr="00CC6328" w:rsidRDefault="002D7057">
      <w:r w:rsidRPr="00CC6328">
        <w:separator/>
      </w:r>
    </w:p>
  </w:endnote>
  <w:endnote w:type="continuationSeparator" w:id="0">
    <w:p w14:paraId="37B4F6DB" w14:textId="77777777" w:rsidR="002D7057" w:rsidRPr="00CC6328" w:rsidRDefault="002D7057">
      <w:r w:rsidRPr="00CC6328">
        <w:continuationSeparator/>
      </w:r>
    </w:p>
  </w:endnote>
  <w:endnote w:type="continuationNotice" w:id="1">
    <w:p w14:paraId="20D7161A" w14:textId="77777777" w:rsidR="002D7057" w:rsidRPr="00CC6328" w:rsidRDefault="002D7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AD47" w14:textId="77777777" w:rsidR="002D7057" w:rsidRPr="00CC6328" w:rsidRDefault="002D7057">
      <w:r w:rsidRPr="00CC6328">
        <w:separator/>
      </w:r>
    </w:p>
  </w:footnote>
  <w:footnote w:type="continuationSeparator" w:id="0">
    <w:p w14:paraId="691B7F0F" w14:textId="77777777" w:rsidR="002D7057" w:rsidRPr="00CC6328" w:rsidRDefault="002D7057">
      <w:r w:rsidRPr="00CC6328">
        <w:continuationSeparator/>
      </w:r>
    </w:p>
  </w:footnote>
  <w:footnote w:type="continuationNotice" w:id="1">
    <w:p w14:paraId="4532EB8F" w14:textId="77777777" w:rsidR="002D7057" w:rsidRPr="00CC6328" w:rsidRDefault="002D7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266BA911" w:rsidR="00F523A5" w:rsidRDefault="00BD03D3" w:rsidP="005F24F8">
    <w:pPr>
      <w:jc w:val="left"/>
    </w:pPr>
    <w:r>
      <w:rPr>
        <w:rFonts w:cs="Arial"/>
        <w:sz w:val="20"/>
        <w:szCs w:val="20"/>
      </w:rPr>
      <w:t>Příloha č. 6 – Výzvy k podání nabídky na veřejnou zakázku malého rozsahu</w:t>
    </w:r>
    <w:r w:rsidR="005F24F8">
      <w:rPr>
        <w:rFonts w:cs="Arial"/>
        <w:sz w:val="20"/>
        <w:szCs w:val="20"/>
      </w:rPr>
      <w:tab/>
    </w:r>
    <w:r w:rsidR="003016D9">
      <w:rPr>
        <w:rFonts w:cs="Arial"/>
        <w:sz w:val="20"/>
        <w:szCs w:val="20"/>
      </w:rPr>
      <w:t xml:space="preserve">            </w:t>
    </w:r>
    <w:r w:rsidR="00F523A5" w:rsidRPr="00CC6328">
      <w:t>Č.j. objednatele:</w:t>
    </w:r>
  </w:p>
  <w:p w14:paraId="78736BD9" w14:textId="0734A21C" w:rsidR="00BD03D3" w:rsidRPr="00CC6328" w:rsidRDefault="00BD03D3" w:rsidP="006955B2">
    <w:pPr>
      <w:jc w:val="right"/>
    </w:pPr>
    <w:r>
      <w:t>UID:</w:t>
    </w:r>
  </w:p>
  <w:p w14:paraId="023E83BA" w14:textId="0B911C8B" w:rsidR="00F523A5" w:rsidRPr="00CC6328" w:rsidRDefault="5525A271" w:rsidP="00BC22C1">
    <w:pPr>
      <w:jc w:val="right"/>
    </w:pPr>
    <w:r w:rsidRPr="00CC6328">
      <w:t>Č.j. zhotovitele:</w:t>
    </w:r>
  </w:p>
  <w:p w14:paraId="6694BA3B" w14:textId="77777777" w:rsidR="005F24F8" w:rsidRDefault="005F24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20tWxxJmOXUOQ7WHYXUQs/AZZbJWOkwmp6BZBWmp5Te0oiIOR/T2U2U3VkPsYM06pv+DJcpnsxgcZn2bHqHA==" w:salt="cMYA+zUNsLTwRqQyNLrJo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1431"/>
    <w:rsid w:val="00032A28"/>
    <w:rsid w:val="0003369B"/>
    <w:rsid w:val="00037D28"/>
    <w:rsid w:val="000423BC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3DC1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467F2"/>
    <w:rsid w:val="00151BA6"/>
    <w:rsid w:val="00152A71"/>
    <w:rsid w:val="0015558B"/>
    <w:rsid w:val="00156B9A"/>
    <w:rsid w:val="00156FF9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E2C"/>
    <w:rsid w:val="00195F73"/>
    <w:rsid w:val="00197DB2"/>
    <w:rsid w:val="001A1F82"/>
    <w:rsid w:val="001A2CA6"/>
    <w:rsid w:val="001A32A5"/>
    <w:rsid w:val="001A4040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1FB8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057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16D9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4FF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5744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4A4A"/>
    <w:rsid w:val="003F62D9"/>
    <w:rsid w:val="003F6B48"/>
    <w:rsid w:val="003F7F1F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54FD"/>
    <w:rsid w:val="004165D7"/>
    <w:rsid w:val="004175CA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0CA1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055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7BD"/>
    <w:rsid w:val="004A3833"/>
    <w:rsid w:val="004A57F1"/>
    <w:rsid w:val="004A61AB"/>
    <w:rsid w:val="004B0ACE"/>
    <w:rsid w:val="004B2EF6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F1C"/>
    <w:rsid w:val="00555E92"/>
    <w:rsid w:val="005564B6"/>
    <w:rsid w:val="0056096A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5EF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3ED5"/>
    <w:rsid w:val="00584CF6"/>
    <w:rsid w:val="00584F92"/>
    <w:rsid w:val="00586F37"/>
    <w:rsid w:val="005872D7"/>
    <w:rsid w:val="0059068E"/>
    <w:rsid w:val="00591751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721"/>
    <w:rsid w:val="005B7920"/>
    <w:rsid w:val="005C4FB3"/>
    <w:rsid w:val="005C7D50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A9D"/>
    <w:rsid w:val="005E3CFF"/>
    <w:rsid w:val="005E3D22"/>
    <w:rsid w:val="005E4AB4"/>
    <w:rsid w:val="005E52D3"/>
    <w:rsid w:val="005E7E0F"/>
    <w:rsid w:val="005F24F8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27B0"/>
    <w:rsid w:val="00603502"/>
    <w:rsid w:val="00604CE5"/>
    <w:rsid w:val="006053C4"/>
    <w:rsid w:val="00605DFA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19DE"/>
    <w:rsid w:val="00633473"/>
    <w:rsid w:val="00635096"/>
    <w:rsid w:val="00636863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677E0"/>
    <w:rsid w:val="00675F18"/>
    <w:rsid w:val="00683FFB"/>
    <w:rsid w:val="00684AAC"/>
    <w:rsid w:val="00685708"/>
    <w:rsid w:val="00685794"/>
    <w:rsid w:val="00687059"/>
    <w:rsid w:val="00690C85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012D"/>
    <w:rsid w:val="00741D67"/>
    <w:rsid w:val="00743708"/>
    <w:rsid w:val="00743BE9"/>
    <w:rsid w:val="007473C5"/>
    <w:rsid w:val="00753D75"/>
    <w:rsid w:val="00754FCC"/>
    <w:rsid w:val="00763283"/>
    <w:rsid w:val="00764CEA"/>
    <w:rsid w:val="00765839"/>
    <w:rsid w:val="0076595F"/>
    <w:rsid w:val="0076646C"/>
    <w:rsid w:val="007703A5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05C"/>
    <w:rsid w:val="007A6A70"/>
    <w:rsid w:val="007B027A"/>
    <w:rsid w:val="007B044B"/>
    <w:rsid w:val="007B1129"/>
    <w:rsid w:val="007B1D5E"/>
    <w:rsid w:val="007B2FAA"/>
    <w:rsid w:val="007B2FDB"/>
    <w:rsid w:val="007B3183"/>
    <w:rsid w:val="007B7C3F"/>
    <w:rsid w:val="007C0D41"/>
    <w:rsid w:val="007C1D17"/>
    <w:rsid w:val="007C2286"/>
    <w:rsid w:val="007C2510"/>
    <w:rsid w:val="007C3846"/>
    <w:rsid w:val="007C5369"/>
    <w:rsid w:val="007D02DD"/>
    <w:rsid w:val="007D1A1F"/>
    <w:rsid w:val="007D3165"/>
    <w:rsid w:val="007D31B8"/>
    <w:rsid w:val="007D3BB0"/>
    <w:rsid w:val="007D59BC"/>
    <w:rsid w:val="007D6A97"/>
    <w:rsid w:val="007D77A2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3ED"/>
    <w:rsid w:val="008325A1"/>
    <w:rsid w:val="00832D8A"/>
    <w:rsid w:val="00833D15"/>
    <w:rsid w:val="00833F1F"/>
    <w:rsid w:val="00835864"/>
    <w:rsid w:val="00835E21"/>
    <w:rsid w:val="008417DB"/>
    <w:rsid w:val="008449B4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93734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6FB"/>
    <w:rsid w:val="008B6CA7"/>
    <w:rsid w:val="008C259E"/>
    <w:rsid w:val="008C45CD"/>
    <w:rsid w:val="008C6059"/>
    <w:rsid w:val="008C69A5"/>
    <w:rsid w:val="008D0F2F"/>
    <w:rsid w:val="008D1CA4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140B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74D2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4A1D"/>
    <w:rsid w:val="009651BE"/>
    <w:rsid w:val="009652CB"/>
    <w:rsid w:val="009718AF"/>
    <w:rsid w:val="00974675"/>
    <w:rsid w:val="00975382"/>
    <w:rsid w:val="00976D1A"/>
    <w:rsid w:val="00977AEC"/>
    <w:rsid w:val="0098054B"/>
    <w:rsid w:val="00982571"/>
    <w:rsid w:val="00984C3F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1329"/>
    <w:rsid w:val="00A15B15"/>
    <w:rsid w:val="00A20E73"/>
    <w:rsid w:val="00A22FFD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5B8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3C9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46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C7FBB"/>
    <w:rsid w:val="00BD03D3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17DBC"/>
    <w:rsid w:val="00C20B1A"/>
    <w:rsid w:val="00C20E44"/>
    <w:rsid w:val="00C20EEB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3B96"/>
    <w:rsid w:val="00C746B3"/>
    <w:rsid w:val="00C74E94"/>
    <w:rsid w:val="00C756E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6D8A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40F"/>
    <w:rsid w:val="00D03A41"/>
    <w:rsid w:val="00D0475B"/>
    <w:rsid w:val="00D10C42"/>
    <w:rsid w:val="00D12F37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19CF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4C8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F68"/>
    <w:rsid w:val="00DC392B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2E36"/>
    <w:rsid w:val="00DE387C"/>
    <w:rsid w:val="00DE38BA"/>
    <w:rsid w:val="00DE4482"/>
    <w:rsid w:val="00DE53A0"/>
    <w:rsid w:val="00DF07BB"/>
    <w:rsid w:val="00DF45BD"/>
    <w:rsid w:val="00DF53A1"/>
    <w:rsid w:val="00E023B0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4EC5"/>
    <w:rsid w:val="00E352AE"/>
    <w:rsid w:val="00E3694E"/>
    <w:rsid w:val="00E411CD"/>
    <w:rsid w:val="00E42EED"/>
    <w:rsid w:val="00E45EE9"/>
    <w:rsid w:val="00E5209E"/>
    <w:rsid w:val="00E5320A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2255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F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.gajare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4357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3</cp:revision>
  <cp:lastPrinted>2026-02-19T06:38:00Z</cp:lastPrinted>
  <dcterms:created xsi:type="dcterms:W3CDTF">2026-02-19T06:41:00Z</dcterms:created>
  <dcterms:modified xsi:type="dcterms:W3CDTF">2026-02-19T06:41:00Z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