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7A6CD67" w14:textId="77777777" w:rsidR="00F25A8D" w:rsidRPr="00936B10" w:rsidRDefault="00F25A8D" w:rsidP="00F25A8D">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0522C5DC" w14:textId="77777777" w:rsidR="00F25A8D" w:rsidRPr="00936B10" w:rsidRDefault="00F25A8D" w:rsidP="00F25A8D">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6ECE12F" w14:textId="77777777" w:rsidR="00906E12" w:rsidRDefault="00906E12" w:rsidP="00BD5F4E">
      <w:pPr>
        <w:jc w:val="both"/>
        <w:rPr>
          <w:rFonts w:ascii="Arial" w:hAnsi="Arial" w:cs="Arial"/>
          <w:b/>
          <w:caps/>
          <w:sz w:val="22"/>
          <w:szCs w:val="22"/>
          <w:u w:val="single"/>
        </w:rPr>
      </w:pPr>
    </w:p>
    <w:p w14:paraId="1A64BE53" w14:textId="585BFEF9" w:rsidR="0060643D" w:rsidRPr="00906E12" w:rsidRDefault="000244B7"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Start w:id="0" w:name="_Hlk205560112"/>
      <w:r w:rsidRPr="006A30D3">
        <w:rPr>
          <w:rFonts w:cs="Arial"/>
          <w:b/>
          <w:szCs w:val="22"/>
          <w:u w:val="single"/>
        </w:rPr>
        <w:t>JMK/</w:t>
      </w:r>
      <w:r w:rsidR="002F3319">
        <w:rPr>
          <w:rFonts w:cs="Arial"/>
          <w:b/>
          <w:szCs w:val="22"/>
          <w:u w:val="single"/>
        </w:rPr>
        <w:t>31</w:t>
      </w:r>
      <w:r w:rsidRPr="00B27A1E">
        <w:rPr>
          <w:rFonts w:ascii="Arial" w:hAnsi="Arial" w:cs="Arial"/>
          <w:b/>
          <w:sz w:val="22"/>
          <w:szCs w:val="22"/>
          <w:u w:val="single"/>
        </w:rPr>
        <w:t xml:space="preserve"> </w:t>
      </w:r>
      <w:r w:rsidR="00552485" w:rsidRPr="00552485">
        <w:rPr>
          <w:rFonts w:ascii="Arial" w:hAnsi="Arial" w:cs="Arial"/>
          <w:b/>
          <w:sz w:val="22"/>
          <w:szCs w:val="22"/>
          <w:u w:val="single"/>
        </w:rPr>
        <w:t>BV Břeclav, Valtice, Bulhary pozemky</w:t>
      </w:r>
      <w:r w:rsidR="00552485" w:rsidRPr="00552485">
        <w:rPr>
          <w:rFonts w:ascii="Arial" w:hAnsi="Arial" w:cs="Arial"/>
          <w:bCs/>
          <w:sz w:val="22"/>
          <w:szCs w:val="22"/>
          <w:u w:val="single"/>
        </w:rPr>
        <w:t xml:space="preserve">  </w:t>
      </w:r>
      <w:bookmarkEnd w:id="0"/>
      <w:r w:rsidRPr="00552485">
        <w:rPr>
          <w:rFonts w:ascii="Arial" w:hAnsi="Arial" w:cs="Arial"/>
          <w:b/>
          <w:sz w:val="22"/>
          <w:szCs w:val="22"/>
          <w:u w:val="single"/>
        </w:rPr>
        <w:t>(dále jen „Výzva“)</w:t>
      </w:r>
      <w:r w:rsidRPr="00552485">
        <w:rPr>
          <w:rFonts w:ascii="Arial" w:hAnsi="Arial" w:cs="Arial"/>
          <w:b/>
          <w:sz w:val="22"/>
          <w:szCs w:val="22"/>
        </w:rPr>
        <w:t xml:space="preserve">, </w:t>
      </w:r>
      <w:r w:rsidR="00476D2D" w:rsidRPr="00552485">
        <w:rPr>
          <w:rFonts w:ascii="Arial" w:hAnsi="Arial" w:cs="Arial"/>
          <w:b/>
          <w:sz w:val="22"/>
          <w:szCs w:val="22"/>
        </w:rPr>
        <w:t>učiněné</w:t>
      </w:r>
      <w:r w:rsidR="00476D2D">
        <w:rPr>
          <w:rFonts w:ascii="Arial" w:hAnsi="Arial" w:cs="Arial"/>
          <w:b/>
          <w:sz w:val="22"/>
          <w:szCs w:val="22"/>
        </w:rPr>
        <w:t xml:space="preserve">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1B1A0093" w14:textId="77777777" w:rsidR="00EC5D80" w:rsidRDefault="00EC5D80" w:rsidP="00906E12">
      <w:pPr>
        <w:spacing w:after="120"/>
        <w:rPr>
          <w:rFonts w:ascii="Arial" w:hAnsi="Arial" w:cs="Arial"/>
          <w:b/>
          <w:sz w:val="22"/>
          <w:szCs w:val="22"/>
        </w:rPr>
      </w:pPr>
    </w:p>
    <w:p w14:paraId="37909B75" w14:textId="3F4D7F50" w:rsidR="00906E12" w:rsidRPr="00936B10" w:rsidRDefault="00906E12" w:rsidP="00906E12">
      <w:pPr>
        <w:spacing w:after="120"/>
        <w:rPr>
          <w:rFonts w:ascii="Arial" w:hAnsi="Arial" w:cs="Arial"/>
          <w:b/>
          <w:sz w:val="22"/>
          <w:szCs w:val="22"/>
        </w:rPr>
      </w:pPr>
      <w:r w:rsidRPr="00936B10">
        <w:rPr>
          <w:rFonts w:ascii="Arial" w:hAnsi="Arial" w:cs="Arial"/>
          <w:b/>
          <w:sz w:val="22"/>
          <w:szCs w:val="22"/>
        </w:rPr>
        <w:t>Objednatel:</w:t>
      </w:r>
    </w:p>
    <w:p w14:paraId="41A8A38E" w14:textId="77777777" w:rsidR="00906E12" w:rsidRPr="00936B10" w:rsidRDefault="00906E12" w:rsidP="00906E12">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D97666F" w14:textId="77777777" w:rsidR="00906E12" w:rsidRDefault="00906E12" w:rsidP="00906E12">
      <w:pPr>
        <w:spacing w:after="120"/>
        <w:rPr>
          <w:rFonts w:ascii="Arial" w:hAnsi="Arial" w:cs="Arial"/>
          <w:sz w:val="22"/>
          <w:szCs w:val="22"/>
        </w:rPr>
      </w:pPr>
      <w:r>
        <w:rPr>
          <w:rFonts w:ascii="Arial" w:hAnsi="Arial" w:cs="Arial"/>
          <w:sz w:val="22"/>
          <w:szCs w:val="22"/>
        </w:rPr>
        <w:t>Sídlo: Husinecká 1024/11a, 130 00 Praha 3</w:t>
      </w:r>
    </w:p>
    <w:p w14:paraId="3441A716" w14:textId="77777777" w:rsidR="00906E12" w:rsidRPr="00936B10" w:rsidRDefault="00906E12" w:rsidP="00906E12">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55B3CD15" w14:textId="77777777" w:rsidR="00906E12" w:rsidRPr="00936B10" w:rsidRDefault="00906E12" w:rsidP="00906E12">
      <w:pPr>
        <w:rPr>
          <w:rFonts w:ascii="Arial" w:hAnsi="Arial" w:cs="Arial"/>
          <w:sz w:val="22"/>
          <w:szCs w:val="22"/>
        </w:rPr>
      </w:pPr>
      <w:r>
        <w:rPr>
          <w:rFonts w:ascii="Arial" w:hAnsi="Arial" w:cs="Arial"/>
          <w:sz w:val="22"/>
          <w:szCs w:val="22"/>
        </w:rPr>
        <w:t>Adresa pro doručování: Hroznová 227/17, 603 00, Brno</w:t>
      </w:r>
    </w:p>
    <w:p w14:paraId="6DCF9384" w14:textId="77777777" w:rsidR="00906E12" w:rsidRDefault="00906E12" w:rsidP="00906E12">
      <w:pPr>
        <w:rPr>
          <w:rFonts w:ascii="Arial" w:hAnsi="Arial" w:cs="Arial"/>
          <w:sz w:val="22"/>
          <w:szCs w:val="22"/>
        </w:rPr>
      </w:pPr>
      <w:r w:rsidRPr="00936B10">
        <w:rPr>
          <w:rFonts w:ascii="Arial" w:hAnsi="Arial" w:cs="Arial"/>
          <w:sz w:val="22"/>
          <w:szCs w:val="22"/>
        </w:rPr>
        <w:t>IČO: 01312774</w:t>
      </w:r>
    </w:p>
    <w:p w14:paraId="4F5B1694" w14:textId="77777777" w:rsidR="00906E12" w:rsidRDefault="00906E12" w:rsidP="00906E12">
      <w:pPr>
        <w:rPr>
          <w:rFonts w:ascii="Arial" w:hAnsi="Arial" w:cs="Arial"/>
          <w:sz w:val="22"/>
          <w:szCs w:val="22"/>
        </w:rPr>
      </w:pPr>
    </w:p>
    <w:p w14:paraId="747E0DB2" w14:textId="77777777" w:rsidR="00906E12" w:rsidRPr="008C2F86" w:rsidRDefault="00906E12" w:rsidP="00906E1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2E04F04" w14:textId="77777777" w:rsidR="00906E12" w:rsidRPr="00B14E8F" w:rsidRDefault="00906E12" w:rsidP="00906E1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4614CFA2" w14:textId="45DD6E94" w:rsidR="00FA419D" w:rsidRPr="00EC5D80" w:rsidRDefault="00906E12" w:rsidP="00FA419D">
      <w:pPr>
        <w:spacing w:after="120"/>
        <w:jc w:val="both"/>
        <w:rPr>
          <w:rFonts w:ascii="Arial" w:hAnsi="Arial" w:cs="Arial"/>
          <w:sz w:val="22"/>
          <w:szCs w:val="22"/>
        </w:rPr>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6A39A3FA" w14:textId="77777777" w:rsidR="00EC5D80" w:rsidRDefault="00EC5D80" w:rsidP="00FA419D">
      <w:pPr>
        <w:spacing w:after="120"/>
        <w:jc w:val="both"/>
        <w:rPr>
          <w:rFonts w:ascii="Arial" w:hAnsi="Arial" w:cs="Arial"/>
          <w:b/>
          <w:bCs/>
          <w:sz w:val="22"/>
          <w:szCs w:val="22"/>
        </w:rPr>
      </w:pPr>
    </w:p>
    <w:p w14:paraId="759A271D" w14:textId="78E7A88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10C53750" w14:textId="77777777" w:rsidR="00EC5D80" w:rsidRDefault="00EC5D80" w:rsidP="009967A3">
      <w:pPr>
        <w:jc w:val="both"/>
        <w:rPr>
          <w:rFonts w:ascii="Arial" w:hAnsi="Arial" w:cs="Arial"/>
          <w:sz w:val="22"/>
          <w:szCs w:val="22"/>
        </w:rPr>
      </w:pPr>
    </w:p>
    <w:p w14:paraId="542DC631" w14:textId="5AE7FC41"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07542C78" w14:textId="77777777" w:rsidR="004136D7" w:rsidRDefault="004136D7" w:rsidP="00A01BFA">
      <w:pPr>
        <w:keepNext/>
        <w:tabs>
          <w:tab w:val="num" w:pos="1474"/>
        </w:tabs>
        <w:spacing w:before="240" w:after="120"/>
        <w:jc w:val="both"/>
        <w:rPr>
          <w:rFonts w:ascii="Arial" w:hAnsi="Arial" w:cs="Arial"/>
          <w:b/>
          <w:bCs/>
          <w:sz w:val="22"/>
          <w:szCs w:val="22"/>
        </w:rPr>
      </w:pPr>
    </w:p>
    <w:p w14:paraId="589FEDDA" w14:textId="6C0E9AC3"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3C02C3A" w14:textId="47DDF3C3" w:rsidR="00906E12" w:rsidRPr="00906E12" w:rsidRDefault="00906E12" w:rsidP="00906E12">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5</w:t>
      </w:r>
      <w:r w:rsidRPr="00DA0E3E">
        <w:rPr>
          <w:rFonts w:ascii="Arial" w:hAnsi="Arial" w:cs="Arial"/>
          <w:bCs/>
          <w:sz w:val="22"/>
          <w:szCs w:val="22"/>
        </w:rPr>
        <w:t xml:space="preserve"> zákona č. 503/2012 Sb., v platném zněn</w:t>
      </w:r>
      <w:r>
        <w:rPr>
          <w:rFonts w:ascii="Arial" w:hAnsi="Arial" w:cs="Arial"/>
          <w:bCs/>
          <w:sz w:val="22"/>
          <w:szCs w:val="22"/>
        </w:rPr>
        <w:t>í.</w:t>
      </w:r>
    </w:p>
    <w:p w14:paraId="277D7CE7" w14:textId="09E57B84"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40B5A12" w14:textId="77777777" w:rsidR="00035781" w:rsidRDefault="00035781" w:rsidP="00035781">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337573E9" w14:textId="4EC56E3D" w:rsidR="004136D7" w:rsidRPr="009C41D8" w:rsidRDefault="004136D7" w:rsidP="004136D7">
      <w:pPr>
        <w:spacing w:after="240"/>
        <w:jc w:val="both"/>
        <w:rPr>
          <w:rFonts w:ascii="Arial" w:hAnsi="Arial" w:cs="Arial"/>
          <w:bCs/>
          <w:sz w:val="22"/>
          <w:szCs w:val="22"/>
        </w:rPr>
      </w:pPr>
      <w:r>
        <w:rPr>
          <w:rFonts w:ascii="Arial" w:hAnsi="Arial" w:cs="Arial"/>
          <w:bCs/>
          <w:sz w:val="22"/>
          <w:szCs w:val="22"/>
        </w:rPr>
        <w:t>Předmětem ocenění není příslušenství ke stavbě hlavní (</w:t>
      </w:r>
      <w:r w:rsidR="00C04C18">
        <w:rPr>
          <w:rFonts w:ascii="Arial" w:hAnsi="Arial" w:cs="Arial"/>
          <w:bCs/>
          <w:sz w:val="22"/>
          <w:szCs w:val="22"/>
        </w:rPr>
        <w:t xml:space="preserve">rodinnému </w:t>
      </w:r>
      <w:r>
        <w:rPr>
          <w:rFonts w:ascii="Arial" w:hAnsi="Arial" w:cs="Arial"/>
          <w:bCs/>
          <w:sz w:val="22"/>
          <w:szCs w:val="22"/>
        </w:rPr>
        <w:t>dom</w:t>
      </w:r>
      <w:r w:rsidR="00C04C18">
        <w:rPr>
          <w:rFonts w:ascii="Arial" w:hAnsi="Arial" w:cs="Arial"/>
          <w:bCs/>
          <w:sz w:val="22"/>
          <w:szCs w:val="22"/>
        </w:rPr>
        <w:t>u</w:t>
      </w:r>
      <w:r>
        <w:rPr>
          <w:rFonts w:ascii="Arial" w:hAnsi="Arial" w:cs="Arial"/>
          <w:bCs/>
          <w:sz w:val="22"/>
          <w:szCs w:val="22"/>
        </w:rPr>
        <w:t xml:space="preserve"> č.p. </w:t>
      </w:r>
      <w:r w:rsidR="00D52FF1">
        <w:rPr>
          <w:rFonts w:ascii="Arial" w:hAnsi="Arial" w:cs="Arial"/>
          <w:bCs/>
          <w:sz w:val="22"/>
          <w:szCs w:val="22"/>
        </w:rPr>
        <w:t>3221</w:t>
      </w:r>
      <w:r>
        <w:rPr>
          <w:rFonts w:ascii="Arial" w:hAnsi="Arial" w:cs="Arial"/>
          <w:bCs/>
          <w:sz w:val="22"/>
          <w:szCs w:val="22"/>
        </w:rPr>
        <w:t xml:space="preserve">).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1C370CDF" w14:textId="6DEE8321" w:rsidR="00906E12"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06E12">
        <w:rPr>
          <w:rFonts w:ascii="Arial" w:hAnsi="Arial" w:cs="Arial"/>
          <w:sz w:val="22"/>
          <w:szCs w:val="22"/>
        </w:rPr>
        <w:t xml:space="preserve"> 10002</w:t>
      </w:r>
      <w:r w:rsidRPr="00043A8B">
        <w:rPr>
          <w:rFonts w:ascii="Arial" w:hAnsi="Arial" w:cs="Arial"/>
          <w:sz w:val="22"/>
          <w:szCs w:val="22"/>
        </w:rPr>
        <w:t>:</w:t>
      </w:r>
    </w:p>
    <w:p w14:paraId="542969A6" w14:textId="77777777" w:rsidR="00D12A5B" w:rsidRPr="00D12A5B" w:rsidRDefault="00D12A5B" w:rsidP="00C629C7">
      <w:pPr>
        <w:ind w:right="-433"/>
        <w:rPr>
          <w:rFonts w:ascii="Arial" w:hAnsi="Arial" w:cs="Arial"/>
          <w:sz w:val="20"/>
          <w:szCs w:val="20"/>
        </w:rPr>
      </w:pPr>
    </w:p>
    <w:p w14:paraId="74C14094" w14:textId="77777777" w:rsidR="00D12A5B" w:rsidRPr="00D12A5B" w:rsidRDefault="00D12A5B" w:rsidP="00D12A5B">
      <w:pPr>
        <w:ind w:right="-433"/>
        <w:rPr>
          <w:rFonts w:ascii="Arial" w:hAnsi="Arial" w:cs="Arial"/>
          <w:sz w:val="20"/>
          <w:szCs w:val="20"/>
        </w:rPr>
      </w:pPr>
      <w:r w:rsidRPr="00D12A5B">
        <w:rPr>
          <w:rFonts w:ascii="Arial" w:hAnsi="Arial" w:cs="Arial"/>
          <w:sz w:val="20"/>
          <w:szCs w:val="20"/>
        </w:rPr>
        <w:t>------------------------------------------------------------------------------------------------------------------------------------</w:t>
      </w:r>
    </w:p>
    <w:p w14:paraId="34D7644E" w14:textId="1BDBC82E" w:rsidR="00D12A5B" w:rsidRPr="00D12A5B" w:rsidRDefault="00D12A5B" w:rsidP="00D12A5B">
      <w:pPr>
        <w:ind w:right="-433"/>
        <w:rPr>
          <w:rFonts w:ascii="Arial" w:hAnsi="Arial" w:cs="Arial"/>
          <w:sz w:val="20"/>
          <w:szCs w:val="20"/>
        </w:rPr>
      </w:pPr>
      <w:r w:rsidRPr="00D12A5B">
        <w:rPr>
          <w:rFonts w:ascii="Arial" w:hAnsi="Arial" w:cs="Arial"/>
          <w:sz w:val="20"/>
          <w:szCs w:val="20"/>
        </w:rPr>
        <w:t>Obec</w:t>
      </w:r>
      <w:r w:rsidRPr="00D12A5B">
        <w:rPr>
          <w:rFonts w:ascii="Arial" w:hAnsi="Arial" w:cs="Arial"/>
          <w:sz w:val="20"/>
          <w:szCs w:val="20"/>
        </w:rPr>
        <w:tab/>
      </w:r>
      <w:r>
        <w:rPr>
          <w:rFonts w:ascii="Arial" w:hAnsi="Arial" w:cs="Arial"/>
          <w:sz w:val="20"/>
          <w:szCs w:val="20"/>
        </w:rPr>
        <w:t xml:space="preserve"> </w:t>
      </w:r>
      <w:r>
        <w:rPr>
          <w:rFonts w:ascii="Arial" w:hAnsi="Arial" w:cs="Arial"/>
          <w:sz w:val="20"/>
          <w:szCs w:val="20"/>
        </w:rPr>
        <w:tab/>
      </w:r>
      <w:r w:rsidRPr="00D12A5B">
        <w:rPr>
          <w:rFonts w:ascii="Arial" w:hAnsi="Arial" w:cs="Arial"/>
          <w:sz w:val="20"/>
          <w:szCs w:val="20"/>
        </w:rPr>
        <w:t xml:space="preserve">Katastrální území </w:t>
      </w:r>
      <w:r w:rsidRPr="00D12A5B">
        <w:rPr>
          <w:rFonts w:ascii="Arial" w:hAnsi="Arial" w:cs="Arial"/>
          <w:sz w:val="20"/>
          <w:szCs w:val="20"/>
        </w:rPr>
        <w:tab/>
        <w:t>Parcelní číslo</w:t>
      </w:r>
      <w:r w:rsidRPr="00D12A5B">
        <w:rPr>
          <w:rFonts w:ascii="Arial" w:hAnsi="Arial" w:cs="Arial"/>
          <w:sz w:val="20"/>
          <w:szCs w:val="20"/>
        </w:rPr>
        <w:tab/>
      </w:r>
      <w:r>
        <w:rPr>
          <w:rFonts w:ascii="Arial" w:hAnsi="Arial" w:cs="Arial"/>
          <w:sz w:val="20"/>
          <w:szCs w:val="20"/>
        </w:rPr>
        <w:tab/>
      </w:r>
      <w:r w:rsidRPr="00D12A5B">
        <w:rPr>
          <w:rFonts w:ascii="Arial" w:hAnsi="Arial" w:cs="Arial"/>
          <w:sz w:val="20"/>
          <w:szCs w:val="20"/>
        </w:rPr>
        <w:t>Druh pozemku</w:t>
      </w:r>
      <w:r w:rsidRPr="00D12A5B">
        <w:rPr>
          <w:rFonts w:ascii="Arial" w:hAnsi="Arial" w:cs="Arial"/>
          <w:sz w:val="20"/>
          <w:szCs w:val="20"/>
        </w:rPr>
        <w:tab/>
      </w:r>
      <w:r>
        <w:rPr>
          <w:rFonts w:ascii="Arial" w:hAnsi="Arial" w:cs="Arial"/>
          <w:sz w:val="20"/>
          <w:szCs w:val="20"/>
        </w:rPr>
        <w:tab/>
      </w:r>
      <w:r w:rsidRPr="00D12A5B">
        <w:rPr>
          <w:rFonts w:ascii="Arial" w:hAnsi="Arial" w:cs="Arial"/>
          <w:sz w:val="20"/>
          <w:szCs w:val="20"/>
        </w:rPr>
        <w:t>Výměra</w:t>
      </w:r>
    </w:p>
    <w:p w14:paraId="462FC599" w14:textId="77777777" w:rsidR="00D12A5B" w:rsidRPr="00D12A5B" w:rsidRDefault="00D12A5B" w:rsidP="00D12A5B">
      <w:pPr>
        <w:ind w:right="-433"/>
        <w:rPr>
          <w:rFonts w:ascii="Arial" w:hAnsi="Arial" w:cs="Arial"/>
          <w:sz w:val="20"/>
          <w:szCs w:val="20"/>
        </w:rPr>
      </w:pPr>
      <w:r w:rsidRPr="00D12A5B">
        <w:rPr>
          <w:rFonts w:ascii="Arial" w:hAnsi="Arial" w:cs="Arial"/>
          <w:sz w:val="20"/>
          <w:szCs w:val="20"/>
        </w:rPr>
        <w:t>------------------------------------------------------------------------------------------------------------------------------------</w:t>
      </w:r>
    </w:p>
    <w:p w14:paraId="438E6803" w14:textId="77777777" w:rsidR="00BF109D" w:rsidRPr="00BF109D" w:rsidRDefault="00BF109D" w:rsidP="00BF109D">
      <w:pPr>
        <w:ind w:right="-433"/>
        <w:rPr>
          <w:rFonts w:ascii="Arial" w:hAnsi="Arial" w:cs="Arial"/>
          <w:sz w:val="20"/>
          <w:szCs w:val="20"/>
        </w:rPr>
      </w:pPr>
      <w:r w:rsidRPr="00BF109D">
        <w:rPr>
          <w:rFonts w:ascii="Arial" w:hAnsi="Arial" w:cs="Arial"/>
          <w:sz w:val="20"/>
          <w:szCs w:val="20"/>
        </w:rPr>
        <w:t>Katastr nemovitostí - pozemkové</w:t>
      </w:r>
    </w:p>
    <w:p w14:paraId="493916BA" w14:textId="0D9A7209" w:rsidR="00BF109D" w:rsidRPr="00BF109D" w:rsidRDefault="00BF109D" w:rsidP="00BF109D">
      <w:pPr>
        <w:ind w:right="-433"/>
        <w:rPr>
          <w:rFonts w:ascii="Arial" w:hAnsi="Arial" w:cs="Arial"/>
          <w:sz w:val="20"/>
          <w:szCs w:val="20"/>
        </w:rPr>
      </w:pPr>
      <w:r w:rsidRPr="00BF109D">
        <w:rPr>
          <w:rFonts w:ascii="Arial" w:hAnsi="Arial" w:cs="Arial"/>
          <w:sz w:val="20"/>
          <w:szCs w:val="20"/>
        </w:rPr>
        <w:t>Břeclav</w:t>
      </w:r>
      <w:r>
        <w:rPr>
          <w:rFonts w:ascii="Arial" w:hAnsi="Arial" w:cs="Arial"/>
          <w:sz w:val="20"/>
          <w:szCs w:val="20"/>
        </w:rPr>
        <w:tab/>
      </w:r>
      <w:r w:rsidRPr="00BF109D">
        <w:rPr>
          <w:rFonts w:ascii="Arial" w:hAnsi="Arial" w:cs="Arial"/>
          <w:sz w:val="20"/>
          <w:szCs w:val="20"/>
        </w:rPr>
        <w:tab/>
        <w:t>Břeclav</w:t>
      </w:r>
      <w:r w:rsidRPr="00BF109D">
        <w:rPr>
          <w:rFonts w:ascii="Arial" w:hAnsi="Arial" w:cs="Arial"/>
          <w:sz w:val="20"/>
          <w:szCs w:val="20"/>
        </w:rPr>
        <w:tab/>
      </w:r>
      <w:r>
        <w:rPr>
          <w:rFonts w:ascii="Arial" w:hAnsi="Arial" w:cs="Arial"/>
          <w:sz w:val="20"/>
          <w:szCs w:val="20"/>
        </w:rPr>
        <w:tab/>
      </w:r>
      <w:r>
        <w:rPr>
          <w:rFonts w:ascii="Arial" w:hAnsi="Arial" w:cs="Arial"/>
          <w:sz w:val="20"/>
          <w:szCs w:val="20"/>
        </w:rPr>
        <w:tab/>
      </w:r>
      <w:r w:rsidR="00F66045">
        <w:rPr>
          <w:rFonts w:ascii="Arial" w:hAnsi="Arial" w:cs="Arial"/>
          <w:sz w:val="20"/>
          <w:szCs w:val="20"/>
        </w:rPr>
        <w:t>3103</w:t>
      </w:r>
      <w:r w:rsidRPr="00BF109D">
        <w:rPr>
          <w:rFonts w:ascii="Arial" w:hAnsi="Arial" w:cs="Arial"/>
          <w:sz w:val="20"/>
          <w:szCs w:val="20"/>
        </w:rPr>
        <w:t>/</w:t>
      </w:r>
      <w:r w:rsidR="00F66045">
        <w:rPr>
          <w:rFonts w:ascii="Arial" w:hAnsi="Arial" w:cs="Arial"/>
          <w:sz w:val="20"/>
          <w:szCs w:val="20"/>
        </w:rPr>
        <w:t>210</w:t>
      </w:r>
      <w:r w:rsidRPr="00BF109D">
        <w:rPr>
          <w:rFonts w:ascii="Arial" w:hAnsi="Arial" w:cs="Arial"/>
          <w:sz w:val="20"/>
          <w:szCs w:val="20"/>
        </w:rPr>
        <w:tab/>
      </w:r>
      <w:r>
        <w:rPr>
          <w:rFonts w:ascii="Arial" w:hAnsi="Arial" w:cs="Arial"/>
          <w:sz w:val="20"/>
          <w:szCs w:val="20"/>
        </w:rPr>
        <w:tab/>
      </w:r>
      <w:r w:rsidR="00F66045">
        <w:rPr>
          <w:rFonts w:ascii="Arial" w:hAnsi="Arial" w:cs="Arial"/>
          <w:sz w:val="20"/>
          <w:szCs w:val="20"/>
        </w:rPr>
        <w:t>trvalý travní porost</w:t>
      </w:r>
      <w:r w:rsidRPr="00BF109D">
        <w:rPr>
          <w:rFonts w:ascii="Arial" w:hAnsi="Arial" w:cs="Arial"/>
          <w:sz w:val="20"/>
          <w:szCs w:val="20"/>
        </w:rPr>
        <w:tab/>
      </w:r>
      <w:r>
        <w:rPr>
          <w:rFonts w:ascii="Arial" w:hAnsi="Arial" w:cs="Arial"/>
          <w:sz w:val="20"/>
          <w:szCs w:val="20"/>
        </w:rPr>
        <w:t xml:space="preserve"> </w:t>
      </w:r>
      <w:r w:rsidR="00F66045">
        <w:rPr>
          <w:rFonts w:ascii="Arial" w:hAnsi="Arial" w:cs="Arial"/>
          <w:sz w:val="20"/>
          <w:szCs w:val="20"/>
        </w:rPr>
        <w:t>38</w:t>
      </w:r>
    </w:p>
    <w:p w14:paraId="38354296" w14:textId="1BFFF7F9" w:rsidR="00D12A5B" w:rsidRPr="00D12A5B" w:rsidRDefault="00D12A5B" w:rsidP="00D12A5B">
      <w:pPr>
        <w:ind w:right="-433"/>
        <w:rPr>
          <w:rFonts w:ascii="Arial" w:hAnsi="Arial" w:cs="Arial"/>
          <w:sz w:val="20"/>
          <w:szCs w:val="20"/>
        </w:rPr>
      </w:pPr>
      <w:r w:rsidRPr="00D12A5B">
        <w:rPr>
          <w:rFonts w:ascii="Arial" w:hAnsi="Arial" w:cs="Arial"/>
          <w:sz w:val="20"/>
          <w:szCs w:val="20"/>
        </w:rPr>
        <w:t>------------------------------------------------------------------------------------------------------------------------------------</w:t>
      </w:r>
    </w:p>
    <w:p w14:paraId="107C73D5" w14:textId="77777777" w:rsidR="00D12A5B" w:rsidRPr="00D12A5B" w:rsidRDefault="00D12A5B" w:rsidP="00C629C7">
      <w:pPr>
        <w:ind w:right="-433"/>
        <w:rPr>
          <w:rFonts w:ascii="Arial" w:hAnsi="Arial" w:cs="Arial"/>
          <w:sz w:val="20"/>
          <w:szCs w:val="20"/>
        </w:rPr>
      </w:pPr>
    </w:p>
    <w:p w14:paraId="69550440" w14:textId="0DF5AD40" w:rsidR="00906E12" w:rsidRPr="00DB6E7B" w:rsidRDefault="00906E12" w:rsidP="00906E12">
      <w:pPr>
        <w:ind w:right="-433"/>
        <w:rPr>
          <w:rFonts w:ascii="Arial" w:hAnsi="Arial" w:cs="Arial"/>
          <w:sz w:val="20"/>
          <w:szCs w:val="20"/>
        </w:rPr>
      </w:pP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3E26132D" w14:textId="77777777" w:rsidR="004136D7" w:rsidRDefault="004136D7" w:rsidP="00906E12">
      <w:pPr>
        <w:spacing w:after="160" w:line="259" w:lineRule="auto"/>
        <w:rPr>
          <w:rFonts w:ascii="Arial" w:hAnsi="Arial" w:cs="Arial"/>
          <w:b/>
          <w:bCs/>
          <w:sz w:val="22"/>
          <w:szCs w:val="22"/>
        </w:rPr>
      </w:pPr>
    </w:p>
    <w:p w14:paraId="65A26261" w14:textId="433AB45C" w:rsidR="008F026D" w:rsidRPr="0070317D" w:rsidRDefault="001F2D69" w:rsidP="00906E12">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60E12E8A" w14:textId="77777777" w:rsidR="00974378" w:rsidRPr="0070317D"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39C347DD" w14:textId="77777777" w:rsidR="00974378" w:rsidRDefault="00974378" w:rsidP="0097437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3A8BA10" w14:textId="77777777" w:rsidR="00974378" w:rsidRDefault="00974378" w:rsidP="0097437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AF6A3F2" w14:textId="77777777" w:rsidR="00974378" w:rsidRDefault="00974378" w:rsidP="0097437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 vyhotovená objednatelem.</w:t>
      </w:r>
    </w:p>
    <w:p w14:paraId="72FC543A" w14:textId="77777777" w:rsidR="00974378" w:rsidRPr="005D535B"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553822B0" w14:textId="77777777" w:rsidR="00974378" w:rsidRPr="004C6906" w:rsidRDefault="00974378" w:rsidP="00974378">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6597B03F" w14:textId="77777777" w:rsidR="00974378" w:rsidRPr="0070317D"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Pr="0070317D">
        <w:rPr>
          <w:rFonts w:ascii="Arial" w:hAnsi="Arial" w:cs="Arial"/>
          <w:b/>
          <w:bCs/>
          <w:sz w:val="22"/>
          <w:szCs w:val="22"/>
        </w:rPr>
        <w:t>Termín předání</w:t>
      </w:r>
    </w:p>
    <w:p w14:paraId="075159D3" w14:textId="166A9092" w:rsidR="00974378" w:rsidRPr="00322C6C" w:rsidRDefault="00974378" w:rsidP="00974378">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4D158E" w:rsidRPr="00172DF5">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56EFAD92" w14:textId="77777777" w:rsidR="00974378" w:rsidRPr="00B27982"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43E2A38A" w14:textId="77777777" w:rsidR="00974378" w:rsidRPr="000145A3"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68A8B561" w14:textId="77777777" w:rsidR="00974378" w:rsidRPr="000145A3"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B4338AF" w14:textId="77777777" w:rsidR="00974378" w:rsidRPr="0082434D"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4CE2615F" w14:textId="77777777" w:rsidR="00974378" w:rsidRPr="00AD7956"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bjednateli na adresu doručení uvedenou v čl. VIII. této objednávky v termínu dle čl. Vl. této objednávky.</w:t>
      </w:r>
    </w:p>
    <w:p w14:paraId="23BE6483" w14:textId="77777777" w:rsidR="00974378" w:rsidRPr="000145A3" w:rsidRDefault="00974378" w:rsidP="00974378">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5A22B7C0" w14:textId="77777777" w:rsidR="00974378" w:rsidRPr="00906E12" w:rsidRDefault="00974378" w:rsidP="0097437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r w:rsidRPr="00906E12">
        <w:rPr>
          <w:rFonts w:ascii="Arial" w:hAnsi="Arial" w:cs="Arial"/>
          <w:b/>
          <w:bCs/>
          <w:sz w:val="22"/>
          <w:szCs w:val="22"/>
          <w:highlight w:val="cyan"/>
        </w:rPr>
        <w:t xml:space="preserve"> </w:t>
      </w:r>
    </w:p>
    <w:p w14:paraId="00F02981" w14:textId="77777777" w:rsidR="00974378" w:rsidRPr="0082434D" w:rsidRDefault="00974378" w:rsidP="0097437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zaslán </w:t>
      </w:r>
      <w:r>
        <w:rPr>
          <w:rFonts w:ascii="Arial" w:hAnsi="Arial" w:cs="Arial"/>
          <w:sz w:val="22"/>
          <w:szCs w:val="22"/>
        </w:rPr>
        <w:t>do výše uvedené datové schránky</w:t>
      </w:r>
      <w:r w:rsidRPr="0082434D">
        <w:rPr>
          <w:rFonts w:ascii="Arial" w:hAnsi="Arial" w:cs="Arial"/>
          <w:sz w:val="22"/>
          <w:szCs w:val="22"/>
        </w:rPr>
        <w:t xml:space="preserve"> </w:t>
      </w:r>
      <w:r>
        <w:rPr>
          <w:rFonts w:ascii="Arial" w:hAnsi="Arial" w:cs="Arial"/>
          <w:sz w:val="22"/>
          <w:szCs w:val="22"/>
        </w:rPr>
        <w:t xml:space="preserve">SPÚ </w:t>
      </w:r>
      <w:r w:rsidRPr="0082434D">
        <w:rPr>
          <w:rFonts w:ascii="Arial" w:hAnsi="Arial" w:cs="Arial"/>
          <w:sz w:val="22"/>
          <w:szCs w:val="22"/>
        </w:rPr>
        <w:t>ve formátu dle čl. VII. této objednávky.</w:t>
      </w:r>
    </w:p>
    <w:p w14:paraId="1874EACB" w14:textId="77777777" w:rsidR="00974378" w:rsidRDefault="00974378" w:rsidP="00974378">
      <w:pPr>
        <w:tabs>
          <w:tab w:val="num" w:pos="1474"/>
        </w:tabs>
        <w:spacing w:before="240" w:after="120"/>
        <w:jc w:val="both"/>
        <w:rPr>
          <w:rFonts w:ascii="Arial" w:hAnsi="Arial" w:cs="Arial"/>
          <w:b/>
          <w:bCs/>
          <w:sz w:val="22"/>
          <w:szCs w:val="22"/>
        </w:rPr>
      </w:pPr>
    </w:p>
    <w:p w14:paraId="015E7A78" w14:textId="77777777" w:rsidR="00500CD6" w:rsidRDefault="00500CD6" w:rsidP="00974378">
      <w:pPr>
        <w:tabs>
          <w:tab w:val="num" w:pos="1474"/>
        </w:tabs>
        <w:spacing w:before="240" w:after="120"/>
        <w:jc w:val="both"/>
        <w:rPr>
          <w:rFonts w:ascii="Arial" w:hAnsi="Arial" w:cs="Arial"/>
          <w:b/>
          <w:bCs/>
          <w:sz w:val="22"/>
          <w:szCs w:val="22"/>
        </w:rPr>
      </w:pPr>
    </w:p>
    <w:p w14:paraId="586038AD" w14:textId="77777777" w:rsidR="00974378" w:rsidRPr="000604EF"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IX. </w:t>
      </w:r>
      <w:r w:rsidRPr="000604EF">
        <w:rPr>
          <w:rFonts w:ascii="Arial" w:hAnsi="Arial" w:cs="Arial"/>
          <w:b/>
          <w:bCs/>
          <w:sz w:val="22"/>
          <w:szCs w:val="22"/>
        </w:rPr>
        <w:t>Převzetí znaleckého posudku:</w:t>
      </w:r>
    </w:p>
    <w:p w14:paraId="7E6B1C66" w14:textId="77777777" w:rsidR="00974378" w:rsidRPr="00697420"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6E2D6B97" w14:textId="77777777" w:rsidR="00974378" w:rsidRPr="00697420"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5F85677B" w14:textId="77777777" w:rsidR="00974378" w:rsidRPr="0036225B"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1BDFBB9E" w14:textId="77777777" w:rsidR="00974378" w:rsidRPr="008E3B1D"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712D5F62" w14:textId="77777777" w:rsidR="00974378" w:rsidRPr="008F5EC8"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74B11B46" w14:textId="77777777" w:rsidR="00974378"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49704331" w14:textId="77777777" w:rsidR="00974378" w:rsidRPr="002F431A"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72CE84E4" w14:textId="77777777" w:rsidR="00974378" w:rsidRPr="000012B1" w:rsidRDefault="00974378" w:rsidP="00974378">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77CD13B7" w14:textId="77777777" w:rsidR="00974378" w:rsidRPr="000012B1" w:rsidRDefault="00974378" w:rsidP="00974378">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117A3B1C" w14:textId="77777777" w:rsidR="00974378" w:rsidRDefault="00974378" w:rsidP="00974378">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193A5CBE" w14:textId="77777777" w:rsidR="00974378" w:rsidRPr="0011178C"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faktuře bude uveden konečný příjemce plnění díla: </w:t>
      </w:r>
      <w:r>
        <w:rPr>
          <w:rFonts w:ascii="Arial" w:hAnsi="Arial" w:cs="Arial"/>
          <w:sz w:val="22"/>
          <w:szCs w:val="22"/>
        </w:rPr>
        <w:t>KPÚ pro Jihomoravský kraj, Hroznová 227/17, 603 00, Brno.</w:t>
      </w:r>
      <w:r w:rsidRPr="0011178C">
        <w:rPr>
          <w:rFonts w:ascii="Arial" w:hAnsi="Arial" w:cs="Arial"/>
          <w:sz w:val="22"/>
          <w:szCs w:val="22"/>
        </w:rPr>
        <w:t xml:space="preserve">  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6F04A802" w14:textId="77777777" w:rsidR="00974378"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20AE3D67"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577668D1"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749FEFF1"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36C4DE79"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Poslední faktura v kalendářním roce musí být Objednateli doručena nejpozději do 30. 11. příslušného kalendářního roku.</w:t>
      </w:r>
    </w:p>
    <w:p w14:paraId="39978D6B" w14:textId="77777777" w:rsidR="00974378" w:rsidRPr="00BD3AA2"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061903F6"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08B9AFCA" w14:textId="77777777" w:rsidR="00974378" w:rsidRDefault="00974378" w:rsidP="00974378">
      <w:pPr>
        <w:pStyle w:val="Nadpis3"/>
        <w:numPr>
          <w:ilvl w:val="0"/>
          <w:numId w:val="20"/>
        </w:numPr>
        <w:tabs>
          <w:tab w:val="num" w:pos="-1"/>
        </w:tabs>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56998D6E" w14:textId="77777777" w:rsidR="00974378" w:rsidRPr="00936B10" w:rsidRDefault="00974378" w:rsidP="00974378">
      <w:pPr>
        <w:pStyle w:val="Nadpis3"/>
        <w:numPr>
          <w:ilvl w:val="0"/>
          <w:numId w:val="20"/>
        </w:numPr>
        <w:tabs>
          <w:tab w:val="num" w:pos="-1"/>
        </w:tabs>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5BD3A5E0" w14:textId="77777777" w:rsidR="00974378" w:rsidRPr="00B0440E"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618F784F" w14:textId="77777777" w:rsidR="00974378" w:rsidRPr="00936B10"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58076B27"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2FA6AC0F"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28237CB7"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47433F8" w14:textId="77777777" w:rsidR="00974378" w:rsidRDefault="00974378" w:rsidP="00974378">
      <w:pPr>
        <w:pStyle w:val="Nadpis3"/>
        <w:numPr>
          <w:ilvl w:val="0"/>
          <w:numId w:val="20"/>
        </w:numPr>
        <w:tabs>
          <w:tab w:val="num" w:pos="-1"/>
        </w:tabs>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28FAB9D7"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35B8339D" w14:textId="77777777" w:rsidR="00974378" w:rsidRPr="00BD3AA2"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76A0E4F3" w14:textId="77777777" w:rsidR="00974378" w:rsidRPr="005C4DFF" w:rsidRDefault="00974378" w:rsidP="00974378">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57C3318"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 xml:space="preserve">hotovitel odstranil vady vzniklé vadným prováděním </w:t>
      </w:r>
      <w:r>
        <w:rPr>
          <w:rFonts w:ascii="Arial" w:hAnsi="Arial" w:cs="Arial"/>
          <w:sz w:val="22"/>
          <w:szCs w:val="22"/>
        </w:rPr>
        <w:br/>
      </w:r>
      <w:r w:rsidRPr="00936B10">
        <w:rPr>
          <w:rFonts w:ascii="Arial" w:hAnsi="Arial" w:cs="Arial"/>
          <w:sz w:val="22"/>
          <w:szCs w:val="22"/>
        </w:rPr>
        <w:t xml:space="preserve">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58C0DA16" w14:textId="77777777" w:rsidR="00974378" w:rsidRPr="00A167A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797B6AEF" w14:textId="77777777" w:rsidR="00974378" w:rsidRPr="00A167A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0EC25713" w14:textId="77777777" w:rsidR="00974378" w:rsidRPr="00936B1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50933E4E" w14:textId="77777777" w:rsidR="00974378" w:rsidRPr="002C102B" w:rsidRDefault="00974378" w:rsidP="00974378">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3BCA1E56" w14:textId="77777777" w:rsidR="00974378" w:rsidRPr="00936B10"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53FAA793" w14:textId="77777777" w:rsidR="00974378" w:rsidRPr="00936B10"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1FBA68A" w14:textId="77777777" w:rsidR="00974378"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3E30EACD" w14:textId="77777777" w:rsidR="00974378" w:rsidRDefault="00974378" w:rsidP="00974378">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Pokud Zhotovitel poruší tuto objednávku podstatným způsobem.</w:t>
      </w:r>
    </w:p>
    <w:bookmarkEnd w:id="2"/>
    <w:p w14:paraId="75AC9F2C" w14:textId="77777777" w:rsidR="00974378" w:rsidRDefault="00974378" w:rsidP="00974378">
      <w:pPr>
        <w:pStyle w:val="11"/>
        <w:spacing w:before="0" w:line="276" w:lineRule="auto"/>
        <w:ind w:left="360" w:firstLine="0"/>
        <w:rPr>
          <w:rFonts w:ascii="Arial" w:hAnsi="Arial" w:cs="Arial"/>
          <w:color w:val="auto"/>
          <w:sz w:val="22"/>
          <w:szCs w:val="22"/>
        </w:rPr>
      </w:pPr>
    </w:p>
    <w:p w14:paraId="7A635FFB" w14:textId="77777777" w:rsidR="00974378" w:rsidRPr="00936B1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516609E8" w14:textId="77777777" w:rsidR="00974378" w:rsidRPr="00936B10"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5296EE82" w14:textId="77777777" w:rsidR="00974378"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0348DA48" w14:textId="77777777" w:rsidR="00974378" w:rsidRPr="00936B10" w:rsidRDefault="00974378" w:rsidP="00974378">
      <w:pPr>
        <w:pStyle w:val="11"/>
        <w:spacing w:before="0" w:line="276" w:lineRule="auto"/>
        <w:ind w:left="0" w:firstLine="0"/>
        <w:rPr>
          <w:rFonts w:ascii="Arial" w:hAnsi="Arial" w:cs="Arial"/>
          <w:color w:val="auto"/>
          <w:sz w:val="22"/>
          <w:szCs w:val="22"/>
        </w:rPr>
      </w:pPr>
    </w:p>
    <w:p w14:paraId="1CEAA299"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706C8207"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0DC52B1A"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60132EEE" w14:textId="77777777" w:rsidR="00974378"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5AFC39ED"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9470E4B" w14:textId="77777777" w:rsidR="00974378" w:rsidRPr="00BD3AA2" w:rsidRDefault="00974378" w:rsidP="00974378">
      <w:pPr>
        <w:pStyle w:val="Nadpis3"/>
        <w:numPr>
          <w:ilvl w:val="0"/>
          <w:numId w:val="32"/>
        </w:numPr>
        <w:spacing w:before="0" w:after="24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55FC1AE0"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439FF617" w14:textId="77777777" w:rsidR="00974378" w:rsidRPr="00BD3AA2" w:rsidRDefault="00974378" w:rsidP="00974378">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6AB0ADB7"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17052BC3" w14:textId="77777777" w:rsidR="00974378" w:rsidRPr="00BD3AA2" w:rsidRDefault="00974378" w:rsidP="00974378">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3C6C88FE"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2AD0581C" w14:textId="77777777" w:rsidR="00974378" w:rsidRDefault="00974378" w:rsidP="00974378">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5D0E9DD"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0AA885E6" w14:textId="77777777" w:rsidR="00974378" w:rsidRDefault="00974378" w:rsidP="00974378">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7E258E62" w14:textId="77777777" w:rsidR="00974378" w:rsidRDefault="00974378" w:rsidP="0097437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01D450E6" w14:textId="77777777" w:rsidR="00974378" w:rsidRDefault="00974378" w:rsidP="0097437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49302E71" w14:textId="77777777" w:rsidR="00974378" w:rsidRPr="00BD3AA2" w:rsidRDefault="00974378" w:rsidP="00974378">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5872894E" w14:textId="77777777" w:rsidR="00974378" w:rsidRPr="005C4DFF" w:rsidRDefault="00974378" w:rsidP="00974378">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3D0A6787"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533278FD"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52585EAC"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2334C161"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9EB785C" w14:textId="77777777" w:rsidR="00974378" w:rsidRPr="0011178C"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19753E43" w14:textId="77777777" w:rsidR="00974378" w:rsidRPr="0011178C"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41E245D7" w14:textId="77777777" w:rsidR="00974378" w:rsidRPr="0011178C"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dodavatele - Zhotovitele. Zhotovitel rovněž souhlasí s ustanovením čl. V,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209E171C" w14:textId="77777777" w:rsidR="00974378" w:rsidRPr="009E6E1E" w:rsidRDefault="00974378" w:rsidP="00974378">
      <w:pPr>
        <w:pStyle w:val="Odstavecseseznamem"/>
        <w:rPr>
          <w:rFonts w:ascii="Arial" w:hAnsi="Arial" w:cs="Arial"/>
          <w:sz w:val="22"/>
          <w:szCs w:val="22"/>
        </w:rPr>
      </w:pPr>
    </w:p>
    <w:p w14:paraId="6BE94404" w14:textId="77777777" w:rsidR="00974378" w:rsidRDefault="00974378" w:rsidP="00974378">
      <w:pPr>
        <w:jc w:val="both"/>
        <w:rPr>
          <w:rFonts w:ascii="Arial" w:hAnsi="Arial" w:cs="Arial"/>
          <w:sz w:val="22"/>
          <w:szCs w:val="22"/>
        </w:rPr>
      </w:pPr>
    </w:p>
    <w:p w14:paraId="6EE34C28" w14:textId="77777777" w:rsidR="00974378" w:rsidRDefault="00974378" w:rsidP="00974378">
      <w:pPr>
        <w:jc w:val="both"/>
        <w:rPr>
          <w:rFonts w:ascii="Arial" w:hAnsi="Arial" w:cs="Arial"/>
          <w:sz w:val="22"/>
          <w:szCs w:val="22"/>
        </w:rPr>
      </w:pPr>
    </w:p>
    <w:p w14:paraId="20ED7A5E" w14:textId="77777777" w:rsidR="00974378" w:rsidRDefault="00974378" w:rsidP="00974378">
      <w:pPr>
        <w:jc w:val="both"/>
        <w:rPr>
          <w:rFonts w:ascii="Arial" w:hAnsi="Arial" w:cs="Arial"/>
          <w:sz w:val="22"/>
          <w:szCs w:val="22"/>
        </w:rPr>
      </w:pPr>
      <w:r>
        <w:rPr>
          <w:rFonts w:ascii="Arial" w:hAnsi="Arial" w:cs="Arial"/>
          <w:sz w:val="22"/>
          <w:szCs w:val="22"/>
        </w:rPr>
        <w:t>V Brně dne dle el. podpisu</w:t>
      </w:r>
    </w:p>
    <w:p w14:paraId="517C27E9" w14:textId="77777777" w:rsidR="00974378" w:rsidRDefault="00974378" w:rsidP="00974378">
      <w:pPr>
        <w:jc w:val="both"/>
        <w:rPr>
          <w:rFonts w:ascii="Arial" w:hAnsi="Arial" w:cs="Arial"/>
          <w:sz w:val="22"/>
          <w:szCs w:val="22"/>
        </w:rPr>
      </w:pPr>
    </w:p>
    <w:p w14:paraId="23140597" w14:textId="77777777" w:rsidR="00974378" w:rsidRDefault="00974378" w:rsidP="00974378">
      <w:pPr>
        <w:jc w:val="both"/>
        <w:rPr>
          <w:rFonts w:ascii="Arial" w:hAnsi="Arial" w:cs="Arial"/>
          <w:sz w:val="22"/>
          <w:szCs w:val="22"/>
        </w:rPr>
      </w:pPr>
      <w:r>
        <w:rPr>
          <w:rFonts w:ascii="Arial" w:hAnsi="Arial" w:cs="Arial"/>
          <w:sz w:val="22"/>
          <w:szCs w:val="22"/>
        </w:rPr>
        <w:t>„elektronicky podepsáno“</w:t>
      </w:r>
    </w:p>
    <w:p w14:paraId="52273391" w14:textId="77777777" w:rsidR="00974378" w:rsidRPr="00936B10" w:rsidRDefault="00974378" w:rsidP="00974378">
      <w:pPr>
        <w:rPr>
          <w:rFonts w:ascii="Arial" w:hAnsi="Arial" w:cs="Arial"/>
          <w:sz w:val="22"/>
          <w:szCs w:val="22"/>
        </w:rPr>
      </w:pPr>
      <w:r w:rsidRPr="00936B10">
        <w:rPr>
          <w:rFonts w:ascii="Arial" w:hAnsi="Arial" w:cs="Arial"/>
          <w:sz w:val="22"/>
          <w:szCs w:val="22"/>
        </w:rPr>
        <w:t>……………………….</w:t>
      </w:r>
    </w:p>
    <w:p w14:paraId="44F226FB" w14:textId="77777777" w:rsidR="00974378" w:rsidRDefault="00974378" w:rsidP="00974378">
      <w:pPr>
        <w:contextualSpacing/>
        <w:rPr>
          <w:rFonts w:ascii="Arial" w:hAnsi="Arial" w:cs="Arial"/>
          <w:b/>
          <w:sz w:val="22"/>
          <w:szCs w:val="22"/>
        </w:rPr>
      </w:pPr>
      <w:r>
        <w:rPr>
          <w:rFonts w:ascii="Arial" w:hAnsi="Arial" w:cs="Arial"/>
          <w:b/>
          <w:sz w:val="22"/>
          <w:szCs w:val="22"/>
        </w:rPr>
        <w:t>Ing. Pavel Zajíček</w:t>
      </w:r>
    </w:p>
    <w:p w14:paraId="18CE34D7" w14:textId="77777777" w:rsidR="00974378" w:rsidRDefault="00974378" w:rsidP="00974378">
      <w:pPr>
        <w:rPr>
          <w:rFonts w:ascii="Arial" w:hAnsi="Arial" w:cs="Arial"/>
          <w:sz w:val="22"/>
          <w:szCs w:val="22"/>
        </w:rPr>
      </w:pPr>
      <w:r>
        <w:rPr>
          <w:rFonts w:ascii="Arial" w:hAnsi="Arial" w:cs="Arial"/>
          <w:sz w:val="22"/>
          <w:szCs w:val="22"/>
        </w:rPr>
        <w:t>ředitel Krajského pozemkového úřadu pro Jihomoravský kraj</w:t>
      </w:r>
    </w:p>
    <w:p w14:paraId="39CDE4C9" w14:textId="77777777" w:rsidR="00974378" w:rsidRDefault="00974378" w:rsidP="00974378">
      <w:pPr>
        <w:rPr>
          <w:rFonts w:ascii="Arial" w:hAnsi="Arial" w:cs="Arial"/>
          <w:sz w:val="22"/>
          <w:szCs w:val="22"/>
        </w:rPr>
      </w:pPr>
      <w:r>
        <w:rPr>
          <w:rFonts w:ascii="Arial" w:hAnsi="Arial" w:cs="Arial"/>
          <w:sz w:val="22"/>
          <w:szCs w:val="22"/>
        </w:rPr>
        <w:t>Státního pozemkového úřadu</w:t>
      </w:r>
    </w:p>
    <w:p w14:paraId="2ACED434" w14:textId="77777777" w:rsidR="00974378" w:rsidRDefault="00974378" w:rsidP="00974378">
      <w:pPr>
        <w:spacing w:before="600"/>
        <w:rPr>
          <w:rFonts w:ascii="Arial" w:hAnsi="Arial" w:cs="Arial"/>
          <w:b/>
          <w:sz w:val="22"/>
          <w:szCs w:val="22"/>
        </w:rPr>
      </w:pPr>
    </w:p>
    <w:p w14:paraId="5BAF98EB" w14:textId="77777777" w:rsidR="00974378" w:rsidRDefault="00974378" w:rsidP="00974378">
      <w:pPr>
        <w:spacing w:before="600"/>
        <w:rPr>
          <w:rFonts w:ascii="Arial" w:hAnsi="Arial" w:cs="Arial"/>
          <w:b/>
          <w:sz w:val="22"/>
          <w:szCs w:val="22"/>
        </w:rPr>
      </w:pPr>
      <w:r>
        <w:rPr>
          <w:rFonts w:ascii="Arial" w:hAnsi="Arial" w:cs="Arial"/>
          <w:b/>
          <w:sz w:val="22"/>
          <w:szCs w:val="22"/>
        </w:rPr>
        <w:t xml:space="preserve">Přílohy objednávky: </w:t>
      </w:r>
    </w:p>
    <w:p w14:paraId="7A8A5AE4" w14:textId="09A95AE9" w:rsidR="00974378" w:rsidRPr="00B71846" w:rsidRDefault="00974378" w:rsidP="00974378">
      <w:pPr>
        <w:pStyle w:val="Odstavecseseznamem"/>
        <w:numPr>
          <w:ilvl w:val="0"/>
          <w:numId w:val="15"/>
        </w:numPr>
        <w:jc w:val="both"/>
        <w:rPr>
          <w:rFonts w:ascii="Arial" w:hAnsi="Arial" w:cs="Arial"/>
          <w:sz w:val="22"/>
          <w:szCs w:val="22"/>
        </w:rPr>
      </w:pPr>
      <w:r w:rsidRPr="00B71846">
        <w:rPr>
          <w:rFonts w:ascii="Arial" w:hAnsi="Arial" w:cs="Arial"/>
          <w:sz w:val="22"/>
          <w:szCs w:val="22"/>
        </w:rPr>
        <w:t>příloha č.</w:t>
      </w:r>
      <w:r w:rsidR="00F2657E">
        <w:rPr>
          <w:rFonts w:ascii="Arial" w:hAnsi="Arial" w:cs="Arial"/>
          <w:sz w:val="22"/>
          <w:szCs w:val="22"/>
        </w:rPr>
        <w:t>2</w:t>
      </w:r>
      <w:r w:rsidRPr="00B71846">
        <w:rPr>
          <w:rFonts w:ascii="Arial" w:hAnsi="Arial" w:cs="Arial"/>
          <w:sz w:val="22"/>
          <w:szCs w:val="22"/>
        </w:rPr>
        <w:t xml:space="preserve">_objednávky </w:t>
      </w:r>
      <w:r>
        <w:rPr>
          <w:rFonts w:ascii="Arial" w:hAnsi="Arial" w:cs="Arial"/>
          <w:sz w:val="22"/>
          <w:szCs w:val="22"/>
        </w:rPr>
        <w:t>Břeclav</w:t>
      </w:r>
    </w:p>
    <w:p w14:paraId="28CDCFC5" w14:textId="77777777" w:rsidR="00974378" w:rsidRPr="000012B1" w:rsidRDefault="00974378" w:rsidP="00974378">
      <w:pPr>
        <w:jc w:val="both"/>
        <w:rPr>
          <w:rFonts w:ascii="Arial" w:hAnsi="Arial" w:cs="Arial"/>
          <w:sz w:val="22"/>
          <w:szCs w:val="22"/>
          <w:highlight w:val="cyan"/>
        </w:rPr>
      </w:pPr>
    </w:p>
    <w:p w14:paraId="6FCE856A" w14:textId="77777777" w:rsidR="00974378" w:rsidRDefault="00974378" w:rsidP="0055145A">
      <w:pPr>
        <w:spacing w:after="120" w:line="276" w:lineRule="auto"/>
        <w:jc w:val="both"/>
        <w:rPr>
          <w:rFonts w:ascii="Arial" w:hAnsi="Arial" w:cs="Arial"/>
          <w:sz w:val="22"/>
          <w:szCs w:val="22"/>
        </w:rPr>
      </w:pPr>
    </w:p>
    <w:sectPr w:rsidR="00974378"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AA8849E" w14:textId="77777777" w:rsidR="00974378" w:rsidRDefault="00974378" w:rsidP="00974378">
      <w:pPr>
        <w:pStyle w:val="Textkomente"/>
      </w:pPr>
      <w:r>
        <w:rPr>
          <w:rStyle w:val="Odkaznakoment"/>
        </w:rPr>
        <w:annotationRef/>
      </w:r>
      <w:r>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A884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A8849E"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F2B7C" w14:textId="77777777" w:rsidR="00DB3444" w:rsidRDefault="00DB3444" w:rsidP="007B5020">
      <w:r>
        <w:separator/>
      </w:r>
    </w:p>
  </w:endnote>
  <w:endnote w:type="continuationSeparator" w:id="0">
    <w:p w14:paraId="08D71AFB" w14:textId="77777777" w:rsidR="00DB3444" w:rsidRDefault="00DB344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F331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DC0D" w14:textId="77777777" w:rsidR="00DB3444" w:rsidRDefault="00DB3444" w:rsidP="007B5020">
      <w:r>
        <w:separator/>
      </w:r>
    </w:p>
  </w:footnote>
  <w:footnote w:type="continuationSeparator" w:id="0">
    <w:p w14:paraId="34471AC1" w14:textId="77777777" w:rsidR="00DB3444" w:rsidRDefault="00DB344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44B7"/>
    <w:rsid w:val="000318F5"/>
    <w:rsid w:val="00032B11"/>
    <w:rsid w:val="0003578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3E6D"/>
    <w:rsid w:val="000D6142"/>
    <w:rsid w:val="000E0EC7"/>
    <w:rsid w:val="000E1283"/>
    <w:rsid w:val="000E3970"/>
    <w:rsid w:val="000E456A"/>
    <w:rsid w:val="000E494C"/>
    <w:rsid w:val="000E52E0"/>
    <w:rsid w:val="000E7A91"/>
    <w:rsid w:val="000F49B4"/>
    <w:rsid w:val="000F5F22"/>
    <w:rsid w:val="000F753A"/>
    <w:rsid w:val="00107D1F"/>
    <w:rsid w:val="0011178C"/>
    <w:rsid w:val="00112666"/>
    <w:rsid w:val="001145E3"/>
    <w:rsid w:val="00114F08"/>
    <w:rsid w:val="001301F2"/>
    <w:rsid w:val="001424F0"/>
    <w:rsid w:val="00142928"/>
    <w:rsid w:val="00151AFC"/>
    <w:rsid w:val="00151B44"/>
    <w:rsid w:val="001529AB"/>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6FB"/>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3319"/>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1BA5"/>
    <w:rsid w:val="003A2DA8"/>
    <w:rsid w:val="003A7B75"/>
    <w:rsid w:val="003B06E3"/>
    <w:rsid w:val="003B31C4"/>
    <w:rsid w:val="003B4521"/>
    <w:rsid w:val="003B4A81"/>
    <w:rsid w:val="003D0547"/>
    <w:rsid w:val="003E0F28"/>
    <w:rsid w:val="003E623D"/>
    <w:rsid w:val="003F67A3"/>
    <w:rsid w:val="00405CD4"/>
    <w:rsid w:val="004136D7"/>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158E"/>
    <w:rsid w:val="004D7214"/>
    <w:rsid w:val="004E2E7E"/>
    <w:rsid w:val="004F122C"/>
    <w:rsid w:val="004F2506"/>
    <w:rsid w:val="004F2B9F"/>
    <w:rsid w:val="00500CD6"/>
    <w:rsid w:val="00504FD5"/>
    <w:rsid w:val="00505765"/>
    <w:rsid w:val="0051086F"/>
    <w:rsid w:val="00511676"/>
    <w:rsid w:val="005122A7"/>
    <w:rsid w:val="00513153"/>
    <w:rsid w:val="005133BA"/>
    <w:rsid w:val="00513C59"/>
    <w:rsid w:val="00524B49"/>
    <w:rsid w:val="00536E67"/>
    <w:rsid w:val="005467B1"/>
    <w:rsid w:val="00550FF9"/>
    <w:rsid w:val="0055145A"/>
    <w:rsid w:val="00552485"/>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1AE"/>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4FF6"/>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6E1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4378"/>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3225"/>
    <w:rsid w:val="00A167A0"/>
    <w:rsid w:val="00A17FCC"/>
    <w:rsid w:val="00A2115A"/>
    <w:rsid w:val="00A26537"/>
    <w:rsid w:val="00A300F2"/>
    <w:rsid w:val="00A357C3"/>
    <w:rsid w:val="00A433F7"/>
    <w:rsid w:val="00A4524A"/>
    <w:rsid w:val="00A50287"/>
    <w:rsid w:val="00A508EB"/>
    <w:rsid w:val="00A518B2"/>
    <w:rsid w:val="00A657FA"/>
    <w:rsid w:val="00A7600A"/>
    <w:rsid w:val="00A928A6"/>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0049"/>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3EF9"/>
    <w:rsid w:val="00BF0750"/>
    <w:rsid w:val="00BF109D"/>
    <w:rsid w:val="00BF2919"/>
    <w:rsid w:val="00BF32EB"/>
    <w:rsid w:val="00BF4434"/>
    <w:rsid w:val="00C03BA4"/>
    <w:rsid w:val="00C04C18"/>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2A5B"/>
    <w:rsid w:val="00D170A9"/>
    <w:rsid w:val="00D173CD"/>
    <w:rsid w:val="00D220A0"/>
    <w:rsid w:val="00D23AAD"/>
    <w:rsid w:val="00D24D97"/>
    <w:rsid w:val="00D26727"/>
    <w:rsid w:val="00D32E3E"/>
    <w:rsid w:val="00D35599"/>
    <w:rsid w:val="00D4499C"/>
    <w:rsid w:val="00D51B44"/>
    <w:rsid w:val="00D52FF1"/>
    <w:rsid w:val="00D55208"/>
    <w:rsid w:val="00D66B3E"/>
    <w:rsid w:val="00D81ED9"/>
    <w:rsid w:val="00D8368A"/>
    <w:rsid w:val="00DA098B"/>
    <w:rsid w:val="00DA2488"/>
    <w:rsid w:val="00DA41AD"/>
    <w:rsid w:val="00DA4213"/>
    <w:rsid w:val="00DA5B49"/>
    <w:rsid w:val="00DB15F2"/>
    <w:rsid w:val="00DB3444"/>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40A8"/>
    <w:rsid w:val="00E53A5B"/>
    <w:rsid w:val="00E60DF8"/>
    <w:rsid w:val="00E65DDB"/>
    <w:rsid w:val="00E70E12"/>
    <w:rsid w:val="00E7679B"/>
    <w:rsid w:val="00E80807"/>
    <w:rsid w:val="00E86738"/>
    <w:rsid w:val="00E94483"/>
    <w:rsid w:val="00EA08B5"/>
    <w:rsid w:val="00EA210A"/>
    <w:rsid w:val="00EB55CF"/>
    <w:rsid w:val="00EC33D0"/>
    <w:rsid w:val="00EC5914"/>
    <w:rsid w:val="00EC5D80"/>
    <w:rsid w:val="00ED266B"/>
    <w:rsid w:val="00ED5945"/>
    <w:rsid w:val="00EE4F70"/>
    <w:rsid w:val="00EE6C8E"/>
    <w:rsid w:val="00EF53E5"/>
    <w:rsid w:val="00EF5744"/>
    <w:rsid w:val="00EF6671"/>
    <w:rsid w:val="00F03CBB"/>
    <w:rsid w:val="00F07E7A"/>
    <w:rsid w:val="00F201B9"/>
    <w:rsid w:val="00F20DFB"/>
    <w:rsid w:val="00F23412"/>
    <w:rsid w:val="00F237E8"/>
    <w:rsid w:val="00F25A8D"/>
    <w:rsid w:val="00F2657E"/>
    <w:rsid w:val="00F33DC7"/>
    <w:rsid w:val="00F60F97"/>
    <w:rsid w:val="00F623E6"/>
    <w:rsid w:val="00F649E9"/>
    <w:rsid w:val="00F66045"/>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3643</Words>
  <Characters>21498</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10</cp:revision>
  <cp:lastPrinted>2023-01-02T13:44:00Z</cp:lastPrinted>
  <dcterms:created xsi:type="dcterms:W3CDTF">2026-01-30T08:24:00Z</dcterms:created>
  <dcterms:modified xsi:type="dcterms:W3CDTF">2026-02-05T09:41:00Z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