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5FA6" w14:textId="77777777" w:rsidR="00F52FC9" w:rsidRDefault="00693D1B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332310" wp14:editId="0BD521AA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792C2F" wp14:editId="65A0CE1B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:c="http://schemas.openxmlformats.org/drawingml/2006/char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30ABB291" w14:textId="77777777" w:rsidR="00F52FC9" w:rsidRDefault="00693D1B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45EE22DE" w14:textId="77777777" w:rsidR="00F52FC9" w:rsidRDefault="00693D1B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</w:p>
                          <w:p w14:paraId="5BBC6F58" w14:textId="77777777" w:rsidR="00F52FC9" w:rsidRDefault="00693D1B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Ústecký kraj, Pobočka Teplice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670874DC" w14:textId="77777777" w:rsidR="00F52FC9" w:rsidRDefault="00693D1B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Masarykova třída 2421/66, 415 01 Teplice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4A77F95B" w14:textId="77777777" w:rsidR="00F52FC9" w:rsidRDefault="00F52FC9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77A6054D" w14:textId="77777777" w:rsidR="00F52FC9" w:rsidRDefault="00F52FC9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92C2F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30ABB291" w14:textId="77777777" w:rsidR="00F52FC9" w:rsidRDefault="00693D1B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45EE22DE" w14:textId="77777777" w:rsidR="00F52FC9" w:rsidRDefault="00693D1B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</w:p>
                    <w:p w14:paraId="5BBC6F58" w14:textId="77777777" w:rsidR="00F52FC9" w:rsidRDefault="00693D1B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Ústecký kraj, Pobočka Teplice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670874DC" w14:textId="77777777" w:rsidR="00F52FC9" w:rsidRDefault="00693D1B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Masarykova třída 2421/66, 415 01 Teplice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4A77F95B" w14:textId="77777777" w:rsidR="00F52FC9" w:rsidRDefault="00F52FC9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77A6054D" w14:textId="77777777" w:rsidR="00F52FC9" w:rsidRDefault="00F52FC9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F8D54D2" w14:textId="77777777" w:rsidR="00F52FC9" w:rsidRDefault="00693D1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020368/2026</w:t>
      </w:r>
      <w:r>
        <w:rPr>
          <w:rFonts w:ascii="Arial" w:eastAsia="Arial" w:hAnsi="Arial" w:cs="Arial"/>
          <w:sz w:val="18"/>
          <w:szCs w:val="18"/>
        </w:rPr>
        <w:fldChar w:fldCharType="end"/>
      </w: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Spisová značka: 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SP439/2026-508207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BFBDD3F" w14:textId="77777777" w:rsidR="00F52FC9" w:rsidRDefault="00693D1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spudms00000016295121</w:t>
      </w:r>
      <w:r>
        <w:rPr>
          <w:rFonts w:ascii="Arial" w:hAnsi="Arial" w:cs="Arial"/>
          <w:sz w:val="18"/>
          <w:szCs w:val="18"/>
        </w:rPr>
        <w:fldChar w:fldCharType="end"/>
      </w:r>
      <w:bookmarkStart w:id="0" w:name="_Hlk213054738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Číslo smlouvy ASPÚ: 19-2026-508207</w:t>
      </w:r>
      <w:bookmarkEnd w:id="0"/>
    </w:p>
    <w:p w14:paraId="7863955F" w14:textId="77777777" w:rsidR="00F52FC9" w:rsidRDefault="00693D1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650FC323" wp14:editId="28BE140C">
            <wp:simplePos x="0" y="0"/>
            <wp:positionH relativeFrom="column">
              <wp:posOffset>3738245</wp:posOffset>
            </wp:positionH>
            <wp:positionV relativeFrom="page">
              <wp:posOffset>1952625</wp:posOffset>
            </wp:positionV>
            <wp:extent cx="1948426" cy="660400"/>
            <wp:effectExtent l="0" t="0" r="0" b="6350"/>
            <wp:wrapNone/>
            <wp:docPr id="50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65566" w14:textId="77777777" w:rsidR="00F52FC9" w:rsidRDefault="00693D1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Karel Fingerhut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3E6F582" w14:textId="77777777" w:rsidR="00F52FC9" w:rsidRDefault="00693D1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1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602478934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1"/>
    </w:p>
    <w:p w14:paraId="3E6552B2" w14:textId="77777777" w:rsidR="00F52FC9" w:rsidRDefault="00693D1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502241AB" w14:textId="77777777" w:rsidR="00F52FC9" w:rsidRDefault="00693D1B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karel.fingerhut@spu.gov.cz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0FE18CE" w14:textId="0DC58FAB" w:rsidR="00F52FC9" w:rsidRDefault="00693D1B" w:rsidP="0059520F">
      <w:pPr>
        <w:tabs>
          <w:tab w:val="left" w:pos="3969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0F0A8DFA" w14:textId="77777777" w:rsidR="00F52FC9" w:rsidRDefault="00693D1B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2" w:name="_Hlk172201113"/>
      <w:r>
        <w:rPr>
          <w:rFonts w:ascii="Arial" w:eastAsia="Arial" w:hAnsi="Arial" w:cs="Arial"/>
          <w:b/>
          <w:sz w:val="28"/>
          <w:szCs w:val="28"/>
        </w:rPr>
        <w:t>Objednávka č.: 9-2026-508207</w:t>
      </w:r>
    </w:p>
    <w:p w14:paraId="22F55BF5" w14:textId="77777777" w:rsidR="00F52FC9" w:rsidRDefault="00693D1B">
      <w:pPr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URGA, s.r.o.</w:t>
      </w:r>
      <w:r>
        <w:rPr>
          <w:rFonts w:ascii="Arial" w:eastAsia="Arial" w:hAnsi="Arial" w:cs="Arial"/>
          <w:sz w:val="22"/>
          <w:szCs w:val="22"/>
          <w:highlight w:val="yellow"/>
        </w:rPr>
        <w:t xml:space="preserve">                             </w:t>
      </w:r>
    </w:p>
    <w:p w14:paraId="39D578F5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Holická 1090/31a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</w:t>
      </w:r>
    </w:p>
    <w:p w14:paraId="4D8E1643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779 00 Olomouc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</w:p>
    <w:p w14:paraId="5EF8D836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25380508</w:t>
      </w:r>
    </w:p>
    <w:p w14:paraId="0B8B8196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01F71589" w14:textId="77777777" w:rsidR="00F52FC9" w:rsidRDefault="00693D1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Název zakázky: „IGP pro KoPÚ Radešín u Lipové“. </w:t>
      </w:r>
    </w:p>
    <w:p w14:paraId="7F01EB87" w14:textId="77777777" w:rsidR="00F52FC9" w:rsidRDefault="00693D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Objednáváme u Vás </w:t>
      </w:r>
      <w:r>
        <w:rPr>
          <w:rFonts w:ascii="Arial" w:hAnsi="Arial" w:cs="Arial"/>
          <w:sz w:val="22"/>
          <w:szCs w:val="22"/>
        </w:rPr>
        <w:t xml:space="preserve">IGP pro zpracování plánu společných zařízení (PSZ) v rámci komplexních pozemkových úprav v k.ú. Radešín u Lipové (okres Ústí nad Labem). Požadavky na  IGP jsou uvedeny v příloze č. 1 – Specifikace požadavků na IGP. </w:t>
      </w:r>
    </w:p>
    <w:p w14:paraId="07B5942F" w14:textId="77777777" w:rsidR="00F52FC9" w:rsidRDefault="00693D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prací:</w:t>
      </w:r>
    </w:p>
    <w:p w14:paraId="5C02761C" w14:textId="77777777" w:rsidR="00F52FC9" w:rsidRDefault="00693D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 sond včetně dopravy</w:t>
      </w:r>
    </w:p>
    <w:p w14:paraId="657A025C" w14:textId="77777777" w:rsidR="00F52FC9" w:rsidRDefault="00693D1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Archivní rešerše, dokumentace sond a zpráva</w:t>
      </w:r>
    </w:p>
    <w:p w14:paraId="14B97CBC" w14:textId="77777777" w:rsidR="00F52FC9" w:rsidRDefault="00693D1B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Kontaktní osoba za Pobočku Teplice: Simona Bílková (tel.č.: 724024996, e-mail: simona.bilkova@spu.gov.cz)</w:t>
      </w:r>
    </w:p>
    <w:p w14:paraId="2AF2EEB2" w14:textId="77777777" w:rsidR="00F52FC9" w:rsidRDefault="00F52FC9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44BBF78F" w14:textId="77777777" w:rsidR="00F52FC9" w:rsidRDefault="00693D1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Dohodnutá cena: 79 520,00 Kč bez DPH</w:t>
      </w:r>
    </w:p>
    <w:p w14:paraId="7A14FB11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</w:t>
      </w:r>
    </w:p>
    <w:p w14:paraId="11F0BE61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splatnosti: 30 dní od vystavení faktury</w:t>
      </w:r>
    </w:p>
    <w:p w14:paraId="5BC444D0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Datum dodání: do 16. 3.  2026</w:t>
      </w:r>
    </w:p>
    <w:p w14:paraId="1390B489" w14:textId="77777777" w:rsidR="00F52FC9" w:rsidRDefault="00F52FC9">
      <w:pPr>
        <w:rPr>
          <w:rFonts w:ascii="Arial" w:eastAsia="Arial" w:hAnsi="Arial" w:cs="Arial"/>
          <w:sz w:val="16"/>
          <w:szCs w:val="16"/>
        </w:rPr>
      </w:pPr>
    </w:p>
    <w:p w14:paraId="316A9E7F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Odběratel: Státní pozemkový úřad</w:t>
      </w:r>
    </w:p>
    <w:p w14:paraId="624F46DA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       Husinecká 1024/11a</w:t>
      </w:r>
    </w:p>
    <w:p w14:paraId="165DF56F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                  130 00 Praha</w:t>
      </w:r>
    </w:p>
    <w:p w14:paraId="2D9D6DCE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Příjemce:  Státní pozemkový úřad</w:t>
      </w:r>
    </w:p>
    <w:p w14:paraId="0B8A4072" w14:textId="77777777" w:rsidR="00F52FC9" w:rsidRDefault="00693D1B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 Krajský pozemkový úřad pro Ústecký kraj</w:t>
      </w:r>
    </w:p>
    <w:p w14:paraId="51D70944" w14:textId="77777777" w:rsidR="00F52FC9" w:rsidRDefault="00693D1B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 Pobočka Teplice</w:t>
      </w:r>
    </w:p>
    <w:p w14:paraId="418B43DB" w14:textId="77777777" w:rsidR="00F52FC9" w:rsidRDefault="00693D1B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 Masarykova 2421/66</w:t>
      </w:r>
    </w:p>
    <w:p w14:paraId="16B6ED58" w14:textId="77777777" w:rsidR="00F52FC9" w:rsidRDefault="00693D1B">
      <w:pPr>
        <w:ind w:firstLine="85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  415 02 Teplice</w:t>
      </w:r>
    </w:p>
    <w:p w14:paraId="02BC1912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Česká národní banka, č. ú. 3723001/0710</w:t>
      </w:r>
    </w:p>
    <w:p w14:paraId="051A81B0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01312774</w:t>
      </w:r>
    </w:p>
    <w:p w14:paraId="64EDEE9E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DIČ: není plátce DPH </w:t>
      </w:r>
    </w:p>
    <w:p w14:paraId="16E7FE48" w14:textId="77777777" w:rsidR="00F52FC9" w:rsidRDefault="00F52FC9">
      <w:pPr>
        <w:rPr>
          <w:rFonts w:ascii="Arial" w:eastAsia="Arial" w:hAnsi="Arial" w:cs="Arial"/>
          <w:sz w:val="22"/>
          <w:szCs w:val="22"/>
        </w:rPr>
      </w:pPr>
    </w:p>
    <w:p w14:paraId="5D12C102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Objednávka je platná až po její písemné akceptaci dodavatelem.</w:t>
      </w:r>
    </w:p>
    <w:p w14:paraId="3383540D" w14:textId="77777777" w:rsidR="00F52FC9" w:rsidRDefault="00F52FC9">
      <w:pPr>
        <w:rPr>
          <w:rFonts w:ascii="Arial" w:eastAsia="Arial" w:hAnsi="Arial" w:cs="Arial"/>
          <w:sz w:val="16"/>
          <w:szCs w:val="16"/>
        </w:rPr>
      </w:pPr>
    </w:p>
    <w:p w14:paraId="503C46E5" w14:textId="77777777" w:rsidR="00F52FC9" w:rsidRDefault="00693D1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Teplicích dne  21. 1. 2026</w:t>
      </w:r>
    </w:p>
    <w:p w14:paraId="3378A6AB" w14:textId="77777777" w:rsidR="00F52FC9" w:rsidRDefault="00F52FC9">
      <w:pPr>
        <w:rPr>
          <w:rFonts w:ascii="Arial" w:eastAsia="Arial" w:hAnsi="Arial" w:cs="Arial"/>
          <w:sz w:val="22"/>
          <w:szCs w:val="22"/>
        </w:rPr>
      </w:pPr>
    </w:p>
    <w:p w14:paraId="369EC20B" w14:textId="77777777" w:rsidR="00F52FC9" w:rsidRDefault="00693D1B">
      <w:p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 xml:space="preserve"> „elektronicky podepsáno“</w:t>
      </w:r>
    </w:p>
    <w:p w14:paraId="0386E443" w14:textId="77777777" w:rsidR="00F52FC9" w:rsidRDefault="00693D1B">
      <w:pPr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Objednávku přijímám a akceptuji:</w:t>
      </w:r>
    </w:p>
    <w:p w14:paraId="68EF7DA8" w14:textId="5E14DC42" w:rsidR="00F52FC9" w:rsidRDefault="00693D1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26. 1. 2026</w:t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…………………………………</w:t>
      </w:r>
    </w:p>
    <w:p w14:paraId="46B49363" w14:textId="611743CF" w:rsidR="00F52FC9" w:rsidRDefault="00FD0A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Ing. Jaroslav Reif</w:t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  <w:t xml:space="preserve">       Ing. Soňa Balcárková</w:t>
      </w:r>
    </w:p>
    <w:p w14:paraId="18871263" w14:textId="3C2C3AE5" w:rsidR="00F52FC9" w:rsidRDefault="00FD0A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jednatel</w:t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 xml:space="preserve">    vedoucí Pobočky Teplice </w:t>
      </w:r>
    </w:p>
    <w:p w14:paraId="10D91624" w14:textId="7FEECA14" w:rsidR="00F52FC9" w:rsidRDefault="00ED5ABE">
      <w:pPr>
        <w:adjustRightInd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URGA, s.r.o.</w:t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</w:r>
      <w:r w:rsidR="00693D1B">
        <w:rPr>
          <w:rFonts w:ascii="Arial" w:eastAsia="Arial" w:hAnsi="Arial" w:cs="Arial"/>
          <w:sz w:val="22"/>
          <w:szCs w:val="22"/>
        </w:rPr>
        <w:tab/>
        <w:t xml:space="preserve">       Státní pozemkový úřad</w:t>
      </w:r>
      <w:bookmarkEnd w:id="2"/>
    </w:p>
    <w:p w14:paraId="77673E76" w14:textId="77777777" w:rsidR="0059520F" w:rsidRDefault="0059520F" w:rsidP="00FD0A7D">
      <w:pPr>
        <w:rPr>
          <w:rFonts w:ascii="Arial" w:hAnsi="Arial" w:cs="Arial"/>
        </w:rPr>
        <w:sectPr w:rsidR="0059520F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0614B61C" w14:textId="77777777" w:rsidR="0059520F" w:rsidRDefault="0059520F" w:rsidP="00FD0A7D">
      <w:pPr>
        <w:rPr>
          <w:rFonts w:ascii="Arial" w:hAnsi="Arial" w:cs="Arial"/>
        </w:rPr>
      </w:pPr>
    </w:p>
    <w:p w14:paraId="634D5D19" w14:textId="6F255402" w:rsidR="00FD0A7D" w:rsidRDefault="00FD0A7D" w:rsidP="00FD0A7D">
      <w:pPr>
        <w:rPr>
          <w:rFonts w:ascii="Arial" w:hAnsi="Arial" w:cs="Arial"/>
        </w:rPr>
      </w:pPr>
      <w:r w:rsidRPr="00402010">
        <w:rPr>
          <w:rFonts w:ascii="Arial" w:hAnsi="Arial" w:cs="Arial"/>
        </w:rPr>
        <w:t>Příloha č</w:t>
      </w:r>
      <w:r>
        <w:rPr>
          <w:rFonts w:ascii="Arial" w:hAnsi="Arial" w:cs="Arial"/>
        </w:rPr>
        <w:t>. 1 – Specifikace požadavků na IGP</w:t>
      </w:r>
    </w:p>
    <w:p w14:paraId="29F97F5F" w14:textId="77777777" w:rsidR="00FD0A7D" w:rsidRPr="00AE2AA3" w:rsidRDefault="00FD0A7D" w:rsidP="00FD0A7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63981994" w14:textId="77777777" w:rsidR="00FD0A7D" w:rsidRPr="00CC4933" w:rsidRDefault="00FD0A7D" w:rsidP="00FD0A7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CC4933">
        <w:rPr>
          <w:rFonts w:ascii="Arial" w:eastAsia="Calibri" w:hAnsi="Arial" w:cs="Arial"/>
        </w:rPr>
        <w:t>K. ú. Radešín u Lipové se nachází asi 2,5 km severovýchodně od obce Chuderov. V komplexních pozemkových úpravách se bude řešit ucelená část katastrálního území Radešín u Lipové, mimo zastavěnou část, a část katastrálního území Chuderov.</w:t>
      </w:r>
    </w:p>
    <w:p w14:paraId="5D1A3A33" w14:textId="77777777" w:rsidR="00FD0A7D" w:rsidRPr="00CC4933" w:rsidRDefault="00FD0A7D" w:rsidP="00FD0A7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237A4E5" w14:textId="77777777" w:rsidR="00FD0A7D" w:rsidRPr="00CC4933" w:rsidRDefault="00FD0A7D" w:rsidP="00FD0A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u w:val="single"/>
        </w:rPr>
      </w:pPr>
      <w:r w:rsidRPr="00CC4933">
        <w:rPr>
          <w:rFonts w:ascii="Arial" w:eastAsia="Calibri" w:hAnsi="Arial" w:cs="Arial"/>
        </w:rPr>
        <w:t xml:space="preserve">Celková výměra katastrálního území </w:t>
      </w:r>
      <w:r w:rsidRPr="00CC4933">
        <w:rPr>
          <w:rFonts w:ascii="Arial" w:eastAsia="Calibri" w:hAnsi="Arial" w:cs="Arial"/>
          <w:b/>
        </w:rPr>
        <w:t>Radešín u Lipové</w:t>
      </w:r>
      <w:r w:rsidRPr="00CC4933">
        <w:rPr>
          <w:rFonts w:ascii="Arial" w:eastAsia="Calibri" w:hAnsi="Arial" w:cs="Arial"/>
        </w:rPr>
        <w:t xml:space="preserve"> je </w:t>
      </w:r>
      <w:r w:rsidRPr="00CC4933">
        <w:rPr>
          <w:rFonts w:ascii="Arial" w:eastAsia="Calibri" w:hAnsi="Arial" w:cs="Arial"/>
          <w:b/>
          <w:bCs/>
        </w:rPr>
        <w:t>163,5677</w:t>
      </w:r>
      <w:r w:rsidRPr="00CC4933">
        <w:rPr>
          <w:rFonts w:ascii="Arial" w:eastAsia="Calibri" w:hAnsi="Arial" w:cs="Arial"/>
          <w:b/>
        </w:rPr>
        <w:t xml:space="preserve"> ha</w:t>
      </w:r>
      <w:r w:rsidRPr="00CC4933">
        <w:rPr>
          <w:rFonts w:ascii="Arial" w:eastAsia="Calibri" w:hAnsi="Arial" w:cs="Arial"/>
        </w:rPr>
        <w:t xml:space="preserve">, z toho je řešeno </w:t>
      </w:r>
      <w:r w:rsidRPr="00CC4933">
        <w:rPr>
          <w:rFonts w:ascii="Arial" w:eastAsia="Calibri" w:hAnsi="Arial" w:cs="Arial"/>
          <w:b/>
          <w:bCs/>
        </w:rPr>
        <w:t>151,5068 ha</w:t>
      </w:r>
      <w:r w:rsidRPr="00CC4933">
        <w:rPr>
          <w:rFonts w:ascii="Arial" w:eastAsia="Calibri" w:hAnsi="Arial" w:cs="Arial"/>
        </w:rPr>
        <w:t xml:space="preserve">. </w:t>
      </w:r>
    </w:p>
    <w:p w14:paraId="3BBDD463" w14:textId="77777777" w:rsidR="00FD0A7D" w:rsidRPr="00CC4933" w:rsidRDefault="00FD0A7D" w:rsidP="00FD0A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u w:val="single"/>
        </w:rPr>
      </w:pPr>
      <w:r w:rsidRPr="00CC4933">
        <w:rPr>
          <w:rFonts w:ascii="Arial" w:eastAsia="Calibri" w:hAnsi="Arial" w:cs="Arial"/>
        </w:rPr>
        <w:t xml:space="preserve">Celková výměra katastrálního území </w:t>
      </w:r>
      <w:r w:rsidRPr="00CC4933">
        <w:rPr>
          <w:rFonts w:ascii="Arial" w:eastAsia="Calibri" w:hAnsi="Arial" w:cs="Arial"/>
          <w:b/>
        </w:rPr>
        <w:t>Chuderov</w:t>
      </w:r>
      <w:r w:rsidRPr="00CC4933">
        <w:rPr>
          <w:rFonts w:ascii="Arial" w:eastAsia="Calibri" w:hAnsi="Arial" w:cs="Arial"/>
        </w:rPr>
        <w:t xml:space="preserve"> je </w:t>
      </w:r>
      <w:r w:rsidRPr="00CC4933">
        <w:rPr>
          <w:rFonts w:ascii="Arial" w:eastAsia="Calibri" w:hAnsi="Arial" w:cs="Arial"/>
          <w:b/>
          <w:bCs/>
        </w:rPr>
        <w:t>246,2213</w:t>
      </w:r>
      <w:r w:rsidRPr="00CC4933">
        <w:rPr>
          <w:rFonts w:ascii="Arial" w:eastAsia="Calibri" w:hAnsi="Arial" w:cs="Arial"/>
          <w:b/>
        </w:rPr>
        <w:t xml:space="preserve"> ha</w:t>
      </w:r>
      <w:r w:rsidRPr="00CC4933">
        <w:rPr>
          <w:rFonts w:ascii="Arial" w:eastAsia="Calibri" w:hAnsi="Arial" w:cs="Arial"/>
        </w:rPr>
        <w:t xml:space="preserve">, z toho je řešeno </w:t>
      </w:r>
      <w:r w:rsidRPr="00CC4933">
        <w:rPr>
          <w:rFonts w:ascii="Arial" w:eastAsia="Calibri" w:hAnsi="Arial" w:cs="Arial"/>
          <w:b/>
          <w:bCs/>
        </w:rPr>
        <w:t>128,5685 ha</w:t>
      </w:r>
      <w:r w:rsidRPr="00CC4933">
        <w:rPr>
          <w:rFonts w:ascii="Arial" w:eastAsia="Calibri" w:hAnsi="Arial" w:cs="Arial"/>
        </w:rPr>
        <w:t xml:space="preserve">. </w:t>
      </w:r>
    </w:p>
    <w:p w14:paraId="7C89A2B8" w14:textId="77777777" w:rsidR="00FD0A7D" w:rsidRPr="00CC4933" w:rsidRDefault="00FD0A7D" w:rsidP="00FD0A7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CC4933">
        <w:rPr>
          <w:rFonts w:ascii="Arial" w:eastAsia="Calibri" w:hAnsi="Arial" w:cs="Arial"/>
        </w:rPr>
        <w:t xml:space="preserve">Celková výměra řešeného území je </w:t>
      </w:r>
      <w:r w:rsidRPr="00CC4933">
        <w:rPr>
          <w:rFonts w:ascii="Arial" w:eastAsia="Calibri" w:hAnsi="Arial" w:cs="Arial"/>
          <w:b/>
          <w:bCs/>
        </w:rPr>
        <w:t>280,0753 ha</w:t>
      </w:r>
      <w:r w:rsidRPr="00CC4933">
        <w:rPr>
          <w:rFonts w:ascii="Arial" w:eastAsia="Calibri" w:hAnsi="Arial" w:cs="Arial"/>
        </w:rPr>
        <w:t>.</w:t>
      </w:r>
    </w:p>
    <w:p w14:paraId="473454FE" w14:textId="77777777" w:rsidR="00FD0A7D" w:rsidRPr="00CC4933" w:rsidRDefault="00FD0A7D" w:rsidP="00FD0A7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3DAD80B2" w14:textId="77777777" w:rsidR="00FD0A7D" w:rsidRPr="00CC4933" w:rsidRDefault="00FD0A7D" w:rsidP="00FD0A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CC4933">
        <w:rPr>
          <w:rFonts w:ascii="Arial" w:eastAsia="Calibri" w:hAnsi="Arial" w:cs="Arial"/>
          <w:b/>
        </w:rPr>
        <w:t>Inženýrsko-geologický průzkum je požadován v prostoru vodního toku LBP Chuderovského potoka, IDVT 10149961, kde jsou vytipovány čtyři místa pro nové tůně – zamokřené plochy.</w:t>
      </w:r>
    </w:p>
    <w:p w14:paraId="442F0022" w14:textId="77777777" w:rsidR="00FD0A7D" w:rsidRPr="00CC4933" w:rsidRDefault="00FD0A7D" w:rsidP="00FD0A7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A24FF87" w14:textId="77777777" w:rsidR="00FD0A7D" w:rsidRPr="00CC4933" w:rsidRDefault="00FD0A7D" w:rsidP="00FD0A7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86BBC74" w14:textId="77777777" w:rsidR="00FD0A7D" w:rsidRPr="00CC4933" w:rsidRDefault="00FD0A7D" w:rsidP="00FD0A7D">
      <w:pPr>
        <w:ind w:right="423"/>
        <w:rPr>
          <w:rFonts w:ascii="Arial" w:hAnsi="Arial" w:cs="Arial"/>
          <w:b/>
        </w:rPr>
      </w:pPr>
      <w:r w:rsidRPr="00CC4933">
        <w:rPr>
          <w:rFonts w:ascii="Arial" w:hAnsi="Arial" w:cs="Arial"/>
          <w:b/>
        </w:rPr>
        <w:t>Obsah Inženýrsko – geologického průzkumu pro nové tůně:</w:t>
      </w:r>
    </w:p>
    <w:p w14:paraId="382982E3" w14:textId="77777777" w:rsidR="00FD0A7D" w:rsidRPr="00CC4933" w:rsidRDefault="00FD0A7D" w:rsidP="00FD0A7D">
      <w:pPr>
        <w:ind w:right="423" w:firstLine="284"/>
        <w:rPr>
          <w:rFonts w:ascii="Arial" w:hAnsi="Arial" w:cs="Arial"/>
        </w:rPr>
      </w:pPr>
      <w:r w:rsidRPr="00CC4933">
        <w:rPr>
          <w:rFonts w:ascii="Arial" w:hAnsi="Arial" w:cs="Arial"/>
        </w:rPr>
        <w:tab/>
        <w:t xml:space="preserve">- ověření geologických a hydrogeologických poměrů v prostoru čtyř plánovaných tůní </w:t>
      </w:r>
    </w:p>
    <w:p w14:paraId="2B8F02A7" w14:textId="77777777" w:rsidR="00FD0A7D" w:rsidRPr="00CC4933" w:rsidRDefault="00FD0A7D" w:rsidP="00FD0A7D">
      <w:pPr>
        <w:ind w:right="423" w:firstLine="708"/>
        <w:rPr>
          <w:rFonts w:ascii="Arial" w:hAnsi="Arial" w:cs="Arial"/>
          <w:i/>
          <w:iCs/>
        </w:rPr>
      </w:pPr>
      <w:r w:rsidRPr="00CC4933">
        <w:rPr>
          <w:rFonts w:ascii="Arial" w:hAnsi="Arial" w:cs="Arial"/>
          <w:i/>
          <w:iCs/>
        </w:rPr>
        <w:t>(pro každou tůň bude provedena jedna sonda)</w:t>
      </w:r>
    </w:p>
    <w:p w14:paraId="28657F62" w14:textId="77777777" w:rsidR="00FD0A7D" w:rsidRPr="00CC4933" w:rsidRDefault="00FD0A7D" w:rsidP="00FD0A7D">
      <w:pPr>
        <w:ind w:right="423" w:firstLine="284"/>
        <w:rPr>
          <w:rFonts w:ascii="Arial" w:hAnsi="Arial" w:cs="Arial"/>
        </w:rPr>
      </w:pPr>
      <w:r w:rsidRPr="00CC4933">
        <w:rPr>
          <w:rFonts w:ascii="Arial" w:hAnsi="Arial" w:cs="Arial"/>
        </w:rPr>
        <w:tab/>
        <w:t xml:space="preserve">- ověření a určení podloží v prostoru tůně, hladina spodní vody </w:t>
      </w:r>
      <w:r w:rsidRPr="00CC4933">
        <w:rPr>
          <w:rFonts w:ascii="Arial" w:hAnsi="Arial" w:cs="Arial"/>
          <w:i/>
          <w:iCs/>
        </w:rPr>
        <w:t>(možnost napájení spodní vodou)</w:t>
      </w:r>
    </w:p>
    <w:p w14:paraId="58D4ADB7" w14:textId="77777777" w:rsidR="00FD0A7D" w:rsidRPr="00CC4933" w:rsidRDefault="00FD0A7D" w:rsidP="00FD0A7D">
      <w:pPr>
        <w:ind w:right="423" w:firstLine="284"/>
        <w:rPr>
          <w:rFonts w:ascii="Arial" w:hAnsi="Arial" w:cs="Arial"/>
        </w:rPr>
      </w:pPr>
      <w:r w:rsidRPr="00CC4933">
        <w:rPr>
          <w:rFonts w:ascii="Arial" w:hAnsi="Arial" w:cs="Arial"/>
        </w:rPr>
        <w:tab/>
        <w:t xml:space="preserve">- posouzení prostoru tůně, břehového prostoru a případné doprovodné hrázky </w:t>
      </w:r>
    </w:p>
    <w:p w14:paraId="72191A85" w14:textId="77777777" w:rsidR="00FD0A7D" w:rsidRPr="00CC4933" w:rsidRDefault="00FD0A7D" w:rsidP="00FD0A7D">
      <w:pPr>
        <w:ind w:right="423" w:firstLine="708"/>
        <w:rPr>
          <w:rFonts w:ascii="Arial" w:hAnsi="Arial" w:cs="Arial"/>
        </w:rPr>
      </w:pPr>
      <w:r w:rsidRPr="00CC4933">
        <w:rPr>
          <w:rFonts w:ascii="Arial" w:hAnsi="Arial" w:cs="Arial"/>
        </w:rPr>
        <w:t xml:space="preserve">dle ČSN 75 2410 Malé vodní nádrže </w:t>
      </w:r>
    </w:p>
    <w:p w14:paraId="481B66BD" w14:textId="77777777" w:rsidR="00FD0A7D" w:rsidRPr="00CC4933" w:rsidRDefault="00FD0A7D" w:rsidP="00FD0A7D">
      <w:pPr>
        <w:ind w:left="708" w:right="423"/>
        <w:jc w:val="both"/>
        <w:rPr>
          <w:rFonts w:ascii="Arial" w:hAnsi="Arial" w:cs="Arial"/>
        </w:rPr>
      </w:pPr>
      <w:r w:rsidRPr="00CC4933">
        <w:rPr>
          <w:rFonts w:ascii="Arial" w:hAnsi="Arial" w:cs="Arial"/>
        </w:rPr>
        <w:t xml:space="preserve">- určení mocnosti půdy – ornice v prostoru tůní a posouzení nutnosti odtěžení </w:t>
      </w:r>
    </w:p>
    <w:p w14:paraId="5E413567" w14:textId="77777777" w:rsidR="00FD0A7D" w:rsidRPr="00CC4933" w:rsidRDefault="00FD0A7D" w:rsidP="00FD0A7D">
      <w:pPr>
        <w:ind w:left="708" w:right="423"/>
        <w:jc w:val="both"/>
        <w:rPr>
          <w:rFonts w:ascii="Arial" w:hAnsi="Arial" w:cs="Arial"/>
        </w:rPr>
      </w:pPr>
      <w:r w:rsidRPr="00CC4933">
        <w:rPr>
          <w:rFonts w:ascii="Arial" w:hAnsi="Arial" w:cs="Arial"/>
        </w:rPr>
        <w:t xml:space="preserve">z hlediska stálého zatopení </w:t>
      </w:r>
    </w:p>
    <w:p w14:paraId="06AA9AF8" w14:textId="77777777" w:rsidR="00FD0A7D" w:rsidRPr="00CC4933" w:rsidRDefault="00FD0A7D" w:rsidP="00FD0A7D">
      <w:pPr>
        <w:tabs>
          <w:tab w:val="left" w:pos="1005"/>
        </w:tabs>
        <w:rPr>
          <w:rFonts w:ascii="Arial" w:hAnsi="Arial" w:cs="Arial"/>
        </w:rPr>
      </w:pPr>
    </w:p>
    <w:p w14:paraId="5A07DACF" w14:textId="77777777" w:rsidR="00FD0A7D" w:rsidRPr="00CC4933" w:rsidRDefault="00FD0A7D" w:rsidP="00FD0A7D">
      <w:pPr>
        <w:ind w:right="423" w:firstLine="284"/>
        <w:rPr>
          <w:rFonts w:ascii="Arial" w:hAnsi="Arial" w:cs="Arial"/>
          <w:b/>
          <w:i/>
        </w:rPr>
      </w:pPr>
      <w:r w:rsidRPr="00CC4933">
        <w:rPr>
          <w:rFonts w:ascii="Arial" w:hAnsi="Arial" w:cs="Arial"/>
          <w:b/>
          <w:i/>
        </w:rPr>
        <w:t>Předpokládaný počet sond:</w:t>
      </w:r>
    </w:p>
    <w:p w14:paraId="7A62124F" w14:textId="77777777" w:rsidR="00FD0A7D" w:rsidRPr="00CC4933" w:rsidRDefault="00FD0A7D" w:rsidP="00FD0A7D">
      <w:pPr>
        <w:rPr>
          <w:rFonts w:ascii="Arial" w:hAnsi="Arial" w:cs="Arial"/>
        </w:rPr>
      </w:pPr>
      <w:r w:rsidRPr="00CC4933">
        <w:rPr>
          <w:rFonts w:ascii="Arial" w:hAnsi="Arial" w:cs="Arial"/>
        </w:rPr>
        <w:tab/>
        <w:t xml:space="preserve">Prostor tůní – 4 sondy </w:t>
      </w:r>
      <w:r w:rsidRPr="00CC4933">
        <w:rPr>
          <w:rFonts w:ascii="Arial" w:hAnsi="Arial" w:cs="Arial"/>
          <w:i/>
          <w:iCs/>
        </w:rPr>
        <w:t>(pro každou tůň bude provedena jedna sonda)</w:t>
      </w:r>
    </w:p>
    <w:p w14:paraId="1F655C1C" w14:textId="77777777" w:rsidR="00FD0A7D" w:rsidRPr="00CC4933" w:rsidRDefault="00FD0A7D" w:rsidP="00FD0A7D">
      <w:pPr>
        <w:rPr>
          <w:rFonts w:ascii="Arial" w:hAnsi="Arial" w:cs="Arial"/>
        </w:rPr>
      </w:pPr>
      <w:r w:rsidRPr="00CC4933">
        <w:rPr>
          <w:rFonts w:ascii="Arial" w:hAnsi="Arial" w:cs="Arial"/>
        </w:rPr>
        <w:tab/>
      </w:r>
    </w:p>
    <w:p w14:paraId="0E8B57F2" w14:textId="77777777" w:rsidR="00FD0A7D" w:rsidRPr="00CC4933" w:rsidRDefault="00FD0A7D" w:rsidP="00FD0A7D">
      <w:pPr>
        <w:ind w:right="423" w:firstLine="708"/>
        <w:rPr>
          <w:rFonts w:ascii="Arial" w:hAnsi="Arial" w:cs="Arial"/>
        </w:rPr>
      </w:pPr>
      <w:r w:rsidRPr="00CC4933">
        <w:rPr>
          <w:rFonts w:ascii="Arial" w:hAnsi="Arial" w:cs="Arial"/>
        </w:rPr>
        <w:t>SONDA 1</w:t>
      </w:r>
      <w:r w:rsidRPr="00CC4933">
        <w:rPr>
          <w:rFonts w:ascii="Arial" w:hAnsi="Arial" w:cs="Arial"/>
        </w:rPr>
        <w:tab/>
        <w:t>X= 972463.97</w:t>
      </w:r>
      <w:r w:rsidRPr="00CC4933">
        <w:rPr>
          <w:rFonts w:ascii="Arial" w:hAnsi="Arial" w:cs="Arial"/>
        </w:rPr>
        <w:tab/>
        <w:t>Y= 759475.04</w:t>
      </w:r>
    </w:p>
    <w:p w14:paraId="12B9941E" w14:textId="77777777" w:rsidR="00FD0A7D" w:rsidRPr="00CC4933" w:rsidRDefault="00FD0A7D" w:rsidP="00FD0A7D">
      <w:pPr>
        <w:ind w:right="423"/>
        <w:rPr>
          <w:rFonts w:ascii="Arial" w:hAnsi="Arial" w:cs="Arial"/>
        </w:rPr>
      </w:pPr>
      <w:r w:rsidRPr="00CC4933">
        <w:rPr>
          <w:rFonts w:ascii="Arial" w:hAnsi="Arial" w:cs="Arial"/>
        </w:rPr>
        <w:tab/>
        <w:t>SONDA 2</w:t>
      </w:r>
      <w:r w:rsidRPr="00CC4933">
        <w:rPr>
          <w:rFonts w:ascii="Arial" w:hAnsi="Arial" w:cs="Arial"/>
        </w:rPr>
        <w:tab/>
        <w:t>X= 972393.87</w:t>
      </w:r>
      <w:r w:rsidRPr="00CC4933">
        <w:rPr>
          <w:rFonts w:ascii="Arial" w:hAnsi="Arial" w:cs="Arial"/>
        </w:rPr>
        <w:tab/>
        <w:t>Y= 759452.48</w:t>
      </w:r>
    </w:p>
    <w:p w14:paraId="7473F506" w14:textId="77777777" w:rsidR="00FD0A7D" w:rsidRPr="00CC4933" w:rsidRDefault="00FD0A7D" w:rsidP="00FD0A7D">
      <w:pPr>
        <w:ind w:right="423" w:firstLine="709"/>
        <w:rPr>
          <w:rFonts w:ascii="Arial" w:hAnsi="Arial" w:cs="Arial"/>
        </w:rPr>
      </w:pPr>
      <w:r w:rsidRPr="00CC4933">
        <w:rPr>
          <w:rFonts w:ascii="Arial" w:hAnsi="Arial" w:cs="Arial"/>
        </w:rPr>
        <w:t>SONDA 3</w:t>
      </w:r>
      <w:r w:rsidRPr="00CC4933">
        <w:rPr>
          <w:rFonts w:ascii="Arial" w:hAnsi="Arial" w:cs="Arial"/>
        </w:rPr>
        <w:tab/>
        <w:t>X= 972363.99</w:t>
      </w:r>
      <w:r w:rsidRPr="00CC4933">
        <w:rPr>
          <w:rFonts w:ascii="Arial" w:hAnsi="Arial" w:cs="Arial"/>
        </w:rPr>
        <w:tab/>
        <w:t>Y= 759456.67</w:t>
      </w:r>
    </w:p>
    <w:p w14:paraId="1F8BD4E1" w14:textId="77777777" w:rsidR="00FD0A7D" w:rsidRPr="00CC4933" w:rsidRDefault="00FD0A7D" w:rsidP="00FD0A7D">
      <w:pPr>
        <w:ind w:right="423" w:firstLine="709"/>
        <w:rPr>
          <w:rFonts w:ascii="Arial" w:hAnsi="Arial" w:cs="Arial"/>
        </w:rPr>
      </w:pPr>
      <w:r w:rsidRPr="00CC4933">
        <w:rPr>
          <w:rFonts w:ascii="Arial" w:hAnsi="Arial" w:cs="Arial"/>
        </w:rPr>
        <w:t>SONDA 4</w:t>
      </w:r>
      <w:r w:rsidRPr="00CC4933">
        <w:rPr>
          <w:rFonts w:ascii="Arial" w:hAnsi="Arial" w:cs="Arial"/>
        </w:rPr>
        <w:tab/>
        <w:t>X= 972342.60</w:t>
      </w:r>
      <w:r w:rsidRPr="00CC4933">
        <w:rPr>
          <w:rFonts w:ascii="Arial" w:hAnsi="Arial" w:cs="Arial"/>
        </w:rPr>
        <w:tab/>
        <w:t>Y= 759463.50</w:t>
      </w:r>
    </w:p>
    <w:p w14:paraId="52726C37" w14:textId="77777777" w:rsidR="00FD0A7D" w:rsidRPr="00CC4933" w:rsidRDefault="00FD0A7D" w:rsidP="00FD0A7D">
      <w:pPr>
        <w:rPr>
          <w:rFonts w:ascii="Arial" w:hAnsi="Arial" w:cs="Arial"/>
        </w:rPr>
      </w:pPr>
    </w:p>
    <w:p w14:paraId="4B36E900" w14:textId="0E4E0CCA" w:rsidR="00FD0A7D" w:rsidRPr="00FD0A7D" w:rsidRDefault="00FD0A7D" w:rsidP="00FD0A7D">
      <w:pPr>
        <w:adjustRightInd w:val="0"/>
        <w:rPr>
          <w:rFonts w:ascii="Arial" w:hAnsi="Arial" w:cs="Arial"/>
          <w:bCs/>
          <w:sz w:val="22"/>
          <w:szCs w:val="22"/>
        </w:rPr>
      </w:pPr>
    </w:p>
    <w:sectPr w:rsidR="00FD0A7D" w:rsidRPr="00FD0A7D">
      <w:headerReference w:type="first" r:id="rId18"/>
      <w:footerReference w:type="first" r:id="rId19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5869" w14:textId="77777777" w:rsidR="00693D1B" w:rsidRDefault="00693D1B">
      <w:r>
        <w:separator/>
      </w:r>
    </w:p>
  </w:endnote>
  <w:endnote w:type="continuationSeparator" w:id="0">
    <w:p w14:paraId="10FBCE2A" w14:textId="77777777" w:rsidR="00693D1B" w:rsidRDefault="006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BF13" w14:textId="77777777" w:rsidR="00F52FC9" w:rsidRDefault="00693D1B">
    <w:pPr>
      <w:pStyle w:val="Zpat"/>
      <w:tabs>
        <w:tab w:val="clear" w:pos="4153"/>
        <w:tab w:val="clear" w:pos="8306"/>
      </w:tabs>
      <w:ind w:left="-1080"/>
    </w:pPr>
    <w:r>
      <w:pict w14:anchorId="36B8567C">
        <v:shape id="WordPictureWatermark1aabe138b-afda-4096-a714-61594f54db71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8DA998E" wp14:editId="5541B380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5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627AF501" w14:textId="77777777" w:rsidR="00F52FC9" w:rsidRDefault="00693D1B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A998E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Wk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HVL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Mj7JaS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627AF501" w14:textId="77777777" w:rsidR="00F52FC9" w:rsidRDefault="00693D1B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178F" w14:textId="77777777" w:rsidR="00F52FC9" w:rsidRDefault="00693D1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31BBD2" wp14:editId="64FF494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5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030A97B" w14:textId="10E33F8B" w:rsidR="00F52FC9" w:rsidRDefault="00693D1B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31BBD2" id="Text Box 8" o:spid="_x0000_s1029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WhiQIAAMI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1RGMUNlIcHZAj9QHon1zXV9Vb48CCQJpD6irZK&#10;uKdDG2gLDoPEWQX442/6aE+DQbectTTR1BzfdwIVZ+arpZGJ45+ET/mEepXhUbtJwmT6cUxau2uW&#10;QI2V095yMonRNpijqBGaF1o6i+iNroSV5LPg1Ki9uAz9fqGlJdVikYxo2J0It/bJyQgdmY99/Ny9&#10;CHTDfASarDs4zryYvRqT3ja+tLDYBdB1mqEzmwPhtChSaw5LLW6iX7+T1Xn1zn8CAAD//wMAUEsD&#10;BBQABgAIAAAAIQCSdzok3QAAAAoBAAAPAAAAZHJzL2Rvd25yZXYueG1sTI/BTsMwDIbvSLxDZCRu&#10;W8I0raM0nSYEHIco7J62pq3aOFWSbmVPjzmxo39/+v052812ECf0oXOk4WGpQCBVru6o0fD1+brY&#10;ggjRUG0GR6jhBwPs8tubzKS1O9MHnorYCC6hkBoNbYxjKmWoWrQmLN2IxLtv562JPPpG1t6cudwO&#10;cqXURlrTEV9ozYjPLVZ9MVkNk7/4y/6wPRwL+3Is/Xv/Jvte6/u7ef8EIuIc/2H402d1yNmpdBPV&#10;QQwakpVKGNWwWCdrEEw8qg0nJSeJApln8vqF/BcAAP//AwBQSwECLQAUAAYACAAAACEAtoM4kv4A&#10;AADhAQAAEwAAAAAAAAAAAAAAAAAAAAAAW0NvbnRlbnRfVHlwZXNdLnhtbFBLAQItABQABgAIAAAA&#10;IQA4/SH/1gAAAJQBAAALAAAAAAAAAAAAAAAAAC8BAABfcmVscy8ucmVsc1BLAQItABQABgAIAAAA&#10;IQAgEJWhiQIAAMIFAAAOAAAAAAAAAAAAAAAAAC4CAABkcnMvZTJvRG9jLnhtbFBLAQItABQABgAI&#10;AAAAIQCSdzok3QAAAAoBAAAPAAAAAAAAAAAAAAAAAOMEAABkcnMvZG93bnJldi54bWxQSwUGAAAA&#10;AAQABADzAAAA7QUAAAAA&#10;" filled="f" stroked="f">
              <v:stroke joinstyle="round"/>
              <v:textbox inset="0,7.2pt,0">
                <w:txbxContent>
                  <w:p w14:paraId="5030A97B" w14:textId="10E33F8B" w:rsidR="00F52FC9" w:rsidRDefault="00693D1B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83E5" w14:textId="77777777" w:rsidR="0059520F" w:rsidRDefault="005952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145D2F8" wp14:editId="6EBB216C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139786755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7DCE655" w14:textId="1F5E0CE9" w:rsidR="0059520F" w:rsidRDefault="0059520F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45D2F8" id="_x0000_s1030" style="position:absolute;margin-left:360.35pt;margin-top:-23.7pt;width:93pt;height:2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YsjgIAAMkFAAAOAAAAZHJzL2Uyb0RvYy54bWysVE1v2zAMvQ/YfxB0Xx1nSdcFdYosQYYB&#10;RVusHXpWZCk2IIsapcTOfv0o2Um2bodhaA4KTVGP5OPH9U3XGLZX6GuwBc8vRpwpK6Gs7bbg357W&#10;764480HYUhiwquAH5fnN/O2b69bN1BgqMKVCRiDWz1pX8CoEN8syLyvVCH8BTlm61ICNCPSJ26xE&#10;0RJ6Y7LxaHSZtYClQ5DKe9Ku+ks+T/haKxnutfYqMFNwii2kE9O5iWc2vxazLQpX1XIIQ/xHFI2o&#10;LTk9Qa1EEGyH9R9QTS0RPOhwIaHJQOtaqpQDZZOPXmTzWAmnUi5Ejncnmvzrwcq7/aN7QKKhdX7m&#10;SYxZdBqb+E/xsS6RdTiRpbrAJCnz/CrPR8SppLvx9HI6SWxm59cOffisoGFRKDhSMRJHYn/rA3kk&#10;06NJdGZhXRuTCmIsk4K6QRsRyEHjyoJ7u02v45OV8BXbC6qpB1OXfRURdrbsYY0l9HNCSQoHo6Ib&#10;Y78qzeoy5RUVHrebpcEeb7K+yj+t+jCNq0SvpTzpF91QzIN9khNYBNEU+iviDnARWaUufkXsE2CK&#10;G2w4YTe1BUy5/8ZJSn70z5zoHvJYgZ73WILQbToivuDvI5NRs4Hy8IAMoZ9L7+S6pvLeCh8eBNIg&#10;UnvRcgn3dGgDbcFhkDirAH/8TR/taT7olrOWBpt65PtOoOLMfLE0OXELJOFjPqGWZXjUbpIwmX4Y&#10;k9bumiVQf+W0vpxMYrQN5ihqhOaZds8ieqMrYSX5LDj1ay8uQ79maHdJtVgkI5p5J8KtfXQyQscC&#10;xHZ+6p4FumFMAg3YHRxHX8xeTEtvG19aWOwC6DqN0pnNgXfaF6lDh90WF9Kv38nqvIHnPwEAAP//&#10;AwBQSwMEFAAGAAgAAAAhAJJ3OiTdAAAACgEAAA8AAABkcnMvZG93bnJldi54bWxMj8FOwzAMhu9I&#10;vENkJG5bwjStozSdJgQchyjsnramrdo4VZJuZU+PObGjf3/6/TnbzXYQJ/Shc6ThYalAIFWu7qjR&#10;8PX5utiCCNFQbQZHqOEHA+zy25vMpLU70weeitgILqGQGg1tjGMqZahatCYs3YjEu2/nrYk8+kbW&#10;3py53A5ypdRGWtMRX2jNiM8tVn0xWQ2Tv/jL/rA9HAv7ciz9e/8m+17r+7t5/wQi4hz/YfjTZ3XI&#10;2al0E9VBDBqSlUoY1bBYJ2sQTDyqDSclJ4kCmWfy+oX8FwAA//8DAFBLAQItABQABgAIAAAAIQC2&#10;gziS/gAAAOEBAAATAAAAAAAAAAAAAAAAAAAAAABbQ29udGVudF9UeXBlc10ueG1sUEsBAi0AFAAG&#10;AAgAAAAhADj9If/WAAAAlAEAAAsAAAAAAAAAAAAAAAAALwEAAF9yZWxzLy5yZWxzUEsBAi0AFAAG&#10;AAgAAAAhANqQZiyOAgAAyQUAAA4AAAAAAAAAAAAAAAAALgIAAGRycy9lMm9Eb2MueG1sUEsBAi0A&#10;FAAGAAgAAAAhAJJ3OiTdAAAACgEAAA8AAAAAAAAAAAAAAAAA6AQAAGRycy9kb3ducmV2LnhtbFBL&#10;BQYAAAAABAAEAPMAAADyBQAAAAA=&#10;" filled="f" stroked="f">
              <v:stroke joinstyle="round"/>
              <v:textbox inset="0,7.2pt,0">
                <w:txbxContent>
                  <w:p w14:paraId="57DCE655" w14:textId="1F5E0CE9" w:rsidR="0059520F" w:rsidRDefault="0059520F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EA1E" w14:textId="77777777" w:rsidR="00693D1B" w:rsidRDefault="00693D1B">
      <w:r>
        <w:separator/>
      </w:r>
    </w:p>
  </w:footnote>
  <w:footnote w:type="continuationSeparator" w:id="0">
    <w:p w14:paraId="7380B853" w14:textId="77777777" w:rsidR="00693D1B" w:rsidRDefault="006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7F71" w14:textId="77777777" w:rsidR="00F52FC9" w:rsidRDefault="00693D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E3FAA94" wp14:editId="2B7FC2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1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F521D65" wp14:editId="6C3E91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2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E969" w14:textId="77777777" w:rsidR="00F52FC9" w:rsidRDefault="00693D1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50302A" wp14:editId="1A547FD2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12B7CFE9" w14:textId="77777777" w:rsidR="00F52FC9" w:rsidRDefault="00F52FC9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0302A" id="Text Box 6" o:spid="_x0000_s1027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EtWjQIAAMk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Hx1C2RyajZQHlYI0Po59I7uaqpvHfCh7VAGkRq&#10;L1ou4YE+2kBbcBgkzirAH3/TR3uaD7rlrKXBph75vhOoODNfLU1O3AJHAZNwlU8mpN2kw+Ty05gO&#10;dtfcAvVXTuvLySSSFoM5ihqheaHds4je6EpYST4LTv3ai7ehXzO0u6RaLJIRzbwT4c4+ORmhYwFi&#10;Oz93LwLdMCaBBuwejqMvZq+mpbeNLy0sdgF0nUbpzObAO+2L1KHDbosL6ddzsjpv4PlPAAAA//8D&#10;AFBLAwQUAAYACAAAACEAchn3Ut0AAAAIAQAADwAAAGRycy9kb3ducmV2LnhtbEyPzU7DMBCE70i8&#10;g7VIXBB1gGJKiFNVSIhzQg/h5sabH9VeR7HTum+POcFxNKOZb4pttIadcPajIwkPqwwYUuv0SL2E&#10;/dfH/QaYD4q0Mo5QwgU9bMvrq0Ll2p2pwlMdepZKyOdKwhDClHPu2wGt8is3ISWvc7NVIcm553pW&#10;51RuDX/MMsGtGiktDGrC9wHbY71YCXG/3FHV8F1jukZ/V8c6fnYXKW9v4u4NWMAY/sLwi5/QoUxM&#10;B7eQ9sxIEEKkL0HCRgBL/mv2vAZ2kPD0sgZeFvz/gfIHAAD//wMAUEsBAi0AFAAGAAgAAAAhALaD&#10;OJL+AAAA4QEAABMAAAAAAAAAAAAAAAAAAAAAAFtDb250ZW50X1R5cGVzXS54bWxQSwECLQAUAAYA&#10;CAAAACEAOP0h/9YAAACUAQAACwAAAAAAAAAAAAAAAAAvAQAAX3JlbHMvLnJlbHNQSwECLQAUAAYA&#10;CAAAACEArfhLVo0CAADJBQAADgAAAAAAAAAAAAAAAAAuAgAAZHJzL2Uyb0RvYy54bWxQSwECLQAU&#10;AAYACAAAACEAchn3Ut0AAAAIAQAADwAAAAAAAAAAAAAAAADnBAAAZHJzL2Rvd25yZXYueG1sUEsF&#10;BgAAAAAEAAQA8wAAAPEFAAAAAA==&#10;" filled="f" stroked="f">
              <v:stroke joinstyle="round"/>
              <v:textbox inset="0,0">
                <w:txbxContent>
                  <w:p w14:paraId="12B7CFE9" w14:textId="77777777" w:rsidR="00F52FC9" w:rsidRDefault="00F52FC9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FF4B" w14:textId="77777777" w:rsidR="00F52FC9" w:rsidRDefault="00693D1B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54902A50" wp14:editId="39B41FB9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54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4F48" w14:textId="2C965FBB" w:rsidR="0059520F" w:rsidRDefault="0059520F">
    <w:pPr>
      <w:pStyle w:val="Zhlav"/>
      <w:tabs>
        <w:tab w:val="left" w:pos="7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30D68"/>
    <w:multiLevelType w:val="multilevel"/>
    <w:tmpl w:val="5DD637A2"/>
    <w:lvl w:ilvl="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3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URGA, s.r.o._x000d__x000a_Holická 1090/31a_x000d__x000a_Hodolany_x000d__x000a_779 00 Olomouc"/>
    <w:docVar w:name="dms_adresat_adresa" w:val="Holická 1090/31a_x000d__x000a_Hodolany_x000d__x000a_779 00 Olomouc"/>
    <w:docVar w:name="dms_adresat_dat_narozeni" w:val=" "/>
    <w:docVar w:name="dms_adresat_ic" w:val="25380508"/>
    <w:docVar w:name="dms_adresat_jmeno" w:val=" "/>
    <w:docVar w:name="dms_carovy_kod" w:val="000826416960SPU 020368/2026"/>
    <w:docVar w:name="dms_cj" w:val="SPU 020368/2026"/>
    <w:docVar w:name="dms_datum" w:val="21. 1. 2026"/>
    <w:docVar w:name="dms_datum_textem" w:val="středa 21. ledna 2026"/>
    <w:docVar w:name="dms_datum_vzniku" w:val="21. 1. 2026 10:39:04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Soňa Balcárková_x000d__x000a_vedoucí Pobočky Teplice_x000a_Státní pozemkový úřad"/>
    <w:docVar w:name="dms_podpisova_dolozka_funkce" w:val="vedoucí Pobočky Teplice_x000a_Státní pozemkový úřad"/>
    <w:docVar w:name="dms_podpisova_dolozka_jmeno" w:val="Ing. Soňa Balcárková"/>
    <w:docVar w:name="dms_PPASpravce" w:val=" "/>
    <w:docVar w:name="dms_prijaty_cj" w:val=" "/>
    <w:docVar w:name="dms_prijaty_ze_dne" w:val=" "/>
    <w:docVar w:name="dms_prilohy" w:val=" 1. Příloha č. 1 - Specifikace požadavků na IGP"/>
    <w:docVar w:name="dms_pripojene_dokumenty" w:val=" "/>
    <w:docVar w:name="dms_spisova_znacka" w:val="SP439/2026-508207"/>
    <w:docVar w:name="dms_spravce_jmeno" w:val="Karel Fingerhut"/>
    <w:docVar w:name="dms_spravce_mail" w:val="karel.fingerhut@spu.gov.cz"/>
    <w:docVar w:name="dms_spravce_telefon" w:val="602478934"/>
    <w:docVar w:name="dms_SZSSpravce" w:val=" "/>
    <w:docVar w:name="dms_text" w:val=" "/>
    <w:docVar w:name="dms_uid" w:val="spudms00000016295121"/>
    <w:docVar w:name="dms_utvar_adresa" w:val="Masarykova třída 2421/66, 415 01 Teplice"/>
    <w:docVar w:name="dms_utvar_cislo" w:val="508207"/>
    <w:docVar w:name="dms_utvar_nazev" w:val="Pobočka Teplice (+Ústí nad Labem)"/>
    <w:docVar w:name="dms_utvar_nazev_adresa" w:val="508207 - Pobočka Teplice (+Ústí nad Labem)_x000d__x000a_Masarykova třída 2421/66_x000d__x000a_415 01 Teplice"/>
    <w:docVar w:name="dms_utvar_nazev_do_dopisu" w:val="Krajský pozemkový úřad pro Ústecký kraj, Pobočka Teplice"/>
    <w:docVar w:name="dms_vec" w:val="Objednávka č. 9-2026-508207"/>
    <w:docVar w:name="dms_VNVSpravce" w:val=" "/>
    <w:docVar w:name="dms_zpracoval_jmeno" w:val="Karel Fingerhut"/>
    <w:docVar w:name="dms_zpracoval_mail" w:val="karel.fingerhut@spu.gov.cz"/>
    <w:docVar w:name="dms_zpracoval_telefon" w:val="602478934"/>
  </w:docVars>
  <w:rsids>
    <w:rsidRoot w:val="00F52FC9"/>
    <w:rsid w:val="0059520F"/>
    <w:rsid w:val="00645661"/>
    <w:rsid w:val="00693D1B"/>
    <w:rsid w:val="00845474"/>
    <w:rsid w:val="00ED5ABE"/>
    <w:rsid w:val="00F52FC9"/>
    <w:rsid w:val="00F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0AD30E"/>
  <w15:docId w15:val="{3F07E8F4-22E8-4149-BF1B-0D035A3C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="Cambria" w:eastAsia="Cambria" w:hAnsi="Cambria" w:cs="Cambri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kancelář ústředního ředitele</OdpovedneOJ>
    <_dlc_DocId xmlns="a10cb3f4-6df0-432d-a88a-550b10af4063">HCUZCRXN6NH5-2055117681-5595</_dlc_DocId>
    <_dlc_DocIdUrl xmlns="a10cb3f4-6df0-432d-a88a-550b10af4063">
      <Url>https://spucr.sharepoint.com/sites/Portal/rd/_layouts/15/DocIdRedir.aspx?ID=HCUZCRXN6NH5-2055117681-5595</Url>
      <Description>HCUZCRXN6NH5-2055117681-5595</Description>
    </_dlc_DocIdUrl>
    <_dlc_DocIdPersistId xmlns="a10cb3f4-6df0-432d-a88a-550b10af4063">false</_dlc_DocIdPersistId>
    <SharedWithUsers xmlns="85f4b5cc-4033-44c7-b405-f5eed34c8154">
      <UserInfo>
        <DisplayName/>
        <AccountId xsi:nil="true"/>
        <AccountType/>
      </UserInfo>
    </SharedWithUsers>
    <RDKlasifikaceCitlivosti xmlns="a10cb3f4-6df0-432d-a88a-550b10af4063">Interní</RDKlasifikaceCitlivosti>
    <VestnikCisloInformace xmlns="85f4b5cc-4033-44c7-b405-f5eed34c8154" xsi:nil="true"/>
    <RDCisloIdentifikacni xmlns="a10cb3f4-6df0-432d-a88a-550b10af4063">SM 1/2025</RDCisloIdentifikacni>
    <RDNahrazujePDFLookup xmlns="96d89aea-7c17-4746-a528-e0c0b049a2f4" xsi:nil="true"/>
    <Popis xmlns="96d89aea-7c17-4746-a528-e0c0b049a2f4" xsi:nil="true"/>
    <RDDatumUcinnosti xmlns="a10cb3f4-6df0-432d-a88a-550b10af4063">2025-03-02T23:00:00+00:00</RDDatumUcinnosti>
    <Garant xmlns="0e91f575-6fab-42fd-90b1-cf5076f1288e">
      <UserInfo>
        <DisplayName>Kožíšek Libor Ing.</DisplayName>
        <AccountId>1230</AccountId>
        <AccountType/>
      </UserInfo>
    </Garant>
    <RDCreatedFromID xmlns="a10cb3f4-6df0-432d-a88a-550b10af4063" xsi:nil="true"/>
    <RDSouvisiPDFLookup xmlns="96d89aea-7c17-4746-a528-e0c0b049a2f4" xsi:nil="true"/>
    <RDTypDokumentu xmlns="a10cb3f4-6df0-432d-a88a-550b10af4063">Směrnice</RDTypDokumentu>
    <RDNahrazuje xmlns="a10cb3f4-6df0-432d-a88a-550b10af4063">SM 02-2017 - Směrnice o jednotném vizuálním vzhledu a předkládání korespondence, změna č. 5 (01.01.2024)</RDNahrazuje>
    <RDSouvisi xmlns="a10cb3f4-6df0-432d-a88a-550b10af4063" xsi:nil="true"/>
    <RDDatumKoncePlatnosti xmlns="a10cb3f4-6df0-432d-a88a-550b10af4063" xsi:nil="true"/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1</RDVerze>
    <RDCisloJednaci xmlns="a10cb3f4-6df0-432d-a88a-550b10af4063">SPU 063013/2025 </RDCisloJednaci>
    <RDDatumPlatnosti xmlns="a10cb3f4-6df0-432d-a88a-550b10af4063">2025-02-26T23:00:00+00:00</RDDatumPlatnosti>
    <NazevRD xmlns="85f4b5cc-4033-44c7-b405-f5eed34c8154" xsi:nil="true"/>
    <VestnikUrl xmlns="85f4b5cc-4033-44c7-b405-f5eed34c8154" xsi:nil="true"/>
    <RDStavPlatnosti xmlns="0e91f575-6fab-42fd-90b1-cf5076f1288e">Platný</RDStavPlatnost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2" ma:contentTypeDescription="Vytvoří nový dokument" ma:contentTypeScope="" ma:versionID="33f1dd40043af969837fee3e144792e2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e37bd6ab3d55ea92d42c2f87b5316e8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0cb3f4-6df0-432d-a88a-550b10af4063"/>
    <ds:schemaRef ds:uri="96d89aea-7c17-4746-a528-e0c0b049a2f4"/>
    <ds:schemaRef ds:uri="0e91f575-6fab-42fd-90b1-cf5076f1288e"/>
  </ds:schemaRefs>
</ds:datastoreItem>
</file>

<file path=customXml/itemProps3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20443-BD27-4307-8F87-F2D9F4D8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02_2017 - Příloha č. 01 - Úřední dopis (1. 8. 2019).docx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Fingerhut Karel</cp:lastModifiedBy>
  <cp:revision>11</cp:revision>
  <cp:lastPrinted>2017-04-25T12:13:00Z</cp:lastPrinted>
  <dcterms:created xsi:type="dcterms:W3CDTF">2025-04-09T08:05:00Z</dcterms:created>
  <dcterms:modified xsi:type="dcterms:W3CDTF">2026-01-26T13:21:00Z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8395b9a7-8610-42ea-95bb-943a8877036c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  <property fmtid="{D5CDD505-2E9C-101B-9397-08002B2CF9AE}" pid="32" name="MediaServiceImageTags">
    <vt:lpwstr/>
  </property>
</Properties>
</file>