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7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5841"/>
      </w:tblGrid>
      <w:tr w:rsidR="00F90F81" w:rsidRPr="009107EF" w14:paraId="68344333" w14:textId="77777777" w:rsidTr="001E23ED">
        <w:trPr>
          <w:trHeight w:val="362"/>
        </w:trPr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BC71" w14:textId="77777777" w:rsidR="00E91B80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</w:p>
          <w:p w14:paraId="5844F33D" w14:textId="026CB4A5" w:rsidR="00F90F81" w:rsidRPr="009107EF" w:rsidRDefault="00E91B8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7C2FF2">
              <w:rPr>
                <w:rFonts w:cs="Arial"/>
                <w:szCs w:val="20"/>
              </w:rPr>
              <w:t>K</w:t>
            </w:r>
            <w:r w:rsidRPr="007C2FF2">
              <w:t>rajský</w:t>
            </w:r>
            <w:r w:rsidRPr="00DA5C8C">
              <w:t xml:space="preserve"> pozemkový úřad pro </w:t>
            </w:r>
            <w:r>
              <w:rPr>
                <w:rFonts w:cs="Arial"/>
                <w:szCs w:val="22"/>
              </w:rPr>
              <w:t>Kraj Vysočina</w:t>
            </w:r>
          </w:p>
        </w:tc>
      </w:tr>
      <w:tr w:rsidR="00C96E53" w:rsidRPr="009107EF" w14:paraId="44F30FBC" w14:textId="77777777" w:rsidTr="001E23ED">
        <w:trPr>
          <w:trHeight w:val="362"/>
        </w:trPr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C96E53" w:rsidRPr="009107EF" w:rsidRDefault="00C96E53" w:rsidP="00C96E5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3B0986F2" w:rsidR="00C96E53" w:rsidRPr="009107EF" w:rsidRDefault="00C96E53" w:rsidP="00C96E5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105398">
              <w:rPr>
                <w:b w:val="0"/>
                <w:color w:val="000000"/>
              </w:rPr>
              <w:t>Fritzova 4260/4, 586 01 Jihlava</w:t>
            </w:r>
          </w:p>
        </w:tc>
      </w:tr>
      <w:tr w:rsidR="00C96E53" w:rsidRPr="009107EF" w14:paraId="200BC18A" w14:textId="77777777" w:rsidTr="001E23ED">
        <w:trPr>
          <w:trHeight w:val="362"/>
        </w:trPr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C96E53" w:rsidRPr="009107EF" w:rsidRDefault="00C96E53" w:rsidP="00C96E5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B259" w14:textId="77777777" w:rsidR="00C96E53" w:rsidRPr="00105398" w:rsidRDefault="00C96E53" w:rsidP="00C96E53">
            <w:pPr>
              <w:spacing w:before="0" w:after="0"/>
              <w:rPr>
                <w:b w:val="0"/>
              </w:rPr>
            </w:pPr>
            <w:r w:rsidRPr="00105398">
              <w:rPr>
                <w:b w:val="0"/>
              </w:rPr>
              <w:t xml:space="preserve">Mgr. Silvií Hawerlandovou, LL.M., </w:t>
            </w:r>
          </w:p>
          <w:p w14:paraId="54D59040" w14:textId="1EE908A1" w:rsidR="00C96E53" w:rsidRPr="009107EF" w:rsidRDefault="00C96E53" w:rsidP="00C96E5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105398">
              <w:rPr>
                <w:b w:val="0"/>
              </w:rPr>
              <w:t>ředitelkou KPÚ pro Kraj Vysočina</w:t>
            </w:r>
          </w:p>
        </w:tc>
      </w:tr>
      <w:tr w:rsidR="00F90F81" w:rsidRPr="009107EF" w14:paraId="7300DA57" w14:textId="77777777" w:rsidTr="001E23ED">
        <w:trPr>
          <w:trHeight w:val="362"/>
        </w:trPr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42FB3D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2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5954"/>
      </w:tblGrid>
      <w:tr w:rsidR="00F90F81" w:rsidRPr="009107EF" w14:paraId="7B88ECFB" w14:textId="77777777" w:rsidTr="001E23ED">
        <w:trPr>
          <w:trHeight w:val="362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10423187" w:rsidR="00F90F81" w:rsidRPr="009107EF" w:rsidRDefault="00E370B9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>
              <w:t>KoPÚ Lipice</w:t>
            </w:r>
          </w:p>
        </w:tc>
      </w:tr>
      <w:tr w:rsidR="00F90F81" w:rsidRPr="009107EF" w14:paraId="7BFDA929" w14:textId="77777777" w:rsidTr="001E23ED">
        <w:trPr>
          <w:trHeight w:val="362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3B60EC47" w:rsidR="00F90F81" w:rsidRPr="00B12D82" w:rsidRDefault="006F587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B12D82">
              <w:rPr>
                <w:rFonts w:cs="Arial"/>
                <w:bCs/>
                <w:szCs w:val="20"/>
                <w:highlight w:val="lightGray"/>
              </w:rPr>
              <w:t>SZ SPU</w:t>
            </w:r>
            <w:r w:rsidR="00B12D82" w:rsidRPr="00B12D82">
              <w:rPr>
                <w:rFonts w:cs="Arial"/>
                <w:bCs/>
                <w:szCs w:val="20"/>
                <w:highlight w:val="lightGray"/>
              </w:rPr>
              <w:t xml:space="preserve"> 478548/2025</w:t>
            </w:r>
          </w:p>
        </w:tc>
      </w:tr>
      <w:tr w:rsidR="00F90F81" w:rsidRPr="009107EF" w14:paraId="2AA443C7" w14:textId="77777777" w:rsidTr="001E23ED">
        <w:trPr>
          <w:trHeight w:val="362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1E23ED">
        <w:trPr>
          <w:trHeight w:val="362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E50349" w:rsidRPr="009107EF" w14:paraId="5D9B601B" w14:textId="77777777" w:rsidTr="001E23ED">
        <w:trPr>
          <w:trHeight w:val="117"/>
        </w:trPr>
        <w:tc>
          <w:tcPr>
            <w:tcW w:w="4678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1E23ED">
        <w:trPr>
          <w:trHeight w:val="249"/>
        </w:trPr>
        <w:tc>
          <w:tcPr>
            <w:tcW w:w="4678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1E23ED">
        <w:tc>
          <w:tcPr>
            <w:tcW w:w="4678" w:type="dxa"/>
            <w:vMerge w:val="restart"/>
            <w:tcMar>
              <w:left w:w="85" w:type="dxa"/>
              <w:right w:w="85" w:type="dxa"/>
            </w:tcMar>
          </w:tcPr>
          <w:p w14:paraId="41EF0F29" w14:textId="53216593" w:rsidR="00E50349" w:rsidRPr="009107EF" w:rsidRDefault="00B67234" w:rsidP="00C14904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>soba oprávněná jednat za</w:t>
            </w:r>
            <w:r w:rsidR="00362DD3">
              <w:rPr>
                <w:rFonts w:cs="Arial"/>
                <w:szCs w:val="20"/>
              </w:rPr>
              <w:t> 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1E23ED">
        <w:tc>
          <w:tcPr>
            <w:tcW w:w="4678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1E23ED">
        <w:tc>
          <w:tcPr>
            <w:tcW w:w="4678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CE09BF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820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70430C">
      <w:pPr>
        <w:spacing w:after="720"/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2383C96" w:rsidR="00D42CD1" w:rsidRPr="009107EF" w:rsidRDefault="00D42CD1" w:rsidP="004604E5">
      <w:pPr>
        <w:pStyle w:val="Nadpis1"/>
        <w:tabs>
          <w:tab w:val="left" w:pos="284"/>
        </w:tabs>
      </w:pPr>
      <w:r w:rsidRPr="009107EF">
        <w:lastRenderedPageBreak/>
        <w:tab/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5"/>
        <w:gridCol w:w="5193"/>
      </w:tblGrid>
      <w:tr w:rsidR="00D42CD1" w:rsidRPr="006403F7" w14:paraId="4173D3A7" w14:textId="77777777" w:rsidTr="00696D1A">
        <w:trPr>
          <w:trHeight w:val="117"/>
        </w:trPr>
        <w:tc>
          <w:tcPr>
            <w:tcW w:w="4305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696D1A">
        <w:trPr>
          <w:trHeight w:val="249"/>
        </w:trPr>
        <w:tc>
          <w:tcPr>
            <w:tcW w:w="4305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696D1A">
        <w:tc>
          <w:tcPr>
            <w:tcW w:w="4305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96D1A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696D1A">
        <w:tc>
          <w:tcPr>
            <w:tcW w:w="4305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696D1A">
        <w:tc>
          <w:tcPr>
            <w:tcW w:w="4305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193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2E1BF48F" w:rsidR="00BA7E8C" w:rsidRPr="009107EF" w:rsidRDefault="00BA7E8C" w:rsidP="004604E5">
      <w:pPr>
        <w:pStyle w:val="Nadpis1"/>
        <w:tabs>
          <w:tab w:val="left" w:pos="284"/>
        </w:tabs>
      </w:pPr>
      <w:r w:rsidRPr="006403F7">
        <w:t>Seznam osob, s</w:t>
      </w:r>
      <w:r w:rsidR="004E22E1">
        <w:t> </w:t>
      </w:r>
      <w:r w:rsidRPr="006403F7">
        <w:t xml:space="preserve">jejichž pomocí </w:t>
      </w:r>
      <w:r w:rsidR="00F63EFC" w:rsidRPr="006403F7">
        <w:t xml:space="preserve">dodavatel </w:t>
      </w:r>
      <w:r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803"/>
        <w:gridCol w:w="2835"/>
        <w:gridCol w:w="1276"/>
        <w:gridCol w:w="1224"/>
      </w:tblGrid>
      <w:tr w:rsidR="00892308" w:rsidRPr="006403F7" w14:paraId="199CBAF8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24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0F6E9775" w14:textId="33447CFC" w:rsidR="00892308" w:rsidRPr="006403F7" w:rsidRDefault="003E5C38" w:rsidP="00622B95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AC0587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803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24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1D8FFE36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</w:p>
    <w:p w14:paraId="3621C5ED" w14:textId="77777777" w:rsidR="005338A0" w:rsidRDefault="005338A0" w:rsidP="006403F7">
      <w:bookmarkStart w:id="0" w:name="Text16"/>
    </w:p>
    <w:p w14:paraId="67492372" w14:textId="77777777" w:rsidR="00BC209F" w:rsidRDefault="00BC209F" w:rsidP="006403F7"/>
    <w:p w14:paraId="0F8B11D5" w14:textId="26FD87A2" w:rsidR="00CC446F" w:rsidRPr="009444D2" w:rsidRDefault="00CC446F" w:rsidP="006403F7"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0586" w14:textId="77777777" w:rsidR="00FE2AF3" w:rsidRDefault="00FE2AF3" w:rsidP="008E4AD5">
      <w:r>
        <w:separator/>
      </w:r>
    </w:p>
  </w:endnote>
  <w:endnote w:type="continuationSeparator" w:id="0">
    <w:p w14:paraId="1CDAA797" w14:textId="77777777" w:rsidR="00FE2AF3" w:rsidRDefault="00FE2AF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3CFA" w14:textId="77777777" w:rsidR="00FE2AF3" w:rsidRDefault="00FE2AF3" w:rsidP="008E4AD5">
      <w:r>
        <w:separator/>
      </w:r>
    </w:p>
  </w:footnote>
  <w:footnote w:type="continuationSeparator" w:id="0">
    <w:p w14:paraId="06425359" w14:textId="77777777" w:rsidR="00FE2AF3" w:rsidRDefault="00FE2AF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790AFB1E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4F4F08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60C9"/>
    <w:rsid w:val="000375CD"/>
    <w:rsid w:val="00037E36"/>
    <w:rsid w:val="000405B0"/>
    <w:rsid w:val="0004064F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C7F12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A3B67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23ED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0447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25F34"/>
    <w:rsid w:val="00334220"/>
    <w:rsid w:val="003401D0"/>
    <w:rsid w:val="00340BD1"/>
    <w:rsid w:val="00362AEF"/>
    <w:rsid w:val="00362DD3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4E5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4F4F08"/>
    <w:rsid w:val="005005D6"/>
    <w:rsid w:val="00502044"/>
    <w:rsid w:val="00502ECF"/>
    <w:rsid w:val="00503A71"/>
    <w:rsid w:val="00503EFD"/>
    <w:rsid w:val="00515EC6"/>
    <w:rsid w:val="00517E6F"/>
    <w:rsid w:val="00532181"/>
    <w:rsid w:val="005338A0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2B95"/>
    <w:rsid w:val="00624521"/>
    <w:rsid w:val="0063639E"/>
    <w:rsid w:val="006403F7"/>
    <w:rsid w:val="00640E06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96D1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587B"/>
    <w:rsid w:val="006F7DC6"/>
    <w:rsid w:val="007016B3"/>
    <w:rsid w:val="00703D7C"/>
    <w:rsid w:val="007040FE"/>
    <w:rsid w:val="0070430C"/>
    <w:rsid w:val="00721FEE"/>
    <w:rsid w:val="00732928"/>
    <w:rsid w:val="00741204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5A65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0587"/>
    <w:rsid w:val="00AC50C2"/>
    <w:rsid w:val="00AE41BA"/>
    <w:rsid w:val="00AE6726"/>
    <w:rsid w:val="00AF150E"/>
    <w:rsid w:val="00AF244D"/>
    <w:rsid w:val="00B01A14"/>
    <w:rsid w:val="00B03799"/>
    <w:rsid w:val="00B04BDE"/>
    <w:rsid w:val="00B12D82"/>
    <w:rsid w:val="00B25504"/>
    <w:rsid w:val="00B36A72"/>
    <w:rsid w:val="00B36E4C"/>
    <w:rsid w:val="00B3795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209F"/>
    <w:rsid w:val="00BC4027"/>
    <w:rsid w:val="00BC72E8"/>
    <w:rsid w:val="00BD13B2"/>
    <w:rsid w:val="00BD2484"/>
    <w:rsid w:val="00BE19F1"/>
    <w:rsid w:val="00BE2A73"/>
    <w:rsid w:val="00BF34CC"/>
    <w:rsid w:val="00BF780F"/>
    <w:rsid w:val="00C03454"/>
    <w:rsid w:val="00C05E97"/>
    <w:rsid w:val="00C06A34"/>
    <w:rsid w:val="00C1078D"/>
    <w:rsid w:val="00C144EE"/>
    <w:rsid w:val="00C14904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96E53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09BF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13969"/>
    <w:rsid w:val="00E20AF1"/>
    <w:rsid w:val="00E26357"/>
    <w:rsid w:val="00E34367"/>
    <w:rsid w:val="00E34D59"/>
    <w:rsid w:val="00E3566E"/>
    <w:rsid w:val="00E370B9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1B80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2AF3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Pavlíková Ľubica Bc.</cp:lastModifiedBy>
  <cp:revision>23</cp:revision>
  <cp:lastPrinted>2012-03-30T11:12:00Z</cp:lastPrinted>
  <dcterms:created xsi:type="dcterms:W3CDTF">2026-01-21T10:20:00Z</dcterms:created>
  <dcterms:modified xsi:type="dcterms:W3CDTF">2026-01-21T12:41:00Z</dcterms:modified>
</cp:coreProperties>
</file>