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8580" w14:textId="12C57BE0" w:rsidR="00AF2761" w:rsidRPr="009E44E5" w:rsidRDefault="00AF2761" w:rsidP="00AF2761">
      <w:pPr>
        <w:pStyle w:val="Bezmezer"/>
        <w:jc w:val="center"/>
        <w:rPr>
          <w:rFonts w:ascii="Arial" w:hAnsi="Arial" w:cs="Arial"/>
          <w:b/>
          <w:sz w:val="28"/>
          <w:szCs w:val="28"/>
          <w:u w:val="single"/>
        </w:rPr>
      </w:pPr>
      <w:r>
        <w:rPr>
          <w:rFonts w:ascii="Arial" w:hAnsi="Arial" w:cs="Arial"/>
          <w:b/>
          <w:sz w:val="28"/>
          <w:szCs w:val="28"/>
          <w:u w:val="single"/>
        </w:rPr>
        <w:t>Informace ke</w:t>
      </w:r>
      <w:r w:rsidRPr="009E44E5">
        <w:rPr>
          <w:rFonts w:ascii="Arial" w:hAnsi="Arial" w:cs="Arial"/>
          <w:b/>
          <w:sz w:val="28"/>
          <w:szCs w:val="28"/>
          <w:u w:val="single"/>
        </w:rPr>
        <w:t xml:space="preserve"> KoPÚ v k.ú. </w:t>
      </w:r>
      <w:r>
        <w:rPr>
          <w:rFonts w:ascii="Arial" w:hAnsi="Arial" w:cs="Arial"/>
          <w:b/>
          <w:sz w:val="28"/>
          <w:szCs w:val="28"/>
          <w:u w:val="single"/>
        </w:rPr>
        <w:t>Bezděkov u Klatov</w:t>
      </w:r>
    </w:p>
    <w:p w14:paraId="6B548635" w14:textId="77777777" w:rsidR="005F6C15" w:rsidRDefault="005F6C15">
      <w:pPr>
        <w:rPr>
          <w:rFonts w:ascii="Arial" w:hAnsi="Arial" w:cs="Arial"/>
          <w:sz w:val="24"/>
          <w:szCs w:val="24"/>
        </w:rPr>
      </w:pPr>
    </w:p>
    <w:p w14:paraId="01712D11" w14:textId="77777777" w:rsidR="00854998" w:rsidRPr="004A7350" w:rsidRDefault="00854998" w:rsidP="00055C45">
      <w:pPr>
        <w:pStyle w:val="Bezmezer"/>
        <w:spacing w:after="60" w:line="259" w:lineRule="auto"/>
        <w:rPr>
          <w:rFonts w:ascii="Arial" w:hAnsi="Arial" w:cs="Arial"/>
          <w:b/>
          <w:u w:val="single"/>
        </w:rPr>
      </w:pPr>
      <w:r w:rsidRPr="004A7350">
        <w:rPr>
          <w:rFonts w:ascii="Arial" w:hAnsi="Arial" w:cs="Arial"/>
          <w:b/>
          <w:u w:val="single"/>
        </w:rPr>
        <w:t>Základní údaje:</w:t>
      </w:r>
    </w:p>
    <w:p w14:paraId="7305B408" w14:textId="1B88A139" w:rsidR="00854998" w:rsidRPr="004A7350" w:rsidRDefault="00AF62F8" w:rsidP="00055C45">
      <w:pPr>
        <w:spacing w:after="0"/>
        <w:rPr>
          <w:rFonts w:ascii="Arial" w:eastAsia="Times New Roman" w:hAnsi="Arial" w:cs="Arial"/>
          <w:color w:val="000000"/>
          <w:kern w:val="0"/>
          <w:lang w:eastAsia="cs-CZ"/>
          <w14:ligatures w14:val="none"/>
        </w:rPr>
      </w:pPr>
      <w:r>
        <w:rPr>
          <w:rFonts w:ascii="Arial" w:hAnsi="Arial" w:cs="Arial"/>
          <w:b/>
        </w:rPr>
        <w:t>Obec Bezděkov u Klatov</w:t>
      </w:r>
      <w:r w:rsidR="00854998" w:rsidRPr="004A7350">
        <w:rPr>
          <w:rFonts w:ascii="Arial" w:hAnsi="Arial" w:cs="Arial"/>
        </w:rPr>
        <w:t xml:space="preserve">, </w:t>
      </w:r>
      <w:r w:rsidR="007A2EC5">
        <w:rPr>
          <w:rFonts w:ascii="Arial" w:hAnsi="Arial" w:cs="Arial"/>
        </w:rPr>
        <w:t>Bezděkov č.p. 180, 339 01 Klatovy</w:t>
      </w:r>
    </w:p>
    <w:p w14:paraId="5BCDE30E" w14:textId="59D2CC11" w:rsidR="00854998" w:rsidRPr="004A7350" w:rsidRDefault="00854998" w:rsidP="00976A56">
      <w:pPr>
        <w:pStyle w:val="Bezmezer"/>
        <w:spacing w:line="259" w:lineRule="auto"/>
        <w:rPr>
          <w:rFonts w:ascii="Arial" w:hAnsi="Arial" w:cs="Arial"/>
        </w:rPr>
      </w:pPr>
      <w:r w:rsidRPr="004A7350">
        <w:rPr>
          <w:rFonts w:ascii="Arial" w:hAnsi="Arial" w:cs="Arial"/>
        </w:rPr>
        <w:t>Internetová stránka: www.</w:t>
      </w:r>
      <w:r w:rsidR="00586F2F">
        <w:rPr>
          <w:rFonts w:ascii="Arial" w:hAnsi="Arial" w:cs="Arial"/>
        </w:rPr>
        <w:t>bezdeko</w:t>
      </w:r>
      <w:r w:rsidR="00C53429">
        <w:rPr>
          <w:rFonts w:ascii="Arial" w:hAnsi="Arial" w:cs="Arial"/>
        </w:rPr>
        <w:t>v.cz</w:t>
      </w:r>
    </w:p>
    <w:p w14:paraId="048C813B" w14:textId="7FAF1399" w:rsidR="00854998" w:rsidRPr="009403C3" w:rsidRDefault="00854998" w:rsidP="00976A56">
      <w:pPr>
        <w:pStyle w:val="Bezmezer"/>
        <w:spacing w:line="259" w:lineRule="auto"/>
        <w:rPr>
          <w:rFonts w:ascii="Arial" w:hAnsi="Arial" w:cs="Arial"/>
          <w:color w:val="00B0F0"/>
          <w:u w:val="single"/>
          <w:shd w:val="clear" w:color="auto" w:fill="F2F2F2"/>
        </w:rPr>
      </w:pPr>
      <w:r w:rsidRPr="004A7350">
        <w:rPr>
          <w:rFonts w:ascii="Arial" w:hAnsi="Arial" w:cs="Arial"/>
        </w:rPr>
        <w:t>Elektronická pošta e-mail:</w:t>
      </w:r>
      <w:r w:rsidRPr="004A7350">
        <w:rPr>
          <w:rFonts w:ascii="Arial" w:hAnsi="Arial" w:cs="Arial"/>
          <w:shd w:val="clear" w:color="auto" w:fill="FFFFFF"/>
        </w:rPr>
        <w:t> </w:t>
      </w:r>
      <w:r w:rsidR="003F3D5A" w:rsidRPr="007451EE">
        <w:rPr>
          <w:rFonts w:ascii="Arial" w:hAnsi="Arial" w:cs="Arial"/>
          <w:u w:val="single"/>
        </w:rPr>
        <w:t>obecbezdekov@seznam.c</w:t>
      </w:r>
      <w:r w:rsidR="007451EE" w:rsidRPr="007451EE">
        <w:rPr>
          <w:rFonts w:ascii="Arial" w:hAnsi="Arial" w:cs="Arial"/>
          <w:u w:val="single"/>
        </w:rPr>
        <w:t>z</w:t>
      </w:r>
    </w:p>
    <w:p w14:paraId="1D46728D" w14:textId="358C841E" w:rsidR="00854998" w:rsidRDefault="00854998" w:rsidP="00976A56">
      <w:pPr>
        <w:pStyle w:val="Bezmezer"/>
        <w:spacing w:line="259" w:lineRule="auto"/>
        <w:rPr>
          <w:rFonts w:ascii="Arial" w:hAnsi="Arial" w:cs="Arial"/>
          <w:color w:val="000000"/>
        </w:rPr>
      </w:pPr>
      <w:r w:rsidRPr="004A7350">
        <w:rPr>
          <w:rFonts w:ascii="Arial" w:hAnsi="Arial" w:cs="Arial"/>
        </w:rPr>
        <w:t xml:space="preserve">ID dat. schránky: </w:t>
      </w:r>
      <w:r w:rsidR="00C53429">
        <w:rPr>
          <w:rFonts w:ascii="Arial" w:hAnsi="Arial" w:cs="Arial"/>
          <w:color w:val="000000"/>
        </w:rPr>
        <w:t>dt</w:t>
      </w:r>
      <w:r w:rsidR="00290FCE">
        <w:rPr>
          <w:rFonts w:ascii="Arial" w:hAnsi="Arial" w:cs="Arial"/>
          <w:color w:val="000000"/>
        </w:rPr>
        <w:t>pbvp8</w:t>
      </w:r>
    </w:p>
    <w:p w14:paraId="1B4D335A" w14:textId="77777777" w:rsidR="00C652F7" w:rsidRDefault="00C652F7" w:rsidP="00976A56">
      <w:pPr>
        <w:spacing w:after="0"/>
        <w:rPr>
          <w:rFonts w:ascii="Arial" w:hAnsi="Arial" w:cs="Arial"/>
        </w:rPr>
      </w:pPr>
    </w:p>
    <w:p w14:paraId="36EE1DB2" w14:textId="2B634B51" w:rsidR="00B40D16" w:rsidRPr="00C652F7" w:rsidRDefault="00B40D16" w:rsidP="00976A56">
      <w:pPr>
        <w:spacing w:after="0"/>
        <w:rPr>
          <w:rFonts w:ascii="Arial" w:hAnsi="Arial" w:cs="Arial"/>
        </w:rPr>
      </w:pPr>
      <w:r w:rsidRPr="00C652F7">
        <w:rPr>
          <w:rFonts w:ascii="Arial" w:hAnsi="Arial" w:cs="Arial"/>
        </w:rPr>
        <w:t xml:space="preserve">Části </w:t>
      </w:r>
      <w:r w:rsidR="003D0DB6" w:rsidRPr="00C652F7">
        <w:rPr>
          <w:rFonts w:ascii="Arial" w:hAnsi="Arial" w:cs="Arial"/>
        </w:rPr>
        <w:t xml:space="preserve">obce: </w:t>
      </w:r>
      <w:r w:rsidR="003D0DB6" w:rsidRPr="00C652F7">
        <w:rPr>
          <w:rFonts w:ascii="Arial" w:hAnsi="Arial" w:cs="Arial"/>
        </w:rPr>
        <w:tab/>
        <w:t>Bezděkov u Klatov</w:t>
      </w:r>
    </w:p>
    <w:p w14:paraId="2397156D" w14:textId="259D63ED" w:rsidR="003D0DB6" w:rsidRPr="00C652F7" w:rsidRDefault="003D0DB6" w:rsidP="00976A56">
      <w:pPr>
        <w:spacing w:after="0"/>
        <w:rPr>
          <w:rFonts w:ascii="Arial" w:hAnsi="Arial" w:cs="Arial"/>
        </w:rPr>
      </w:pPr>
      <w:r w:rsidRPr="00C652F7">
        <w:rPr>
          <w:rFonts w:ascii="Arial" w:hAnsi="Arial" w:cs="Arial"/>
        </w:rPr>
        <w:t xml:space="preserve">       </w:t>
      </w:r>
      <w:r w:rsidRPr="00C652F7">
        <w:rPr>
          <w:rFonts w:ascii="Arial" w:hAnsi="Arial" w:cs="Arial"/>
        </w:rPr>
        <w:tab/>
      </w:r>
      <w:r w:rsidRPr="00C652F7">
        <w:rPr>
          <w:rFonts w:ascii="Arial" w:hAnsi="Arial" w:cs="Arial"/>
        </w:rPr>
        <w:tab/>
      </w:r>
      <w:r w:rsidR="00ED6810" w:rsidRPr="00C652F7">
        <w:rPr>
          <w:rFonts w:ascii="Arial" w:hAnsi="Arial" w:cs="Arial"/>
        </w:rPr>
        <w:t>Koryta</w:t>
      </w:r>
    </w:p>
    <w:p w14:paraId="3CED5E64" w14:textId="27F8E785" w:rsidR="00ED6810" w:rsidRPr="00C652F7" w:rsidRDefault="00ED6810" w:rsidP="00976A56">
      <w:pPr>
        <w:spacing w:after="0"/>
        <w:rPr>
          <w:rFonts w:ascii="Arial" w:hAnsi="Arial" w:cs="Arial"/>
        </w:rPr>
      </w:pPr>
      <w:r w:rsidRPr="00C652F7">
        <w:rPr>
          <w:rFonts w:ascii="Arial" w:hAnsi="Arial" w:cs="Arial"/>
        </w:rPr>
        <w:tab/>
      </w:r>
      <w:r w:rsidRPr="00C652F7">
        <w:rPr>
          <w:rFonts w:ascii="Arial" w:hAnsi="Arial" w:cs="Arial"/>
        </w:rPr>
        <w:tab/>
      </w:r>
      <w:proofErr w:type="spellStart"/>
      <w:r w:rsidRPr="00C652F7">
        <w:rPr>
          <w:rFonts w:ascii="Arial" w:hAnsi="Arial" w:cs="Arial"/>
        </w:rPr>
        <w:t>Poborovice</w:t>
      </w:r>
      <w:proofErr w:type="spellEnd"/>
    </w:p>
    <w:p w14:paraId="515EDA4E" w14:textId="4C2F6441" w:rsidR="00ED6810" w:rsidRPr="00C652F7" w:rsidRDefault="00ED6810" w:rsidP="00976A56">
      <w:pPr>
        <w:spacing w:after="0"/>
        <w:rPr>
          <w:rFonts w:ascii="Arial" w:hAnsi="Arial" w:cs="Arial"/>
        </w:rPr>
      </w:pPr>
      <w:r w:rsidRPr="00C652F7">
        <w:rPr>
          <w:rFonts w:ascii="Arial" w:hAnsi="Arial" w:cs="Arial"/>
        </w:rPr>
        <w:tab/>
      </w:r>
      <w:r w:rsidRPr="00C652F7">
        <w:rPr>
          <w:rFonts w:ascii="Arial" w:hAnsi="Arial" w:cs="Arial"/>
        </w:rPr>
        <w:tab/>
        <w:t>Struhadlo</w:t>
      </w:r>
    </w:p>
    <w:p w14:paraId="373F4D62" w14:textId="18B69A84" w:rsidR="00ED6810" w:rsidRPr="00C652F7" w:rsidRDefault="00ED6810" w:rsidP="00976A56">
      <w:pPr>
        <w:spacing w:after="0"/>
        <w:rPr>
          <w:rFonts w:ascii="Arial" w:hAnsi="Arial" w:cs="Arial"/>
        </w:rPr>
      </w:pPr>
      <w:r w:rsidRPr="00C652F7">
        <w:rPr>
          <w:rFonts w:ascii="Arial" w:hAnsi="Arial" w:cs="Arial"/>
        </w:rPr>
        <w:tab/>
      </w:r>
      <w:r w:rsidRPr="00C652F7">
        <w:rPr>
          <w:rFonts w:ascii="Arial" w:hAnsi="Arial" w:cs="Arial"/>
        </w:rPr>
        <w:tab/>
      </w:r>
      <w:proofErr w:type="spellStart"/>
      <w:r w:rsidR="00805447" w:rsidRPr="00C652F7">
        <w:rPr>
          <w:rFonts w:ascii="Arial" w:hAnsi="Arial" w:cs="Arial"/>
        </w:rPr>
        <w:t>Tětětice</w:t>
      </w:r>
      <w:proofErr w:type="spellEnd"/>
    </w:p>
    <w:p w14:paraId="68C37E06" w14:textId="7729E0AA" w:rsidR="00805447" w:rsidRPr="00C652F7" w:rsidRDefault="00805447" w:rsidP="00976A56">
      <w:pPr>
        <w:spacing w:after="0"/>
        <w:rPr>
          <w:rFonts w:ascii="Arial" w:hAnsi="Arial" w:cs="Arial"/>
        </w:rPr>
      </w:pPr>
      <w:r w:rsidRPr="00C652F7">
        <w:rPr>
          <w:rFonts w:ascii="Arial" w:hAnsi="Arial" w:cs="Arial"/>
        </w:rPr>
        <w:tab/>
      </w:r>
      <w:r w:rsidRPr="00C652F7">
        <w:rPr>
          <w:rFonts w:ascii="Arial" w:hAnsi="Arial" w:cs="Arial"/>
        </w:rPr>
        <w:tab/>
        <w:t>Vítaná</w:t>
      </w:r>
    </w:p>
    <w:p w14:paraId="116EBDEF" w14:textId="77777777" w:rsidR="00BB13BD" w:rsidRPr="00304411" w:rsidRDefault="00BB13BD" w:rsidP="00976A56">
      <w:pPr>
        <w:spacing w:after="0"/>
        <w:rPr>
          <w:rFonts w:ascii="Arial" w:hAnsi="Arial" w:cs="Arial"/>
        </w:rPr>
      </w:pPr>
    </w:p>
    <w:p w14:paraId="6DECD10B" w14:textId="5BD099B0" w:rsidR="0017363A" w:rsidRDefault="00BB13BD" w:rsidP="00976A56">
      <w:pPr>
        <w:pStyle w:val="Normlnweb"/>
        <w:spacing w:before="0" w:beforeAutospacing="0" w:after="0" w:afterAutospacing="0" w:line="259" w:lineRule="auto"/>
        <w:jc w:val="both"/>
        <w:rPr>
          <w:rFonts w:ascii="Arial" w:hAnsi="Arial" w:cs="Arial"/>
          <w:color w:val="000000"/>
          <w:sz w:val="22"/>
          <w:szCs w:val="22"/>
        </w:rPr>
      </w:pPr>
      <w:r w:rsidRPr="00BB13BD">
        <w:rPr>
          <w:rFonts w:ascii="Arial" w:hAnsi="Arial" w:cs="Arial"/>
          <w:color w:val="000000"/>
          <w:sz w:val="22"/>
          <w:szCs w:val="22"/>
        </w:rPr>
        <w:t>Bezděkov se nachází v údolí poblíž řeky Úhlavy v průměrné nadmořské výšce 420 metrů, ve vzdálenosti čtyři kilometry vzdušnou čarou od města Klatovy v těsné blízkosti železniční tratě směr Nýrsko, Železná Ruda, Domažlice a poblíž silnice I.</w:t>
      </w:r>
      <w:r w:rsidR="00C726C2">
        <w:rPr>
          <w:rFonts w:ascii="Arial" w:hAnsi="Arial" w:cs="Arial"/>
          <w:color w:val="000000"/>
          <w:sz w:val="22"/>
          <w:szCs w:val="22"/>
        </w:rPr>
        <w:t xml:space="preserve"> </w:t>
      </w:r>
      <w:r w:rsidRPr="00BB13BD">
        <w:rPr>
          <w:rFonts w:ascii="Arial" w:hAnsi="Arial" w:cs="Arial"/>
          <w:color w:val="000000"/>
          <w:sz w:val="22"/>
          <w:szCs w:val="22"/>
        </w:rPr>
        <w:t>třídy I/22 Klatovy-Domažlice</w:t>
      </w:r>
      <w:r w:rsidR="00853EF5">
        <w:rPr>
          <w:rFonts w:ascii="Arial" w:hAnsi="Arial" w:cs="Arial"/>
          <w:color w:val="000000"/>
          <w:sz w:val="22"/>
          <w:szCs w:val="22"/>
        </w:rPr>
        <w:t>.</w:t>
      </w:r>
    </w:p>
    <w:p w14:paraId="0EADC94F" w14:textId="1ACE0D9C" w:rsidR="00853EF5" w:rsidRPr="002C2002" w:rsidRDefault="00BB13BD" w:rsidP="00976A56">
      <w:pPr>
        <w:pStyle w:val="Normlnweb"/>
        <w:spacing w:before="0" w:beforeAutospacing="0" w:after="0" w:afterAutospacing="0" w:line="259" w:lineRule="auto"/>
        <w:jc w:val="both"/>
        <w:rPr>
          <w:rFonts w:ascii="Arial" w:hAnsi="Arial" w:cs="Arial"/>
          <w:color w:val="000000"/>
          <w:sz w:val="22"/>
          <w:szCs w:val="22"/>
        </w:rPr>
      </w:pPr>
      <w:r w:rsidRPr="002C2002">
        <w:rPr>
          <w:rFonts w:ascii="Arial" w:hAnsi="Arial" w:cs="Arial"/>
          <w:color w:val="000000"/>
          <w:sz w:val="22"/>
          <w:szCs w:val="22"/>
        </w:rPr>
        <w:t>K trvalému pobytu je ke dni 1.1.2023 ve všech částech obce přihlášeno </w:t>
      </w:r>
      <w:r w:rsidRPr="002C2002">
        <w:rPr>
          <w:rStyle w:val="Siln"/>
          <w:rFonts w:ascii="Arial" w:hAnsi="Arial" w:cs="Arial"/>
          <w:b w:val="0"/>
          <w:bCs w:val="0"/>
          <w:color w:val="000000"/>
          <w:sz w:val="22"/>
          <w:szCs w:val="22"/>
        </w:rPr>
        <w:t>932 obyvatel</w:t>
      </w:r>
      <w:r w:rsidRPr="002C2002">
        <w:rPr>
          <w:rFonts w:ascii="Arial" w:hAnsi="Arial" w:cs="Arial"/>
          <w:color w:val="000000"/>
          <w:sz w:val="22"/>
          <w:szCs w:val="22"/>
        </w:rPr>
        <w:t>.</w:t>
      </w:r>
    </w:p>
    <w:p w14:paraId="3015D27F" w14:textId="38D8A7BA" w:rsidR="00BB13BD" w:rsidRPr="00BB13BD" w:rsidRDefault="00BB13BD" w:rsidP="00976A56">
      <w:pPr>
        <w:pStyle w:val="Normlnweb"/>
        <w:spacing w:before="0" w:beforeAutospacing="0" w:after="0" w:afterAutospacing="0" w:line="259" w:lineRule="auto"/>
        <w:jc w:val="both"/>
        <w:rPr>
          <w:rFonts w:ascii="Arial" w:hAnsi="Arial" w:cs="Arial"/>
          <w:color w:val="000000"/>
          <w:sz w:val="22"/>
          <w:szCs w:val="22"/>
        </w:rPr>
      </w:pPr>
      <w:r w:rsidRPr="00BB13BD">
        <w:rPr>
          <w:rFonts w:ascii="Arial" w:hAnsi="Arial" w:cs="Arial"/>
          <w:color w:val="000000"/>
          <w:sz w:val="22"/>
          <w:szCs w:val="22"/>
        </w:rPr>
        <w:t>Výměra</w:t>
      </w:r>
      <w:r w:rsidR="0017363A">
        <w:rPr>
          <w:rFonts w:ascii="Arial" w:hAnsi="Arial" w:cs="Arial"/>
          <w:color w:val="000000"/>
          <w:sz w:val="22"/>
          <w:szCs w:val="22"/>
        </w:rPr>
        <w:t xml:space="preserve"> území</w:t>
      </w:r>
      <w:r w:rsidRPr="00BB13BD">
        <w:rPr>
          <w:rFonts w:ascii="Arial" w:hAnsi="Arial" w:cs="Arial"/>
          <w:color w:val="000000"/>
          <w:sz w:val="22"/>
          <w:szCs w:val="22"/>
        </w:rPr>
        <w:t>: cca 1400 ha.</w:t>
      </w:r>
    </w:p>
    <w:p w14:paraId="503923BC" w14:textId="1641095F" w:rsidR="00BB13BD" w:rsidRPr="00BB13BD" w:rsidRDefault="00BB13BD" w:rsidP="00976A56">
      <w:pPr>
        <w:pStyle w:val="Normlnweb"/>
        <w:spacing w:before="0" w:beforeAutospacing="0" w:after="0" w:afterAutospacing="0" w:line="259" w:lineRule="auto"/>
        <w:jc w:val="both"/>
        <w:rPr>
          <w:rFonts w:ascii="Arial" w:hAnsi="Arial" w:cs="Arial"/>
          <w:color w:val="000000"/>
          <w:sz w:val="22"/>
          <w:szCs w:val="22"/>
        </w:rPr>
      </w:pPr>
      <w:r w:rsidRPr="00BB13BD">
        <w:rPr>
          <w:rFonts w:ascii="Arial" w:hAnsi="Arial" w:cs="Arial"/>
          <w:color w:val="000000"/>
          <w:sz w:val="22"/>
          <w:szCs w:val="22"/>
        </w:rPr>
        <w:t>Obec je přístupná vlakem, autobusem, autem a po několika cyklotrasách a značených turistických trasách.</w:t>
      </w:r>
    </w:p>
    <w:p w14:paraId="3B1CB5B8" w14:textId="187471FD" w:rsidR="00BB13BD" w:rsidRDefault="00BB13BD" w:rsidP="00976A56">
      <w:pPr>
        <w:pStyle w:val="Normlnweb"/>
        <w:spacing w:before="0" w:beforeAutospacing="0" w:line="259" w:lineRule="auto"/>
        <w:jc w:val="both"/>
        <w:rPr>
          <w:rFonts w:ascii="Arial" w:hAnsi="Arial" w:cs="Arial"/>
          <w:color w:val="000000"/>
          <w:sz w:val="22"/>
          <w:szCs w:val="22"/>
        </w:rPr>
      </w:pPr>
      <w:r w:rsidRPr="00BB13BD">
        <w:rPr>
          <w:rFonts w:ascii="Arial" w:hAnsi="Arial" w:cs="Arial"/>
          <w:color w:val="000000"/>
          <w:sz w:val="22"/>
          <w:szCs w:val="22"/>
        </w:rPr>
        <w:t>Nepřehlédnutelnou dominantou centrální části obce je kostel svatého Václav</w:t>
      </w:r>
      <w:r w:rsidR="009C0280">
        <w:rPr>
          <w:rFonts w:ascii="Arial" w:hAnsi="Arial" w:cs="Arial"/>
          <w:color w:val="000000"/>
          <w:sz w:val="22"/>
          <w:szCs w:val="22"/>
        </w:rPr>
        <w:t>a</w:t>
      </w:r>
      <w:r w:rsidR="00813D81">
        <w:rPr>
          <w:rFonts w:ascii="Arial" w:hAnsi="Arial" w:cs="Arial"/>
          <w:color w:val="000000"/>
          <w:sz w:val="22"/>
          <w:szCs w:val="22"/>
        </w:rPr>
        <w:t>.</w:t>
      </w:r>
    </w:p>
    <w:p w14:paraId="34B3F63D" w14:textId="77777777" w:rsidR="00CF0F1D" w:rsidRDefault="00CF0F1D" w:rsidP="00BB13BD">
      <w:pPr>
        <w:pStyle w:val="Normlnweb"/>
        <w:spacing w:before="0" w:beforeAutospacing="0"/>
        <w:jc w:val="both"/>
        <w:rPr>
          <w:rFonts w:ascii="Arial" w:hAnsi="Arial" w:cs="Arial"/>
          <w:color w:val="000000"/>
          <w:sz w:val="22"/>
          <w:szCs w:val="22"/>
        </w:rPr>
      </w:pPr>
    </w:p>
    <w:p w14:paraId="1DEFF7CD" w14:textId="7E1ADA71" w:rsidR="00A619E5" w:rsidRDefault="00A619E5" w:rsidP="00A619E5">
      <w:pPr>
        <w:pStyle w:val="Nadpis2"/>
        <w:shd w:val="clear" w:color="auto" w:fill="FFFFFF"/>
        <w:spacing w:before="225" w:beforeAutospacing="0" w:after="225" w:afterAutospacing="0"/>
        <w:textAlignment w:val="baseline"/>
        <w:rPr>
          <w:rFonts w:ascii="Arial" w:hAnsi="Arial" w:cs="Arial"/>
          <w:color w:val="224F79"/>
          <w:sz w:val="32"/>
          <w:szCs w:val="32"/>
        </w:rPr>
      </w:pPr>
      <w:r>
        <w:rPr>
          <w:rFonts w:ascii="Arial" w:hAnsi="Arial" w:cs="Arial"/>
          <w:color w:val="224F79"/>
          <w:sz w:val="32"/>
          <w:szCs w:val="32"/>
        </w:rPr>
        <w:t xml:space="preserve">k.ú.: 603481 - Bezděkov u </w:t>
      </w:r>
      <w:r w:rsidR="002C2002">
        <w:rPr>
          <w:rFonts w:ascii="Arial" w:hAnsi="Arial" w:cs="Arial"/>
          <w:color w:val="224F79"/>
          <w:sz w:val="32"/>
          <w:szCs w:val="32"/>
        </w:rPr>
        <w:t>Klatov – podrobné</w:t>
      </w:r>
      <w:r>
        <w:rPr>
          <w:rFonts w:ascii="Arial" w:hAnsi="Arial" w:cs="Arial"/>
          <w:color w:val="224F79"/>
          <w:sz w:val="32"/>
          <w:szCs w:val="32"/>
        </w:rPr>
        <w:t xml:space="preserve"> informace</w:t>
      </w:r>
    </w:p>
    <w:tbl>
      <w:tblPr>
        <w:tblW w:w="0" w:type="auto"/>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2759"/>
        <w:gridCol w:w="2591"/>
      </w:tblGrid>
      <w:tr w:rsidR="00A619E5" w14:paraId="14D9F28F" w14:textId="77777777" w:rsidTr="00991A37">
        <w:trPr>
          <w:trHeight w:val="340"/>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A022707"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Údaje jsou ve správě KP Klatovy</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F9FE9D1"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email: </w:t>
            </w:r>
            <w:hyperlink r:id="rId7" w:history="1">
              <w:r>
                <w:rPr>
                  <w:rStyle w:val="Hypertextovodkaz"/>
                  <w:rFonts w:ascii="Arial" w:hAnsi="Arial" w:cs="Arial"/>
                  <w:color w:val="224F79"/>
                  <w:sz w:val="18"/>
                  <w:szCs w:val="18"/>
                  <w:bdr w:val="none" w:sz="0" w:space="0" w:color="auto" w:frame="1"/>
                </w:rPr>
                <w:t>kp.klatovy@cuzk.gov.cz</w:t>
              </w:r>
            </w:hyperlink>
          </w:p>
        </w:tc>
      </w:tr>
      <w:tr w:rsidR="00A619E5" w14:paraId="7A84BADF" w14:textId="77777777" w:rsidTr="00991A37">
        <w:trPr>
          <w:trHeight w:val="340"/>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83B268D"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Kollárova 528, 33901 Klatovy</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042B774"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telefon: 376350211 fax:</w:t>
            </w:r>
          </w:p>
        </w:tc>
      </w:tr>
    </w:tbl>
    <w:p w14:paraId="51020621" w14:textId="50AF8F7C" w:rsidR="00A619E5" w:rsidRDefault="00A619E5" w:rsidP="00A619E5">
      <w:pPr>
        <w:rPr>
          <w:rFonts w:ascii="Times New Roman" w:hAnsi="Times New Roman" w:cs="Times New Roman"/>
          <w:sz w:val="24"/>
          <w:szCs w:val="24"/>
        </w:rPr>
      </w:pPr>
    </w:p>
    <w:tbl>
      <w:tblPr>
        <w:tblW w:w="0" w:type="auto"/>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991"/>
        <w:gridCol w:w="1702"/>
        <w:gridCol w:w="741"/>
        <w:gridCol w:w="1392"/>
      </w:tblGrid>
      <w:tr w:rsidR="00A619E5" w14:paraId="19548D88" w14:textId="77777777" w:rsidTr="00991A37">
        <w:trPr>
          <w:trHeight w:val="340"/>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5B20969"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Kraj</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A1FF0CA"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43 - Plzeňský</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6654196"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NUTS3</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591E6EB"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CZ032</w:t>
            </w:r>
          </w:p>
        </w:tc>
      </w:tr>
      <w:tr w:rsidR="00A619E5" w14:paraId="240D5414" w14:textId="77777777" w:rsidTr="00991A37">
        <w:trPr>
          <w:trHeight w:val="340"/>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BC64ACF"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Okres</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130CE13"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3404 - Klatovy</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85E97CE"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NUTS4</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FF278B3"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CZ0322</w:t>
            </w:r>
          </w:p>
        </w:tc>
      </w:tr>
      <w:tr w:rsidR="00A619E5" w14:paraId="1232CC8A" w14:textId="77777777" w:rsidTr="00991A37">
        <w:trPr>
          <w:trHeight w:val="340"/>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E5F5012"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Obec</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98F7CFC"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555801 - Bezděkov</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0BA9D19"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NUTS5</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229A1DA"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CZ0322555801</w:t>
            </w:r>
          </w:p>
        </w:tc>
      </w:tr>
      <w:tr w:rsidR="00A619E5" w14:paraId="6142E604" w14:textId="77777777" w:rsidTr="00991A37">
        <w:trPr>
          <w:trHeight w:val="340"/>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1DD8148"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Pracoviště</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9B58C02"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404 - Klatovy</w:t>
            </w:r>
          </w:p>
        </w:tc>
        <w:tc>
          <w:tcPr>
            <w:tcW w:w="0" w:type="auto"/>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4C9154B" w14:textId="77777777" w:rsidR="00A619E5" w:rsidRDefault="00A619E5" w:rsidP="00991A37">
            <w:pPr>
              <w:spacing w:after="0"/>
              <w:rPr>
                <w:rFonts w:ascii="Arial" w:hAnsi="Arial" w:cs="Arial"/>
                <w:color w:val="000000"/>
                <w:sz w:val="18"/>
                <w:szCs w:val="18"/>
              </w:rPr>
            </w:pPr>
          </w:p>
        </w:tc>
      </w:tr>
    </w:tbl>
    <w:p w14:paraId="5E7F0663" w14:textId="7A2059F1" w:rsidR="00A619E5" w:rsidRDefault="00A619E5" w:rsidP="00A619E5">
      <w:pPr>
        <w:rPr>
          <w:sz w:val="24"/>
          <w:szCs w:val="24"/>
        </w:rPr>
      </w:pPr>
    </w:p>
    <w:tbl>
      <w:tblPr>
        <w:tblW w:w="0" w:type="auto"/>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2552"/>
        <w:gridCol w:w="1401"/>
      </w:tblGrid>
      <w:tr w:rsidR="00A619E5" w14:paraId="5CC127DA" w14:textId="77777777" w:rsidTr="00991A37">
        <w:trPr>
          <w:trHeight w:val="340"/>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A24E320"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Obec s rozšířenou působností</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42A1054"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3205 - Klatovy</w:t>
            </w:r>
          </w:p>
        </w:tc>
      </w:tr>
      <w:tr w:rsidR="00A619E5" w14:paraId="38C12339" w14:textId="77777777" w:rsidTr="00991A37">
        <w:trPr>
          <w:trHeight w:val="340"/>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922BF04"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Pověřený obecní úřad</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5070114" w14:textId="77777777" w:rsidR="00A619E5" w:rsidRDefault="00A619E5" w:rsidP="00991A37">
            <w:pPr>
              <w:spacing w:after="0"/>
              <w:rPr>
                <w:rFonts w:ascii="Arial" w:hAnsi="Arial" w:cs="Arial"/>
                <w:color w:val="000000"/>
                <w:sz w:val="18"/>
                <w:szCs w:val="18"/>
              </w:rPr>
            </w:pPr>
            <w:r>
              <w:rPr>
                <w:rFonts w:ascii="Arial" w:hAnsi="Arial" w:cs="Arial"/>
                <w:color w:val="000000"/>
                <w:sz w:val="18"/>
                <w:szCs w:val="18"/>
              </w:rPr>
              <w:t>32051 - Klatovy</w:t>
            </w:r>
          </w:p>
        </w:tc>
      </w:tr>
    </w:tbl>
    <w:p w14:paraId="61E4F2E1" w14:textId="77777777" w:rsidR="002C2002" w:rsidRDefault="002C2002" w:rsidP="00A619E5">
      <w:pPr>
        <w:pStyle w:val="Nadpis3"/>
        <w:shd w:val="clear" w:color="auto" w:fill="FFFFFF"/>
        <w:spacing w:before="225" w:beforeAutospacing="0" w:after="225" w:afterAutospacing="0"/>
        <w:textAlignment w:val="baseline"/>
        <w:rPr>
          <w:rFonts w:ascii="Arial" w:hAnsi="Arial" w:cs="Arial"/>
          <w:color w:val="224F79"/>
          <w:sz w:val="25"/>
          <w:szCs w:val="25"/>
        </w:rPr>
      </w:pPr>
    </w:p>
    <w:p w14:paraId="2A19BB3F" w14:textId="77777777" w:rsidR="00706C60" w:rsidRDefault="00706C60" w:rsidP="00A619E5">
      <w:pPr>
        <w:pStyle w:val="Nadpis3"/>
        <w:shd w:val="clear" w:color="auto" w:fill="FFFFFF"/>
        <w:spacing w:before="225" w:beforeAutospacing="0" w:after="225" w:afterAutospacing="0"/>
        <w:textAlignment w:val="baseline"/>
        <w:rPr>
          <w:rFonts w:ascii="Arial" w:hAnsi="Arial" w:cs="Arial"/>
          <w:color w:val="224F79"/>
          <w:sz w:val="25"/>
          <w:szCs w:val="25"/>
        </w:rPr>
      </w:pPr>
    </w:p>
    <w:p w14:paraId="79B428F9" w14:textId="77777777" w:rsidR="0006749D" w:rsidRDefault="0006749D" w:rsidP="00A619E5">
      <w:pPr>
        <w:pStyle w:val="Nadpis3"/>
        <w:shd w:val="clear" w:color="auto" w:fill="FFFFFF"/>
        <w:spacing w:before="225" w:beforeAutospacing="0" w:after="225" w:afterAutospacing="0"/>
        <w:textAlignment w:val="baseline"/>
        <w:rPr>
          <w:rFonts w:ascii="Arial" w:hAnsi="Arial" w:cs="Arial"/>
          <w:color w:val="224F79"/>
          <w:sz w:val="25"/>
          <w:szCs w:val="25"/>
        </w:rPr>
      </w:pPr>
    </w:p>
    <w:p w14:paraId="624EBAA0" w14:textId="4D315C71" w:rsidR="00A619E5" w:rsidRDefault="00A619E5" w:rsidP="00A619E5">
      <w:pPr>
        <w:pStyle w:val="Nadpis3"/>
        <w:shd w:val="clear" w:color="auto" w:fill="FFFFFF"/>
        <w:spacing w:before="225" w:beforeAutospacing="0" w:after="225" w:afterAutospacing="0"/>
        <w:textAlignment w:val="baseline"/>
        <w:rPr>
          <w:rFonts w:ascii="Arial" w:hAnsi="Arial" w:cs="Arial"/>
          <w:color w:val="224F79"/>
          <w:sz w:val="25"/>
          <w:szCs w:val="25"/>
        </w:rPr>
      </w:pPr>
      <w:r>
        <w:rPr>
          <w:rFonts w:ascii="Arial" w:hAnsi="Arial" w:cs="Arial"/>
          <w:color w:val="224F79"/>
          <w:sz w:val="25"/>
          <w:szCs w:val="25"/>
        </w:rPr>
        <w:lastRenderedPageBreak/>
        <w:t>Statistické údaje (stav ke dni: 16.03.2025)</w:t>
      </w:r>
    </w:p>
    <w:tbl>
      <w:tblPr>
        <w:tblW w:w="0" w:type="auto"/>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5946"/>
        <w:gridCol w:w="3110"/>
      </w:tblGrid>
      <w:tr w:rsidR="00A619E5" w14:paraId="28A70395" w14:textId="77777777" w:rsidTr="00A619E5">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15A6F09" w14:textId="77777777" w:rsidR="00A619E5" w:rsidRDefault="00A619E5" w:rsidP="00290206">
            <w:pPr>
              <w:spacing w:after="0"/>
              <w:rPr>
                <w:rFonts w:ascii="Arial" w:hAnsi="Arial" w:cs="Arial"/>
                <w:color w:val="000000"/>
                <w:sz w:val="18"/>
                <w:szCs w:val="18"/>
              </w:rPr>
            </w:pPr>
            <w:r>
              <w:rPr>
                <w:rFonts w:ascii="Arial" w:hAnsi="Arial" w:cs="Arial"/>
                <w:b/>
                <w:bCs/>
                <w:color w:val="000000"/>
                <w:sz w:val="18"/>
                <w:szCs w:val="18"/>
              </w:rPr>
              <w:t>Pozemky KN/ZE</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56256C2" w14:textId="77777777" w:rsidR="00A619E5" w:rsidRDefault="00A619E5" w:rsidP="00290206">
            <w:pPr>
              <w:spacing w:after="0"/>
              <w:rPr>
                <w:rFonts w:ascii="Arial" w:hAnsi="Arial" w:cs="Arial"/>
                <w:color w:val="000000"/>
                <w:sz w:val="18"/>
                <w:szCs w:val="18"/>
              </w:rPr>
            </w:pPr>
            <w:r>
              <w:rPr>
                <w:rFonts w:ascii="Arial" w:hAnsi="Arial" w:cs="Arial"/>
                <w:b/>
                <w:bCs/>
                <w:color w:val="000000"/>
                <w:sz w:val="18"/>
                <w:szCs w:val="18"/>
              </w:rPr>
              <w:t>Ostatní údaje</w:t>
            </w:r>
          </w:p>
        </w:tc>
      </w:tr>
      <w:tr w:rsidR="00A619E5" w14:paraId="42EDE5A7" w14:textId="77777777" w:rsidTr="00A619E5">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tbl>
            <w:tblPr>
              <w:tblW w:w="6003" w:type="dxa"/>
              <w:tblBorders>
                <w:top w:val="single" w:sz="6" w:space="0" w:color="ACCDEA"/>
                <w:left w:val="single" w:sz="6" w:space="0" w:color="ACCDEA"/>
                <w:bottom w:val="single" w:sz="6" w:space="0" w:color="ACCDEA"/>
                <w:right w:val="single" w:sz="6" w:space="0" w:color="ACCDEA"/>
              </w:tblBorders>
              <w:tblCellMar>
                <w:left w:w="0" w:type="dxa"/>
                <w:right w:w="0" w:type="dxa"/>
              </w:tblCellMar>
              <w:tblLook w:val="04A0" w:firstRow="1" w:lastRow="0" w:firstColumn="1" w:lastColumn="0" w:noHBand="0" w:noVBand="1"/>
            </w:tblPr>
            <w:tblGrid>
              <w:gridCol w:w="1417"/>
              <w:gridCol w:w="1647"/>
              <w:gridCol w:w="1220"/>
              <w:gridCol w:w="1496"/>
            </w:tblGrid>
            <w:tr w:rsidR="00A619E5" w14:paraId="712345F7" w14:textId="77777777" w:rsidTr="007824A9">
              <w:trPr>
                <w:trHeight w:val="525"/>
              </w:trPr>
              <w:tc>
                <w:tcPr>
                  <w:tcW w:w="0" w:type="auto"/>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hideMark/>
                </w:tcPr>
                <w:p w14:paraId="2A412575" w14:textId="77777777" w:rsidR="00A619E5" w:rsidRDefault="00A619E5">
                  <w:pPr>
                    <w:rPr>
                      <w:rFonts w:ascii="Times New Roman" w:hAnsi="Times New Roman" w:cs="Times New Roman"/>
                      <w:b/>
                      <w:bCs/>
                      <w:color w:val="FFFFFF"/>
                      <w:sz w:val="24"/>
                      <w:szCs w:val="24"/>
                    </w:rPr>
                  </w:pPr>
                  <w:r>
                    <w:rPr>
                      <w:b/>
                      <w:bCs/>
                      <w:color w:val="FFFFFF"/>
                    </w:rPr>
                    <w:t>Druh pozemku</w:t>
                  </w:r>
                </w:p>
              </w:tc>
              <w:tc>
                <w:tcPr>
                  <w:tcW w:w="1680"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hideMark/>
                </w:tcPr>
                <w:p w14:paraId="2046C825" w14:textId="77777777" w:rsidR="00A619E5" w:rsidRDefault="00A619E5">
                  <w:pPr>
                    <w:rPr>
                      <w:b/>
                      <w:bCs/>
                      <w:color w:val="FFFFFF"/>
                    </w:rPr>
                  </w:pPr>
                  <w:r>
                    <w:rPr>
                      <w:b/>
                      <w:bCs/>
                      <w:color w:val="FFFFFF"/>
                    </w:rPr>
                    <w:t>Způsob využití</w:t>
                  </w:r>
                </w:p>
              </w:tc>
              <w:tc>
                <w:tcPr>
                  <w:tcW w:w="1275"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hideMark/>
                </w:tcPr>
                <w:p w14:paraId="5678EBF9" w14:textId="77777777" w:rsidR="00A619E5" w:rsidRDefault="00A619E5">
                  <w:pPr>
                    <w:rPr>
                      <w:b/>
                      <w:bCs/>
                      <w:color w:val="FFFFFF"/>
                    </w:rPr>
                  </w:pPr>
                  <w:r>
                    <w:rPr>
                      <w:b/>
                      <w:bCs/>
                      <w:color w:val="FFFFFF"/>
                    </w:rPr>
                    <w:t>Počet parcel</w:t>
                  </w:r>
                </w:p>
              </w:tc>
              <w:tc>
                <w:tcPr>
                  <w:tcW w:w="1565"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hideMark/>
                </w:tcPr>
                <w:p w14:paraId="78019E4F" w14:textId="77777777" w:rsidR="00A619E5" w:rsidRDefault="00A619E5">
                  <w:pPr>
                    <w:rPr>
                      <w:b/>
                      <w:bCs/>
                      <w:color w:val="FFFFFF"/>
                    </w:rPr>
                  </w:pPr>
                  <w:proofErr w:type="spellStart"/>
                  <w:r>
                    <w:rPr>
                      <w:b/>
                      <w:bCs/>
                      <w:color w:val="FFFFFF"/>
                    </w:rPr>
                    <w:t>Vyměra</w:t>
                  </w:r>
                  <w:proofErr w:type="spellEnd"/>
                  <w:r>
                    <w:rPr>
                      <w:b/>
                      <w:bCs/>
                      <w:color w:val="FFFFFF"/>
                    </w:rPr>
                    <w:t xml:space="preserve"> [m</w:t>
                  </w:r>
                  <w:r>
                    <w:rPr>
                      <w:b/>
                      <w:bCs/>
                      <w:color w:val="FFFFFF"/>
                      <w:bdr w:val="none" w:sz="0" w:space="0" w:color="auto" w:frame="1"/>
                      <w:vertAlign w:val="superscript"/>
                    </w:rPr>
                    <w:t>2</w:t>
                  </w:r>
                  <w:r>
                    <w:rPr>
                      <w:b/>
                      <w:bCs/>
                      <w:color w:val="FFFFFF"/>
                    </w:rPr>
                    <w:t>]</w:t>
                  </w:r>
                </w:p>
              </w:tc>
            </w:tr>
            <w:tr w:rsidR="00A619E5" w14:paraId="319F54A2" w14:textId="77777777" w:rsidTr="004C1276">
              <w:trPr>
                <w:trHeight w:val="20"/>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1400BF0" w14:textId="77777777" w:rsidR="00A619E5" w:rsidRDefault="00A619E5" w:rsidP="00931787">
                  <w:pPr>
                    <w:spacing w:after="0"/>
                  </w:pPr>
                  <w:r>
                    <w:t>orná půda</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116F617" w14:textId="77777777" w:rsidR="00A619E5" w:rsidRDefault="00A619E5" w:rsidP="00931787">
                  <w:pPr>
                    <w:spacing w:after="0"/>
                  </w:pPr>
                  <w:r>
                    <w:t>mez, stráň</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8EBAC98" w14:textId="77777777" w:rsidR="00A619E5" w:rsidRDefault="00A619E5" w:rsidP="00931787">
                  <w:pPr>
                    <w:spacing w:after="0"/>
                  </w:pPr>
                  <w:r>
                    <w:t>3</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4490DB2" w14:textId="77777777" w:rsidR="00A619E5" w:rsidRDefault="00A619E5" w:rsidP="00931787">
                  <w:pPr>
                    <w:spacing w:after="0"/>
                  </w:pPr>
                  <w:r>
                    <w:t>788</w:t>
                  </w:r>
                </w:p>
              </w:tc>
            </w:tr>
            <w:tr w:rsidR="00A619E5" w14:paraId="7261066A"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87EA524" w14:textId="77777777" w:rsidR="00A619E5" w:rsidRDefault="00A619E5" w:rsidP="00931787">
                  <w:pPr>
                    <w:spacing w:after="0"/>
                  </w:pPr>
                  <w:r>
                    <w:t>orná půda</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D922B32" w14:textId="77777777" w:rsidR="00A619E5" w:rsidRDefault="00A619E5" w:rsidP="00931787">
                  <w:pPr>
                    <w:spacing w:after="0"/>
                  </w:pP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B900431" w14:textId="77777777" w:rsidR="00A619E5" w:rsidRDefault="00A619E5" w:rsidP="00931787">
                  <w:pPr>
                    <w:spacing w:after="0"/>
                    <w:rPr>
                      <w:sz w:val="24"/>
                      <w:szCs w:val="24"/>
                    </w:rPr>
                  </w:pPr>
                  <w:r>
                    <w:t>545</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EFD9C46" w14:textId="77777777" w:rsidR="00A619E5" w:rsidRDefault="00A619E5" w:rsidP="00931787">
                  <w:pPr>
                    <w:spacing w:after="0"/>
                  </w:pPr>
                  <w:r>
                    <w:t>3383842</w:t>
                  </w:r>
                </w:p>
              </w:tc>
            </w:tr>
            <w:tr w:rsidR="00A619E5" w14:paraId="1E3FA1F5"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F3FFA4F" w14:textId="77777777" w:rsidR="00A619E5" w:rsidRDefault="00A619E5" w:rsidP="00931787">
                  <w:pPr>
                    <w:spacing w:after="0"/>
                  </w:pPr>
                  <w:r>
                    <w:t>zahrada</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4726E76" w14:textId="77777777" w:rsidR="00A619E5" w:rsidRDefault="00A619E5" w:rsidP="00931787">
                  <w:pPr>
                    <w:spacing w:after="0"/>
                  </w:pP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5045C77" w14:textId="77777777" w:rsidR="00A619E5" w:rsidRDefault="00A619E5" w:rsidP="00931787">
                  <w:pPr>
                    <w:spacing w:after="0"/>
                    <w:rPr>
                      <w:sz w:val="24"/>
                      <w:szCs w:val="24"/>
                    </w:rPr>
                  </w:pPr>
                  <w:r>
                    <w:t>395</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35C1288" w14:textId="77777777" w:rsidR="00A619E5" w:rsidRDefault="00A619E5" w:rsidP="00931787">
                  <w:pPr>
                    <w:spacing w:after="0"/>
                  </w:pPr>
                  <w:r>
                    <w:t>250934</w:t>
                  </w:r>
                </w:p>
              </w:tc>
            </w:tr>
            <w:tr w:rsidR="00A619E5" w14:paraId="0EECBB66"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A34F07A" w14:textId="77777777" w:rsidR="00A619E5" w:rsidRDefault="00A619E5" w:rsidP="00931787">
                  <w:pPr>
                    <w:spacing w:after="0"/>
                  </w:pPr>
                  <w:proofErr w:type="spellStart"/>
                  <w:r>
                    <w:t>ovoc</w:t>
                  </w:r>
                  <w:proofErr w:type="spellEnd"/>
                  <w:r>
                    <w:t>. sad</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BFA1BD6" w14:textId="77777777" w:rsidR="00A619E5" w:rsidRDefault="00A619E5" w:rsidP="00931787">
                  <w:pPr>
                    <w:spacing w:after="0"/>
                  </w:pP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50ABE54" w14:textId="77777777" w:rsidR="00A619E5" w:rsidRDefault="00A619E5" w:rsidP="00931787">
                  <w:pPr>
                    <w:spacing w:after="0"/>
                    <w:rPr>
                      <w:sz w:val="24"/>
                      <w:szCs w:val="24"/>
                    </w:rPr>
                  </w:pPr>
                  <w:r>
                    <w:t>3</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8347155" w14:textId="77777777" w:rsidR="00A619E5" w:rsidRDefault="00A619E5" w:rsidP="00931787">
                  <w:pPr>
                    <w:spacing w:after="0"/>
                  </w:pPr>
                  <w:r>
                    <w:t>16449</w:t>
                  </w:r>
                </w:p>
              </w:tc>
            </w:tr>
            <w:tr w:rsidR="00A619E5" w14:paraId="5A961427"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ADDF2BA" w14:textId="77777777" w:rsidR="00A619E5" w:rsidRDefault="00A619E5" w:rsidP="00931787">
                  <w:pPr>
                    <w:spacing w:after="0"/>
                  </w:pPr>
                  <w:r>
                    <w:t>travní p.</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FB585AA" w14:textId="77777777" w:rsidR="00A619E5" w:rsidRDefault="00A619E5" w:rsidP="00931787">
                  <w:pPr>
                    <w:spacing w:after="0"/>
                  </w:pPr>
                  <w:r>
                    <w:t>mez, stráň</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1D59829" w14:textId="77777777" w:rsidR="00A619E5" w:rsidRDefault="00A619E5" w:rsidP="00931787">
                  <w:pPr>
                    <w:spacing w:after="0"/>
                  </w:pPr>
                  <w:r>
                    <w:t>1</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A3B28B9" w14:textId="77777777" w:rsidR="00A619E5" w:rsidRDefault="00A619E5" w:rsidP="00931787">
                  <w:pPr>
                    <w:spacing w:after="0"/>
                  </w:pPr>
                  <w:r>
                    <w:t>10487</w:t>
                  </w:r>
                </w:p>
              </w:tc>
            </w:tr>
            <w:tr w:rsidR="00A619E5" w14:paraId="5F97C3B8"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A8FF8EE" w14:textId="77777777" w:rsidR="00A619E5" w:rsidRDefault="00A619E5" w:rsidP="00931787">
                  <w:pPr>
                    <w:spacing w:after="0"/>
                  </w:pPr>
                  <w:r>
                    <w:t>travní p.</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04D975C" w14:textId="77777777" w:rsidR="00A619E5" w:rsidRDefault="00A619E5" w:rsidP="00931787">
                  <w:pPr>
                    <w:spacing w:after="0"/>
                  </w:pP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BB4502F" w14:textId="77777777" w:rsidR="00A619E5" w:rsidRDefault="00A619E5" w:rsidP="00931787">
                  <w:pPr>
                    <w:spacing w:after="0"/>
                    <w:rPr>
                      <w:sz w:val="24"/>
                      <w:szCs w:val="24"/>
                    </w:rPr>
                  </w:pPr>
                  <w:r>
                    <w:t>466</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F74D18D" w14:textId="77777777" w:rsidR="00A619E5" w:rsidRDefault="00A619E5" w:rsidP="00931787">
                  <w:pPr>
                    <w:spacing w:after="0"/>
                  </w:pPr>
                  <w:r>
                    <w:t>1704018</w:t>
                  </w:r>
                </w:p>
              </w:tc>
            </w:tr>
            <w:tr w:rsidR="00A619E5" w14:paraId="0C8CCA32"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C3C5E35" w14:textId="77777777" w:rsidR="00A619E5" w:rsidRDefault="00A619E5" w:rsidP="00931787">
                  <w:pPr>
                    <w:spacing w:after="0"/>
                  </w:pPr>
                  <w:r>
                    <w:t xml:space="preserve">lesní </w:t>
                  </w:r>
                  <w:proofErr w:type="spellStart"/>
                  <w:r>
                    <w:t>poz</w:t>
                  </w:r>
                  <w:proofErr w:type="spellEnd"/>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2F6F478" w14:textId="77777777" w:rsidR="00A619E5" w:rsidRDefault="00A619E5" w:rsidP="00931787">
                  <w:pPr>
                    <w:spacing w:after="0"/>
                  </w:pP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70D5193" w14:textId="77777777" w:rsidR="00A619E5" w:rsidRDefault="00A619E5" w:rsidP="00931787">
                  <w:pPr>
                    <w:spacing w:after="0"/>
                    <w:rPr>
                      <w:sz w:val="24"/>
                      <w:szCs w:val="24"/>
                    </w:rPr>
                  </w:pPr>
                  <w:r>
                    <w:t>25</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4FF2DCC" w14:textId="77777777" w:rsidR="00A619E5" w:rsidRDefault="00A619E5" w:rsidP="00931787">
                  <w:pPr>
                    <w:spacing w:after="0"/>
                  </w:pPr>
                  <w:r>
                    <w:t>189613</w:t>
                  </w:r>
                </w:p>
              </w:tc>
            </w:tr>
            <w:tr w:rsidR="00A619E5" w14:paraId="3876C92A"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035A6E6" w14:textId="77777777" w:rsidR="00A619E5" w:rsidRDefault="00A619E5" w:rsidP="00931787">
                  <w:pPr>
                    <w:spacing w:after="0"/>
                  </w:pPr>
                  <w:r>
                    <w:t xml:space="preserve">vodní </w:t>
                  </w:r>
                  <w:proofErr w:type="spellStart"/>
                  <w:r>
                    <w:t>pl</w:t>
                  </w:r>
                  <w:proofErr w:type="spellEnd"/>
                  <w:r>
                    <w:t>.</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5508B03" w14:textId="77777777" w:rsidR="00A619E5" w:rsidRDefault="00A619E5" w:rsidP="00931787">
                  <w:pPr>
                    <w:spacing w:after="0"/>
                  </w:pPr>
                  <w:r>
                    <w:t>nádrž přírodní</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DF1DA8B" w14:textId="77777777" w:rsidR="00A619E5" w:rsidRDefault="00A619E5" w:rsidP="00931787">
                  <w:pPr>
                    <w:spacing w:after="0"/>
                  </w:pPr>
                  <w:r>
                    <w:t>6</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259C211" w14:textId="77777777" w:rsidR="00A619E5" w:rsidRDefault="00A619E5" w:rsidP="00931787">
                  <w:pPr>
                    <w:spacing w:after="0"/>
                  </w:pPr>
                  <w:r>
                    <w:t>8684</w:t>
                  </w:r>
                </w:p>
              </w:tc>
            </w:tr>
            <w:tr w:rsidR="00A619E5" w14:paraId="74CE923E"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0101292" w14:textId="77777777" w:rsidR="00A619E5" w:rsidRDefault="00A619E5" w:rsidP="00931787">
                  <w:pPr>
                    <w:spacing w:after="0"/>
                  </w:pPr>
                  <w:r>
                    <w:t xml:space="preserve">vodní </w:t>
                  </w:r>
                  <w:proofErr w:type="spellStart"/>
                  <w:r>
                    <w:t>pl</w:t>
                  </w:r>
                  <w:proofErr w:type="spellEnd"/>
                  <w:r>
                    <w:t>.</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3A53B5D" w14:textId="77777777" w:rsidR="00A619E5" w:rsidRDefault="00A619E5" w:rsidP="00931787">
                  <w:pPr>
                    <w:spacing w:after="0"/>
                  </w:pPr>
                  <w:r>
                    <w:t>nádrž umělá</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4E32DD6" w14:textId="77777777" w:rsidR="00A619E5" w:rsidRDefault="00A619E5" w:rsidP="00931787">
                  <w:pPr>
                    <w:spacing w:after="0"/>
                  </w:pPr>
                  <w:r>
                    <w:t>6</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A62366C" w14:textId="77777777" w:rsidR="00A619E5" w:rsidRDefault="00A619E5" w:rsidP="00931787">
                  <w:pPr>
                    <w:spacing w:after="0"/>
                  </w:pPr>
                  <w:r>
                    <w:t>35081</w:t>
                  </w:r>
                </w:p>
              </w:tc>
            </w:tr>
            <w:tr w:rsidR="00A619E5" w14:paraId="063BED9C"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3CD3987" w14:textId="77777777" w:rsidR="00A619E5" w:rsidRDefault="00A619E5" w:rsidP="00931787">
                  <w:pPr>
                    <w:spacing w:after="0"/>
                  </w:pPr>
                  <w:r>
                    <w:t xml:space="preserve">vodní </w:t>
                  </w:r>
                  <w:proofErr w:type="spellStart"/>
                  <w:r>
                    <w:t>pl</w:t>
                  </w:r>
                  <w:proofErr w:type="spellEnd"/>
                  <w:r>
                    <w:t>.</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324C430" w14:textId="77777777" w:rsidR="00A619E5" w:rsidRDefault="00A619E5" w:rsidP="00931787">
                  <w:pPr>
                    <w:spacing w:after="0"/>
                  </w:pPr>
                  <w:r>
                    <w:t>rybník</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4873E9B" w14:textId="77777777" w:rsidR="00A619E5" w:rsidRDefault="00A619E5" w:rsidP="00931787">
                  <w:pPr>
                    <w:spacing w:after="0"/>
                  </w:pPr>
                  <w:r>
                    <w:t>1</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37979A1" w14:textId="77777777" w:rsidR="00A619E5" w:rsidRDefault="00A619E5" w:rsidP="00931787">
                  <w:pPr>
                    <w:spacing w:after="0"/>
                  </w:pPr>
                  <w:r>
                    <w:t>10266</w:t>
                  </w:r>
                </w:p>
              </w:tc>
            </w:tr>
            <w:tr w:rsidR="00A619E5" w14:paraId="248232ED"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4171E29" w14:textId="77777777" w:rsidR="00A619E5" w:rsidRDefault="00A619E5" w:rsidP="00931787">
                  <w:pPr>
                    <w:spacing w:after="0"/>
                  </w:pPr>
                  <w:r>
                    <w:t xml:space="preserve">vodní </w:t>
                  </w:r>
                  <w:proofErr w:type="spellStart"/>
                  <w:r>
                    <w:t>pl</w:t>
                  </w:r>
                  <w:proofErr w:type="spellEnd"/>
                  <w:r>
                    <w:t>.</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5ECF657" w14:textId="77777777" w:rsidR="00A619E5" w:rsidRDefault="00A619E5" w:rsidP="00931787">
                  <w:pPr>
                    <w:spacing w:after="0"/>
                  </w:pPr>
                  <w:r>
                    <w:t>tok přirozený</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EB35394" w14:textId="77777777" w:rsidR="00A619E5" w:rsidRDefault="00A619E5" w:rsidP="00931787">
                  <w:pPr>
                    <w:spacing w:after="0"/>
                  </w:pPr>
                  <w:r>
                    <w:t>52</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09A24CA" w14:textId="77777777" w:rsidR="00A619E5" w:rsidRDefault="00A619E5" w:rsidP="00931787">
                  <w:pPr>
                    <w:spacing w:after="0"/>
                  </w:pPr>
                  <w:r>
                    <w:t>57192</w:t>
                  </w:r>
                </w:p>
              </w:tc>
            </w:tr>
            <w:tr w:rsidR="00A619E5" w14:paraId="6FA83125"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1E863E6" w14:textId="77777777" w:rsidR="00A619E5" w:rsidRDefault="00A619E5" w:rsidP="00931787">
                  <w:pPr>
                    <w:spacing w:after="0"/>
                  </w:pPr>
                  <w:r>
                    <w:t xml:space="preserve">vodní </w:t>
                  </w:r>
                  <w:proofErr w:type="spellStart"/>
                  <w:r>
                    <w:t>pl</w:t>
                  </w:r>
                  <w:proofErr w:type="spellEnd"/>
                  <w:r>
                    <w:t>.</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B4D3211" w14:textId="77777777" w:rsidR="00A619E5" w:rsidRDefault="00A619E5" w:rsidP="00931787">
                  <w:pPr>
                    <w:spacing w:after="0"/>
                  </w:pPr>
                  <w:r>
                    <w:t>tok umělý</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B8682E8" w14:textId="77777777" w:rsidR="00A619E5" w:rsidRDefault="00A619E5" w:rsidP="00931787">
                  <w:pPr>
                    <w:spacing w:after="0"/>
                  </w:pPr>
                  <w:r>
                    <w:t>87</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258B1C3" w14:textId="77777777" w:rsidR="00A619E5" w:rsidRDefault="00A619E5" w:rsidP="00931787">
                  <w:pPr>
                    <w:spacing w:after="0"/>
                  </w:pPr>
                  <w:r>
                    <w:t>29364</w:t>
                  </w:r>
                </w:p>
              </w:tc>
            </w:tr>
            <w:tr w:rsidR="00A619E5" w14:paraId="7C005464"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2725832" w14:textId="77777777" w:rsidR="00A619E5" w:rsidRDefault="00A619E5" w:rsidP="00931787">
                  <w:pPr>
                    <w:spacing w:after="0"/>
                  </w:pPr>
                  <w:r>
                    <w:t xml:space="preserve">vodní </w:t>
                  </w:r>
                  <w:proofErr w:type="spellStart"/>
                  <w:r>
                    <w:t>pl</w:t>
                  </w:r>
                  <w:proofErr w:type="spellEnd"/>
                  <w:r>
                    <w:t>.</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7AE4478" w14:textId="77777777" w:rsidR="00A619E5" w:rsidRDefault="00A619E5" w:rsidP="00931787">
                  <w:pPr>
                    <w:spacing w:after="0"/>
                  </w:pPr>
                  <w:r>
                    <w:t xml:space="preserve">zamokřená </w:t>
                  </w:r>
                  <w:proofErr w:type="spellStart"/>
                  <w:r>
                    <w:t>pl</w:t>
                  </w:r>
                  <w:proofErr w:type="spellEnd"/>
                  <w:r>
                    <w:t>.</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3855BF4" w14:textId="77777777" w:rsidR="00A619E5" w:rsidRDefault="00A619E5" w:rsidP="00931787">
                  <w:pPr>
                    <w:spacing w:after="0"/>
                  </w:pPr>
                  <w:r>
                    <w:t>7</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E25677E" w14:textId="77777777" w:rsidR="00A619E5" w:rsidRDefault="00A619E5" w:rsidP="00931787">
                  <w:pPr>
                    <w:spacing w:after="0"/>
                  </w:pPr>
                  <w:r>
                    <w:t>16493</w:t>
                  </w:r>
                </w:p>
              </w:tc>
            </w:tr>
            <w:tr w:rsidR="00A619E5" w14:paraId="3E30AF21"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3B277D7" w14:textId="77777777" w:rsidR="00A619E5" w:rsidRDefault="00A619E5" w:rsidP="00931787">
                  <w:pPr>
                    <w:spacing w:after="0"/>
                  </w:pPr>
                  <w:proofErr w:type="spellStart"/>
                  <w:r>
                    <w:t>zast</w:t>
                  </w:r>
                  <w:proofErr w:type="spellEnd"/>
                  <w:r>
                    <w:t xml:space="preserve">. </w:t>
                  </w:r>
                  <w:proofErr w:type="spellStart"/>
                  <w:r>
                    <w:t>pl</w:t>
                  </w:r>
                  <w:proofErr w:type="spellEnd"/>
                  <w:r>
                    <w:t>.</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0AC4227" w14:textId="77777777" w:rsidR="00A619E5" w:rsidRDefault="00A619E5" w:rsidP="00931787">
                  <w:pPr>
                    <w:spacing w:after="0"/>
                  </w:pPr>
                  <w:r>
                    <w:t>zbořeniště</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B72C435" w14:textId="77777777" w:rsidR="00A619E5" w:rsidRDefault="00A619E5" w:rsidP="00931787">
                  <w:pPr>
                    <w:spacing w:after="0"/>
                  </w:pPr>
                  <w:r>
                    <w:t>2</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CDE10A1" w14:textId="77777777" w:rsidR="00A619E5" w:rsidRDefault="00A619E5" w:rsidP="00931787">
                  <w:pPr>
                    <w:spacing w:after="0"/>
                  </w:pPr>
                  <w:r>
                    <w:t>290</w:t>
                  </w:r>
                </w:p>
              </w:tc>
            </w:tr>
            <w:tr w:rsidR="00A619E5" w14:paraId="51C0E983"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CBB5921" w14:textId="77777777" w:rsidR="00A619E5" w:rsidRDefault="00A619E5" w:rsidP="00931787">
                  <w:pPr>
                    <w:spacing w:after="0"/>
                  </w:pPr>
                  <w:proofErr w:type="spellStart"/>
                  <w:r>
                    <w:t>zast</w:t>
                  </w:r>
                  <w:proofErr w:type="spellEnd"/>
                  <w:r>
                    <w:t xml:space="preserve">. </w:t>
                  </w:r>
                  <w:proofErr w:type="spellStart"/>
                  <w:r>
                    <w:t>pl</w:t>
                  </w:r>
                  <w:proofErr w:type="spellEnd"/>
                  <w:r>
                    <w:t>.</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A574684" w14:textId="77777777" w:rsidR="00A619E5" w:rsidRDefault="00A619E5" w:rsidP="00931787">
                  <w:pPr>
                    <w:spacing w:after="0"/>
                  </w:pP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13915CA" w14:textId="77777777" w:rsidR="00A619E5" w:rsidRDefault="00A619E5" w:rsidP="00931787">
                  <w:pPr>
                    <w:spacing w:after="0"/>
                    <w:rPr>
                      <w:sz w:val="24"/>
                      <w:szCs w:val="24"/>
                    </w:rPr>
                  </w:pPr>
                  <w:r>
                    <w:t>432</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605A612" w14:textId="77777777" w:rsidR="00A619E5" w:rsidRDefault="00A619E5" w:rsidP="00931787">
                  <w:pPr>
                    <w:spacing w:after="0"/>
                  </w:pPr>
                  <w:r>
                    <w:t>159959</w:t>
                  </w:r>
                </w:p>
              </w:tc>
            </w:tr>
            <w:tr w:rsidR="00A619E5" w14:paraId="6384FF46"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0CB32DC" w14:textId="77777777" w:rsidR="00A619E5" w:rsidRDefault="00A619E5" w:rsidP="00931787">
                  <w:pPr>
                    <w:spacing w:after="0"/>
                  </w:pPr>
                  <w:r>
                    <w:t>ostat.pl.</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E6B0DD2" w14:textId="77777777" w:rsidR="00A619E5" w:rsidRDefault="00A619E5" w:rsidP="00931787">
                  <w:pPr>
                    <w:spacing w:after="0"/>
                  </w:pPr>
                  <w:r>
                    <w:t>dráha</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BFDFA58" w14:textId="77777777" w:rsidR="00A619E5" w:rsidRDefault="00A619E5" w:rsidP="00931787">
                  <w:pPr>
                    <w:spacing w:after="0"/>
                  </w:pPr>
                  <w:r>
                    <w:t>3</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979DFA1" w14:textId="77777777" w:rsidR="00A619E5" w:rsidRDefault="00A619E5" w:rsidP="00931787">
                  <w:pPr>
                    <w:spacing w:after="0"/>
                  </w:pPr>
                  <w:r>
                    <w:t>44742</w:t>
                  </w:r>
                </w:p>
              </w:tc>
            </w:tr>
            <w:tr w:rsidR="00A619E5" w14:paraId="09266008"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0420DD4" w14:textId="77777777" w:rsidR="00A619E5" w:rsidRDefault="00A619E5" w:rsidP="00931787">
                  <w:pPr>
                    <w:spacing w:after="0"/>
                  </w:pPr>
                  <w:r>
                    <w:t>ostat.pl.</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11938FD" w14:textId="77777777" w:rsidR="00A619E5" w:rsidRDefault="00A619E5" w:rsidP="00931787">
                  <w:pPr>
                    <w:spacing w:after="0"/>
                  </w:pPr>
                  <w:r>
                    <w:t>jiná plocha</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FABF384" w14:textId="77777777" w:rsidR="00A619E5" w:rsidRDefault="00A619E5" w:rsidP="00931787">
                  <w:pPr>
                    <w:spacing w:after="0"/>
                  </w:pPr>
                  <w:r>
                    <w:t>234</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2A9DA3E" w14:textId="77777777" w:rsidR="00A619E5" w:rsidRDefault="00A619E5" w:rsidP="00931787">
                  <w:pPr>
                    <w:spacing w:after="0"/>
                  </w:pPr>
                  <w:r>
                    <w:t>200405</w:t>
                  </w:r>
                </w:p>
              </w:tc>
            </w:tr>
            <w:tr w:rsidR="00A619E5" w14:paraId="4903EC08"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03ECEC7" w14:textId="77777777" w:rsidR="00A619E5" w:rsidRDefault="00A619E5" w:rsidP="00931787">
                  <w:pPr>
                    <w:spacing w:after="0"/>
                  </w:pPr>
                  <w:r>
                    <w:t>ostat.pl.</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48F60CA" w14:textId="77777777" w:rsidR="00A619E5" w:rsidRDefault="00A619E5" w:rsidP="00931787">
                  <w:pPr>
                    <w:spacing w:after="0"/>
                  </w:pPr>
                  <w:r>
                    <w:t xml:space="preserve">manipulační </w:t>
                  </w:r>
                  <w:proofErr w:type="spellStart"/>
                  <w:r>
                    <w:t>pl</w:t>
                  </w:r>
                  <w:proofErr w:type="spellEnd"/>
                  <w:r>
                    <w:t>.</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B80FD93" w14:textId="77777777" w:rsidR="00A619E5" w:rsidRDefault="00A619E5" w:rsidP="00931787">
                  <w:pPr>
                    <w:spacing w:after="0"/>
                  </w:pPr>
                  <w:r>
                    <w:t>31</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E8CC23A" w14:textId="77777777" w:rsidR="00A619E5" w:rsidRDefault="00A619E5" w:rsidP="00931787">
                  <w:pPr>
                    <w:spacing w:after="0"/>
                  </w:pPr>
                  <w:r>
                    <w:t>23570</w:t>
                  </w:r>
                </w:p>
              </w:tc>
            </w:tr>
            <w:tr w:rsidR="00A619E5" w14:paraId="046ED7C7"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682DB41" w14:textId="77777777" w:rsidR="00A619E5" w:rsidRDefault="00A619E5" w:rsidP="00931787">
                  <w:pPr>
                    <w:spacing w:after="0"/>
                  </w:pPr>
                  <w:r>
                    <w:t>ostat.pl.</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522191D" w14:textId="77777777" w:rsidR="00A619E5" w:rsidRDefault="00A619E5" w:rsidP="00931787">
                  <w:pPr>
                    <w:spacing w:after="0"/>
                  </w:pPr>
                  <w:r>
                    <w:t>neplodná půda</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82A58D6" w14:textId="77777777" w:rsidR="00A619E5" w:rsidRDefault="00A619E5" w:rsidP="00931787">
                  <w:pPr>
                    <w:spacing w:after="0"/>
                  </w:pPr>
                  <w:r>
                    <w:t>4</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B9EC16A" w14:textId="77777777" w:rsidR="00A619E5" w:rsidRDefault="00A619E5" w:rsidP="00931787">
                  <w:pPr>
                    <w:spacing w:after="0"/>
                  </w:pPr>
                  <w:r>
                    <w:t>4540</w:t>
                  </w:r>
                </w:p>
              </w:tc>
            </w:tr>
            <w:tr w:rsidR="00A619E5" w14:paraId="42B3225E"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B589FB9" w14:textId="77777777" w:rsidR="00A619E5" w:rsidRDefault="00A619E5" w:rsidP="00931787">
                  <w:pPr>
                    <w:spacing w:after="0"/>
                  </w:pPr>
                  <w:r>
                    <w:t>ostat.pl.</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1F4390E" w14:textId="77777777" w:rsidR="00A619E5" w:rsidRDefault="00A619E5" w:rsidP="00931787">
                  <w:pPr>
                    <w:spacing w:after="0"/>
                  </w:pPr>
                  <w:proofErr w:type="spellStart"/>
                  <w:proofErr w:type="gramStart"/>
                  <w:r>
                    <w:t>ostat.komunikace</w:t>
                  </w:r>
                  <w:proofErr w:type="spellEnd"/>
                  <w:proofErr w:type="gramEnd"/>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13D6E15" w14:textId="77777777" w:rsidR="00A619E5" w:rsidRDefault="00A619E5" w:rsidP="00931787">
                  <w:pPr>
                    <w:spacing w:after="0"/>
                  </w:pPr>
                  <w:r>
                    <w:t>166</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CB4E49C" w14:textId="77777777" w:rsidR="00A619E5" w:rsidRDefault="00A619E5" w:rsidP="00931787">
                  <w:pPr>
                    <w:spacing w:after="0"/>
                  </w:pPr>
                  <w:r>
                    <w:t>120387</w:t>
                  </w:r>
                </w:p>
              </w:tc>
            </w:tr>
            <w:tr w:rsidR="00A619E5" w14:paraId="0A3D8E25"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D3A46FD" w14:textId="77777777" w:rsidR="00A619E5" w:rsidRDefault="00A619E5" w:rsidP="00931787">
                  <w:pPr>
                    <w:spacing w:after="0"/>
                  </w:pPr>
                  <w:r>
                    <w:t>ostat.pl.</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FC245C1" w14:textId="77777777" w:rsidR="00A619E5" w:rsidRDefault="00A619E5" w:rsidP="00931787">
                  <w:pPr>
                    <w:spacing w:after="0"/>
                  </w:pPr>
                  <w:r>
                    <w:t>pohřeb.</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AFAE20C" w14:textId="77777777" w:rsidR="00A619E5" w:rsidRDefault="00A619E5" w:rsidP="00931787">
                  <w:pPr>
                    <w:spacing w:after="0"/>
                  </w:pPr>
                  <w:r>
                    <w:t>1</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5BE8D3F" w14:textId="77777777" w:rsidR="00A619E5" w:rsidRDefault="00A619E5" w:rsidP="00931787">
                  <w:pPr>
                    <w:spacing w:after="0"/>
                  </w:pPr>
                  <w:r>
                    <w:t>2311</w:t>
                  </w:r>
                </w:p>
              </w:tc>
            </w:tr>
            <w:tr w:rsidR="00A619E5" w14:paraId="16FDD433"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682D643" w14:textId="77777777" w:rsidR="00A619E5" w:rsidRDefault="00A619E5" w:rsidP="00931787">
                  <w:pPr>
                    <w:spacing w:after="0"/>
                  </w:pPr>
                  <w:r>
                    <w:t>ostat.pl.</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462CAB8" w14:textId="77777777" w:rsidR="00A619E5" w:rsidRDefault="00A619E5" w:rsidP="00931787">
                  <w:pPr>
                    <w:spacing w:after="0"/>
                  </w:pPr>
                  <w:r>
                    <w:t>silnice</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D07AA6B" w14:textId="77777777" w:rsidR="00A619E5" w:rsidRDefault="00A619E5" w:rsidP="00931787">
                  <w:pPr>
                    <w:spacing w:after="0"/>
                  </w:pPr>
                  <w:r>
                    <w:t>13</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A219FD8" w14:textId="77777777" w:rsidR="00A619E5" w:rsidRDefault="00A619E5" w:rsidP="00931787">
                  <w:pPr>
                    <w:spacing w:after="0"/>
                  </w:pPr>
                  <w:r>
                    <w:t>69601</w:t>
                  </w:r>
                </w:p>
              </w:tc>
            </w:tr>
            <w:tr w:rsidR="00A619E5" w14:paraId="693933FA"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2C25AE2" w14:textId="77777777" w:rsidR="00A619E5" w:rsidRDefault="00A619E5" w:rsidP="00931787">
                  <w:pPr>
                    <w:spacing w:after="0"/>
                  </w:pPr>
                  <w:r>
                    <w:t>ostat.pl.</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52545FA" w14:textId="77777777" w:rsidR="00A619E5" w:rsidRDefault="00A619E5" w:rsidP="00931787">
                  <w:pPr>
                    <w:spacing w:after="0"/>
                  </w:pPr>
                  <w:proofErr w:type="spellStart"/>
                  <w:proofErr w:type="gramStart"/>
                  <w:r>
                    <w:t>sport.a</w:t>
                  </w:r>
                  <w:proofErr w:type="spellEnd"/>
                  <w:proofErr w:type="gramEnd"/>
                  <w:r>
                    <w:t xml:space="preserve"> rekr.pl.</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1FA524C" w14:textId="77777777" w:rsidR="00A619E5" w:rsidRDefault="00A619E5" w:rsidP="00931787">
                  <w:pPr>
                    <w:spacing w:after="0"/>
                  </w:pPr>
                  <w:r>
                    <w:t>4</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B341C95" w14:textId="77777777" w:rsidR="00A619E5" w:rsidRDefault="00A619E5" w:rsidP="00931787">
                  <w:pPr>
                    <w:spacing w:after="0"/>
                  </w:pPr>
                  <w:r>
                    <w:t>13744</w:t>
                  </w:r>
                </w:p>
              </w:tc>
            </w:tr>
            <w:tr w:rsidR="00A619E5" w14:paraId="218FDE09"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28BF255" w14:textId="77777777" w:rsidR="00A619E5" w:rsidRDefault="00A619E5" w:rsidP="00931787">
                  <w:pPr>
                    <w:spacing w:after="0"/>
                  </w:pPr>
                  <w:r>
                    <w:t>ostat.pl.</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DDC9206" w14:textId="77777777" w:rsidR="00A619E5" w:rsidRDefault="00A619E5" w:rsidP="00931787">
                  <w:pPr>
                    <w:spacing w:after="0"/>
                  </w:pPr>
                  <w:r>
                    <w:t>zeleň</w:t>
                  </w: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1DAE6A3" w14:textId="77777777" w:rsidR="00A619E5" w:rsidRDefault="00A619E5" w:rsidP="00931787">
                  <w:pPr>
                    <w:spacing w:after="0"/>
                  </w:pPr>
                  <w:r>
                    <w:t>14</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5CF0215" w14:textId="77777777" w:rsidR="00A619E5" w:rsidRDefault="00A619E5" w:rsidP="00931787">
                  <w:pPr>
                    <w:spacing w:after="0"/>
                  </w:pPr>
                  <w:r>
                    <w:t>68398</w:t>
                  </w:r>
                </w:p>
              </w:tc>
            </w:tr>
            <w:tr w:rsidR="00A619E5" w14:paraId="0CBF2AD0"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745C33B" w14:textId="77777777" w:rsidR="00A619E5" w:rsidRDefault="00A619E5" w:rsidP="00931787">
                  <w:pPr>
                    <w:spacing w:after="0"/>
                  </w:pPr>
                  <w:r>
                    <w:t>Celkem KN</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A5F7E9C" w14:textId="77777777" w:rsidR="00A619E5" w:rsidRDefault="00A619E5" w:rsidP="00931787">
                  <w:pPr>
                    <w:spacing w:after="0"/>
                  </w:pP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C88E7C8" w14:textId="77777777" w:rsidR="00A619E5" w:rsidRDefault="00A619E5" w:rsidP="00931787">
                  <w:pPr>
                    <w:spacing w:after="0"/>
                    <w:rPr>
                      <w:sz w:val="24"/>
                      <w:szCs w:val="24"/>
                    </w:rPr>
                  </w:pPr>
                  <w:r>
                    <w:t>2501</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B30DDF1" w14:textId="77777777" w:rsidR="00A619E5" w:rsidRDefault="00A619E5" w:rsidP="00931787">
                  <w:pPr>
                    <w:spacing w:after="0"/>
                  </w:pPr>
                  <w:r>
                    <w:t>6421158</w:t>
                  </w:r>
                </w:p>
              </w:tc>
            </w:tr>
            <w:tr w:rsidR="00A619E5" w14:paraId="52A0BC87" w14:textId="77777777" w:rsidTr="007824A9">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CDA3340" w14:textId="77777777" w:rsidR="00A619E5" w:rsidRDefault="00A619E5" w:rsidP="00931787">
                  <w:pPr>
                    <w:spacing w:after="0"/>
                  </w:pPr>
                  <w:r>
                    <w:t>Par. DKM</w:t>
                  </w:r>
                </w:p>
              </w:tc>
              <w:tc>
                <w:tcPr>
                  <w:tcW w:w="168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9ECCEE0" w14:textId="77777777" w:rsidR="00A619E5" w:rsidRDefault="00A619E5" w:rsidP="00931787">
                  <w:pPr>
                    <w:spacing w:after="0"/>
                  </w:pPr>
                </w:p>
              </w:tc>
              <w:tc>
                <w:tcPr>
                  <w:tcW w:w="127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CC96329" w14:textId="77777777" w:rsidR="00A619E5" w:rsidRDefault="00A619E5" w:rsidP="00931787">
                  <w:pPr>
                    <w:spacing w:after="0"/>
                    <w:rPr>
                      <w:sz w:val="24"/>
                      <w:szCs w:val="24"/>
                    </w:rPr>
                  </w:pPr>
                  <w:r>
                    <w:t>2501</w:t>
                  </w:r>
                </w:p>
              </w:tc>
              <w:tc>
                <w:tcPr>
                  <w:tcW w:w="156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4EDD212" w14:textId="77777777" w:rsidR="00A619E5" w:rsidRDefault="00A619E5" w:rsidP="00931787">
                  <w:pPr>
                    <w:spacing w:after="0"/>
                  </w:pPr>
                  <w:r>
                    <w:t>6421158</w:t>
                  </w:r>
                </w:p>
              </w:tc>
            </w:tr>
          </w:tbl>
          <w:p w14:paraId="7B6D6586" w14:textId="77777777" w:rsidR="00A619E5" w:rsidRDefault="00A619E5">
            <w:pPr>
              <w:rPr>
                <w:rFonts w:ascii="Arial" w:hAnsi="Arial" w:cs="Arial"/>
                <w:color w:val="000000"/>
                <w:sz w:val="18"/>
                <w:szCs w:val="18"/>
              </w:rPr>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tbl>
            <w:tblPr>
              <w:tblW w:w="3070" w:type="dxa"/>
              <w:tblBorders>
                <w:top w:val="single" w:sz="6" w:space="0" w:color="ACCDEA"/>
                <w:left w:val="single" w:sz="6" w:space="0" w:color="ACCDEA"/>
                <w:bottom w:val="single" w:sz="6" w:space="0" w:color="ACCDEA"/>
                <w:right w:val="single" w:sz="6" w:space="0" w:color="ACCDEA"/>
              </w:tblBorders>
              <w:tblCellMar>
                <w:left w:w="0" w:type="dxa"/>
                <w:right w:w="0" w:type="dxa"/>
              </w:tblCellMar>
              <w:tblLook w:val="04A0" w:firstRow="1" w:lastRow="0" w:firstColumn="1" w:lastColumn="0" w:noHBand="0" w:noVBand="1"/>
            </w:tblPr>
            <w:tblGrid>
              <w:gridCol w:w="1256"/>
              <w:gridCol w:w="1000"/>
              <w:gridCol w:w="688"/>
            </w:tblGrid>
            <w:tr w:rsidR="00A619E5" w14:paraId="3ECF7E15" w14:textId="77777777" w:rsidTr="00290206">
              <w:trPr>
                <w:trHeight w:val="525"/>
              </w:trPr>
              <w:tc>
                <w:tcPr>
                  <w:tcW w:w="1312"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hideMark/>
                </w:tcPr>
                <w:p w14:paraId="2EDCC7C2" w14:textId="77777777" w:rsidR="00A619E5" w:rsidRDefault="00A619E5">
                  <w:pPr>
                    <w:rPr>
                      <w:b/>
                      <w:bCs/>
                      <w:color w:val="FFFFFF"/>
                      <w:sz w:val="24"/>
                      <w:szCs w:val="24"/>
                    </w:rPr>
                  </w:pPr>
                  <w:r>
                    <w:rPr>
                      <w:b/>
                      <w:bCs/>
                      <w:color w:val="FFFFFF"/>
                    </w:rPr>
                    <w:t>Typ údaje</w:t>
                  </w:r>
                </w:p>
              </w:tc>
              <w:tc>
                <w:tcPr>
                  <w:tcW w:w="1043"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hideMark/>
                </w:tcPr>
                <w:p w14:paraId="66E81D8A" w14:textId="77777777" w:rsidR="00A619E5" w:rsidRDefault="00A619E5">
                  <w:pPr>
                    <w:rPr>
                      <w:b/>
                      <w:bCs/>
                      <w:color w:val="FFFFFF"/>
                    </w:rPr>
                  </w:pPr>
                  <w:r>
                    <w:rPr>
                      <w:b/>
                      <w:bCs/>
                      <w:color w:val="FFFFFF"/>
                    </w:rPr>
                    <w:t>Způsob využití</w:t>
                  </w:r>
                </w:p>
              </w:tc>
              <w:tc>
                <w:tcPr>
                  <w:tcW w:w="715"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hideMark/>
                </w:tcPr>
                <w:p w14:paraId="71C21C95" w14:textId="77777777" w:rsidR="00A619E5" w:rsidRDefault="00A619E5">
                  <w:pPr>
                    <w:rPr>
                      <w:b/>
                      <w:bCs/>
                      <w:color w:val="FFFFFF"/>
                    </w:rPr>
                  </w:pPr>
                  <w:r>
                    <w:rPr>
                      <w:b/>
                      <w:bCs/>
                      <w:color w:val="FFFFFF"/>
                    </w:rPr>
                    <w:t>Počet</w:t>
                  </w:r>
                </w:p>
              </w:tc>
            </w:tr>
            <w:tr w:rsidR="00A619E5" w14:paraId="4DF15A3A"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924D282" w14:textId="77777777" w:rsidR="00A619E5" w:rsidRDefault="00A619E5" w:rsidP="00931787">
                  <w:pPr>
                    <w:spacing w:after="0"/>
                  </w:pPr>
                  <w:r>
                    <w:t>č.p.</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4AC87C3" w14:textId="77777777" w:rsidR="00A619E5" w:rsidRDefault="00A619E5" w:rsidP="00931787">
                  <w:pPr>
                    <w:spacing w:after="0"/>
                  </w:pPr>
                  <w:r>
                    <w:t>bydlení</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9E12911" w14:textId="77777777" w:rsidR="00A619E5" w:rsidRDefault="00A619E5" w:rsidP="00931787">
                  <w:pPr>
                    <w:spacing w:after="0"/>
                  </w:pPr>
                  <w:r>
                    <w:t>4</w:t>
                  </w:r>
                </w:p>
              </w:tc>
            </w:tr>
            <w:tr w:rsidR="00A619E5" w14:paraId="62249146"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F1F3006" w14:textId="77777777" w:rsidR="00A619E5" w:rsidRDefault="00A619E5" w:rsidP="00931787">
                  <w:pPr>
                    <w:spacing w:after="0"/>
                  </w:pPr>
                  <w:r>
                    <w:t>č.p.</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A821E90" w14:textId="77777777" w:rsidR="00A619E5" w:rsidRDefault="00A619E5" w:rsidP="00931787">
                  <w:pPr>
                    <w:spacing w:after="0"/>
                  </w:pPr>
                  <w:proofErr w:type="spellStart"/>
                  <w:proofErr w:type="gramStart"/>
                  <w:r>
                    <w:t>byt.dům</w:t>
                  </w:r>
                  <w:proofErr w:type="spellEnd"/>
                  <w:proofErr w:type="gram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CDB3F9F" w14:textId="77777777" w:rsidR="00A619E5" w:rsidRDefault="00A619E5" w:rsidP="00931787">
                  <w:pPr>
                    <w:spacing w:after="0"/>
                  </w:pPr>
                  <w:r>
                    <w:t>2</w:t>
                  </w:r>
                </w:p>
              </w:tc>
            </w:tr>
            <w:tr w:rsidR="00A619E5" w14:paraId="0243E4C0"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FE61474" w14:textId="77777777" w:rsidR="00A619E5" w:rsidRDefault="00A619E5" w:rsidP="00931787">
                  <w:pPr>
                    <w:spacing w:after="0"/>
                  </w:pPr>
                  <w:r>
                    <w:t>č.p.</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8AB80CE" w14:textId="77777777" w:rsidR="00A619E5" w:rsidRDefault="00A619E5" w:rsidP="00931787">
                  <w:pPr>
                    <w:spacing w:after="0"/>
                  </w:pPr>
                  <w:r>
                    <w:t>jiná st.</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679306F" w14:textId="77777777" w:rsidR="00A619E5" w:rsidRDefault="00A619E5" w:rsidP="00931787">
                  <w:pPr>
                    <w:spacing w:after="0"/>
                  </w:pPr>
                  <w:r>
                    <w:t>8</w:t>
                  </w:r>
                </w:p>
              </w:tc>
            </w:tr>
            <w:tr w:rsidR="00A619E5" w14:paraId="4B4C03BF"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1AB45BD" w14:textId="77777777" w:rsidR="00A619E5" w:rsidRDefault="00A619E5" w:rsidP="00931787">
                  <w:pPr>
                    <w:spacing w:after="0"/>
                  </w:pPr>
                  <w:r>
                    <w:t>č.p.</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29F08AE" w14:textId="77777777" w:rsidR="00A619E5" w:rsidRDefault="00A619E5" w:rsidP="00931787">
                  <w:pPr>
                    <w:spacing w:after="0"/>
                  </w:pPr>
                  <w:proofErr w:type="spellStart"/>
                  <w:r>
                    <w:t>obč.vyb</w:t>
                  </w:r>
                  <w:proofErr w:type="spell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A1CBB58" w14:textId="77777777" w:rsidR="00A619E5" w:rsidRDefault="00A619E5" w:rsidP="00931787">
                  <w:pPr>
                    <w:spacing w:after="0"/>
                  </w:pPr>
                  <w:r>
                    <w:t>4</w:t>
                  </w:r>
                </w:p>
              </w:tc>
            </w:tr>
            <w:tr w:rsidR="00A619E5" w14:paraId="5B908C91"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E389BFD" w14:textId="77777777" w:rsidR="00A619E5" w:rsidRDefault="00A619E5" w:rsidP="00931787">
                  <w:pPr>
                    <w:spacing w:after="0"/>
                  </w:pPr>
                  <w:r>
                    <w:t>č.p.</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CC51E71" w14:textId="77777777" w:rsidR="00A619E5" w:rsidRDefault="00A619E5" w:rsidP="00931787">
                  <w:pPr>
                    <w:spacing w:after="0"/>
                  </w:pPr>
                  <w:proofErr w:type="spellStart"/>
                  <w:r>
                    <w:t>obč.vyb</w:t>
                  </w:r>
                  <w:proofErr w:type="spellEnd"/>
                  <w:r>
                    <w:t>.</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12D8D3F" w14:textId="77777777" w:rsidR="00A619E5" w:rsidRDefault="00A619E5" w:rsidP="00931787">
                  <w:pPr>
                    <w:spacing w:after="0"/>
                  </w:pPr>
                  <w:r>
                    <w:t>3</w:t>
                  </w:r>
                </w:p>
              </w:tc>
            </w:tr>
            <w:tr w:rsidR="00A619E5" w14:paraId="58B2F517"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36D78FB" w14:textId="77777777" w:rsidR="00A619E5" w:rsidRDefault="00A619E5" w:rsidP="00931787">
                  <w:pPr>
                    <w:spacing w:after="0"/>
                  </w:pPr>
                  <w:r>
                    <w:t>č.p.</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9C71B03" w14:textId="77777777" w:rsidR="00A619E5" w:rsidRDefault="00A619E5" w:rsidP="00931787">
                  <w:pPr>
                    <w:spacing w:after="0"/>
                  </w:pPr>
                  <w:proofErr w:type="spellStart"/>
                  <w:proofErr w:type="gramStart"/>
                  <w:r>
                    <w:t>rod.dům</w:t>
                  </w:r>
                  <w:proofErr w:type="spellEnd"/>
                  <w:proofErr w:type="gram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6641629" w14:textId="77777777" w:rsidR="00A619E5" w:rsidRDefault="00A619E5" w:rsidP="00931787">
                  <w:pPr>
                    <w:spacing w:after="0"/>
                  </w:pPr>
                  <w:r>
                    <w:t>232</w:t>
                  </w:r>
                </w:p>
              </w:tc>
            </w:tr>
            <w:tr w:rsidR="00A619E5" w14:paraId="7F8E78B1"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4715728" w14:textId="77777777" w:rsidR="00A619E5" w:rsidRDefault="00A619E5" w:rsidP="00931787">
                  <w:pPr>
                    <w:spacing w:after="0"/>
                  </w:pPr>
                  <w:r>
                    <w:t>č.p.</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B2997A2" w14:textId="77777777" w:rsidR="00A619E5" w:rsidRDefault="00A619E5" w:rsidP="00931787">
                  <w:pPr>
                    <w:spacing w:after="0"/>
                  </w:pPr>
                  <w:proofErr w:type="spellStart"/>
                  <w:r>
                    <w:t>tech.vyb</w:t>
                  </w:r>
                  <w:proofErr w:type="spell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5AB1697" w14:textId="77777777" w:rsidR="00A619E5" w:rsidRDefault="00A619E5" w:rsidP="00931787">
                  <w:pPr>
                    <w:spacing w:after="0"/>
                  </w:pPr>
                  <w:r>
                    <w:t>2</w:t>
                  </w:r>
                </w:p>
              </w:tc>
            </w:tr>
            <w:tr w:rsidR="00A619E5" w14:paraId="120149CD"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7B91657" w14:textId="77777777" w:rsidR="00A619E5" w:rsidRDefault="00A619E5" w:rsidP="00931787">
                  <w:pPr>
                    <w:spacing w:after="0"/>
                  </w:pPr>
                  <w:r>
                    <w:t>č.p.</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29ABAC8" w14:textId="77777777" w:rsidR="00A619E5" w:rsidRDefault="00A619E5" w:rsidP="00931787">
                  <w:pPr>
                    <w:spacing w:after="0"/>
                  </w:pPr>
                  <w:r>
                    <w:t>výroba</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4FC66D1" w14:textId="77777777" w:rsidR="00A619E5" w:rsidRDefault="00A619E5" w:rsidP="00931787">
                  <w:pPr>
                    <w:spacing w:after="0"/>
                  </w:pPr>
                  <w:r>
                    <w:t>1</w:t>
                  </w:r>
                </w:p>
              </w:tc>
            </w:tr>
            <w:tr w:rsidR="00A619E5" w14:paraId="59D2ACF4"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6790A46" w14:textId="77777777" w:rsidR="00A619E5" w:rsidRDefault="00A619E5" w:rsidP="00931787">
                  <w:pPr>
                    <w:spacing w:after="0"/>
                  </w:pPr>
                  <w:r>
                    <w:t>č.p.</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C8C003C" w14:textId="77777777" w:rsidR="00A619E5" w:rsidRDefault="00A619E5" w:rsidP="00931787">
                  <w:pPr>
                    <w:spacing w:after="0"/>
                  </w:pPr>
                  <w:proofErr w:type="spellStart"/>
                  <w:proofErr w:type="gramStart"/>
                  <w:r>
                    <w:t>zem.used</w:t>
                  </w:r>
                  <w:proofErr w:type="spellEnd"/>
                  <w:proofErr w:type="gram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1F1F1B7" w14:textId="77777777" w:rsidR="00A619E5" w:rsidRDefault="00A619E5" w:rsidP="00931787">
                  <w:pPr>
                    <w:spacing w:after="0"/>
                  </w:pPr>
                  <w:r>
                    <w:t>15</w:t>
                  </w:r>
                </w:p>
              </w:tc>
            </w:tr>
            <w:tr w:rsidR="00A619E5" w14:paraId="4A0A2CB8"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24204AE" w14:textId="77777777" w:rsidR="00A619E5" w:rsidRDefault="00A619E5" w:rsidP="00931787">
                  <w:pPr>
                    <w:spacing w:after="0"/>
                  </w:pPr>
                  <w:proofErr w:type="spellStart"/>
                  <w:r>
                    <w:t>č.e</w:t>
                  </w:r>
                  <w:proofErr w:type="spellEnd"/>
                  <w:r>
                    <w:t>.</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9BA3A3D" w14:textId="77777777" w:rsidR="00A619E5" w:rsidRDefault="00A619E5" w:rsidP="00931787">
                  <w:pPr>
                    <w:spacing w:after="0"/>
                  </w:pPr>
                  <w:proofErr w:type="spellStart"/>
                  <w:proofErr w:type="gramStart"/>
                  <w:r>
                    <w:t>rod.rekr</w:t>
                  </w:r>
                  <w:proofErr w:type="spellEnd"/>
                  <w:proofErr w:type="gram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8590463" w14:textId="77777777" w:rsidR="00A619E5" w:rsidRDefault="00A619E5" w:rsidP="00931787">
                  <w:pPr>
                    <w:spacing w:after="0"/>
                  </w:pPr>
                  <w:r>
                    <w:t>2</w:t>
                  </w:r>
                </w:p>
              </w:tc>
            </w:tr>
            <w:tr w:rsidR="00A619E5" w14:paraId="6C8788DC"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362781F" w14:textId="77777777" w:rsidR="00A619E5" w:rsidRDefault="00A619E5" w:rsidP="00931787">
                  <w:pPr>
                    <w:spacing w:after="0"/>
                  </w:pPr>
                  <w:r>
                    <w:t>bez čp/</w:t>
                  </w:r>
                  <w:proofErr w:type="spellStart"/>
                  <w:r>
                    <w:t>če</w:t>
                  </w:r>
                  <w:proofErr w:type="spellEnd"/>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3A6F89A" w14:textId="77777777" w:rsidR="00A619E5" w:rsidRDefault="00A619E5" w:rsidP="00931787">
                  <w:pPr>
                    <w:spacing w:after="0"/>
                  </w:pPr>
                  <w:r>
                    <w:t>doprava</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79C26C0" w14:textId="77777777" w:rsidR="00A619E5" w:rsidRDefault="00A619E5" w:rsidP="00931787">
                  <w:pPr>
                    <w:spacing w:after="0"/>
                  </w:pPr>
                  <w:r>
                    <w:t>1</w:t>
                  </w:r>
                </w:p>
              </w:tc>
            </w:tr>
            <w:tr w:rsidR="00A619E5" w14:paraId="279B9613"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69A5C74" w14:textId="77777777" w:rsidR="00A619E5" w:rsidRDefault="00A619E5" w:rsidP="00931787">
                  <w:pPr>
                    <w:spacing w:after="0"/>
                  </w:pPr>
                  <w:r>
                    <w:t>bez čp/</w:t>
                  </w:r>
                  <w:proofErr w:type="spellStart"/>
                  <w:r>
                    <w:t>če</w:t>
                  </w:r>
                  <w:proofErr w:type="spellEnd"/>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AD9A3CA" w14:textId="77777777" w:rsidR="00A619E5" w:rsidRDefault="00A619E5" w:rsidP="00931787">
                  <w:pPr>
                    <w:spacing w:after="0"/>
                  </w:pPr>
                  <w:r>
                    <w:t>garáž</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A6D2119" w14:textId="77777777" w:rsidR="00A619E5" w:rsidRDefault="00A619E5" w:rsidP="00931787">
                  <w:pPr>
                    <w:spacing w:after="0"/>
                  </w:pPr>
                  <w:r>
                    <w:t>38</w:t>
                  </w:r>
                </w:p>
              </w:tc>
            </w:tr>
            <w:tr w:rsidR="00A619E5" w14:paraId="706D571B"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6D91027" w14:textId="77777777" w:rsidR="00A619E5" w:rsidRDefault="00A619E5" w:rsidP="00931787">
                  <w:pPr>
                    <w:spacing w:after="0"/>
                  </w:pPr>
                  <w:r>
                    <w:t>bez čp/</w:t>
                  </w:r>
                  <w:proofErr w:type="spellStart"/>
                  <w:r>
                    <w:t>če</w:t>
                  </w:r>
                  <w:proofErr w:type="spellEnd"/>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04D52F4" w14:textId="77777777" w:rsidR="00A619E5" w:rsidRDefault="00A619E5" w:rsidP="00931787">
                  <w:pPr>
                    <w:spacing w:after="0"/>
                  </w:pPr>
                  <w:r>
                    <w:t>jiná st.</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174299D" w14:textId="77777777" w:rsidR="00A619E5" w:rsidRDefault="00A619E5" w:rsidP="00931787">
                  <w:pPr>
                    <w:spacing w:after="0"/>
                  </w:pPr>
                  <w:r>
                    <w:t>65</w:t>
                  </w:r>
                </w:p>
              </w:tc>
            </w:tr>
            <w:tr w:rsidR="00A619E5" w14:paraId="0128F972"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DB3964E" w14:textId="77777777" w:rsidR="00A619E5" w:rsidRDefault="00A619E5" w:rsidP="00931787">
                  <w:pPr>
                    <w:spacing w:after="0"/>
                  </w:pPr>
                  <w:r>
                    <w:t>bez čp/</w:t>
                  </w:r>
                  <w:proofErr w:type="spellStart"/>
                  <w:r>
                    <w:t>če</w:t>
                  </w:r>
                  <w:proofErr w:type="spellEnd"/>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D99EC9A" w14:textId="77777777" w:rsidR="00A619E5" w:rsidRDefault="00A619E5" w:rsidP="00931787">
                  <w:pPr>
                    <w:spacing w:after="0"/>
                  </w:pPr>
                  <w:proofErr w:type="spellStart"/>
                  <w:r>
                    <w:t>obč.vyb</w:t>
                  </w:r>
                  <w:proofErr w:type="spell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516A79C" w14:textId="77777777" w:rsidR="00A619E5" w:rsidRDefault="00A619E5" w:rsidP="00931787">
                  <w:pPr>
                    <w:spacing w:after="0"/>
                  </w:pPr>
                  <w:r>
                    <w:t>1</w:t>
                  </w:r>
                </w:p>
              </w:tc>
            </w:tr>
            <w:tr w:rsidR="00A619E5" w14:paraId="2914B831"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BF641F0" w14:textId="77777777" w:rsidR="00A619E5" w:rsidRDefault="00A619E5" w:rsidP="00931787">
                  <w:pPr>
                    <w:spacing w:after="0"/>
                  </w:pPr>
                  <w:r>
                    <w:t>bez čp/</w:t>
                  </w:r>
                  <w:proofErr w:type="spellStart"/>
                  <w:r>
                    <w:t>če</w:t>
                  </w:r>
                  <w:proofErr w:type="spellEnd"/>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14C5E84" w14:textId="77777777" w:rsidR="00A619E5" w:rsidRDefault="00A619E5" w:rsidP="00931787">
                  <w:pPr>
                    <w:spacing w:after="0"/>
                  </w:pPr>
                  <w:proofErr w:type="spellStart"/>
                  <w:r>
                    <w:t>obč.vyb</w:t>
                  </w:r>
                  <w:proofErr w:type="spellEnd"/>
                  <w:r>
                    <w:t>.</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9D2DA7C" w14:textId="77777777" w:rsidR="00A619E5" w:rsidRDefault="00A619E5" w:rsidP="00931787">
                  <w:pPr>
                    <w:spacing w:after="0"/>
                  </w:pPr>
                  <w:r>
                    <w:t>1</w:t>
                  </w:r>
                </w:p>
              </w:tc>
            </w:tr>
            <w:tr w:rsidR="00A619E5" w14:paraId="60C5412F"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AEAEE12" w14:textId="77777777" w:rsidR="00A619E5" w:rsidRDefault="00A619E5" w:rsidP="00931787">
                  <w:pPr>
                    <w:spacing w:after="0"/>
                  </w:pPr>
                  <w:r>
                    <w:t>bez čp/</w:t>
                  </w:r>
                  <w:proofErr w:type="spellStart"/>
                  <w:r>
                    <w:t>če</w:t>
                  </w:r>
                  <w:proofErr w:type="spellEnd"/>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1BBD9D8" w14:textId="77777777" w:rsidR="00A619E5" w:rsidRDefault="00A619E5" w:rsidP="00931787">
                  <w:pPr>
                    <w:spacing w:after="0"/>
                  </w:pPr>
                  <w:proofErr w:type="spellStart"/>
                  <w:r>
                    <w:t>tech.vyb</w:t>
                  </w:r>
                  <w:proofErr w:type="spell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EA0FAE0" w14:textId="77777777" w:rsidR="00A619E5" w:rsidRDefault="00A619E5" w:rsidP="00931787">
                  <w:pPr>
                    <w:spacing w:after="0"/>
                  </w:pPr>
                  <w:r>
                    <w:t>4</w:t>
                  </w:r>
                </w:p>
              </w:tc>
            </w:tr>
            <w:tr w:rsidR="00A619E5" w14:paraId="46A90029"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A6291CD" w14:textId="77777777" w:rsidR="00A619E5" w:rsidRDefault="00A619E5" w:rsidP="00931787">
                  <w:pPr>
                    <w:spacing w:after="0"/>
                  </w:pPr>
                  <w:r>
                    <w:t>bez čp/</w:t>
                  </w:r>
                  <w:proofErr w:type="spellStart"/>
                  <w:r>
                    <w:t>če</w:t>
                  </w:r>
                  <w:proofErr w:type="spellEnd"/>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2802444" w14:textId="77777777" w:rsidR="00A619E5" w:rsidRDefault="00A619E5" w:rsidP="00931787">
                  <w:pPr>
                    <w:spacing w:after="0"/>
                  </w:pPr>
                  <w:proofErr w:type="spellStart"/>
                  <w:proofErr w:type="gramStart"/>
                  <w:r>
                    <w:t>zem.stav</w:t>
                  </w:r>
                  <w:proofErr w:type="spellEnd"/>
                  <w:proofErr w:type="gram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8FC006D" w14:textId="77777777" w:rsidR="00A619E5" w:rsidRDefault="00A619E5" w:rsidP="00931787">
                  <w:pPr>
                    <w:spacing w:after="0"/>
                  </w:pPr>
                  <w:r>
                    <w:t>36</w:t>
                  </w:r>
                </w:p>
              </w:tc>
            </w:tr>
            <w:tr w:rsidR="00A619E5" w14:paraId="2CD77BD1"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C77F5F5" w14:textId="77777777" w:rsidR="00A619E5" w:rsidRDefault="00A619E5" w:rsidP="00931787">
                  <w:pPr>
                    <w:spacing w:after="0"/>
                  </w:pPr>
                  <w:r>
                    <w:t>rozestav.</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1239718" w14:textId="77777777" w:rsidR="00A619E5" w:rsidRDefault="00A619E5" w:rsidP="00931787">
                  <w:pPr>
                    <w:spacing w:after="0"/>
                  </w:pP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D681416" w14:textId="77777777" w:rsidR="00A619E5" w:rsidRDefault="00A619E5" w:rsidP="00931787">
                  <w:pPr>
                    <w:spacing w:after="0"/>
                    <w:rPr>
                      <w:sz w:val="24"/>
                      <w:szCs w:val="24"/>
                    </w:rPr>
                  </w:pPr>
                  <w:r>
                    <w:t>1</w:t>
                  </w:r>
                </w:p>
              </w:tc>
            </w:tr>
            <w:tr w:rsidR="00A619E5" w14:paraId="344C402D"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1B5CE7A" w14:textId="77777777" w:rsidR="00A619E5" w:rsidRDefault="00A619E5" w:rsidP="00931787">
                  <w:pPr>
                    <w:spacing w:after="0"/>
                  </w:pPr>
                  <w:proofErr w:type="spellStart"/>
                  <w:proofErr w:type="gramStart"/>
                  <w:r>
                    <w:t>vod.dílo</w:t>
                  </w:r>
                  <w:proofErr w:type="spellEnd"/>
                  <w:proofErr w:type="gramEnd"/>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6BEF816" w14:textId="77777777" w:rsidR="00A619E5" w:rsidRDefault="00A619E5" w:rsidP="00931787">
                  <w:pPr>
                    <w:spacing w:after="0"/>
                  </w:pPr>
                  <w:r>
                    <w:t>jez</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7402EB2" w14:textId="77777777" w:rsidR="00A619E5" w:rsidRDefault="00A619E5">
                  <w:r>
                    <w:t>2</w:t>
                  </w:r>
                </w:p>
              </w:tc>
            </w:tr>
            <w:tr w:rsidR="00A619E5" w14:paraId="2C5893EA"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C46CC32" w14:textId="77777777" w:rsidR="00A619E5" w:rsidRDefault="00A619E5" w:rsidP="00931787">
                  <w:pPr>
                    <w:spacing w:after="0"/>
                  </w:pPr>
                  <w:r>
                    <w:t>Celkem BUD</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3148FCC" w14:textId="77777777" w:rsidR="00A619E5" w:rsidRDefault="00A619E5" w:rsidP="00931787">
                  <w:pPr>
                    <w:spacing w:after="0"/>
                  </w:pP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6DD8C34" w14:textId="77777777" w:rsidR="00A619E5" w:rsidRDefault="00A619E5" w:rsidP="00931787">
                  <w:pPr>
                    <w:spacing w:after="0"/>
                    <w:rPr>
                      <w:sz w:val="24"/>
                      <w:szCs w:val="24"/>
                    </w:rPr>
                  </w:pPr>
                  <w:r>
                    <w:t>422</w:t>
                  </w:r>
                </w:p>
              </w:tc>
            </w:tr>
            <w:tr w:rsidR="00A619E5" w14:paraId="1164531C"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D2F3692" w14:textId="77777777" w:rsidR="00A619E5" w:rsidRDefault="00A619E5" w:rsidP="00931787">
                  <w:pPr>
                    <w:spacing w:after="0"/>
                  </w:pPr>
                  <w:proofErr w:type="spellStart"/>
                  <w:r>
                    <w:t>byt.z</w:t>
                  </w:r>
                  <w:proofErr w:type="spellEnd"/>
                  <w:r>
                    <w:t>.</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74D7293" w14:textId="77777777" w:rsidR="00A619E5" w:rsidRDefault="00A619E5" w:rsidP="00931787">
                  <w:pPr>
                    <w:spacing w:after="0"/>
                  </w:pPr>
                  <w:r>
                    <w:t>byt</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131750C" w14:textId="77777777" w:rsidR="00A619E5" w:rsidRDefault="00A619E5" w:rsidP="00931787">
                  <w:pPr>
                    <w:spacing w:after="0"/>
                  </w:pPr>
                  <w:r>
                    <w:t>8</w:t>
                  </w:r>
                </w:p>
              </w:tc>
            </w:tr>
            <w:tr w:rsidR="00A619E5" w14:paraId="163722C6"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0D5157D" w14:textId="77777777" w:rsidR="00A619E5" w:rsidRDefault="00A619E5" w:rsidP="00931787">
                  <w:pPr>
                    <w:spacing w:after="0"/>
                  </w:pPr>
                  <w:proofErr w:type="spellStart"/>
                  <w:r>
                    <w:t>byt.z</w:t>
                  </w:r>
                  <w:proofErr w:type="spellEnd"/>
                  <w:r>
                    <w:t>.</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9A63EB8" w14:textId="77777777" w:rsidR="00A619E5" w:rsidRDefault="00A619E5" w:rsidP="00931787">
                  <w:pPr>
                    <w:spacing w:after="0"/>
                  </w:pPr>
                  <w:r>
                    <w:t>garáž</w:t>
                  </w: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9C0D850" w14:textId="77777777" w:rsidR="00A619E5" w:rsidRDefault="00A619E5" w:rsidP="00931787">
                  <w:pPr>
                    <w:spacing w:after="0"/>
                  </w:pPr>
                  <w:r>
                    <w:t>4</w:t>
                  </w:r>
                </w:p>
              </w:tc>
            </w:tr>
            <w:tr w:rsidR="00A619E5" w14:paraId="3C8B25F3"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C3DB1C3" w14:textId="77777777" w:rsidR="00A619E5" w:rsidRDefault="00A619E5" w:rsidP="00931787">
                  <w:pPr>
                    <w:spacing w:after="0"/>
                  </w:pPr>
                  <w:proofErr w:type="spellStart"/>
                  <w:r>
                    <w:t>obč.z</w:t>
                  </w:r>
                  <w:proofErr w:type="spellEnd"/>
                  <w:r>
                    <w:t>.</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5D969A5" w14:textId="77777777" w:rsidR="00A619E5" w:rsidRDefault="00A619E5" w:rsidP="00931787">
                  <w:pPr>
                    <w:spacing w:after="0"/>
                  </w:pPr>
                  <w:proofErr w:type="spellStart"/>
                  <w:proofErr w:type="gramStart"/>
                  <w:r>
                    <w:t>j.nebyt</w:t>
                  </w:r>
                  <w:proofErr w:type="spellEnd"/>
                  <w:proofErr w:type="gramEnd"/>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0B6B6AF" w14:textId="77777777" w:rsidR="00A619E5" w:rsidRDefault="00A619E5" w:rsidP="00931787">
                  <w:pPr>
                    <w:spacing w:after="0"/>
                  </w:pPr>
                  <w:r>
                    <w:t>3</w:t>
                  </w:r>
                </w:p>
              </w:tc>
            </w:tr>
            <w:tr w:rsidR="00A619E5" w14:paraId="6AF894C7"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13BB4F7" w14:textId="77777777" w:rsidR="00A619E5" w:rsidRDefault="00A619E5" w:rsidP="00931787">
                  <w:pPr>
                    <w:spacing w:after="0"/>
                  </w:pPr>
                  <w:r>
                    <w:t>Celkem JED</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A9A51D5" w14:textId="77777777" w:rsidR="00A619E5" w:rsidRDefault="00A619E5" w:rsidP="00931787">
                  <w:pPr>
                    <w:spacing w:after="0"/>
                  </w:pP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D4213A5" w14:textId="77777777" w:rsidR="00A619E5" w:rsidRDefault="00A619E5" w:rsidP="00931787">
                  <w:pPr>
                    <w:spacing w:after="0"/>
                    <w:rPr>
                      <w:sz w:val="24"/>
                      <w:szCs w:val="24"/>
                    </w:rPr>
                  </w:pPr>
                  <w:r>
                    <w:t>15</w:t>
                  </w:r>
                </w:p>
              </w:tc>
            </w:tr>
            <w:tr w:rsidR="00A619E5" w14:paraId="5C79FB51"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D708F9A" w14:textId="77777777" w:rsidR="00A619E5" w:rsidRDefault="00A619E5" w:rsidP="00931787">
                  <w:pPr>
                    <w:spacing w:after="0"/>
                  </w:pPr>
                  <w:r>
                    <w:t>LV</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241E3C8" w14:textId="77777777" w:rsidR="00A619E5" w:rsidRDefault="00A619E5" w:rsidP="00931787">
                  <w:pPr>
                    <w:spacing w:after="0"/>
                  </w:pPr>
                </w:p>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4CC4B84" w14:textId="77777777" w:rsidR="00A619E5" w:rsidRDefault="00A619E5" w:rsidP="00931787">
                  <w:pPr>
                    <w:spacing w:after="0"/>
                    <w:rPr>
                      <w:sz w:val="24"/>
                      <w:szCs w:val="24"/>
                    </w:rPr>
                  </w:pPr>
                  <w:r>
                    <w:t>484</w:t>
                  </w:r>
                </w:p>
              </w:tc>
            </w:tr>
            <w:tr w:rsidR="00A619E5" w14:paraId="5DDCA241" w14:textId="77777777" w:rsidTr="00290206">
              <w:tc>
                <w:tcPr>
                  <w:tcW w:w="131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EAB2FB6" w14:textId="77777777" w:rsidR="00A619E5" w:rsidRDefault="00A619E5" w:rsidP="00931787">
                  <w:pPr>
                    <w:spacing w:after="0"/>
                  </w:pPr>
                  <w:r>
                    <w:t>spoluvlastník</w:t>
                  </w:r>
                </w:p>
              </w:tc>
              <w:tc>
                <w:tcPr>
                  <w:tcW w:w="104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852386E" w14:textId="77777777" w:rsidR="00A619E5" w:rsidRDefault="00A619E5"/>
              </w:tc>
              <w:tc>
                <w:tcPr>
                  <w:tcW w:w="71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54B893D" w14:textId="77777777" w:rsidR="00A619E5" w:rsidRDefault="00A619E5" w:rsidP="00931787">
                  <w:pPr>
                    <w:spacing w:after="0"/>
                    <w:rPr>
                      <w:sz w:val="24"/>
                      <w:szCs w:val="24"/>
                    </w:rPr>
                  </w:pPr>
                  <w:r>
                    <w:t>718</w:t>
                  </w:r>
                </w:p>
              </w:tc>
            </w:tr>
          </w:tbl>
          <w:p w14:paraId="7449812F" w14:textId="77777777" w:rsidR="00A619E5" w:rsidRDefault="00A619E5">
            <w:pPr>
              <w:rPr>
                <w:rFonts w:ascii="Arial" w:hAnsi="Arial" w:cs="Arial"/>
                <w:color w:val="000000"/>
                <w:sz w:val="18"/>
                <w:szCs w:val="18"/>
              </w:rPr>
            </w:pPr>
          </w:p>
        </w:tc>
      </w:tr>
    </w:tbl>
    <w:p w14:paraId="25FC93A6" w14:textId="77777777" w:rsidR="00B543D3" w:rsidRDefault="00B543D3" w:rsidP="00755C69">
      <w:pPr>
        <w:pStyle w:val="Nadpis3"/>
        <w:shd w:val="clear" w:color="auto" w:fill="FFFFFF"/>
        <w:spacing w:before="225" w:beforeAutospacing="0" w:after="225" w:afterAutospacing="0"/>
        <w:jc w:val="both"/>
        <w:textAlignment w:val="baseline"/>
        <w:rPr>
          <w:rFonts w:ascii="Arial" w:hAnsi="Arial" w:cs="Arial"/>
          <w:color w:val="224F79"/>
          <w:sz w:val="25"/>
          <w:szCs w:val="25"/>
        </w:rPr>
      </w:pPr>
    </w:p>
    <w:p w14:paraId="2374DD73" w14:textId="433D6947" w:rsidR="00A619E5" w:rsidRDefault="00A619E5" w:rsidP="00197993">
      <w:pPr>
        <w:pStyle w:val="Nadpis3"/>
        <w:shd w:val="clear" w:color="auto" w:fill="FFFFFF"/>
        <w:spacing w:before="120" w:beforeAutospacing="0" w:after="120" w:afterAutospacing="0"/>
        <w:jc w:val="both"/>
        <w:textAlignment w:val="baseline"/>
        <w:rPr>
          <w:rFonts w:ascii="Arial" w:hAnsi="Arial" w:cs="Arial"/>
          <w:color w:val="224F79"/>
          <w:sz w:val="25"/>
          <w:szCs w:val="25"/>
        </w:rPr>
      </w:pPr>
      <w:r>
        <w:rPr>
          <w:rFonts w:ascii="Arial" w:hAnsi="Arial" w:cs="Arial"/>
          <w:color w:val="224F79"/>
          <w:sz w:val="25"/>
          <w:szCs w:val="25"/>
        </w:rPr>
        <w:lastRenderedPageBreak/>
        <w:t>Katastrální mapa (současná forma, dosavadní vývoj obnovy, dokončení digitalizace)</w:t>
      </w:r>
    </w:p>
    <w:tbl>
      <w:tblPr>
        <w:tblW w:w="9073" w:type="dxa"/>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1410"/>
        <w:gridCol w:w="1559"/>
        <w:gridCol w:w="1978"/>
        <w:gridCol w:w="1521"/>
        <w:gridCol w:w="1522"/>
        <w:gridCol w:w="1083"/>
      </w:tblGrid>
      <w:tr w:rsidR="00A619E5" w14:paraId="3675D294" w14:textId="77777777" w:rsidTr="004678EC">
        <w:tc>
          <w:tcPr>
            <w:tcW w:w="1410"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556045E4" w14:textId="77777777" w:rsidR="00A619E5" w:rsidRDefault="00A619E5" w:rsidP="00A1588B">
            <w:pPr>
              <w:spacing w:after="0"/>
              <w:rPr>
                <w:rFonts w:ascii="Arial" w:hAnsi="Arial" w:cs="Arial"/>
                <w:b/>
                <w:bCs/>
                <w:color w:val="FFFFFF"/>
                <w:sz w:val="18"/>
                <w:szCs w:val="18"/>
              </w:rPr>
            </w:pPr>
            <w:r>
              <w:rPr>
                <w:rFonts w:ascii="Arial" w:hAnsi="Arial" w:cs="Arial"/>
                <w:b/>
                <w:bCs/>
                <w:color w:val="FFFFFF"/>
                <w:sz w:val="18"/>
                <w:szCs w:val="18"/>
              </w:rPr>
              <w:t>Druh mapy</w:t>
            </w:r>
          </w:p>
        </w:tc>
        <w:tc>
          <w:tcPr>
            <w:tcW w:w="1559"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69660FBF" w14:textId="77777777" w:rsidR="00A619E5" w:rsidRDefault="00A619E5" w:rsidP="00A1588B">
            <w:pPr>
              <w:spacing w:after="0"/>
              <w:rPr>
                <w:rFonts w:ascii="Arial" w:hAnsi="Arial" w:cs="Arial"/>
                <w:b/>
                <w:bCs/>
                <w:color w:val="FFFFFF"/>
                <w:sz w:val="18"/>
                <w:szCs w:val="18"/>
              </w:rPr>
            </w:pPr>
            <w:r>
              <w:rPr>
                <w:rFonts w:ascii="Arial" w:hAnsi="Arial" w:cs="Arial"/>
                <w:b/>
                <w:bCs/>
                <w:color w:val="FFFFFF"/>
                <w:sz w:val="18"/>
                <w:szCs w:val="18"/>
              </w:rPr>
              <w:t>Právní moc</w:t>
            </w:r>
          </w:p>
        </w:tc>
        <w:tc>
          <w:tcPr>
            <w:tcW w:w="1978"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0B76FD03" w14:textId="77777777" w:rsidR="00A619E5" w:rsidRDefault="00A619E5" w:rsidP="00A1588B">
            <w:pPr>
              <w:spacing w:after="0"/>
              <w:rPr>
                <w:rFonts w:ascii="Arial" w:hAnsi="Arial" w:cs="Arial"/>
                <w:b/>
                <w:bCs/>
                <w:color w:val="FFFFFF"/>
                <w:sz w:val="18"/>
                <w:szCs w:val="18"/>
              </w:rPr>
            </w:pPr>
            <w:r>
              <w:rPr>
                <w:rFonts w:ascii="Arial" w:hAnsi="Arial" w:cs="Arial"/>
                <w:b/>
                <w:bCs/>
                <w:color w:val="FFFFFF"/>
                <w:sz w:val="18"/>
                <w:szCs w:val="18"/>
              </w:rPr>
              <w:t>Měřítko</w:t>
            </w:r>
          </w:p>
        </w:tc>
        <w:tc>
          <w:tcPr>
            <w:tcW w:w="1521"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6ED521C5" w14:textId="77777777" w:rsidR="00A619E5" w:rsidRDefault="00A619E5" w:rsidP="00A1588B">
            <w:pPr>
              <w:spacing w:after="0"/>
              <w:rPr>
                <w:rFonts w:ascii="Arial" w:hAnsi="Arial" w:cs="Arial"/>
                <w:b/>
                <w:bCs/>
                <w:color w:val="FFFFFF"/>
                <w:sz w:val="18"/>
                <w:szCs w:val="18"/>
              </w:rPr>
            </w:pPr>
            <w:r>
              <w:rPr>
                <w:rFonts w:ascii="Arial" w:hAnsi="Arial" w:cs="Arial"/>
                <w:b/>
                <w:bCs/>
                <w:color w:val="FFFFFF"/>
                <w:sz w:val="18"/>
                <w:szCs w:val="18"/>
              </w:rPr>
              <w:t>Platná od</w:t>
            </w:r>
          </w:p>
        </w:tc>
        <w:tc>
          <w:tcPr>
            <w:tcW w:w="1522"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017D7FED" w14:textId="77777777" w:rsidR="00A619E5" w:rsidRDefault="00A619E5" w:rsidP="00A1588B">
            <w:pPr>
              <w:spacing w:after="0"/>
              <w:rPr>
                <w:rFonts w:ascii="Arial" w:hAnsi="Arial" w:cs="Arial"/>
                <w:b/>
                <w:bCs/>
                <w:color w:val="FFFFFF"/>
                <w:sz w:val="18"/>
                <w:szCs w:val="18"/>
              </w:rPr>
            </w:pPr>
            <w:r>
              <w:rPr>
                <w:rFonts w:ascii="Arial" w:hAnsi="Arial" w:cs="Arial"/>
                <w:b/>
                <w:bCs/>
                <w:color w:val="FFFFFF"/>
                <w:sz w:val="18"/>
                <w:szCs w:val="18"/>
              </w:rPr>
              <w:t>Platná do</w:t>
            </w:r>
          </w:p>
        </w:tc>
        <w:tc>
          <w:tcPr>
            <w:tcW w:w="1083"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46A1563A" w14:textId="77777777" w:rsidR="00A619E5" w:rsidRDefault="00A619E5" w:rsidP="00A1588B">
            <w:pPr>
              <w:spacing w:after="0"/>
              <w:rPr>
                <w:rFonts w:ascii="Arial" w:hAnsi="Arial" w:cs="Arial"/>
                <w:b/>
                <w:bCs/>
                <w:color w:val="FFFFFF"/>
                <w:sz w:val="18"/>
                <w:szCs w:val="18"/>
              </w:rPr>
            </w:pPr>
            <w:r>
              <w:rPr>
                <w:rFonts w:ascii="Arial" w:hAnsi="Arial" w:cs="Arial"/>
                <w:b/>
                <w:bCs/>
                <w:color w:val="FFFFFF"/>
                <w:sz w:val="18"/>
                <w:szCs w:val="18"/>
              </w:rPr>
              <w:t>Poznámka</w:t>
            </w:r>
          </w:p>
        </w:tc>
      </w:tr>
      <w:tr w:rsidR="00A619E5" w14:paraId="541FC67E" w14:textId="77777777" w:rsidTr="004678EC">
        <w:tc>
          <w:tcPr>
            <w:tcW w:w="141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11C3F18"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DKM</w:t>
            </w:r>
          </w:p>
        </w:tc>
        <w:tc>
          <w:tcPr>
            <w:tcW w:w="155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3AD78ED" w14:textId="77777777" w:rsidR="00A619E5" w:rsidRDefault="00A619E5" w:rsidP="00A1588B">
            <w:pPr>
              <w:spacing w:after="0"/>
              <w:rPr>
                <w:rFonts w:ascii="Arial" w:hAnsi="Arial" w:cs="Arial"/>
                <w:color w:val="000000"/>
                <w:sz w:val="18"/>
                <w:szCs w:val="18"/>
              </w:rPr>
            </w:pPr>
          </w:p>
        </w:tc>
        <w:tc>
          <w:tcPr>
            <w:tcW w:w="1978"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104E395"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1:1000</w:t>
            </w:r>
          </w:p>
        </w:tc>
        <w:tc>
          <w:tcPr>
            <w:tcW w:w="1521"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39B898C"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21.12.2010</w:t>
            </w:r>
          </w:p>
        </w:tc>
        <w:tc>
          <w:tcPr>
            <w:tcW w:w="152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0F87F19" w14:textId="77777777" w:rsidR="00A619E5" w:rsidRDefault="00A619E5" w:rsidP="00A1588B">
            <w:pPr>
              <w:spacing w:after="0"/>
              <w:rPr>
                <w:rFonts w:ascii="Arial" w:hAnsi="Arial" w:cs="Arial"/>
                <w:color w:val="000000"/>
                <w:sz w:val="18"/>
                <w:szCs w:val="18"/>
              </w:rPr>
            </w:pPr>
          </w:p>
        </w:tc>
        <w:tc>
          <w:tcPr>
            <w:tcW w:w="1083"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830D31D" w14:textId="77777777" w:rsidR="00A619E5" w:rsidRDefault="00A619E5" w:rsidP="00A1588B">
            <w:pPr>
              <w:spacing w:after="0"/>
              <w:rPr>
                <w:sz w:val="20"/>
                <w:szCs w:val="20"/>
              </w:rPr>
            </w:pPr>
          </w:p>
        </w:tc>
      </w:tr>
      <w:tr w:rsidR="00A619E5" w14:paraId="4139297A" w14:textId="77777777" w:rsidTr="004678EC">
        <w:tc>
          <w:tcPr>
            <w:tcW w:w="141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20EAA23"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THM-G</w:t>
            </w:r>
          </w:p>
        </w:tc>
        <w:tc>
          <w:tcPr>
            <w:tcW w:w="155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7A1DCCD" w14:textId="77777777" w:rsidR="00A619E5" w:rsidRDefault="00A619E5" w:rsidP="00A1588B">
            <w:pPr>
              <w:spacing w:after="0"/>
              <w:rPr>
                <w:rFonts w:ascii="Arial" w:hAnsi="Arial" w:cs="Arial"/>
                <w:color w:val="000000"/>
                <w:sz w:val="18"/>
                <w:szCs w:val="18"/>
              </w:rPr>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7A08761"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1:2000</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4766515"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01.12.1979</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D10D674"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21.12.2010</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A001BDA" w14:textId="77777777" w:rsidR="00A619E5" w:rsidRDefault="00A619E5" w:rsidP="00A1588B">
            <w:pPr>
              <w:spacing w:after="0"/>
              <w:rPr>
                <w:rFonts w:ascii="Arial" w:hAnsi="Arial" w:cs="Arial"/>
                <w:color w:val="000000"/>
                <w:sz w:val="18"/>
                <w:szCs w:val="18"/>
              </w:rPr>
            </w:pPr>
          </w:p>
        </w:tc>
      </w:tr>
      <w:tr w:rsidR="00A619E5" w14:paraId="4F4B2CD2" w14:textId="77777777" w:rsidTr="004678EC">
        <w:tc>
          <w:tcPr>
            <w:tcW w:w="141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8F8F866"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S-SK GS</w:t>
            </w:r>
          </w:p>
        </w:tc>
        <w:tc>
          <w:tcPr>
            <w:tcW w:w="155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25E3B0C" w14:textId="77777777" w:rsidR="00A619E5" w:rsidRDefault="00A619E5" w:rsidP="00A1588B">
            <w:pPr>
              <w:spacing w:after="0"/>
              <w:rPr>
                <w:rFonts w:ascii="Arial" w:hAnsi="Arial" w:cs="Arial"/>
                <w:color w:val="000000"/>
                <w:sz w:val="18"/>
                <w:szCs w:val="18"/>
              </w:rPr>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40BF49B"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1:2880</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9B3AF75"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1837</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D5EEA7B" w14:textId="77777777" w:rsidR="00A619E5" w:rsidRDefault="00A619E5" w:rsidP="00A1588B">
            <w:pPr>
              <w:spacing w:after="0"/>
              <w:rPr>
                <w:rFonts w:ascii="Arial" w:hAnsi="Arial" w:cs="Arial"/>
                <w:color w:val="000000"/>
                <w:sz w:val="18"/>
                <w:szCs w:val="18"/>
              </w:rPr>
            </w:pPr>
            <w:r>
              <w:rPr>
                <w:rFonts w:ascii="Arial" w:hAnsi="Arial" w:cs="Arial"/>
                <w:color w:val="000000"/>
                <w:sz w:val="18"/>
                <w:szCs w:val="18"/>
              </w:rPr>
              <w:t>01.12.1979</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D563564" w14:textId="77777777" w:rsidR="00A619E5" w:rsidRDefault="00A619E5" w:rsidP="00A1588B">
            <w:pPr>
              <w:spacing w:after="0"/>
              <w:rPr>
                <w:rFonts w:ascii="Arial" w:hAnsi="Arial" w:cs="Arial"/>
                <w:color w:val="000000"/>
                <w:sz w:val="18"/>
                <w:szCs w:val="18"/>
              </w:rPr>
            </w:pPr>
          </w:p>
        </w:tc>
      </w:tr>
    </w:tbl>
    <w:p w14:paraId="120358EC" w14:textId="77777777" w:rsidR="00A619E5" w:rsidRDefault="00A619E5" w:rsidP="00A619E5">
      <w:pPr>
        <w:rPr>
          <w:sz w:val="24"/>
          <w:szCs w:val="24"/>
        </w:rPr>
      </w:pPr>
    </w:p>
    <w:p w14:paraId="2577070A" w14:textId="136B772A" w:rsidR="00A619E5" w:rsidRDefault="00A619E5" w:rsidP="00A619E5">
      <w:pPr>
        <w:shd w:val="clear" w:color="auto" w:fill="FFFFFF"/>
        <w:jc w:val="center"/>
        <w:textAlignment w:val="baseline"/>
        <w:rPr>
          <w:rFonts w:ascii="Arial" w:hAnsi="Arial" w:cs="Arial"/>
          <w:color w:val="000000"/>
          <w:sz w:val="18"/>
          <w:szCs w:val="18"/>
        </w:rPr>
      </w:pPr>
      <w:r>
        <w:rPr>
          <w:rFonts w:ascii="Arial" w:hAnsi="Arial" w:cs="Arial"/>
          <w:noProof/>
          <w:color w:val="224F79"/>
          <w:sz w:val="18"/>
          <w:szCs w:val="18"/>
          <w:bdr w:val="none" w:sz="0" w:space="0" w:color="auto" w:frame="1"/>
        </w:rPr>
        <w:drawing>
          <wp:inline distT="0" distB="0" distL="0" distR="0" wp14:anchorId="08294D9A" wp14:editId="3889A428">
            <wp:extent cx="5760720" cy="4678045"/>
            <wp:effectExtent l="0" t="0" r="0" b="8255"/>
            <wp:docPr id="2" name="Obrázek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678045"/>
                    </a:xfrm>
                    <a:prstGeom prst="rect">
                      <a:avLst/>
                    </a:prstGeom>
                    <a:noFill/>
                    <a:ln>
                      <a:noFill/>
                    </a:ln>
                  </pic:spPr>
                </pic:pic>
              </a:graphicData>
            </a:graphic>
          </wp:inline>
        </w:drawing>
      </w:r>
      <w:r>
        <w:rPr>
          <w:rFonts w:ascii="Arial" w:hAnsi="Arial" w:cs="Arial"/>
          <w:color w:val="000000"/>
          <w:sz w:val="18"/>
          <w:szCs w:val="18"/>
        </w:rPr>
        <w:br/>
        <w:t>  </w:t>
      </w:r>
      <w:r>
        <w:rPr>
          <w:rFonts w:ascii="Arial" w:hAnsi="Arial" w:cs="Arial"/>
          <w:noProof/>
          <w:color w:val="000000"/>
          <w:sz w:val="18"/>
          <w:szCs w:val="18"/>
        </w:rPr>
        <w:drawing>
          <wp:inline distT="0" distB="0" distL="0" distR="0" wp14:anchorId="3392B329" wp14:editId="6BA30A0A">
            <wp:extent cx="1276350" cy="2762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276225"/>
                    </a:xfrm>
                    <a:prstGeom prst="rect">
                      <a:avLst/>
                    </a:prstGeom>
                    <a:noFill/>
                    <a:ln>
                      <a:noFill/>
                    </a:ln>
                  </pic:spPr>
                </pic:pic>
              </a:graphicData>
            </a:graphic>
          </wp:inline>
        </w:drawing>
      </w:r>
      <w:r>
        <w:rPr>
          <w:rFonts w:ascii="Arial" w:hAnsi="Arial" w:cs="Arial"/>
          <w:color w:val="000000"/>
          <w:sz w:val="18"/>
          <w:szCs w:val="18"/>
        </w:rPr>
        <w:br/>
        <w:t> </w:t>
      </w:r>
    </w:p>
    <w:p w14:paraId="6255D20A" w14:textId="77777777" w:rsidR="00A619E5" w:rsidRPr="004678EC" w:rsidRDefault="00A619E5" w:rsidP="00A619E5">
      <w:pPr>
        <w:rPr>
          <w:rFonts w:ascii="Arial" w:hAnsi="Arial" w:cs="Arial"/>
        </w:rPr>
      </w:pPr>
      <w:r>
        <w:rPr>
          <w:rFonts w:ascii="Arial" w:hAnsi="Arial" w:cs="Arial"/>
          <w:color w:val="000000"/>
          <w:sz w:val="18"/>
          <w:szCs w:val="18"/>
        </w:rPr>
        <w:br/>
      </w:r>
      <w:r w:rsidRPr="004678EC">
        <w:rPr>
          <w:rFonts w:ascii="Arial" w:hAnsi="Arial" w:cs="Arial"/>
          <w:color w:val="000000"/>
          <w:shd w:val="clear" w:color="auto" w:fill="FFFFFF"/>
        </w:rPr>
        <w:t>Digitalizace katastrální mapy je dokončena.</w:t>
      </w:r>
    </w:p>
    <w:p w14:paraId="1167A772" w14:textId="77777777" w:rsidR="00A619E5" w:rsidRPr="004678EC" w:rsidRDefault="00A619E5" w:rsidP="00A619E5">
      <w:pPr>
        <w:shd w:val="clear" w:color="auto" w:fill="FFFFFF"/>
        <w:textAlignment w:val="baseline"/>
        <w:rPr>
          <w:rFonts w:ascii="Arial" w:hAnsi="Arial" w:cs="Arial"/>
          <w:color w:val="000000"/>
        </w:rPr>
      </w:pPr>
      <w:r w:rsidRPr="004678EC">
        <w:rPr>
          <w:rFonts w:ascii="Arial" w:hAnsi="Arial" w:cs="Arial"/>
          <w:color w:val="000000"/>
        </w:rPr>
        <w:t>S případnými dotazy k výše uvedeným údajům se obracejte na </w:t>
      </w:r>
      <w:hyperlink r:id="rId11" w:history="1">
        <w:r w:rsidRPr="004678EC">
          <w:rPr>
            <w:rStyle w:val="Hypertextovodkaz"/>
            <w:rFonts w:ascii="Arial" w:hAnsi="Arial" w:cs="Arial"/>
            <w:color w:val="224F79"/>
            <w:bdr w:val="none" w:sz="0" w:space="0" w:color="auto" w:frame="1"/>
          </w:rPr>
          <w:t>KP Klatovy</w:t>
        </w:r>
      </w:hyperlink>
      <w:r w:rsidRPr="004678EC">
        <w:rPr>
          <w:rFonts w:ascii="Arial" w:hAnsi="Arial" w:cs="Arial"/>
          <w:color w:val="000000"/>
        </w:rPr>
        <w:t>.</w:t>
      </w:r>
    </w:p>
    <w:p w14:paraId="4D354F5B" w14:textId="77777777" w:rsidR="00813D81" w:rsidRPr="00BB13BD" w:rsidRDefault="00813D81" w:rsidP="00BB13BD">
      <w:pPr>
        <w:pStyle w:val="Normlnweb"/>
        <w:spacing w:before="0" w:beforeAutospacing="0"/>
        <w:jc w:val="both"/>
        <w:rPr>
          <w:rFonts w:ascii="Arial" w:hAnsi="Arial" w:cs="Arial"/>
          <w:color w:val="000000"/>
          <w:sz w:val="22"/>
          <w:szCs w:val="22"/>
        </w:rPr>
      </w:pPr>
    </w:p>
    <w:p w14:paraId="274C8C4C" w14:textId="77777777" w:rsidR="00BB13BD" w:rsidRDefault="00BB13BD" w:rsidP="003D0DB6">
      <w:pPr>
        <w:spacing w:after="0"/>
        <w:rPr>
          <w:rFonts w:ascii="Arial" w:hAnsi="Arial" w:cs="Arial"/>
          <w:sz w:val="24"/>
          <w:szCs w:val="24"/>
        </w:rPr>
      </w:pPr>
    </w:p>
    <w:p w14:paraId="5C00E805" w14:textId="43134D5A" w:rsidR="003D0DB6" w:rsidRPr="00E52CCC" w:rsidRDefault="003D0DB6">
      <w:pPr>
        <w:rPr>
          <w:rFonts w:ascii="Arial" w:hAnsi="Arial" w:cs="Arial"/>
          <w:sz w:val="24"/>
          <w:szCs w:val="24"/>
        </w:rPr>
      </w:pPr>
      <w:r>
        <w:rPr>
          <w:rFonts w:ascii="Arial" w:hAnsi="Arial" w:cs="Arial"/>
          <w:sz w:val="24"/>
          <w:szCs w:val="24"/>
        </w:rPr>
        <w:tab/>
      </w:r>
    </w:p>
    <w:p w14:paraId="7BBFF1A2" w14:textId="77777777" w:rsidR="007142D7" w:rsidRDefault="007142D7">
      <w:pPr>
        <w:rPr>
          <w:rFonts w:ascii="Arial" w:hAnsi="Arial" w:cs="Arial"/>
          <w:b/>
          <w:bCs/>
          <w:sz w:val="24"/>
          <w:szCs w:val="24"/>
        </w:rPr>
      </w:pPr>
    </w:p>
    <w:p w14:paraId="1646F44D" w14:textId="77777777" w:rsidR="00563646" w:rsidRDefault="00563646">
      <w:pPr>
        <w:rPr>
          <w:rFonts w:ascii="Arial" w:hAnsi="Arial" w:cs="Arial"/>
          <w:b/>
          <w:bCs/>
          <w:sz w:val="24"/>
          <w:szCs w:val="24"/>
        </w:rPr>
      </w:pPr>
    </w:p>
    <w:p w14:paraId="799FB5C1" w14:textId="77777777" w:rsidR="00563646" w:rsidRDefault="00563646">
      <w:pPr>
        <w:rPr>
          <w:rFonts w:ascii="Arial" w:hAnsi="Arial" w:cs="Arial"/>
          <w:b/>
          <w:bCs/>
          <w:sz w:val="24"/>
          <w:szCs w:val="24"/>
        </w:rPr>
      </w:pPr>
    </w:p>
    <w:p w14:paraId="1474B286" w14:textId="354D7CC5" w:rsidR="00CF7520" w:rsidRDefault="00CF7520" w:rsidP="00563646">
      <w:pPr>
        <w:pStyle w:val="Nadpis2"/>
        <w:shd w:val="clear" w:color="auto" w:fill="FFFFFF"/>
        <w:spacing w:before="0" w:beforeAutospacing="0" w:after="120" w:afterAutospacing="0"/>
        <w:textAlignment w:val="baseline"/>
        <w:rPr>
          <w:rFonts w:ascii="Arial" w:hAnsi="Arial" w:cs="Arial"/>
          <w:color w:val="224F79"/>
          <w:sz w:val="32"/>
          <w:szCs w:val="32"/>
        </w:rPr>
      </w:pPr>
      <w:r>
        <w:rPr>
          <w:rFonts w:ascii="Arial" w:hAnsi="Arial" w:cs="Arial"/>
          <w:color w:val="224F79"/>
          <w:sz w:val="32"/>
          <w:szCs w:val="32"/>
        </w:rPr>
        <w:lastRenderedPageBreak/>
        <w:t xml:space="preserve">k.ú.: 603490 - Koryta u </w:t>
      </w:r>
      <w:r w:rsidR="002A7260">
        <w:rPr>
          <w:rFonts w:ascii="Arial" w:hAnsi="Arial" w:cs="Arial"/>
          <w:color w:val="224F79"/>
          <w:sz w:val="32"/>
          <w:szCs w:val="32"/>
        </w:rPr>
        <w:t>Bezděkova – podrobné</w:t>
      </w:r>
      <w:r>
        <w:rPr>
          <w:rFonts w:ascii="Arial" w:hAnsi="Arial" w:cs="Arial"/>
          <w:color w:val="224F79"/>
          <w:sz w:val="32"/>
          <w:szCs w:val="32"/>
        </w:rPr>
        <w:t xml:space="preserve"> informace</w:t>
      </w:r>
    </w:p>
    <w:tbl>
      <w:tblPr>
        <w:tblW w:w="0" w:type="auto"/>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2759"/>
        <w:gridCol w:w="2591"/>
      </w:tblGrid>
      <w:tr w:rsidR="00CF7520" w14:paraId="19DB5105" w14:textId="77777777" w:rsidTr="009A362A">
        <w:trPr>
          <w:trHeight w:val="283"/>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BF179DF"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Údaje jsou ve správě KP Klatovy</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9DD4CE2"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email: </w:t>
            </w:r>
            <w:hyperlink r:id="rId12" w:history="1">
              <w:r>
                <w:rPr>
                  <w:rStyle w:val="Hypertextovodkaz"/>
                  <w:rFonts w:ascii="Arial" w:hAnsi="Arial" w:cs="Arial"/>
                  <w:color w:val="224F79"/>
                  <w:sz w:val="18"/>
                  <w:szCs w:val="18"/>
                  <w:bdr w:val="none" w:sz="0" w:space="0" w:color="auto" w:frame="1"/>
                </w:rPr>
                <w:t>kp.klatovy@cuzk.gov.cz</w:t>
              </w:r>
            </w:hyperlink>
          </w:p>
        </w:tc>
      </w:tr>
      <w:tr w:rsidR="00CF7520" w14:paraId="2C0CEF67" w14:textId="77777777" w:rsidTr="009A362A">
        <w:trPr>
          <w:trHeight w:val="283"/>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DBFFB45"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Kollárova 528, 33901 Klatovy</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917405D"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telefon: 376350211 fax:</w:t>
            </w:r>
          </w:p>
        </w:tc>
      </w:tr>
    </w:tbl>
    <w:p w14:paraId="0748FE11" w14:textId="66C234FA" w:rsidR="00CF7520" w:rsidRDefault="00CF7520" w:rsidP="00522D81">
      <w:pPr>
        <w:spacing w:after="60"/>
        <w:rPr>
          <w:rFonts w:ascii="Times New Roman" w:hAnsi="Times New Roman" w:cs="Times New Roman"/>
          <w:sz w:val="24"/>
          <w:szCs w:val="24"/>
        </w:rPr>
      </w:pPr>
    </w:p>
    <w:tbl>
      <w:tblPr>
        <w:tblW w:w="0" w:type="auto"/>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991"/>
        <w:gridCol w:w="1702"/>
        <w:gridCol w:w="741"/>
        <w:gridCol w:w="1392"/>
      </w:tblGrid>
      <w:tr w:rsidR="00CF7520" w14:paraId="4AAC42CF" w14:textId="77777777" w:rsidTr="00563646">
        <w:trPr>
          <w:trHeight w:val="283"/>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64775C5"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Kraj</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E7DC4C2"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43 - Plzeňský</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9F2172D"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NUTS3</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76FE4E0"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CZ032</w:t>
            </w:r>
          </w:p>
        </w:tc>
      </w:tr>
      <w:tr w:rsidR="00CF7520" w14:paraId="7ECD6A6E" w14:textId="77777777" w:rsidTr="00563646">
        <w:trPr>
          <w:trHeight w:val="283"/>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D8BEC72"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Okres</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BFAA4D0"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3404 - Klatovy</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9917969"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NUTS4</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CEB6D50"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CZ0322</w:t>
            </w:r>
          </w:p>
        </w:tc>
      </w:tr>
      <w:tr w:rsidR="00CF7520" w14:paraId="33DF6DF8" w14:textId="77777777" w:rsidTr="00563646">
        <w:trPr>
          <w:trHeight w:val="283"/>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978EC08"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Obec</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F03C24E"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555801 - Bezděkov</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E41E42E"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NUTS5</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0DB9B3D"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CZ0322555801</w:t>
            </w:r>
          </w:p>
        </w:tc>
      </w:tr>
      <w:tr w:rsidR="00CF7520" w14:paraId="595BA642" w14:textId="77777777" w:rsidTr="00563646">
        <w:trPr>
          <w:trHeight w:val="283"/>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D8A91D9"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Pracoviště</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809E1A2"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404 - Klatovy</w:t>
            </w:r>
          </w:p>
        </w:tc>
        <w:tc>
          <w:tcPr>
            <w:tcW w:w="0" w:type="auto"/>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E21FFB5" w14:textId="77777777" w:rsidR="00CF7520" w:rsidRDefault="00CF7520" w:rsidP="009A362A">
            <w:pPr>
              <w:spacing w:after="0"/>
              <w:rPr>
                <w:rFonts w:ascii="Arial" w:hAnsi="Arial" w:cs="Arial"/>
                <w:color w:val="000000"/>
                <w:sz w:val="18"/>
                <w:szCs w:val="18"/>
              </w:rPr>
            </w:pPr>
          </w:p>
        </w:tc>
      </w:tr>
    </w:tbl>
    <w:p w14:paraId="2C061436" w14:textId="5ACC5C8E" w:rsidR="00CF7520" w:rsidRDefault="00CF7520" w:rsidP="00522D81">
      <w:pPr>
        <w:spacing w:after="60"/>
        <w:rPr>
          <w:sz w:val="24"/>
          <w:szCs w:val="24"/>
        </w:rPr>
      </w:pPr>
    </w:p>
    <w:tbl>
      <w:tblPr>
        <w:tblW w:w="0" w:type="auto"/>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2552"/>
        <w:gridCol w:w="1401"/>
      </w:tblGrid>
      <w:tr w:rsidR="00CF7520" w14:paraId="662CD564" w14:textId="77777777" w:rsidTr="00563646">
        <w:trPr>
          <w:trHeight w:val="283"/>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042141E"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Obec s rozšířenou působností</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20A74BB"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3205 - Klatovy</w:t>
            </w:r>
          </w:p>
        </w:tc>
      </w:tr>
      <w:tr w:rsidR="00CF7520" w14:paraId="0E40227B" w14:textId="77777777" w:rsidTr="00563646">
        <w:trPr>
          <w:trHeight w:val="283"/>
        </w:trPr>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1035307"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Pověřený obecní úřad</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7951B2B" w14:textId="77777777" w:rsidR="00CF7520" w:rsidRDefault="00CF7520" w:rsidP="009A362A">
            <w:pPr>
              <w:spacing w:after="0"/>
              <w:rPr>
                <w:rFonts w:ascii="Arial" w:hAnsi="Arial" w:cs="Arial"/>
                <w:color w:val="000000"/>
                <w:sz w:val="18"/>
                <w:szCs w:val="18"/>
              </w:rPr>
            </w:pPr>
            <w:r>
              <w:rPr>
                <w:rFonts w:ascii="Arial" w:hAnsi="Arial" w:cs="Arial"/>
                <w:color w:val="000000"/>
                <w:sz w:val="18"/>
                <w:szCs w:val="18"/>
              </w:rPr>
              <w:t>32051 - Klatovy</w:t>
            </w:r>
          </w:p>
        </w:tc>
      </w:tr>
    </w:tbl>
    <w:p w14:paraId="7D2AB3D2" w14:textId="77777777" w:rsidR="00CF7520" w:rsidRDefault="00CF7520" w:rsidP="00197993">
      <w:pPr>
        <w:pStyle w:val="Nadpis3"/>
        <w:shd w:val="clear" w:color="auto" w:fill="FFFFFF"/>
        <w:spacing w:before="240" w:beforeAutospacing="0" w:after="120" w:afterAutospacing="0"/>
        <w:textAlignment w:val="baseline"/>
        <w:rPr>
          <w:rFonts w:ascii="Arial" w:hAnsi="Arial" w:cs="Arial"/>
          <w:color w:val="224F79"/>
          <w:sz w:val="25"/>
          <w:szCs w:val="25"/>
        </w:rPr>
      </w:pPr>
      <w:r>
        <w:rPr>
          <w:rFonts w:ascii="Arial" w:hAnsi="Arial" w:cs="Arial"/>
          <w:color w:val="224F79"/>
          <w:sz w:val="25"/>
          <w:szCs w:val="25"/>
        </w:rPr>
        <w:t>Statistické údaje (stav ke dni: 30.03.2025)</w:t>
      </w:r>
    </w:p>
    <w:tbl>
      <w:tblPr>
        <w:tblW w:w="0" w:type="auto"/>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5662"/>
        <w:gridCol w:w="3394"/>
      </w:tblGrid>
      <w:tr w:rsidR="00CF7520" w14:paraId="5717F31B" w14:textId="77777777" w:rsidTr="00A6095C">
        <w:trPr>
          <w:trHeight w:val="283"/>
        </w:trPr>
        <w:tc>
          <w:tcPr>
            <w:tcW w:w="5662"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A417599" w14:textId="77777777" w:rsidR="00CF7520" w:rsidRDefault="00CF7520" w:rsidP="005E7228">
            <w:pPr>
              <w:spacing w:after="0"/>
              <w:rPr>
                <w:rFonts w:ascii="Arial" w:hAnsi="Arial" w:cs="Arial"/>
                <w:color w:val="000000"/>
                <w:sz w:val="18"/>
                <w:szCs w:val="18"/>
              </w:rPr>
            </w:pPr>
            <w:r>
              <w:rPr>
                <w:rFonts w:ascii="Arial" w:hAnsi="Arial" w:cs="Arial"/>
                <w:b/>
                <w:bCs/>
                <w:color w:val="000000"/>
                <w:sz w:val="18"/>
                <w:szCs w:val="18"/>
              </w:rPr>
              <w:t>Pozemky KN/ZE</w:t>
            </w:r>
          </w:p>
        </w:tc>
        <w:tc>
          <w:tcPr>
            <w:tcW w:w="3394"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C496797" w14:textId="77777777" w:rsidR="00CF7520" w:rsidRDefault="00CF7520" w:rsidP="005E7228">
            <w:pPr>
              <w:spacing w:after="0"/>
              <w:rPr>
                <w:rFonts w:ascii="Arial" w:hAnsi="Arial" w:cs="Arial"/>
                <w:color w:val="000000"/>
                <w:sz w:val="18"/>
                <w:szCs w:val="18"/>
              </w:rPr>
            </w:pPr>
            <w:r>
              <w:rPr>
                <w:rFonts w:ascii="Arial" w:hAnsi="Arial" w:cs="Arial"/>
                <w:b/>
                <w:bCs/>
                <w:color w:val="000000"/>
                <w:sz w:val="18"/>
                <w:szCs w:val="18"/>
              </w:rPr>
              <w:t>Ostatní údaje</w:t>
            </w:r>
          </w:p>
        </w:tc>
      </w:tr>
      <w:tr w:rsidR="00CF7520" w14:paraId="2E9838CF" w14:textId="77777777" w:rsidTr="00CF7520">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tbl>
            <w:tblPr>
              <w:tblW w:w="5289" w:type="dxa"/>
              <w:tblBorders>
                <w:top w:val="single" w:sz="6" w:space="0" w:color="ACCDEA"/>
                <w:left w:val="single" w:sz="6" w:space="0" w:color="ACCDEA"/>
                <w:bottom w:val="single" w:sz="6" w:space="0" w:color="ACCDEA"/>
                <w:right w:val="single" w:sz="6" w:space="0" w:color="ACCDEA"/>
              </w:tblBorders>
              <w:tblCellMar>
                <w:left w:w="0" w:type="dxa"/>
                <w:right w:w="0" w:type="dxa"/>
              </w:tblCellMar>
              <w:tblLook w:val="04A0" w:firstRow="1" w:lastRow="0" w:firstColumn="1" w:lastColumn="0" w:noHBand="0" w:noVBand="1"/>
            </w:tblPr>
            <w:tblGrid>
              <w:gridCol w:w="1220"/>
              <w:gridCol w:w="1724"/>
              <w:gridCol w:w="1050"/>
              <w:gridCol w:w="1320"/>
            </w:tblGrid>
            <w:tr w:rsidR="00CF7520" w14:paraId="08E8C9CA" w14:textId="77777777" w:rsidTr="00EB37B1">
              <w:trPr>
                <w:trHeight w:val="525"/>
              </w:trPr>
              <w:tc>
                <w:tcPr>
                  <w:tcW w:w="1220"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hideMark/>
                </w:tcPr>
                <w:p w14:paraId="4CD63856" w14:textId="77777777" w:rsidR="00CF7520" w:rsidRDefault="00CF7520" w:rsidP="005E7228">
                  <w:pPr>
                    <w:spacing w:after="0"/>
                    <w:rPr>
                      <w:rFonts w:ascii="Times New Roman" w:hAnsi="Times New Roman" w:cs="Times New Roman"/>
                      <w:b/>
                      <w:bCs/>
                      <w:color w:val="FFFFFF"/>
                      <w:sz w:val="24"/>
                      <w:szCs w:val="24"/>
                    </w:rPr>
                  </w:pPr>
                  <w:r>
                    <w:rPr>
                      <w:b/>
                      <w:bCs/>
                      <w:color w:val="FFFFFF"/>
                    </w:rPr>
                    <w:t>Druh pozemku</w:t>
                  </w:r>
                </w:p>
              </w:tc>
              <w:tc>
                <w:tcPr>
                  <w:tcW w:w="1699"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center"/>
                  <w:hideMark/>
                </w:tcPr>
                <w:p w14:paraId="513C19CD" w14:textId="77777777" w:rsidR="00CF7520" w:rsidRDefault="00CF7520" w:rsidP="00197993">
                  <w:pPr>
                    <w:spacing w:after="0" w:line="240" w:lineRule="auto"/>
                    <w:rPr>
                      <w:b/>
                      <w:bCs/>
                      <w:color w:val="FFFFFF"/>
                    </w:rPr>
                  </w:pPr>
                  <w:r>
                    <w:rPr>
                      <w:b/>
                      <w:bCs/>
                      <w:color w:val="FFFFFF"/>
                    </w:rPr>
                    <w:t>Způsob využití</w:t>
                  </w:r>
                </w:p>
              </w:tc>
              <w:tc>
                <w:tcPr>
                  <w:tcW w:w="1050"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center"/>
                  <w:hideMark/>
                </w:tcPr>
                <w:p w14:paraId="09B6B028" w14:textId="77777777" w:rsidR="00CF7520" w:rsidRDefault="00CF7520" w:rsidP="00197993">
                  <w:pPr>
                    <w:spacing w:after="0" w:line="240" w:lineRule="auto"/>
                    <w:jc w:val="center"/>
                    <w:rPr>
                      <w:b/>
                      <w:bCs/>
                      <w:color w:val="FFFFFF"/>
                    </w:rPr>
                  </w:pPr>
                  <w:r>
                    <w:rPr>
                      <w:b/>
                      <w:bCs/>
                      <w:color w:val="FFFFFF"/>
                    </w:rPr>
                    <w:t>Počet parcel</w:t>
                  </w:r>
                </w:p>
              </w:tc>
              <w:tc>
                <w:tcPr>
                  <w:tcW w:w="1320"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center"/>
                  <w:hideMark/>
                </w:tcPr>
                <w:p w14:paraId="4090AA79" w14:textId="78CEE079" w:rsidR="00CF7520" w:rsidRDefault="00EB37B1" w:rsidP="00197993">
                  <w:pPr>
                    <w:spacing w:after="0" w:line="240" w:lineRule="auto"/>
                    <w:jc w:val="center"/>
                    <w:rPr>
                      <w:b/>
                      <w:bCs/>
                      <w:color w:val="FFFFFF"/>
                    </w:rPr>
                  </w:pPr>
                  <w:r>
                    <w:rPr>
                      <w:b/>
                      <w:bCs/>
                      <w:color w:val="FFFFFF"/>
                    </w:rPr>
                    <w:t>Výměra</w:t>
                  </w:r>
                  <w:r w:rsidR="00CF7520">
                    <w:rPr>
                      <w:b/>
                      <w:bCs/>
                      <w:color w:val="FFFFFF"/>
                    </w:rPr>
                    <w:t xml:space="preserve"> [m</w:t>
                  </w:r>
                  <w:r w:rsidR="00CF7520">
                    <w:rPr>
                      <w:b/>
                      <w:bCs/>
                      <w:color w:val="FFFFFF"/>
                      <w:bdr w:val="none" w:sz="0" w:space="0" w:color="auto" w:frame="1"/>
                      <w:vertAlign w:val="superscript"/>
                    </w:rPr>
                    <w:t>2</w:t>
                  </w:r>
                  <w:r w:rsidR="00CF7520">
                    <w:rPr>
                      <w:b/>
                      <w:bCs/>
                      <w:color w:val="FFFFFF"/>
                    </w:rPr>
                    <w:t>]</w:t>
                  </w:r>
                </w:p>
              </w:tc>
            </w:tr>
            <w:tr w:rsidR="00CF7520" w14:paraId="14C74BE6"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591F816" w14:textId="77777777" w:rsidR="00CF7520" w:rsidRDefault="00CF7520" w:rsidP="005E7228">
                  <w:pPr>
                    <w:spacing w:after="0"/>
                  </w:pPr>
                  <w:r>
                    <w:t>orná půda</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BE75C8E" w14:textId="77777777" w:rsidR="00CF7520" w:rsidRDefault="00CF7520" w:rsidP="005E7228">
                  <w:pPr>
                    <w:spacing w:after="0"/>
                  </w:pP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5D67106" w14:textId="77777777" w:rsidR="00CF7520" w:rsidRDefault="00CF7520" w:rsidP="005E7228">
                  <w:pPr>
                    <w:spacing w:after="0"/>
                    <w:rPr>
                      <w:sz w:val="24"/>
                      <w:szCs w:val="24"/>
                    </w:rPr>
                  </w:pPr>
                  <w:r>
                    <w:t>676</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EBAF148" w14:textId="77777777" w:rsidR="00CF7520" w:rsidRDefault="00CF7520" w:rsidP="005E7228">
                  <w:pPr>
                    <w:spacing w:after="0"/>
                  </w:pPr>
                  <w:r>
                    <w:t>2197793</w:t>
                  </w:r>
                </w:p>
              </w:tc>
            </w:tr>
            <w:tr w:rsidR="00CF7520" w14:paraId="02BB173C"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CB76A08" w14:textId="77777777" w:rsidR="00CF7520" w:rsidRDefault="00CF7520" w:rsidP="005E7228">
                  <w:pPr>
                    <w:spacing w:after="0"/>
                  </w:pPr>
                  <w:r>
                    <w:t>zahrada</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36B8694" w14:textId="77777777" w:rsidR="00CF7520" w:rsidRDefault="00CF7520" w:rsidP="005E7228">
                  <w:pPr>
                    <w:spacing w:after="0"/>
                  </w:pP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F16B528" w14:textId="77777777" w:rsidR="00CF7520" w:rsidRDefault="00CF7520" w:rsidP="005E7228">
                  <w:pPr>
                    <w:spacing w:after="0"/>
                    <w:rPr>
                      <w:sz w:val="24"/>
                      <w:szCs w:val="24"/>
                    </w:rPr>
                  </w:pPr>
                  <w:r>
                    <w:t>111</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5308DC2" w14:textId="77777777" w:rsidR="00CF7520" w:rsidRDefault="00CF7520" w:rsidP="005E7228">
                  <w:pPr>
                    <w:spacing w:after="0"/>
                  </w:pPr>
                  <w:r>
                    <w:t>57091</w:t>
                  </w:r>
                </w:p>
              </w:tc>
            </w:tr>
            <w:tr w:rsidR="00CF7520" w14:paraId="556AD704"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E76FE69" w14:textId="77777777" w:rsidR="00CF7520" w:rsidRDefault="00CF7520" w:rsidP="005E7228">
                  <w:pPr>
                    <w:spacing w:after="0"/>
                  </w:pPr>
                  <w:r>
                    <w:t>travní p.</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60AE308" w14:textId="77777777" w:rsidR="00CF7520" w:rsidRDefault="00CF7520" w:rsidP="005E7228">
                  <w:pPr>
                    <w:spacing w:after="0"/>
                  </w:pP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AB46F11" w14:textId="77777777" w:rsidR="00CF7520" w:rsidRDefault="00CF7520" w:rsidP="005E7228">
                  <w:pPr>
                    <w:spacing w:after="0"/>
                    <w:rPr>
                      <w:sz w:val="24"/>
                      <w:szCs w:val="24"/>
                    </w:rPr>
                  </w:pPr>
                  <w:r>
                    <w:t>310</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715ABC1" w14:textId="77777777" w:rsidR="00CF7520" w:rsidRDefault="00CF7520" w:rsidP="005E7228">
                  <w:pPr>
                    <w:spacing w:after="0"/>
                  </w:pPr>
                  <w:r>
                    <w:t>943744</w:t>
                  </w:r>
                </w:p>
              </w:tc>
            </w:tr>
            <w:tr w:rsidR="00CF7520" w14:paraId="5746E830"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EC78E5D" w14:textId="77777777" w:rsidR="00CF7520" w:rsidRDefault="00CF7520" w:rsidP="005E7228">
                  <w:pPr>
                    <w:spacing w:after="0"/>
                  </w:pPr>
                  <w:r>
                    <w:t xml:space="preserve">lesní </w:t>
                  </w:r>
                  <w:proofErr w:type="spellStart"/>
                  <w:r>
                    <w:t>poz</w:t>
                  </w:r>
                  <w:proofErr w:type="spellEnd"/>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8AD84CA" w14:textId="77777777" w:rsidR="00CF7520" w:rsidRDefault="00CF7520" w:rsidP="005E7228">
                  <w:pPr>
                    <w:spacing w:after="0"/>
                  </w:pP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3CC0EBA" w14:textId="77777777" w:rsidR="00CF7520" w:rsidRDefault="00CF7520" w:rsidP="005E7228">
                  <w:pPr>
                    <w:spacing w:after="0"/>
                    <w:rPr>
                      <w:sz w:val="24"/>
                      <w:szCs w:val="24"/>
                    </w:rPr>
                  </w:pPr>
                  <w:r>
                    <w:t>86</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65DCB24" w14:textId="77777777" w:rsidR="00CF7520" w:rsidRDefault="00CF7520" w:rsidP="005E7228">
                  <w:pPr>
                    <w:spacing w:after="0"/>
                  </w:pPr>
                  <w:r>
                    <w:t>643606</w:t>
                  </w:r>
                </w:p>
              </w:tc>
            </w:tr>
            <w:tr w:rsidR="00CF7520" w14:paraId="096FD0B3"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646578C" w14:textId="77777777" w:rsidR="00CF7520" w:rsidRDefault="00CF7520" w:rsidP="005E7228">
                  <w:pPr>
                    <w:spacing w:after="0"/>
                  </w:pPr>
                  <w:r>
                    <w:t xml:space="preserve">vodní </w:t>
                  </w:r>
                  <w:proofErr w:type="spellStart"/>
                  <w:r>
                    <w:t>pl</w:t>
                  </w:r>
                  <w:proofErr w:type="spellEnd"/>
                  <w:r>
                    <w:t>.</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3997517" w14:textId="77777777" w:rsidR="00CF7520" w:rsidRDefault="00CF7520" w:rsidP="005E7228">
                  <w:pPr>
                    <w:spacing w:after="0"/>
                  </w:pPr>
                  <w:r>
                    <w:t>nádrž umělá</w:t>
                  </w: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12DEE64" w14:textId="77777777" w:rsidR="00CF7520" w:rsidRDefault="00CF7520" w:rsidP="005E7228">
                  <w:pPr>
                    <w:spacing w:after="0"/>
                  </w:pPr>
                  <w:r>
                    <w:t>1</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A1F2F8C" w14:textId="77777777" w:rsidR="00CF7520" w:rsidRDefault="00CF7520" w:rsidP="005E7228">
                  <w:pPr>
                    <w:spacing w:after="0"/>
                  </w:pPr>
                  <w:r>
                    <w:t>3507</w:t>
                  </w:r>
                </w:p>
              </w:tc>
            </w:tr>
            <w:tr w:rsidR="00CF7520" w14:paraId="64278D50"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1A61768" w14:textId="77777777" w:rsidR="00CF7520" w:rsidRDefault="00CF7520" w:rsidP="005E7228">
                  <w:pPr>
                    <w:spacing w:after="0"/>
                  </w:pPr>
                  <w:r>
                    <w:t xml:space="preserve">vodní </w:t>
                  </w:r>
                  <w:proofErr w:type="spellStart"/>
                  <w:r>
                    <w:t>pl</w:t>
                  </w:r>
                  <w:proofErr w:type="spellEnd"/>
                  <w:r>
                    <w:t>.</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BDCA2FB" w14:textId="77777777" w:rsidR="00CF7520" w:rsidRDefault="00CF7520" w:rsidP="005E7228">
                  <w:pPr>
                    <w:spacing w:after="0"/>
                  </w:pPr>
                  <w:r>
                    <w:t>tok přirozený</w:t>
                  </w: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A656BD8" w14:textId="77777777" w:rsidR="00CF7520" w:rsidRDefault="00CF7520" w:rsidP="005E7228">
                  <w:pPr>
                    <w:spacing w:after="0"/>
                  </w:pPr>
                  <w:r>
                    <w:t>2</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FE736A0" w14:textId="77777777" w:rsidR="00CF7520" w:rsidRDefault="00CF7520" w:rsidP="005E7228">
                  <w:pPr>
                    <w:spacing w:after="0"/>
                  </w:pPr>
                  <w:r>
                    <w:t>116</w:t>
                  </w:r>
                </w:p>
              </w:tc>
            </w:tr>
            <w:tr w:rsidR="00CF7520" w14:paraId="74413F85"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C651332" w14:textId="77777777" w:rsidR="00CF7520" w:rsidRDefault="00CF7520" w:rsidP="005E7228">
                  <w:pPr>
                    <w:spacing w:after="0"/>
                  </w:pPr>
                  <w:r>
                    <w:t xml:space="preserve">vodní </w:t>
                  </w:r>
                  <w:proofErr w:type="spellStart"/>
                  <w:r>
                    <w:t>pl</w:t>
                  </w:r>
                  <w:proofErr w:type="spellEnd"/>
                  <w:r>
                    <w:t>.</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C9E5CE7" w14:textId="77777777" w:rsidR="00CF7520" w:rsidRDefault="00CF7520" w:rsidP="005E7228">
                  <w:pPr>
                    <w:spacing w:after="0"/>
                  </w:pPr>
                  <w:r>
                    <w:t>tok umělý</w:t>
                  </w: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25EC76F" w14:textId="77777777" w:rsidR="00CF7520" w:rsidRDefault="00CF7520" w:rsidP="005E7228">
                  <w:pPr>
                    <w:spacing w:after="0"/>
                  </w:pPr>
                  <w:r>
                    <w:t>78</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915CC09" w14:textId="77777777" w:rsidR="00CF7520" w:rsidRDefault="00CF7520" w:rsidP="005E7228">
                  <w:pPr>
                    <w:spacing w:after="0"/>
                  </w:pPr>
                  <w:r>
                    <w:t>20809</w:t>
                  </w:r>
                </w:p>
              </w:tc>
            </w:tr>
            <w:tr w:rsidR="00CF7520" w14:paraId="087505DF"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62ED1BF" w14:textId="77777777" w:rsidR="00CF7520" w:rsidRDefault="00CF7520" w:rsidP="005E7228">
                  <w:pPr>
                    <w:spacing w:after="0"/>
                  </w:pPr>
                  <w:proofErr w:type="spellStart"/>
                  <w:r>
                    <w:t>zast</w:t>
                  </w:r>
                  <w:proofErr w:type="spellEnd"/>
                  <w:r>
                    <w:t xml:space="preserve">. </w:t>
                  </w:r>
                  <w:proofErr w:type="spellStart"/>
                  <w:r>
                    <w:t>pl</w:t>
                  </w:r>
                  <w:proofErr w:type="spellEnd"/>
                  <w:r>
                    <w:t>.</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D314CC0" w14:textId="77777777" w:rsidR="00CF7520" w:rsidRDefault="00CF7520" w:rsidP="005E7228">
                  <w:pPr>
                    <w:spacing w:after="0"/>
                  </w:pP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75A3CB6" w14:textId="77777777" w:rsidR="00CF7520" w:rsidRDefault="00CF7520" w:rsidP="005E7228">
                  <w:pPr>
                    <w:spacing w:after="0"/>
                    <w:rPr>
                      <w:sz w:val="24"/>
                      <w:szCs w:val="24"/>
                    </w:rPr>
                  </w:pPr>
                  <w:r>
                    <w:t>117</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BD7FF96" w14:textId="77777777" w:rsidR="00CF7520" w:rsidRDefault="00CF7520" w:rsidP="005E7228">
                  <w:pPr>
                    <w:spacing w:after="0"/>
                  </w:pPr>
                  <w:r>
                    <w:t>65765</w:t>
                  </w:r>
                </w:p>
              </w:tc>
            </w:tr>
            <w:tr w:rsidR="00CF7520" w14:paraId="258C0E8C"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C6EF077" w14:textId="77777777" w:rsidR="00CF7520" w:rsidRDefault="00CF7520" w:rsidP="005E7228">
                  <w:pPr>
                    <w:spacing w:after="0"/>
                  </w:pPr>
                  <w:r>
                    <w:t>ostat.pl.</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70BBE67" w14:textId="77777777" w:rsidR="00CF7520" w:rsidRDefault="00CF7520" w:rsidP="005E7228">
                  <w:pPr>
                    <w:spacing w:after="0"/>
                  </w:pPr>
                  <w:r>
                    <w:t>jiná plocha</w:t>
                  </w: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8943F99" w14:textId="77777777" w:rsidR="00CF7520" w:rsidRDefault="00CF7520" w:rsidP="005E7228">
                  <w:pPr>
                    <w:spacing w:after="0"/>
                  </w:pPr>
                  <w:r>
                    <w:t>147</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A58A3AE" w14:textId="77777777" w:rsidR="00CF7520" w:rsidRDefault="00CF7520" w:rsidP="005E7228">
                  <w:pPr>
                    <w:spacing w:after="0"/>
                  </w:pPr>
                  <w:r>
                    <w:t>66953</w:t>
                  </w:r>
                </w:p>
              </w:tc>
            </w:tr>
            <w:tr w:rsidR="00CF7520" w14:paraId="2DC3DEE5"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916DD84" w14:textId="77777777" w:rsidR="00CF7520" w:rsidRDefault="00CF7520" w:rsidP="005E7228">
                  <w:pPr>
                    <w:spacing w:after="0"/>
                  </w:pPr>
                  <w:r>
                    <w:t>ostat.pl.</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D3CBD76" w14:textId="77777777" w:rsidR="00CF7520" w:rsidRDefault="00CF7520" w:rsidP="005E7228">
                  <w:pPr>
                    <w:spacing w:after="0"/>
                  </w:pPr>
                  <w:r>
                    <w:t xml:space="preserve">manipulační </w:t>
                  </w:r>
                  <w:proofErr w:type="spellStart"/>
                  <w:r>
                    <w:t>pl</w:t>
                  </w:r>
                  <w:proofErr w:type="spellEnd"/>
                  <w:r>
                    <w:t>.</w:t>
                  </w: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E3D2DA9" w14:textId="77777777" w:rsidR="00CF7520" w:rsidRDefault="00CF7520" w:rsidP="005E7228">
                  <w:pPr>
                    <w:spacing w:after="0"/>
                  </w:pPr>
                  <w:r>
                    <w:t>30</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C0D8568" w14:textId="77777777" w:rsidR="00CF7520" w:rsidRDefault="00CF7520" w:rsidP="005E7228">
                  <w:pPr>
                    <w:spacing w:after="0"/>
                  </w:pPr>
                  <w:r>
                    <w:t>30674</w:t>
                  </w:r>
                </w:p>
              </w:tc>
            </w:tr>
            <w:tr w:rsidR="00CF7520" w14:paraId="101E79C8"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E4AB143" w14:textId="77777777" w:rsidR="00CF7520" w:rsidRDefault="00CF7520" w:rsidP="005E7228">
                  <w:pPr>
                    <w:spacing w:after="0"/>
                  </w:pPr>
                  <w:r>
                    <w:t>ostat.pl.</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27F286A" w14:textId="77777777" w:rsidR="00CF7520" w:rsidRDefault="00CF7520" w:rsidP="005E7228">
                  <w:pPr>
                    <w:spacing w:after="0"/>
                  </w:pPr>
                  <w:r>
                    <w:t>neplodná půda</w:t>
                  </w: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33E3285" w14:textId="77777777" w:rsidR="00CF7520" w:rsidRDefault="00CF7520" w:rsidP="005E7228">
                  <w:pPr>
                    <w:spacing w:after="0"/>
                  </w:pPr>
                  <w:r>
                    <w:t>16</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424BACA" w14:textId="77777777" w:rsidR="00CF7520" w:rsidRDefault="00CF7520" w:rsidP="005E7228">
                  <w:pPr>
                    <w:spacing w:after="0"/>
                  </w:pPr>
                  <w:r>
                    <w:t>15515</w:t>
                  </w:r>
                </w:p>
              </w:tc>
            </w:tr>
            <w:tr w:rsidR="00CF7520" w14:paraId="01F1D03C"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C32A012" w14:textId="77777777" w:rsidR="00CF7520" w:rsidRDefault="00CF7520" w:rsidP="005E7228">
                  <w:pPr>
                    <w:spacing w:after="0"/>
                  </w:pPr>
                  <w:r>
                    <w:t>ostat.pl.</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D33CCDC" w14:textId="77777777" w:rsidR="00CF7520" w:rsidRDefault="00CF7520" w:rsidP="005E7228">
                  <w:pPr>
                    <w:spacing w:after="0"/>
                  </w:pPr>
                  <w:proofErr w:type="spellStart"/>
                  <w:proofErr w:type="gramStart"/>
                  <w:r>
                    <w:t>ostat.komunikace</w:t>
                  </w:r>
                  <w:proofErr w:type="spellEnd"/>
                  <w:proofErr w:type="gramEnd"/>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746EEF7" w14:textId="77777777" w:rsidR="00CF7520" w:rsidRDefault="00CF7520" w:rsidP="005E7228">
                  <w:pPr>
                    <w:spacing w:after="0"/>
                  </w:pPr>
                  <w:r>
                    <w:t>148</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74A2171" w14:textId="77777777" w:rsidR="00CF7520" w:rsidRDefault="00CF7520" w:rsidP="005E7228">
                  <w:pPr>
                    <w:spacing w:after="0"/>
                  </w:pPr>
                  <w:r>
                    <w:t>72082</w:t>
                  </w:r>
                </w:p>
              </w:tc>
            </w:tr>
            <w:tr w:rsidR="00CF7520" w14:paraId="620CA69A"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4CE3BA7" w14:textId="77777777" w:rsidR="00CF7520" w:rsidRDefault="00CF7520" w:rsidP="005E7228">
                  <w:pPr>
                    <w:spacing w:after="0"/>
                  </w:pPr>
                  <w:r>
                    <w:t>ostat.pl.</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6D355CD" w14:textId="77777777" w:rsidR="00CF7520" w:rsidRDefault="00CF7520" w:rsidP="005E7228">
                  <w:pPr>
                    <w:spacing w:after="0"/>
                  </w:pPr>
                  <w:r>
                    <w:t>silnice</w:t>
                  </w: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48F8C09" w14:textId="77777777" w:rsidR="00CF7520" w:rsidRDefault="00CF7520" w:rsidP="005E7228">
                  <w:pPr>
                    <w:spacing w:after="0"/>
                  </w:pPr>
                  <w:r>
                    <w:t>10</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1FC2B0F" w14:textId="77777777" w:rsidR="00CF7520" w:rsidRDefault="00CF7520" w:rsidP="005E7228">
                  <w:pPr>
                    <w:spacing w:after="0"/>
                  </w:pPr>
                  <w:r>
                    <w:t>55614</w:t>
                  </w:r>
                </w:p>
              </w:tc>
            </w:tr>
            <w:tr w:rsidR="00CF7520" w14:paraId="487F3B98"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A605F14" w14:textId="77777777" w:rsidR="00CF7520" w:rsidRDefault="00CF7520" w:rsidP="005E7228">
                  <w:pPr>
                    <w:spacing w:after="0"/>
                  </w:pPr>
                  <w:r>
                    <w:t>Celkem KN</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E2C42C7" w14:textId="77777777" w:rsidR="00CF7520" w:rsidRDefault="00CF7520" w:rsidP="005E7228">
                  <w:pPr>
                    <w:spacing w:after="0"/>
                  </w:pP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30AB532" w14:textId="77777777" w:rsidR="00CF7520" w:rsidRDefault="00CF7520" w:rsidP="005E7228">
                  <w:pPr>
                    <w:spacing w:after="0"/>
                    <w:rPr>
                      <w:sz w:val="24"/>
                      <w:szCs w:val="24"/>
                    </w:rPr>
                  </w:pPr>
                  <w:r>
                    <w:t>1732</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CD5FE07" w14:textId="77777777" w:rsidR="00CF7520" w:rsidRDefault="00CF7520" w:rsidP="005E7228">
                  <w:pPr>
                    <w:spacing w:after="0"/>
                  </w:pPr>
                  <w:r>
                    <w:t>4173269</w:t>
                  </w:r>
                </w:p>
              </w:tc>
            </w:tr>
            <w:tr w:rsidR="00CF7520" w14:paraId="48455805" w14:textId="77777777" w:rsidTr="00EB37B1">
              <w:trPr>
                <w:trHeight w:val="170"/>
              </w:trPr>
              <w:tc>
                <w:tcPr>
                  <w:tcW w:w="12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41E1A06" w14:textId="77777777" w:rsidR="00CF7520" w:rsidRDefault="00CF7520" w:rsidP="005E7228">
                  <w:pPr>
                    <w:spacing w:after="0"/>
                  </w:pPr>
                  <w:r>
                    <w:t>Par. DKM</w:t>
                  </w:r>
                </w:p>
              </w:tc>
              <w:tc>
                <w:tcPr>
                  <w:tcW w:w="1699"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1D92FEC" w14:textId="77777777" w:rsidR="00CF7520" w:rsidRDefault="00CF7520" w:rsidP="005E7228">
                  <w:pPr>
                    <w:spacing w:after="0"/>
                  </w:pPr>
                </w:p>
              </w:tc>
              <w:tc>
                <w:tcPr>
                  <w:tcW w:w="105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4103F1D" w14:textId="77777777" w:rsidR="00CF7520" w:rsidRDefault="00CF7520" w:rsidP="005E7228">
                  <w:pPr>
                    <w:spacing w:after="0"/>
                    <w:rPr>
                      <w:sz w:val="24"/>
                      <w:szCs w:val="24"/>
                    </w:rPr>
                  </w:pPr>
                  <w:r>
                    <w:t>1732</w:t>
                  </w:r>
                </w:p>
              </w:tc>
              <w:tc>
                <w:tcPr>
                  <w:tcW w:w="132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E51EEDD" w14:textId="77777777" w:rsidR="00CF7520" w:rsidRDefault="00CF7520" w:rsidP="005E7228">
                  <w:pPr>
                    <w:spacing w:after="0"/>
                  </w:pPr>
                  <w:r>
                    <w:t>4173269</w:t>
                  </w:r>
                </w:p>
              </w:tc>
            </w:tr>
          </w:tbl>
          <w:p w14:paraId="274E9973" w14:textId="77777777" w:rsidR="00CF7520" w:rsidRDefault="00CF7520">
            <w:pPr>
              <w:rPr>
                <w:rFonts w:ascii="Arial" w:hAnsi="Arial" w:cs="Arial"/>
                <w:color w:val="000000"/>
                <w:sz w:val="18"/>
                <w:szCs w:val="18"/>
              </w:rPr>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tbl>
            <w:tblPr>
              <w:tblW w:w="3026" w:type="dxa"/>
              <w:tblBorders>
                <w:top w:val="single" w:sz="6" w:space="0" w:color="ACCDEA"/>
                <w:left w:val="single" w:sz="6" w:space="0" w:color="ACCDEA"/>
                <w:bottom w:val="single" w:sz="6" w:space="0" w:color="ACCDEA"/>
                <w:right w:val="single" w:sz="6" w:space="0" w:color="ACCDEA"/>
              </w:tblBorders>
              <w:tblCellMar>
                <w:left w:w="0" w:type="dxa"/>
                <w:right w:w="0" w:type="dxa"/>
              </w:tblCellMar>
              <w:tblLook w:val="04A0" w:firstRow="1" w:lastRow="0" w:firstColumn="1" w:lastColumn="0" w:noHBand="0" w:noVBand="1"/>
            </w:tblPr>
            <w:tblGrid>
              <w:gridCol w:w="1335"/>
              <w:gridCol w:w="989"/>
              <w:gridCol w:w="9"/>
              <w:gridCol w:w="693"/>
            </w:tblGrid>
            <w:tr w:rsidR="00CF7520" w14:paraId="4E6B4F3B" w14:textId="77777777" w:rsidTr="00292942">
              <w:trPr>
                <w:trHeight w:val="527"/>
              </w:trPr>
              <w:tc>
                <w:tcPr>
                  <w:tcW w:w="1335"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center"/>
                  <w:hideMark/>
                </w:tcPr>
                <w:p w14:paraId="0D619E42" w14:textId="77777777" w:rsidR="00CF7520" w:rsidRDefault="00CF7520" w:rsidP="00197993">
                  <w:pPr>
                    <w:spacing w:after="0" w:line="240" w:lineRule="auto"/>
                    <w:jc w:val="center"/>
                    <w:rPr>
                      <w:b/>
                      <w:bCs/>
                      <w:color w:val="FFFFFF"/>
                      <w:sz w:val="24"/>
                      <w:szCs w:val="24"/>
                    </w:rPr>
                  </w:pPr>
                  <w:r>
                    <w:rPr>
                      <w:b/>
                      <w:bCs/>
                      <w:color w:val="FFFFFF"/>
                    </w:rPr>
                    <w:t>Typ údaje</w:t>
                  </w:r>
                </w:p>
              </w:tc>
              <w:tc>
                <w:tcPr>
                  <w:tcW w:w="989"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hideMark/>
                </w:tcPr>
                <w:p w14:paraId="7500F668" w14:textId="77777777" w:rsidR="00CF7520" w:rsidRDefault="00CF7520" w:rsidP="00197993">
                  <w:pPr>
                    <w:spacing w:after="0" w:line="240" w:lineRule="auto"/>
                    <w:rPr>
                      <w:b/>
                      <w:bCs/>
                      <w:color w:val="FFFFFF"/>
                    </w:rPr>
                  </w:pPr>
                  <w:r>
                    <w:rPr>
                      <w:b/>
                      <w:bCs/>
                      <w:color w:val="FFFFFF"/>
                    </w:rPr>
                    <w:t>Způsob využití</w:t>
                  </w:r>
                </w:p>
              </w:tc>
              <w:tc>
                <w:tcPr>
                  <w:tcW w:w="702" w:type="dxa"/>
                  <w:gridSpan w:val="2"/>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center"/>
                  <w:hideMark/>
                </w:tcPr>
                <w:p w14:paraId="40F9E8F8" w14:textId="77777777" w:rsidR="00CF7520" w:rsidRDefault="00CF7520" w:rsidP="00197993">
                  <w:pPr>
                    <w:spacing w:after="0" w:line="240" w:lineRule="auto"/>
                    <w:jc w:val="center"/>
                    <w:rPr>
                      <w:b/>
                      <w:bCs/>
                      <w:color w:val="FFFFFF"/>
                    </w:rPr>
                  </w:pPr>
                  <w:r>
                    <w:rPr>
                      <w:b/>
                      <w:bCs/>
                      <w:color w:val="FFFFFF"/>
                    </w:rPr>
                    <w:t>Počet</w:t>
                  </w:r>
                </w:p>
              </w:tc>
            </w:tr>
            <w:tr w:rsidR="00CF7520" w14:paraId="527F7A0E"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5CB5BCF" w14:textId="77777777" w:rsidR="00CF7520" w:rsidRDefault="00CF7520" w:rsidP="005E7228">
                  <w:pPr>
                    <w:spacing w:after="0"/>
                  </w:pPr>
                  <w:r>
                    <w:t>č.p.</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58DD1B7" w14:textId="77777777" w:rsidR="00CF7520" w:rsidRDefault="00CF7520" w:rsidP="005E7228">
                  <w:pPr>
                    <w:spacing w:after="0"/>
                  </w:pPr>
                  <w:r>
                    <w:t>jiná st.</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CB33831" w14:textId="77777777" w:rsidR="00CF7520" w:rsidRDefault="00CF7520" w:rsidP="005E7228">
                  <w:pPr>
                    <w:spacing w:after="0"/>
                  </w:pPr>
                  <w:r>
                    <w:t>1</w:t>
                  </w:r>
                </w:p>
              </w:tc>
            </w:tr>
            <w:tr w:rsidR="00CF7520" w14:paraId="4EA88CB5"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F7A4525" w14:textId="77777777" w:rsidR="00CF7520" w:rsidRDefault="00CF7520" w:rsidP="005E7228">
                  <w:pPr>
                    <w:spacing w:after="0"/>
                  </w:pPr>
                  <w:r>
                    <w:t>č.p.</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0BBA962" w14:textId="77777777" w:rsidR="00CF7520" w:rsidRDefault="00CF7520" w:rsidP="005E7228">
                  <w:pPr>
                    <w:spacing w:after="0"/>
                  </w:pPr>
                  <w:proofErr w:type="spellStart"/>
                  <w:r>
                    <w:t>obč.vyb</w:t>
                  </w:r>
                  <w:proofErr w:type="spellEnd"/>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A5DE1B5" w14:textId="77777777" w:rsidR="00CF7520" w:rsidRDefault="00CF7520" w:rsidP="005E7228">
                  <w:pPr>
                    <w:spacing w:after="0"/>
                  </w:pPr>
                  <w:r>
                    <w:t>3</w:t>
                  </w:r>
                </w:p>
              </w:tc>
            </w:tr>
            <w:tr w:rsidR="00CF7520" w14:paraId="1F524186"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32ADF2F" w14:textId="77777777" w:rsidR="00CF7520" w:rsidRDefault="00CF7520" w:rsidP="005E7228">
                  <w:pPr>
                    <w:spacing w:after="0"/>
                  </w:pPr>
                  <w:r>
                    <w:t>č.p.</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EC0E957" w14:textId="77777777" w:rsidR="00CF7520" w:rsidRDefault="00CF7520" w:rsidP="005E7228">
                  <w:pPr>
                    <w:spacing w:after="0"/>
                  </w:pPr>
                  <w:proofErr w:type="spellStart"/>
                  <w:r>
                    <w:t>obč.vyb</w:t>
                  </w:r>
                  <w:proofErr w:type="spellEnd"/>
                  <w:r>
                    <w:t>.</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9C46B3A" w14:textId="77777777" w:rsidR="00CF7520" w:rsidRDefault="00CF7520" w:rsidP="005E7228">
                  <w:pPr>
                    <w:spacing w:after="0"/>
                  </w:pPr>
                  <w:r>
                    <w:t>1</w:t>
                  </w:r>
                </w:p>
              </w:tc>
            </w:tr>
            <w:tr w:rsidR="00CF7520" w14:paraId="70341107"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1A88706" w14:textId="77777777" w:rsidR="00CF7520" w:rsidRDefault="00CF7520" w:rsidP="005E7228">
                  <w:pPr>
                    <w:spacing w:after="0"/>
                  </w:pPr>
                  <w:r>
                    <w:t>č.p.</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950C6C0" w14:textId="77777777" w:rsidR="00CF7520" w:rsidRDefault="00CF7520" w:rsidP="005E7228">
                  <w:pPr>
                    <w:spacing w:after="0"/>
                  </w:pPr>
                  <w:proofErr w:type="spellStart"/>
                  <w:proofErr w:type="gramStart"/>
                  <w:r>
                    <w:t>rod.dům</w:t>
                  </w:r>
                  <w:proofErr w:type="spellEnd"/>
                  <w:proofErr w:type="gramEnd"/>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AE577DD" w14:textId="77777777" w:rsidR="00CF7520" w:rsidRDefault="00CF7520" w:rsidP="005E7228">
                  <w:pPr>
                    <w:spacing w:after="0"/>
                  </w:pPr>
                  <w:r>
                    <w:t>38</w:t>
                  </w:r>
                </w:p>
              </w:tc>
            </w:tr>
            <w:tr w:rsidR="00CF7520" w14:paraId="55EB8CD2"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87E3F25" w14:textId="77777777" w:rsidR="00CF7520" w:rsidRDefault="00CF7520" w:rsidP="005E7228">
                  <w:pPr>
                    <w:spacing w:after="0"/>
                  </w:pPr>
                  <w:r>
                    <w:t>č.p.</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E491CD3" w14:textId="77777777" w:rsidR="00CF7520" w:rsidRDefault="00CF7520" w:rsidP="005E7228">
                  <w:pPr>
                    <w:spacing w:after="0"/>
                  </w:pPr>
                  <w:proofErr w:type="spellStart"/>
                  <w:proofErr w:type="gramStart"/>
                  <w:r>
                    <w:t>rod.rekr</w:t>
                  </w:r>
                  <w:proofErr w:type="spellEnd"/>
                  <w:proofErr w:type="gramEnd"/>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5E38ED7" w14:textId="77777777" w:rsidR="00CF7520" w:rsidRDefault="00CF7520" w:rsidP="005E7228">
                  <w:pPr>
                    <w:spacing w:after="0"/>
                  </w:pPr>
                  <w:r>
                    <w:t>1</w:t>
                  </w:r>
                </w:p>
              </w:tc>
            </w:tr>
            <w:tr w:rsidR="00CF7520" w14:paraId="5E1A3DB1"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8862F67" w14:textId="77777777" w:rsidR="00CF7520" w:rsidRDefault="00CF7520" w:rsidP="005E7228">
                  <w:pPr>
                    <w:spacing w:after="0"/>
                  </w:pPr>
                  <w:r>
                    <w:t>č.p.</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ED55776" w14:textId="77777777" w:rsidR="00CF7520" w:rsidRDefault="00CF7520" w:rsidP="005E7228">
                  <w:pPr>
                    <w:spacing w:after="0"/>
                  </w:pPr>
                  <w:proofErr w:type="spellStart"/>
                  <w:proofErr w:type="gramStart"/>
                  <w:r>
                    <w:t>zem.stav</w:t>
                  </w:r>
                  <w:proofErr w:type="spellEnd"/>
                  <w:proofErr w:type="gramEnd"/>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98929ED" w14:textId="77777777" w:rsidR="00CF7520" w:rsidRDefault="00CF7520" w:rsidP="005E7228">
                  <w:pPr>
                    <w:spacing w:after="0"/>
                  </w:pPr>
                  <w:r>
                    <w:t>1</w:t>
                  </w:r>
                </w:p>
              </w:tc>
            </w:tr>
            <w:tr w:rsidR="00CF7520" w14:paraId="0AB8A0CF"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FBD8BEA" w14:textId="77777777" w:rsidR="00CF7520" w:rsidRDefault="00CF7520" w:rsidP="005E7228">
                  <w:pPr>
                    <w:spacing w:after="0"/>
                  </w:pPr>
                  <w:r>
                    <w:t>č.p.</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5AD56F8" w14:textId="77777777" w:rsidR="00CF7520" w:rsidRDefault="00CF7520" w:rsidP="005E7228">
                  <w:pPr>
                    <w:spacing w:after="0"/>
                  </w:pPr>
                  <w:proofErr w:type="spellStart"/>
                  <w:proofErr w:type="gramStart"/>
                  <w:r>
                    <w:t>zem.used</w:t>
                  </w:r>
                  <w:proofErr w:type="spellEnd"/>
                  <w:proofErr w:type="gramEnd"/>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5EE1C18" w14:textId="77777777" w:rsidR="00CF7520" w:rsidRDefault="00CF7520" w:rsidP="005E7228">
                  <w:pPr>
                    <w:spacing w:after="0"/>
                  </w:pPr>
                  <w:r>
                    <w:t>23</w:t>
                  </w:r>
                </w:p>
              </w:tc>
            </w:tr>
            <w:tr w:rsidR="00CF7520" w14:paraId="71128783"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7FDE1BD" w14:textId="77777777" w:rsidR="00CF7520" w:rsidRDefault="00CF7520" w:rsidP="005E7228">
                  <w:pPr>
                    <w:spacing w:after="0"/>
                  </w:pPr>
                  <w:proofErr w:type="spellStart"/>
                  <w:r>
                    <w:t>č.e</w:t>
                  </w:r>
                  <w:proofErr w:type="spellEnd"/>
                  <w:r>
                    <w:t>.</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1CA06E0" w14:textId="77777777" w:rsidR="00CF7520" w:rsidRDefault="00CF7520" w:rsidP="005E7228">
                  <w:pPr>
                    <w:spacing w:after="0"/>
                  </w:pPr>
                  <w:proofErr w:type="spellStart"/>
                  <w:proofErr w:type="gramStart"/>
                  <w:r>
                    <w:t>rod.rekr</w:t>
                  </w:r>
                  <w:proofErr w:type="spellEnd"/>
                  <w:proofErr w:type="gramEnd"/>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E76727B" w14:textId="77777777" w:rsidR="00CF7520" w:rsidRDefault="00CF7520" w:rsidP="005E7228">
                  <w:pPr>
                    <w:spacing w:after="0"/>
                  </w:pPr>
                  <w:r>
                    <w:t>1</w:t>
                  </w:r>
                </w:p>
              </w:tc>
            </w:tr>
            <w:tr w:rsidR="00CF7520" w14:paraId="3D8BF23D"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EE59A95" w14:textId="77777777" w:rsidR="00CF7520" w:rsidRDefault="00CF7520" w:rsidP="005E7228">
                  <w:pPr>
                    <w:spacing w:after="0"/>
                  </w:pPr>
                  <w:r>
                    <w:t>bez čp/</w:t>
                  </w:r>
                  <w:proofErr w:type="spellStart"/>
                  <w:r>
                    <w:t>če</w:t>
                  </w:r>
                  <w:proofErr w:type="spellEnd"/>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96838D7" w14:textId="77777777" w:rsidR="00CF7520" w:rsidRDefault="00CF7520" w:rsidP="005E7228">
                  <w:pPr>
                    <w:spacing w:after="0"/>
                  </w:pPr>
                  <w:r>
                    <w:t>garáž</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E5993E8" w14:textId="77777777" w:rsidR="00CF7520" w:rsidRDefault="00CF7520" w:rsidP="005E7228">
                  <w:pPr>
                    <w:spacing w:after="0"/>
                  </w:pPr>
                  <w:r>
                    <w:t>3</w:t>
                  </w:r>
                </w:p>
              </w:tc>
            </w:tr>
            <w:tr w:rsidR="00CF7520" w14:paraId="4ABFF505"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CD8E886" w14:textId="77777777" w:rsidR="00CF7520" w:rsidRDefault="00CF7520" w:rsidP="005E7228">
                  <w:pPr>
                    <w:spacing w:after="0"/>
                  </w:pPr>
                  <w:r>
                    <w:t>bez čp/</w:t>
                  </w:r>
                  <w:proofErr w:type="spellStart"/>
                  <w:r>
                    <w:t>če</w:t>
                  </w:r>
                  <w:proofErr w:type="spellEnd"/>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85D38C4" w14:textId="77777777" w:rsidR="00CF7520" w:rsidRDefault="00CF7520" w:rsidP="005E7228">
                  <w:pPr>
                    <w:spacing w:after="0"/>
                  </w:pPr>
                  <w:r>
                    <w:t>jiná st.</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B579A1B" w14:textId="77777777" w:rsidR="00CF7520" w:rsidRDefault="00CF7520" w:rsidP="005E7228">
                  <w:pPr>
                    <w:spacing w:after="0"/>
                  </w:pPr>
                  <w:r>
                    <w:t>11</w:t>
                  </w:r>
                </w:p>
              </w:tc>
            </w:tr>
            <w:tr w:rsidR="00CF7520" w14:paraId="54C0EFDE"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1279A48" w14:textId="77777777" w:rsidR="00CF7520" w:rsidRDefault="00CF7520" w:rsidP="005E7228">
                  <w:pPr>
                    <w:spacing w:after="0"/>
                  </w:pPr>
                  <w:r>
                    <w:t>bez čp/</w:t>
                  </w:r>
                  <w:proofErr w:type="spellStart"/>
                  <w:r>
                    <w:t>če</w:t>
                  </w:r>
                  <w:proofErr w:type="spellEnd"/>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756915A" w14:textId="77777777" w:rsidR="00CF7520" w:rsidRDefault="00CF7520" w:rsidP="005E7228">
                  <w:pPr>
                    <w:spacing w:after="0"/>
                  </w:pPr>
                  <w:proofErr w:type="spellStart"/>
                  <w:r>
                    <w:t>tech.vyb</w:t>
                  </w:r>
                  <w:proofErr w:type="spellEnd"/>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F12F154" w14:textId="77777777" w:rsidR="00CF7520" w:rsidRDefault="00CF7520" w:rsidP="005E7228">
                  <w:pPr>
                    <w:spacing w:after="0"/>
                  </w:pPr>
                  <w:r>
                    <w:t>3</w:t>
                  </w:r>
                </w:p>
              </w:tc>
            </w:tr>
            <w:tr w:rsidR="00CF7520" w14:paraId="2F9B5493"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8BEF503" w14:textId="77777777" w:rsidR="00CF7520" w:rsidRDefault="00CF7520" w:rsidP="005E7228">
                  <w:pPr>
                    <w:spacing w:after="0"/>
                  </w:pPr>
                  <w:r>
                    <w:t>bez čp/</w:t>
                  </w:r>
                  <w:proofErr w:type="spellStart"/>
                  <w:r>
                    <w:t>če</w:t>
                  </w:r>
                  <w:proofErr w:type="spellEnd"/>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0CA3402" w14:textId="77777777" w:rsidR="00CF7520" w:rsidRDefault="00CF7520" w:rsidP="005E7228">
                  <w:pPr>
                    <w:spacing w:after="0"/>
                  </w:pPr>
                  <w:r>
                    <w:t>výroba</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839E1E2" w14:textId="77777777" w:rsidR="00CF7520" w:rsidRDefault="00CF7520" w:rsidP="005E7228">
                  <w:pPr>
                    <w:spacing w:after="0"/>
                  </w:pPr>
                  <w:r>
                    <w:t>1</w:t>
                  </w:r>
                </w:p>
              </w:tc>
            </w:tr>
            <w:tr w:rsidR="00CF7520" w14:paraId="09832EEB"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5084B17" w14:textId="77777777" w:rsidR="00CF7520" w:rsidRDefault="00CF7520" w:rsidP="005E7228">
                  <w:pPr>
                    <w:spacing w:after="0"/>
                  </w:pPr>
                  <w:r>
                    <w:t>bez čp/</w:t>
                  </w:r>
                  <w:proofErr w:type="spellStart"/>
                  <w:r>
                    <w:t>če</w:t>
                  </w:r>
                  <w:proofErr w:type="spellEnd"/>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A359A54" w14:textId="77777777" w:rsidR="00CF7520" w:rsidRDefault="00CF7520" w:rsidP="005E7228">
                  <w:pPr>
                    <w:spacing w:after="0"/>
                  </w:pPr>
                  <w:proofErr w:type="spellStart"/>
                  <w:proofErr w:type="gramStart"/>
                  <w:r>
                    <w:t>zem.stav</w:t>
                  </w:r>
                  <w:proofErr w:type="spellEnd"/>
                  <w:proofErr w:type="gramEnd"/>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556E74C9" w14:textId="77777777" w:rsidR="00CF7520" w:rsidRDefault="00CF7520" w:rsidP="005E7228">
                  <w:pPr>
                    <w:spacing w:after="0"/>
                  </w:pPr>
                  <w:r>
                    <w:t>15</w:t>
                  </w:r>
                </w:p>
              </w:tc>
            </w:tr>
            <w:tr w:rsidR="00CF7520" w14:paraId="0BE6223D"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8ABB66E" w14:textId="77777777" w:rsidR="00CF7520" w:rsidRDefault="00CF7520" w:rsidP="005E7228">
                  <w:pPr>
                    <w:spacing w:after="0"/>
                  </w:pPr>
                  <w:r>
                    <w:t>Celkem BUD</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E825142" w14:textId="77777777" w:rsidR="00CF7520" w:rsidRDefault="00CF7520" w:rsidP="005E7228">
                  <w:pPr>
                    <w:spacing w:after="0"/>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8742CC4" w14:textId="77777777" w:rsidR="00CF7520" w:rsidRDefault="00CF7520" w:rsidP="005E7228">
                  <w:pPr>
                    <w:spacing w:after="0"/>
                    <w:rPr>
                      <w:sz w:val="24"/>
                      <w:szCs w:val="24"/>
                    </w:rPr>
                  </w:pPr>
                  <w:r>
                    <w:t>102</w:t>
                  </w:r>
                </w:p>
              </w:tc>
            </w:tr>
            <w:tr w:rsidR="00CF7520" w14:paraId="25C9E010"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6BC3922" w14:textId="77777777" w:rsidR="00CF7520" w:rsidRDefault="00CF7520" w:rsidP="005E7228">
                  <w:pPr>
                    <w:spacing w:after="0"/>
                  </w:pPr>
                  <w:r>
                    <w:t>LV</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DE87EF4" w14:textId="77777777" w:rsidR="00CF7520" w:rsidRDefault="00CF7520" w:rsidP="005E7228">
                  <w:pPr>
                    <w:spacing w:after="0"/>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B5B39EB" w14:textId="77777777" w:rsidR="00CF7520" w:rsidRDefault="00CF7520" w:rsidP="005E7228">
                  <w:pPr>
                    <w:spacing w:after="0"/>
                    <w:rPr>
                      <w:sz w:val="24"/>
                      <w:szCs w:val="24"/>
                    </w:rPr>
                  </w:pPr>
                  <w:r>
                    <w:t>125</w:t>
                  </w:r>
                </w:p>
              </w:tc>
            </w:tr>
            <w:tr w:rsidR="00CF7520" w14:paraId="09511917" w14:textId="77777777" w:rsidTr="00EB37B1">
              <w:trPr>
                <w:trHeight w:val="170"/>
              </w:trPr>
              <w:tc>
                <w:tcPr>
                  <w:tcW w:w="1335"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center"/>
                  <w:hideMark/>
                </w:tcPr>
                <w:p w14:paraId="4CA58AAC" w14:textId="77777777" w:rsidR="00CF7520" w:rsidRDefault="00CF7520" w:rsidP="00EB37B1">
                  <w:pPr>
                    <w:spacing w:after="0"/>
                  </w:pPr>
                  <w:r>
                    <w:t>spoluvlastník</w:t>
                  </w:r>
                </w:p>
              </w:tc>
              <w:tc>
                <w:tcPr>
                  <w:tcW w:w="998" w:type="dxa"/>
                  <w:gridSpan w:val="2"/>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5C5BF8E" w14:textId="77777777" w:rsidR="00CF7520" w:rsidRDefault="00CF7520" w:rsidP="005E7228">
                  <w:pPr>
                    <w:spacing w:after="0"/>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E52609D" w14:textId="77777777" w:rsidR="00CF7520" w:rsidRDefault="00CF7520" w:rsidP="005E7228">
                  <w:pPr>
                    <w:spacing w:after="0"/>
                    <w:rPr>
                      <w:sz w:val="24"/>
                      <w:szCs w:val="24"/>
                    </w:rPr>
                  </w:pPr>
                  <w:r>
                    <w:t>161</w:t>
                  </w:r>
                </w:p>
              </w:tc>
            </w:tr>
          </w:tbl>
          <w:p w14:paraId="073C47B9" w14:textId="77777777" w:rsidR="00CF7520" w:rsidRDefault="00CF7520">
            <w:pPr>
              <w:rPr>
                <w:rFonts w:ascii="Arial" w:hAnsi="Arial" w:cs="Arial"/>
                <w:color w:val="000000"/>
                <w:sz w:val="18"/>
                <w:szCs w:val="18"/>
              </w:rPr>
            </w:pPr>
          </w:p>
        </w:tc>
      </w:tr>
    </w:tbl>
    <w:p w14:paraId="2463A8F7" w14:textId="77777777" w:rsidR="00313DBA" w:rsidRDefault="00313DBA" w:rsidP="00563646">
      <w:pPr>
        <w:pStyle w:val="Nadpis3"/>
        <w:shd w:val="clear" w:color="auto" w:fill="FFFFFF"/>
        <w:spacing w:before="225" w:beforeAutospacing="0" w:after="225" w:afterAutospacing="0"/>
        <w:jc w:val="both"/>
        <w:textAlignment w:val="baseline"/>
        <w:rPr>
          <w:rFonts w:ascii="Arial" w:hAnsi="Arial" w:cs="Arial"/>
          <w:color w:val="224F79"/>
          <w:sz w:val="25"/>
          <w:szCs w:val="25"/>
        </w:rPr>
      </w:pPr>
    </w:p>
    <w:p w14:paraId="3925ACA3" w14:textId="5D47BE7D" w:rsidR="00CF7520" w:rsidRDefault="00CF7520" w:rsidP="00563646">
      <w:pPr>
        <w:pStyle w:val="Nadpis3"/>
        <w:shd w:val="clear" w:color="auto" w:fill="FFFFFF"/>
        <w:spacing w:before="225" w:beforeAutospacing="0" w:after="225" w:afterAutospacing="0"/>
        <w:jc w:val="both"/>
        <w:textAlignment w:val="baseline"/>
        <w:rPr>
          <w:rFonts w:ascii="Arial" w:hAnsi="Arial" w:cs="Arial"/>
          <w:color w:val="224F79"/>
          <w:sz w:val="25"/>
          <w:szCs w:val="25"/>
        </w:rPr>
      </w:pPr>
      <w:r>
        <w:rPr>
          <w:rFonts w:ascii="Arial" w:hAnsi="Arial" w:cs="Arial"/>
          <w:color w:val="224F79"/>
          <w:sz w:val="25"/>
          <w:szCs w:val="25"/>
        </w:rPr>
        <w:lastRenderedPageBreak/>
        <w:t>Katastrální mapa (současná forma, dosavadní vývoj obnovy, dokončení digitalizace)</w:t>
      </w:r>
    </w:p>
    <w:tbl>
      <w:tblPr>
        <w:tblW w:w="9064" w:type="dxa"/>
        <w:tblBorders>
          <w:top w:val="single" w:sz="6" w:space="0" w:color="ACCDEA"/>
          <w:left w:val="single" w:sz="6" w:space="0" w:color="ACCDEA"/>
          <w:bottom w:val="single" w:sz="6" w:space="0" w:color="ACCDEA"/>
          <w:right w:val="single" w:sz="6" w:space="0" w:color="ACCDEA"/>
        </w:tblBorders>
        <w:shd w:val="clear" w:color="auto" w:fill="FFFFFF"/>
        <w:tblCellMar>
          <w:left w:w="0" w:type="dxa"/>
          <w:right w:w="0" w:type="dxa"/>
        </w:tblCellMar>
        <w:tblLook w:val="04A0" w:firstRow="1" w:lastRow="0" w:firstColumn="1" w:lastColumn="0" w:noHBand="0" w:noVBand="1"/>
      </w:tblPr>
      <w:tblGrid>
        <w:gridCol w:w="1694"/>
        <w:gridCol w:w="1418"/>
        <w:gridCol w:w="1293"/>
        <w:gridCol w:w="1400"/>
        <w:gridCol w:w="1718"/>
        <w:gridCol w:w="1541"/>
      </w:tblGrid>
      <w:tr w:rsidR="00CF7520" w14:paraId="53DA136D" w14:textId="77777777" w:rsidTr="009718EE">
        <w:tc>
          <w:tcPr>
            <w:tcW w:w="1694"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755CBD0F" w14:textId="77777777" w:rsidR="00CF7520" w:rsidRDefault="00CF7520" w:rsidP="00563646">
            <w:pPr>
              <w:spacing w:after="0"/>
              <w:rPr>
                <w:rFonts w:ascii="Arial" w:hAnsi="Arial" w:cs="Arial"/>
                <w:b/>
                <w:bCs/>
                <w:color w:val="FFFFFF"/>
                <w:sz w:val="18"/>
                <w:szCs w:val="18"/>
              </w:rPr>
            </w:pPr>
            <w:r>
              <w:rPr>
                <w:rFonts w:ascii="Arial" w:hAnsi="Arial" w:cs="Arial"/>
                <w:b/>
                <w:bCs/>
                <w:color w:val="FFFFFF"/>
                <w:sz w:val="18"/>
                <w:szCs w:val="18"/>
              </w:rPr>
              <w:t>Druh mapy</w:t>
            </w:r>
          </w:p>
        </w:tc>
        <w:tc>
          <w:tcPr>
            <w:tcW w:w="1418"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01CDCC1C" w14:textId="77777777" w:rsidR="00CF7520" w:rsidRDefault="00CF7520" w:rsidP="00563646">
            <w:pPr>
              <w:spacing w:after="0"/>
              <w:rPr>
                <w:rFonts w:ascii="Arial" w:hAnsi="Arial" w:cs="Arial"/>
                <w:b/>
                <w:bCs/>
                <w:color w:val="FFFFFF"/>
                <w:sz w:val="18"/>
                <w:szCs w:val="18"/>
              </w:rPr>
            </w:pPr>
            <w:r>
              <w:rPr>
                <w:rFonts w:ascii="Arial" w:hAnsi="Arial" w:cs="Arial"/>
                <w:b/>
                <w:bCs/>
                <w:color w:val="FFFFFF"/>
                <w:sz w:val="18"/>
                <w:szCs w:val="18"/>
              </w:rPr>
              <w:t>Právní moc</w:t>
            </w:r>
          </w:p>
        </w:tc>
        <w:tc>
          <w:tcPr>
            <w:tcW w:w="0" w:type="auto"/>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4F1BF1C3" w14:textId="77777777" w:rsidR="00CF7520" w:rsidRDefault="00CF7520" w:rsidP="00563646">
            <w:pPr>
              <w:spacing w:after="0"/>
              <w:rPr>
                <w:rFonts w:ascii="Arial" w:hAnsi="Arial" w:cs="Arial"/>
                <w:b/>
                <w:bCs/>
                <w:color w:val="FFFFFF"/>
                <w:sz w:val="18"/>
                <w:szCs w:val="18"/>
              </w:rPr>
            </w:pPr>
            <w:r>
              <w:rPr>
                <w:rFonts w:ascii="Arial" w:hAnsi="Arial" w:cs="Arial"/>
                <w:b/>
                <w:bCs/>
                <w:color w:val="FFFFFF"/>
                <w:sz w:val="18"/>
                <w:szCs w:val="18"/>
              </w:rPr>
              <w:t>Měřítko</w:t>
            </w:r>
          </w:p>
        </w:tc>
        <w:tc>
          <w:tcPr>
            <w:tcW w:w="1400"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7E16AA64" w14:textId="77777777" w:rsidR="00CF7520" w:rsidRDefault="00CF7520" w:rsidP="00563646">
            <w:pPr>
              <w:spacing w:after="0"/>
              <w:rPr>
                <w:rFonts w:ascii="Arial" w:hAnsi="Arial" w:cs="Arial"/>
                <w:b/>
                <w:bCs/>
                <w:color w:val="FFFFFF"/>
                <w:sz w:val="18"/>
                <w:szCs w:val="18"/>
              </w:rPr>
            </w:pPr>
            <w:r>
              <w:rPr>
                <w:rFonts w:ascii="Arial" w:hAnsi="Arial" w:cs="Arial"/>
                <w:b/>
                <w:bCs/>
                <w:color w:val="FFFFFF"/>
                <w:sz w:val="18"/>
                <w:szCs w:val="18"/>
              </w:rPr>
              <w:t>Platná od</w:t>
            </w:r>
          </w:p>
        </w:tc>
        <w:tc>
          <w:tcPr>
            <w:tcW w:w="0" w:type="auto"/>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4693CC64" w14:textId="77777777" w:rsidR="00CF7520" w:rsidRDefault="00CF7520" w:rsidP="00563646">
            <w:pPr>
              <w:spacing w:after="0"/>
              <w:rPr>
                <w:rFonts w:ascii="Arial" w:hAnsi="Arial" w:cs="Arial"/>
                <w:b/>
                <w:bCs/>
                <w:color w:val="FFFFFF"/>
                <w:sz w:val="18"/>
                <w:szCs w:val="18"/>
              </w:rPr>
            </w:pPr>
            <w:r>
              <w:rPr>
                <w:rFonts w:ascii="Arial" w:hAnsi="Arial" w:cs="Arial"/>
                <w:b/>
                <w:bCs/>
                <w:color w:val="FFFFFF"/>
                <w:sz w:val="18"/>
                <w:szCs w:val="18"/>
              </w:rPr>
              <w:t>Platná do</w:t>
            </w:r>
          </w:p>
        </w:tc>
        <w:tc>
          <w:tcPr>
            <w:tcW w:w="1541" w:type="dxa"/>
            <w:tcBorders>
              <w:top w:val="single" w:sz="6" w:space="0" w:color="ACCDEA"/>
              <w:left w:val="single" w:sz="6" w:space="0" w:color="ACCDEA"/>
              <w:bottom w:val="single" w:sz="6" w:space="0" w:color="ACCDEA"/>
              <w:right w:val="single" w:sz="6" w:space="0" w:color="ACCDEA"/>
            </w:tcBorders>
            <w:shd w:val="clear" w:color="auto" w:fill="20507A"/>
            <w:noWrap/>
            <w:tcMar>
              <w:top w:w="60" w:type="dxa"/>
              <w:left w:w="75" w:type="dxa"/>
              <w:bottom w:w="60" w:type="dxa"/>
              <w:right w:w="75" w:type="dxa"/>
            </w:tcMar>
            <w:vAlign w:val="bottom"/>
            <w:hideMark/>
          </w:tcPr>
          <w:p w14:paraId="2F150127" w14:textId="77777777" w:rsidR="00CF7520" w:rsidRDefault="00CF7520" w:rsidP="00563646">
            <w:pPr>
              <w:spacing w:after="0"/>
              <w:rPr>
                <w:rFonts w:ascii="Arial" w:hAnsi="Arial" w:cs="Arial"/>
                <w:b/>
                <w:bCs/>
                <w:color w:val="FFFFFF"/>
                <w:sz w:val="18"/>
                <w:szCs w:val="18"/>
              </w:rPr>
            </w:pPr>
            <w:r>
              <w:rPr>
                <w:rFonts w:ascii="Arial" w:hAnsi="Arial" w:cs="Arial"/>
                <w:b/>
                <w:bCs/>
                <w:color w:val="FFFFFF"/>
                <w:sz w:val="18"/>
                <w:szCs w:val="18"/>
              </w:rPr>
              <w:t>Poznámka</w:t>
            </w:r>
          </w:p>
        </w:tc>
      </w:tr>
      <w:tr w:rsidR="00CF7520" w14:paraId="2511E109" w14:textId="77777777" w:rsidTr="009718EE">
        <w:tc>
          <w:tcPr>
            <w:tcW w:w="1694"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02829C4"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DKM</w:t>
            </w:r>
          </w:p>
        </w:tc>
        <w:tc>
          <w:tcPr>
            <w:tcW w:w="1418"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FD736FE" w14:textId="77777777" w:rsidR="00CF7520" w:rsidRDefault="00CF7520" w:rsidP="00563646">
            <w:pPr>
              <w:spacing w:after="0"/>
              <w:rPr>
                <w:rFonts w:ascii="Arial" w:hAnsi="Arial" w:cs="Arial"/>
                <w:color w:val="000000"/>
                <w:sz w:val="18"/>
                <w:szCs w:val="18"/>
              </w:rPr>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E65929B"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1:1000</w:t>
            </w:r>
          </w:p>
        </w:tc>
        <w:tc>
          <w:tcPr>
            <w:tcW w:w="140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69B60019"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17.12.2010</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62EBD57" w14:textId="77777777" w:rsidR="00CF7520" w:rsidRDefault="00CF7520" w:rsidP="00563646">
            <w:pPr>
              <w:spacing w:after="0"/>
              <w:rPr>
                <w:rFonts w:ascii="Arial" w:hAnsi="Arial" w:cs="Arial"/>
                <w:color w:val="000000"/>
                <w:sz w:val="18"/>
                <w:szCs w:val="18"/>
              </w:rPr>
            </w:pPr>
          </w:p>
        </w:tc>
        <w:tc>
          <w:tcPr>
            <w:tcW w:w="1541"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A22688E" w14:textId="77777777" w:rsidR="00CF7520" w:rsidRDefault="00CF7520" w:rsidP="00563646">
            <w:pPr>
              <w:spacing w:after="0"/>
              <w:rPr>
                <w:sz w:val="20"/>
                <w:szCs w:val="20"/>
              </w:rPr>
            </w:pPr>
          </w:p>
        </w:tc>
      </w:tr>
      <w:tr w:rsidR="00CF7520" w14:paraId="40154F09" w14:textId="77777777" w:rsidTr="009718EE">
        <w:tc>
          <w:tcPr>
            <w:tcW w:w="1694"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9F2DAC1"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THM-G</w:t>
            </w:r>
          </w:p>
        </w:tc>
        <w:tc>
          <w:tcPr>
            <w:tcW w:w="1418"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4BEF8B4" w14:textId="77777777" w:rsidR="00CF7520" w:rsidRDefault="00CF7520" w:rsidP="00563646">
            <w:pPr>
              <w:spacing w:after="0"/>
              <w:rPr>
                <w:rFonts w:ascii="Arial" w:hAnsi="Arial" w:cs="Arial"/>
                <w:color w:val="000000"/>
                <w:sz w:val="18"/>
                <w:szCs w:val="18"/>
              </w:rPr>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D57DC06"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1:2000</w:t>
            </w:r>
          </w:p>
        </w:tc>
        <w:tc>
          <w:tcPr>
            <w:tcW w:w="140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4EA0825C"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01.12.1979</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EB5D564"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17.12.2010</w:t>
            </w:r>
          </w:p>
        </w:tc>
        <w:tc>
          <w:tcPr>
            <w:tcW w:w="1541"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20C85298" w14:textId="77777777" w:rsidR="00CF7520" w:rsidRDefault="00CF7520" w:rsidP="00563646">
            <w:pPr>
              <w:spacing w:after="0"/>
              <w:rPr>
                <w:rFonts w:ascii="Arial" w:hAnsi="Arial" w:cs="Arial"/>
                <w:color w:val="000000"/>
                <w:sz w:val="18"/>
                <w:szCs w:val="18"/>
              </w:rPr>
            </w:pPr>
          </w:p>
        </w:tc>
      </w:tr>
      <w:tr w:rsidR="00CF7520" w14:paraId="6B9B5F49" w14:textId="77777777" w:rsidTr="009718EE">
        <w:tc>
          <w:tcPr>
            <w:tcW w:w="1694"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C85E07E"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S-SK GS</w:t>
            </w:r>
          </w:p>
        </w:tc>
        <w:tc>
          <w:tcPr>
            <w:tcW w:w="1418"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0701FB8C" w14:textId="77777777" w:rsidR="00CF7520" w:rsidRDefault="00CF7520" w:rsidP="00563646">
            <w:pPr>
              <w:spacing w:after="0"/>
              <w:rPr>
                <w:rFonts w:ascii="Arial" w:hAnsi="Arial" w:cs="Arial"/>
                <w:color w:val="000000"/>
                <w:sz w:val="18"/>
                <w:szCs w:val="18"/>
              </w:rPr>
            </w:pP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721BDF0E"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1:2880</w:t>
            </w:r>
          </w:p>
        </w:tc>
        <w:tc>
          <w:tcPr>
            <w:tcW w:w="1400"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2491AF1"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1837</w:t>
            </w:r>
          </w:p>
        </w:tc>
        <w:tc>
          <w:tcPr>
            <w:tcW w:w="0" w:type="auto"/>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399B56F5" w14:textId="77777777" w:rsidR="00CF7520" w:rsidRDefault="00CF7520" w:rsidP="00563646">
            <w:pPr>
              <w:spacing w:after="0"/>
              <w:rPr>
                <w:rFonts w:ascii="Arial" w:hAnsi="Arial" w:cs="Arial"/>
                <w:color w:val="000000"/>
                <w:sz w:val="18"/>
                <w:szCs w:val="18"/>
              </w:rPr>
            </w:pPr>
            <w:r>
              <w:rPr>
                <w:rFonts w:ascii="Arial" w:hAnsi="Arial" w:cs="Arial"/>
                <w:color w:val="000000"/>
                <w:sz w:val="18"/>
                <w:szCs w:val="18"/>
              </w:rPr>
              <w:t>01.12.1979</w:t>
            </w:r>
          </w:p>
        </w:tc>
        <w:tc>
          <w:tcPr>
            <w:tcW w:w="1541" w:type="dxa"/>
            <w:tcBorders>
              <w:top w:val="single" w:sz="6" w:space="0" w:color="ACCDEA"/>
              <w:left w:val="single" w:sz="6" w:space="0" w:color="ACCDEA"/>
              <w:bottom w:val="single" w:sz="6" w:space="0" w:color="ACCDEA"/>
              <w:right w:val="single" w:sz="6" w:space="0" w:color="ACCDEA"/>
            </w:tcBorders>
            <w:tcMar>
              <w:top w:w="60" w:type="dxa"/>
              <w:left w:w="75" w:type="dxa"/>
              <w:bottom w:w="60" w:type="dxa"/>
              <w:right w:w="75" w:type="dxa"/>
            </w:tcMar>
            <w:vAlign w:val="bottom"/>
            <w:hideMark/>
          </w:tcPr>
          <w:p w14:paraId="1763D2D1" w14:textId="77777777" w:rsidR="00CF7520" w:rsidRDefault="00CF7520" w:rsidP="00563646">
            <w:pPr>
              <w:spacing w:after="0"/>
              <w:rPr>
                <w:rFonts w:ascii="Arial" w:hAnsi="Arial" w:cs="Arial"/>
                <w:color w:val="000000"/>
                <w:sz w:val="18"/>
                <w:szCs w:val="18"/>
              </w:rPr>
            </w:pPr>
          </w:p>
        </w:tc>
      </w:tr>
    </w:tbl>
    <w:p w14:paraId="42A358AC" w14:textId="77777777" w:rsidR="00CF7520" w:rsidRDefault="00CF7520" w:rsidP="00CF7520">
      <w:pPr>
        <w:rPr>
          <w:sz w:val="24"/>
          <w:szCs w:val="24"/>
        </w:rPr>
      </w:pPr>
    </w:p>
    <w:p w14:paraId="0F8DA0B8" w14:textId="40F1E512" w:rsidR="00CF7520" w:rsidRDefault="00CF7520" w:rsidP="00CF7520">
      <w:pPr>
        <w:shd w:val="clear" w:color="auto" w:fill="FFFFFF"/>
        <w:jc w:val="center"/>
        <w:textAlignment w:val="baseline"/>
        <w:rPr>
          <w:rFonts w:ascii="Arial" w:hAnsi="Arial" w:cs="Arial"/>
          <w:color w:val="000000"/>
          <w:sz w:val="18"/>
          <w:szCs w:val="18"/>
        </w:rPr>
      </w:pPr>
      <w:r>
        <w:rPr>
          <w:rFonts w:ascii="Arial" w:hAnsi="Arial" w:cs="Arial"/>
          <w:noProof/>
          <w:color w:val="224F79"/>
          <w:sz w:val="18"/>
          <w:szCs w:val="18"/>
          <w:bdr w:val="none" w:sz="0" w:space="0" w:color="auto" w:frame="1"/>
        </w:rPr>
        <w:drawing>
          <wp:inline distT="0" distB="0" distL="0" distR="0" wp14:anchorId="1D084796" wp14:editId="64162763">
            <wp:extent cx="5760720" cy="4678045"/>
            <wp:effectExtent l="0" t="0" r="0" b="8255"/>
            <wp:docPr id="5" name="Obrázek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678045"/>
                    </a:xfrm>
                    <a:prstGeom prst="rect">
                      <a:avLst/>
                    </a:prstGeom>
                    <a:noFill/>
                    <a:ln>
                      <a:noFill/>
                    </a:ln>
                  </pic:spPr>
                </pic:pic>
              </a:graphicData>
            </a:graphic>
          </wp:inline>
        </w:drawing>
      </w:r>
      <w:r>
        <w:rPr>
          <w:rFonts w:ascii="Arial" w:hAnsi="Arial" w:cs="Arial"/>
          <w:color w:val="000000"/>
          <w:sz w:val="18"/>
          <w:szCs w:val="18"/>
        </w:rPr>
        <w:br/>
        <w:t>  </w:t>
      </w:r>
      <w:r>
        <w:rPr>
          <w:rFonts w:ascii="Arial" w:hAnsi="Arial" w:cs="Arial"/>
          <w:noProof/>
          <w:color w:val="000000"/>
          <w:sz w:val="18"/>
          <w:szCs w:val="18"/>
        </w:rPr>
        <w:drawing>
          <wp:inline distT="0" distB="0" distL="0" distR="0" wp14:anchorId="61AF12E4" wp14:editId="76A3C2A5">
            <wp:extent cx="1276350" cy="2762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276225"/>
                    </a:xfrm>
                    <a:prstGeom prst="rect">
                      <a:avLst/>
                    </a:prstGeom>
                    <a:noFill/>
                    <a:ln>
                      <a:noFill/>
                    </a:ln>
                  </pic:spPr>
                </pic:pic>
              </a:graphicData>
            </a:graphic>
          </wp:inline>
        </w:drawing>
      </w:r>
      <w:r>
        <w:rPr>
          <w:rFonts w:ascii="Arial" w:hAnsi="Arial" w:cs="Arial"/>
          <w:color w:val="000000"/>
          <w:sz w:val="18"/>
          <w:szCs w:val="18"/>
        </w:rPr>
        <w:br/>
        <w:t> </w:t>
      </w:r>
    </w:p>
    <w:p w14:paraId="475B6B57" w14:textId="77777777" w:rsidR="00CF7520" w:rsidRPr="009718EE" w:rsidRDefault="00CF7520" w:rsidP="00CF7520">
      <w:pPr>
        <w:rPr>
          <w:rFonts w:ascii="Arial" w:hAnsi="Arial" w:cs="Arial"/>
        </w:rPr>
      </w:pPr>
      <w:r>
        <w:rPr>
          <w:rFonts w:ascii="Arial" w:hAnsi="Arial" w:cs="Arial"/>
          <w:color w:val="000000"/>
          <w:sz w:val="18"/>
          <w:szCs w:val="18"/>
        </w:rPr>
        <w:br/>
      </w:r>
      <w:r w:rsidRPr="009718EE">
        <w:rPr>
          <w:rFonts w:ascii="Arial" w:hAnsi="Arial" w:cs="Arial"/>
          <w:color w:val="000000"/>
          <w:shd w:val="clear" w:color="auto" w:fill="FFFFFF"/>
        </w:rPr>
        <w:t>Digitalizace katastrální mapy je dokončena.</w:t>
      </w:r>
    </w:p>
    <w:p w14:paraId="1931C0CC" w14:textId="77777777" w:rsidR="00CF7520" w:rsidRPr="009718EE" w:rsidRDefault="00CF7520" w:rsidP="00CF7520">
      <w:pPr>
        <w:shd w:val="clear" w:color="auto" w:fill="FFFFFF"/>
        <w:textAlignment w:val="baseline"/>
        <w:rPr>
          <w:rFonts w:ascii="Arial" w:hAnsi="Arial" w:cs="Arial"/>
          <w:color w:val="000000"/>
        </w:rPr>
      </w:pPr>
      <w:r w:rsidRPr="009718EE">
        <w:rPr>
          <w:rFonts w:ascii="Arial" w:hAnsi="Arial" w:cs="Arial"/>
          <w:color w:val="000000"/>
        </w:rPr>
        <w:t>S případnými dotazy k výše uvedeným údajům se obracejte na </w:t>
      </w:r>
      <w:hyperlink r:id="rId15" w:history="1">
        <w:r w:rsidRPr="009718EE">
          <w:rPr>
            <w:rStyle w:val="Hypertextovodkaz"/>
            <w:rFonts w:ascii="Arial" w:hAnsi="Arial" w:cs="Arial"/>
            <w:color w:val="224F79"/>
            <w:bdr w:val="none" w:sz="0" w:space="0" w:color="auto" w:frame="1"/>
          </w:rPr>
          <w:t>KP Klatovy</w:t>
        </w:r>
      </w:hyperlink>
      <w:r w:rsidRPr="009718EE">
        <w:rPr>
          <w:rFonts w:ascii="Arial" w:hAnsi="Arial" w:cs="Arial"/>
          <w:color w:val="000000"/>
        </w:rPr>
        <w:t>.</w:t>
      </w:r>
    </w:p>
    <w:p w14:paraId="71D41AD3" w14:textId="77777777" w:rsidR="00E71C11" w:rsidRDefault="00E71C11">
      <w:pPr>
        <w:rPr>
          <w:rFonts w:ascii="Arial" w:hAnsi="Arial" w:cs="Arial"/>
        </w:rPr>
      </w:pPr>
    </w:p>
    <w:p w14:paraId="3EC0D675" w14:textId="4399CAD2" w:rsidR="00215A56" w:rsidRPr="009718EE" w:rsidRDefault="00215A56" w:rsidP="00A94690">
      <w:pPr>
        <w:spacing w:after="60"/>
        <w:jc w:val="both"/>
        <w:rPr>
          <w:rFonts w:ascii="Arial" w:hAnsi="Arial" w:cs="Arial"/>
        </w:rPr>
      </w:pPr>
      <w:r w:rsidRPr="009718EE">
        <w:rPr>
          <w:rFonts w:ascii="Arial" w:hAnsi="Arial" w:cs="Arial"/>
        </w:rPr>
        <w:t>Předmětem KoPÚ Bezděkov u Klatov bude v rámci plánu společných zařízení</w:t>
      </w:r>
      <w:r w:rsidR="00A94690">
        <w:rPr>
          <w:rFonts w:ascii="Arial" w:hAnsi="Arial" w:cs="Arial"/>
        </w:rPr>
        <w:t xml:space="preserve"> </w:t>
      </w:r>
      <w:r w:rsidRPr="009718EE">
        <w:rPr>
          <w:rFonts w:ascii="Arial" w:hAnsi="Arial" w:cs="Arial"/>
        </w:rPr>
        <w:t>(dále jen</w:t>
      </w:r>
      <w:r w:rsidR="00233F4F" w:rsidRPr="009718EE">
        <w:rPr>
          <w:rFonts w:ascii="Arial" w:hAnsi="Arial" w:cs="Arial"/>
        </w:rPr>
        <w:t xml:space="preserve"> </w:t>
      </w:r>
      <w:r w:rsidRPr="009718EE">
        <w:rPr>
          <w:rFonts w:ascii="Arial" w:hAnsi="Arial" w:cs="Arial"/>
        </w:rPr>
        <w:t>“PSZ“)</w:t>
      </w:r>
      <w:r w:rsidR="00A94690">
        <w:rPr>
          <w:rFonts w:ascii="Arial" w:hAnsi="Arial" w:cs="Arial"/>
        </w:rPr>
        <w:t xml:space="preserve"> </w:t>
      </w:r>
      <w:r w:rsidRPr="009718EE">
        <w:rPr>
          <w:rFonts w:ascii="Arial" w:hAnsi="Arial" w:cs="Arial"/>
        </w:rPr>
        <w:t>realizace opatření</w:t>
      </w:r>
      <w:r w:rsidR="00A94690">
        <w:rPr>
          <w:rFonts w:ascii="Arial" w:hAnsi="Arial" w:cs="Arial"/>
        </w:rPr>
        <w:t xml:space="preserve"> </w:t>
      </w:r>
      <w:r w:rsidR="00EA14EC" w:rsidRPr="009718EE">
        <w:rPr>
          <w:rFonts w:ascii="Arial" w:hAnsi="Arial" w:cs="Arial"/>
        </w:rPr>
        <w:t>(dle možností)</w:t>
      </w:r>
      <w:r w:rsidRPr="009718EE">
        <w:rPr>
          <w:rFonts w:ascii="Arial" w:hAnsi="Arial" w:cs="Arial"/>
        </w:rPr>
        <w:t>, která jsou obsahem územní studie: Povodí Úhlavy od Bezděkova po Klatovy.</w:t>
      </w:r>
    </w:p>
    <w:p w14:paraId="06F028BD" w14:textId="77777777" w:rsidR="00215A56" w:rsidRPr="009718EE" w:rsidRDefault="00215A56" w:rsidP="009718EE">
      <w:pPr>
        <w:jc w:val="both"/>
        <w:rPr>
          <w:rFonts w:ascii="Arial" w:hAnsi="Arial" w:cs="Arial"/>
        </w:rPr>
      </w:pPr>
      <w:r w:rsidRPr="009718EE">
        <w:rPr>
          <w:rFonts w:ascii="Arial" w:hAnsi="Arial" w:cs="Arial"/>
        </w:rPr>
        <w:t>Další součástí PSZ bude návrh rekonstrukce, případně výstavba nových polních cest pro zpřístupnění pozemků a lepší prostupnost krajiny. V návrhu PSZ nebudou rovněž opomenuta opatření na zmírnění eroze a na zadržení vody v krajině.</w:t>
      </w:r>
    </w:p>
    <w:p w14:paraId="67DAAF04" w14:textId="7C1AB2CE" w:rsidR="0025299B" w:rsidRPr="00502BC0" w:rsidRDefault="00502BC0" w:rsidP="00040119">
      <w:pPr>
        <w:rPr>
          <w:rFonts w:ascii="Arial" w:hAnsi="Arial" w:cs="Arial"/>
          <w:b/>
          <w:bCs/>
          <w:u w:val="single"/>
        </w:rPr>
      </w:pPr>
      <w:r>
        <w:rPr>
          <w:rFonts w:ascii="Arial" w:hAnsi="Arial" w:cs="Arial"/>
          <w:b/>
          <w:bCs/>
          <w:u w:val="single"/>
        </w:rPr>
        <w:lastRenderedPageBreak/>
        <w:t>O P</w:t>
      </w:r>
      <w:r w:rsidRPr="00040119">
        <w:rPr>
          <w:rFonts w:ascii="Arial" w:hAnsi="Arial" w:cs="Arial"/>
          <w:b/>
          <w:bCs/>
          <w:u w:val="single"/>
        </w:rPr>
        <w:t xml:space="preserve"> A T Ř E N </w:t>
      </w:r>
      <w:r w:rsidR="00A93F14" w:rsidRPr="00040119">
        <w:rPr>
          <w:rFonts w:ascii="Arial" w:hAnsi="Arial" w:cs="Arial"/>
          <w:b/>
          <w:bCs/>
          <w:u w:val="single"/>
        </w:rPr>
        <w:t>Í,</w:t>
      </w:r>
      <w:r w:rsidR="00A93F14" w:rsidRPr="00502BC0">
        <w:rPr>
          <w:rFonts w:ascii="Arial" w:hAnsi="Arial" w:cs="Arial"/>
          <w:b/>
          <w:bCs/>
        </w:rPr>
        <w:t xml:space="preserve"> </w:t>
      </w:r>
      <w:r w:rsidR="00A93F14" w:rsidRPr="00A93F14">
        <w:rPr>
          <w:rFonts w:ascii="Arial" w:hAnsi="Arial" w:cs="Arial"/>
        </w:rPr>
        <w:t>která</w:t>
      </w:r>
      <w:r w:rsidR="0079117B" w:rsidRPr="00040119">
        <w:rPr>
          <w:rFonts w:ascii="Arial" w:hAnsi="Arial" w:cs="Arial"/>
        </w:rPr>
        <w:t xml:space="preserve"> jsou součástí výše uvedené studie, týkající se k.ú. Bezděkov u Kla</w:t>
      </w:r>
      <w:r w:rsidR="00040119" w:rsidRPr="00040119">
        <w:rPr>
          <w:rFonts w:ascii="Arial" w:hAnsi="Arial" w:cs="Arial"/>
        </w:rPr>
        <w:t>tov</w:t>
      </w:r>
    </w:p>
    <w:tbl>
      <w:tblPr>
        <w:tblW w:w="10348" w:type="dxa"/>
        <w:tblInd w:w="-714" w:type="dxa"/>
        <w:tblCellMar>
          <w:left w:w="70" w:type="dxa"/>
          <w:right w:w="70" w:type="dxa"/>
        </w:tblCellMar>
        <w:tblLook w:val="04A0" w:firstRow="1" w:lastRow="0" w:firstColumn="1" w:lastColumn="0" w:noHBand="0" w:noVBand="1"/>
      </w:tblPr>
      <w:tblGrid>
        <w:gridCol w:w="2320"/>
        <w:gridCol w:w="1628"/>
        <w:gridCol w:w="1427"/>
        <w:gridCol w:w="1713"/>
        <w:gridCol w:w="1541"/>
        <w:gridCol w:w="1719"/>
      </w:tblGrid>
      <w:tr w:rsidR="0025299B" w:rsidRPr="003B7573" w14:paraId="1DA3744B" w14:textId="77777777" w:rsidTr="00BA3783">
        <w:trPr>
          <w:trHeight w:val="630"/>
        </w:trPr>
        <w:tc>
          <w:tcPr>
            <w:tcW w:w="2320" w:type="dxa"/>
            <w:tcBorders>
              <w:top w:val="single" w:sz="4" w:space="0" w:color="auto"/>
              <w:left w:val="single" w:sz="4" w:space="0" w:color="auto"/>
              <w:bottom w:val="single" w:sz="4" w:space="0" w:color="auto"/>
              <w:right w:val="single" w:sz="4" w:space="0" w:color="auto"/>
            </w:tcBorders>
            <w:vAlign w:val="center"/>
            <w:hideMark/>
          </w:tcPr>
          <w:p w14:paraId="7E0170C2" w14:textId="77777777" w:rsidR="0025299B" w:rsidRPr="00DC7726" w:rsidRDefault="0025299B" w:rsidP="00502BC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Označení</w:t>
            </w:r>
          </w:p>
        </w:tc>
        <w:tc>
          <w:tcPr>
            <w:tcW w:w="1628" w:type="dxa"/>
            <w:tcBorders>
              <w:top w:val="single" w:sz="4" w:space="0" w:color="auto"/>
              <w:left w:val="nil"/>
              <w:bottom w:val="single" w:sz="4" w:space="0" w:color="auto"/>
              <w:right w:val="single" w:sz="4" w:space="0" w:color="auto"/>
            </w:tcBorders>
            <w:vAlign w:val="center"/>
            <w:hideMark/>
          </w:tcPr>
          <w:p w14:paraId="184FBE7C" w14:textId="3A00A82D" w:rsidR="0025299B" w:rsidRPr="00DC7726" w:rsidRDefault="0025299B" w:rsidP="00502BC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 xml:space="preserve">Název </w:t>
            </w:r>
            <w:r w:rsidR="00F744C1">
              <w:rPr>
                <w:rFonts w:ascii="Arial" w:eastAsia="Times New Roman" w:hAnsi="Arial" w:cs="Arial"/>
                <w:b/>
                <w:bCs/>
                <w:kern w:val="0"/>
                <w:sz w:val="20"/>
                <w:szCs w:val="20"/>
                <w:lang w:eastAsia="cs-CZ"/>
                <w14:ligatures w14:val="none"/>
              </w:rPr>
              <w:t>k.ú.</w:t>
            </w:r>
          </w:p>
        </w:tc>
        <w:tc>
          <w:tcPr>
            <w:tcW w:w="1427" w:type="dxa"/>
            <w:tcBorders>
              <w:top w:val="single" w:sz="4" w:space="0" w:color="auto"/>
              <w:left w:val="nil"/>
              <w:bottom w:val="single" w:sz="4" w:space="0" w:color="auto"/>
              <w:right w:val="single" w:sz="4" w:space="0" w:color="auto"/>
            </w:tcBorders>
            <w:vAlign w:val="center"/>
            <w:hideMark/>
          </w:tcPr>
          <w:p w14:paraId="464B6633" w14:textId="77777777" w:rsidR="0025299B" w:rsidRPr="00DC7726" w:rsidRDefault="0025299B" w:rsidP="00502BC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Návrh</w:t>
            </w:r>
          </w:p>
        </w:tc>
        <w:tc>
          <w:tcPr>
            <w:tcW w:w="3254" w:type="dxa"/>
            <w:gridSpan w:val="2"/>
            <w:tcBorders>
              <w:top w:val="single" w:sz="4" w:space="0" w:color="auto"/>
              <w:left w:val="nil"/>
              <w:bottom w:val="single" w:sz="4" w:space="0" w:color="auto"/>
              <w:right w:val="single" w:sz="4" w:space="0" w:color="auto"/>
            </w:tcBorders>
            <w:vAlign w:val="center"/>
            <w:hideMark/>
          </w:tcPr>
          <w:p w14:paraId="559C937C" w14:textId="77777777" w:rsidR="0025299B" w:rsidRPr="00DC7726" w:rsidRDefault="0025299B" w:rsidP="00502BC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Orientační odhadované náklady</w:t>
            </w:r>
          </w:p>
        </w:tc>
        <w:tc>
          <w:tcPr>
            <w:tcW w:w="1719" w:type="dxa"/>
            <w:tcBorders>
              <w:top w:val="single" w:sz="4" w:space="0" w:color="auto"/>
              <w:left w:val="nil"/>
              <w:bottom w:val="single" w:sz="4" w:space="0" w:color="auto"/>
              <w:right w:val="single" w:sz="4" w:space="0" w:color="auto"/>
            </w:tcBorders>
            <w:vAlign w:val="center"/>
            <w:hideMark/>
          </w:tcPr>
          <w:p w14:paraId="72D2D788" w14:textId="77777777" w:rsidR="0025299B" w:rsidRPr="00DC7726" w:rsidRDefault="0025299B" w:rsidP="00502BC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Realizovatelnost</w:t>
            </w:r>
          </w:p>
        </w:tc>
      </w:tr>
      <w:tr w:rsidR="0025299B" w:rsidRPr="003B7573" w14:paraId="38728C2C" w14:textId="77777777" w:rsidTr="00BA3783">
        <w:trPr>
          <w:trHeight w:val="420"/>
        </w:trPr>
        <w:tc>
          <w:tcPr>
            <w:tcW w:w="2320" w:type="dxa"/>
            <w:tcBorders>
              <w:top w:val="nil"/>
              <w:left w:val="single" w:sz="4" w:space="0" w:color="auto"/>
              <w:bottom w:val="single" w:sz="4" w:space="0" w:color="auto"/>
              <w:right w:val="single" w:sz="4" w:space="0" w:color="auto"/>
            </w:tcBorders>
            <w:vAlign w:val="bottom"/>
            <w:hideMark/>
          </w:tcPr>
          <w:p w14:paraId="22B12CB3" w14:textId="77777777" w:rsidR="0025299B" w:rsidRPr="00DC7726" w:rsidRDefault="0025299B" w:rsidP="009713E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 </w:t>
            </w:r>
          </w:p>
        </w:tc>
        <w:tc>
          <w:tcPr>
            <w:tcW w:w="1628" w:type="dxa"/>
            <w:tcBorders>
              <w:top w:val="nil"/>
              <w:left w:val="nil"/>
              <w:bottom w:val="single" w:sz="4" w:space="0" w:color="auto"/>
              <w:right w:val="single" w:sz="4" w:space="0" w:color="auto"/>
            </w:tcBorders>
            <w:vAlign w:val="bottom"/>
            <w:hideMark/>
          </w:tcPr>
          <w:p w14:paraId="020CA580" w14:textId="77777777" w:rsidR="0025299B" w:rsidRPr="00DC7726" w:rsidRDefault="0025299B" w:rsidP="009713E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 </w:t>
            </w:r>
          </w:p>
        </w:tc>
        <w:tc>
          <w:tcPr>
            <w:tcW w:w="1427" w:type="dxa"/>
            <w:tcBorders>
              <w:top w:val="nil"/>
              <w:left w:val="nil"/>
              <w:bottom w:val="single" w:sz="4" w:space="0" w:color="auto"/>
              <w:right w:val="single" w:sz="4" w:space="0" w:color="auto"/>
            </w:tcBorders>
            <w:vAlign w:val="bottom"/>
            <w:hideMark/>
          </w:tcPr>
          <w:p w14:paraId="3A35C424" w14:textId="77777777" w:rsidR="0025299B" w:rsidRPr="00DC7726" w:rsidRDefault="0025299B" w:rsidP="009713E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 </w:t>
            </w:r>
          </w:p>
        </w:tc>
        <w:tc>
          <w:tcPr>
            <w:tcW w:w="1713" w:type="dxa"/>
            <w:tcBorders>
              <w:top w:val="nil"/>
              <w:left w:val="nil"/>
              <w:bottom w:val="single" w:sz="4" w:space="0" w:color="auto"/>
              <w:right w:val="single" w:sz="4" w:space="0" w:color="auto"/>
            </w:tcBorders>
            <w:vAlign w:val="center"/>
            <w:hideMark/>
          </w:tcPr>
          <w:p w14:paraId="3BB26C1A" w14:textId="77777777" w:rsidR="0025299B" w:rsidRPr="00DC7726" w:rsidRDefault="0025299B" w:rsidP="00502BC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Realizace</w:t>
            </w:r>
          </w:p>
        </w:tc>
        <w:tc>
          <w:tcPr>
            <w:tcW w:w="1541" w:type="dxa"/>
            <w:tcBorders>
              <w:top w:val="nil"/>
              <w:left w:val="nil"/>
              <w:bottom w:val="single" w:sz="4" w:space="0" w:color="auto"/>
              <w:right w:val="single" w:sz="4" w:space="0" w:color="auto"/>
            </w:tcBorders>
            <w:vAlign w:val="center"/>
            <w:hideMark/>
          </w:tcPr>
          <w:p w14:paraId="46E9F5D1" w14:textId="43F50493" w:rsidR="0025299B" w:rsidRPr="00DC7726" w:rsidRDefault="0025299B" w:rsidP="00502BC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 xml:space="preserve">Rozvojová péče </w:t>
            </w:r>
            <w:r w:rsidR="00C61672">
              <w:rPr>
                <w:rFonts w:ascii="Arial" w:eastAsia="Times New Roman" w:hAnsi="Arial" w:cs="Arial"/>
                <w:b/>
                <w:bCs/>
                <w:kern w:val="0"/>
                <w:sz w:val="20"/>
                <w:szCs w:val="20"/>
                <w:lang w:eastAsia="cs-CZ"/>
                <w14:ligatures w14:val="none"/>
              </w:rPr>
              <w:t xml:space="preserve">          </w:t>
            </w:r>
            <w:proofErr w:type="gramStart"/>
            <w:r w:rsidR="00C61672">
              <w:rPr>
                <w:rFonts w:ascii="Arial" w:eastAsia="Times New Roman" w:hAnsi="Arial" w:cs="Arial"/>
                <w:b/>
                <w:bCs/>
                <w:kern w:val="0"/>
                <w:sz w:val="20"/>
                <w:szCs w:val="20"/>
                <w:lang w:eastAsia="cs-CZ"/>
                <w14:ligatures w14:val="none"/>
              </w:rPr>
              <w:t xml:space="preserve">   </w:t>
            </w:r>
            <w:r w:rsidRPr="00DC7726">
              <w:rPr>
                <w:rFonts w:ascii="Arial" w:eastAsia="Times New Roman" w:hAnsi="Arial" w:cs="Arial"/>
                <w:b/>
                <w:bCs/>
                <w:kern w:val="0"/>
                <w:sz w:val="20"/>
                <w:szCs w:val="20"/>
                <w:lang w:eastAsia="cs-CZ"/>
                <w14:ligatures w14:val="none"/>
              </w:rPr>
              <w:t>(</w:t>
            </w:r>
            <w:proofErr w:type="gramEnd"/>
            <w:r w:rsidRPr="00DC7726">
              <w:rPr>
                <w:rFonts w:ascii="Arial" w:eastAsia="Times New Roman" w:hAnsi="Arial" w:cs="Arial"/>
                <w:b/>
                <w:bCs/>
                <w:kern w:val="0"/>
                <w:sz w:val="20"/>
                <w:szCs w:val="20"/>
                <w:lang w:eastAsia="cs-CZ"/>
                <w14:ligatures w14:val="none"/>
              </w:rPr>
              <w:t>3 roky)</w:t>
            </w:r>
          </w:p>
        </w:tc>
        <w:tc>
          <w:tcPr>
            <w:tcW w:w="1719" w:type="dxa"/>
            <w:tcBorders>
              <w:top w:val="nil"/>
              <w:left w:val="nil"/>
              <w:bottom w:val="single" w:sz="4" w:space="0" w:color="auto"/>
              <w:right w:val="single" w:sz="4" w:space="0" w:color="auto"/>
            </w:tcBorders>
            <w:vAlign w:val="bottom"/>
            <w:hideMark/>
          </w:tcPr>
          <w:p w14:paraId="18881AA3" w14:textId="77777777" w:rsidR="0025299B" w:rsidRPr="00DC7726" w:rsidRDefault="0025299B" w:rsidP="009713E0">
            <w:pPr>
              <w:spacing w:after="0" w:line="240" w:lineRule="auto"/>
              <w:jc w:val="center"/>
              <w:rPr>
                <w:rFonts w:ascii="Arial" w:eastAsia="Times New Roman" w:hAnsi="Arial" w:cs="Arial"/>
                <w:b/>
                <w:bCs/>
                <w:kern w:val="0"/>
                <w:sz w:val="20"/>
                <w:szCs w:val="20"/>
                <w:lang w:eastAsia="cs-CZ"/>
                <w14:ligatures w14:val="none"/>
              </w:rPr>
            </w:pPr>
            <w:r w:rsidRPr="00DC7726">
              <w:rPr>
                <w:rFonts w:ascii="Arial" w:eastAsia="Times New Roman" w:hAnsi="Arial" w:cs="Arial"/>
                <w:b/>
                <w:bCs/>
                <w:kern w:val="0"/>
                <w:sz w:val="20"/>
                <w:szCs w:val="20"/>
                <w:lang w:eastAsia="cs-CZ"/>
                <w14:ligatures w14:val="none"/>
              </w:rPr>
              <w:t> </w:t>
            </w:r>
          </w:p>
        </w:tc>
      </w:tr>
      <w:tr w:rsidR="0025299B" w:rsidRPr="003B7573" w14:paraId="05C7109F"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1D784D3A"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Bez_C_1</w:t>
            </w:r>
          </w:p>
        </w:tc>
        <w:tc>
          <w:tcPr>
            <w:tcW w:w="1628" w:type="dxa"/>
            <w:tcBorders>
              <w:top w:val="nil"/>
              <w:left w:val="nil"/>
              <w:bottom w:val="single" w:sz="4" w:space="0" w:color="auto"/>
              <w:right w:val="single" w:sz="4" w:space="0" w:color="auto"/>
            </w:tcBorders>
            <w:vAlign w:val="center"/>
            <w:hideMark/>
          </w:tcPr>
          <w:p w14:paraId="2B376A5C"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07F81F6C"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navržená cesta</w:t>
            </w:r>
          </w:p>
        </w:tc>
        <w:tc>
          <w:tcPr>
            <w:tcW w:w="1713" w:type="dxa"/>
            <w:tcBorders>
              <w:top w:val="nil"/>
              <w:left w:val="nil"/>
              <w:bottom w:val="single" w:sz="4" w:space="0" w:color="auto"/>
              <w:right w:val="single" w:sz="4" w:space="0" w:color="auto"/>
            </w:tcBorders>
            <w:vAlign w:val="center"/>
            <w:hideMark/>
          </w:tcPr>
          <w:p w14:paraId="54DA1719"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528 000,00 Kč</w:t>
            </w:r>
          </w:p>
        </w:tc>
        <w:tc>
          <w:tcPr>
            <w:tcW w:w="1541" w:type="dxa"/>
            <w:tcBorders>
              <w:top w:val="nil"/>
              <w:left w:val="nil"/>
              <w:bottom w:val="single" w:sz="4" w:space="0" w:color="auto"/>
              <w:right w:val="single" w:sz="4" w:space="0" w:color="auto"/>
            </w:tcBorders>
            <w:vAlign w:val="center"/>
            <w:hideMark/>
          </w:tcPr>
          <w:p w14:paraId="4DB50202" w14:textId="222585FA" w:rsidR="0025299B" w:rsidRPr="00DC7726" w:rsidRDefault="0025299B" w:rsidP="00216479">
            <w:pPr>
              <w:spacing w:after="0"/>
              <w:jc w:val="center"/>
              <w:rPr>
                <w:rFonts w:ascii="Arial" w:eastAsia="Times New Roman" w:hAnsi="Arial" w:cs="Arial"/>
                <w:kern w:val="0"/>
                <w:sz w:val="20"/>
                <w:szCs w:val="20"/>
                <w:lang w:eastAsia="cs-CZ"/>
                <w14:ligatures w14:val="none"/>
              </w:rPr>
            </w:pPr>
          </w:p>
        </w:tc>
        <w:tc>
          <w:tcPr>
            <w:tcW w:w="1719" w:type="dxa"/>
            <w:tcBorders>
              <w:top w:val="nil"/>
              <w:left w:val="nil"/>
              <w:bottom w:val="single" w:sz="4" w:space="0" w:color="auto"/>
              <w:right w:val="single" w:sz="4" w:space="0" w:color="auto"/>
            </w:tcBorders>
            <w:vAlign w:val="center"/>
            <w:hideMark/>
          </w:tcPr>
          <w:p w14:paraId="341ADE18"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2</w:t>
            </w:r>
          </w:p>
        </w:tc>
      </w:tr>
      <w:tr w:rsidR="0025299B" w:rsidRPr="003B7573" w14:paraId="5DDBB85C" w14:textId="77777777" w:rsidTr="00BA3783">
        <w:trPr>
          <w:trHeight w:val="420"/>
        </w:trPr>
        <w:tc>
          <w:tcPr>
            <w:tcW w:w="2320" w:type="dxa"/>
            <w:tcBorders>
              <w:top w:val="nil"/>
              <w:left w:val="single" w:sz="4" w:space="0" w:color="auto"/>
              <w:bottom w:val="single" w:sz="4" w:space="0" w:color="auto"/>
              <w:right w:val="single" w:sz="4" w:space="0" w:color="auto"/>
            </w:tcBorders>
            <w:vAlign w:val="center"/>
            <w:hideMark/>
          </w:tcPr>
          <w:p w14:paraId="40D54554"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Bez_CST_2</w:t>
            </w:r>
          </w:p>
        </w:tc>
        <w:tc>
          <w:tcPr>
            <w:tcW w:w="1628" w:type="dxa"/>
            <w:tcBorders>
              <w:top w:val="nil"/>
              <w:left w:val="nil"/>
              <w:bottom w:val="single" w:sz="4" w:space="0" w:color="auto"/>
              <w:right w:val="single" w:sz="4" w:space="0" w:color="auto"/>
            </w:tcBorders>
            <w:vAlign w:val="center"/>
            <w:hideMark/>
          </w:tcPr>
          <w:p w14:paraId="50D18FBD"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128438E7"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navržená cesta se stromořadím</w:t>
            </w:r>
          </w:p>
        </w:tc>
        <w:tc>
          <w:tcPr>
            <w:tcW w:w="1713" w:type="dxa"/>
            <w:tcBorders>
              <w:top w:val="nil"/>
              <w:left w:val="nil"/>
              <w:bottom w:val="single" w:sz="4" w:space="0" w:color="auto"/>
              <w:right w:val="single" w:sz="4" w:space="0" w:color="auto"/>
            </w:tcBorders>
            <w:vAlign w:val="center"/>
            <w:hideMark/>
          </w:tcPr>
          <w:p w14:paraId="7587B754" w14:textId="53E4AE8E"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17</w:t>
            </w:r>
            <w:r w:rsidR="003130EA">
              <w:rPr>
                <w:rFonts w:ascii="Arial" w:eastAsia="Times New Roman" w:hAnsi="Arial" w:cs="Arial"/>
                <w:kern w:val="0"/>
                <w:sz w:val="20"/>
                <w:szCs w:val="20"/>
                <w:lang w:eastAsia="cs-CZ"/>
                <w14:ligatures w14:val="none"/>
              </w:rPr>
              <w:t xml:space="preserve"> </w:t>
            </w:r>
            <w:r w:rsidRPr="00DC7726">
              <w:rPr>
                <w:rFonts w:ascii="Arial" w:eastAsia="Times New Roman" w:hAnsi="Arial" w:cs="Arial"/>
                <w:kern w:val="0"/>
                <w:sz w:val="20"/>
                <w:szCs w:val="20"/>
                <w:lang w:eastAsia="cs-CZ"/>
                <w14:ligatures w14:val="none"/>
              </w:rPr>
              <w:t xml:space="preserve">175 000 </w:t>
            </w:r>
            <w:r w:rsidR="00BA3783">
              <w:rPr>
                <w:rFonts w:ascii="Arial" w:eastAsia="Times New Roman" w:hAnsi="Arial" w:cs="Arial"/>
                <w:kern w:val="0"/>
                <w:sz w:val="20"/>
                <w:szCs w:val="20"/>
                <w:lang w:eastAsia="cs-CZ"/>
                <w14:ligatures w14:val="none"/>
              </w:rPr>
              <w:t>K</w:t>
            </w:r>
            <w:r w:rsidRPr="00DC7726">
              <w:rPr>
                <w:rFonts w:ascii="Arial" w:eastAsia="Times New Roman" w:hAnsi="Arial" w:cs="Arial"/>
                <w:kern w:val="0"/>
                <w:sz w:val="20"/>
                <w:szCs w:val="20"/>
                <w:lang w:eastAsia="cs-CZ"/>
                <w14:ligatures w14:val="none"/>
              </w:rPr>
              <w:t xml:space="preserve">č - </w:t>
            </w:r>
            <w:r w:rsidR="00BA3783">
              <w:rPr>
                <w:rFonts w:ascii="Arial" w:eastAsia="Times New Roman" w:hAnsi="Arial" w:cs="Arial"/>
                <w:kern w:val="0"/>
                <w:sz w:val="20"/>
                <w:szCs w:val="20"/>
                <w:lang w:eastAsia="cs-CZ"/>
                <w14:ligatures w14:val="none"/>
              </w:rPr>
              <w:t xml:space="preserve">          </w:t>
            </w:r>
            <w:r w:rsidRPr="00DC7726">
              <w:rPr>
                <w:rFonts w:ascii="Arial" w:eastAsia="Times New Roman" w:hAnsi="Arial" w:cs="Arial"/>
                <w:kern w:val="0"/>
                <w:sz w:val="20"/>
                <w:szCs w:val="20"/>
                <w:lang w:eastAsia="cs-CZ"/>
                <w14:ligatures w14:val="none"/>
              </w:rPr>
              <w:t>8 587 500 Kč</w:t>
            </w:r>
          </w:p>
        </w:tc>
        <w:tc>
          <w:tcPr>
            <w:tcW w:w="1541" w:type="dxa"/>
            <w:tcBorders>
              <w:top w:val="nil"/>
              <w:left w:val="nil"/>
              <w:bottom w:val="single" w:sz="4" w:space="0" w:color="auto"/>
              <w:right w:val="single" w:sz="4" w:space="0" w:color="auto"/>
            </w:tcBorders>
            <w:vAlign w:val="center"/>
            <w:hideMark/>
          </w:tcPr>
          <w:p w14:paraId="7291014E"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360 000,00 Kč</w:t>
            </w:r>
          </w:p>
        </w:tc>
        <w:tc>
          <w:tcPr>
            <w:tcW w:w="1719" w:type="dxa"/>
            <w:tcBorders>
              <w:top w:val="nil"/>
              <w:left w:val="nil"/>
              <w:bottom w:val="single" w:sz="4" w:space="0" w:color="auto"/>
              <w:right w:val="single" w:sz="4" w:space="0" w:color="auto"/>
            </w:tcBorders>
            <w:vAlign w:val="center"/>
            <w:hideMark/>
          </w:tcPr>
          <w:p w14:paraId="3FEC0DD7"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2</w:t>
            </w:r>
          </w:p>
        </w:tc>
      </w:tr>
      <w:tr w:rsidR="0025299B" w:rsidRPr="003B7573" w14:paraId="6468FC53" w14:textId="77777777" w:rsidTr="00BA3783">
        <w:trPr>
          <w:trHeight w:val="420"/>
        </w:trPr>
        <w:tc>
          <w:tcPr>
            <w:tcW w:w="2320" w:type="dxa"/>
            <w:tcBorders>
              <w:top w:val="nil"/>
              <w:left w:val="single" w:sz="4" w:space="0" w:color="auto"/>
              <w:bottom w:val="single" w:sz="4" w:space="0" w:color="auto"/>
              <w:right w:val="single" w:sz="4" w:space="0" w:color="auto"/>
            </w:tcBorders>
            <w:vAlign w:val="center"/>
            <w:hideMark/>
          </w:tcPr>
          <w:p w14:paraId="513C97A8"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Bez_CST_3</w:t>
            </w:r>
          </w:p>
        </w:tc>
        <w:tc>
          <w:tcPr>
            <w:tcW w:w="1628" w:type="dxa"/>
            <w:tcBorders>
              <w:top w:val="nil"/>
              <w:left w:val="nil"/>
              <w:bottom w:val="single" w:sz="4" w:space="0" w:color="auto"/>
              <w:right w:val="single" w:sz="4" w:space="0" w:color="auto"/>
            </w:tcBorders>
            <w:vAlign w:val="center"/>
            <w:hideMark/>
          </w:tcPr>
          <w:p w14:paraId="1C92FA00"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4D8D900A"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navržená cesta se stromořadím</w:t>
            </w:r>
          </w:p>
        </w:tc>
        <w:tc>
          <w:tcPr>
            <w:tcW w:w="1713" w:type="dxa"/>
            <w:tcBorders>
              <w:top w:val="nil"/>
              <w:left w:val="nil"/>
              <w:bottom w:val="single" w:sz="4" w:space="0" w:color="auto"/>
              <w:right w:val="single" w:sz="4" w:space="0" w:color="auto"/>
            </w:tcBorders>
            <w:vAlign w:val="center"/>
            <w:hideMark/>
          </w:tcPr>
          <w:p w14:paraId="4ADBB8C2" w14:textId="09D67386"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3 290 000 Kč</w:t>
            </w:r>
            <w:r w:rsidR="003F131A">
              <w:rPr>
                <w:rFonts w:ascii="Arial" w:eastAsia="Times New Roman" w:hAnsi="Arial" w:cs="Arial"/>
                <w:kern w:val="0"/>
                <w:sz w:val="20"/>
                <w:szCs w:val="20"/>
                <w:lang w:eastAsia="cs-CZ"/>
                <w14:ligatures w14:val="none"/>
              </w:rPr>
              <w:t xml:space="preserve"> </w:t>
            </w:r>
            <w:r w:rsidRPr="00DC7726">
              <w:rPr>
                <w:rFonts w:ascii="Arial" w:eastAsia="Times New Roman" w:hAnsi="Arial" w:cs="Arial"/>
                <w:kern w:val="0"/>
                <w:sz w:val="20"/>
                <w:szCs w:val="20"/>
                <w:lang w:eastAsia="cs-CZ"/>
                <w14:ligatures w14:val="none"/>
              </w:rPr>
              <w:t xml:space="preserve">- </w:t>
            </w:r>
            <w:r w:rsidR="003F131A">
              <w:rPr>
                <w:rFonts w:ascii="Arial" w:eastAsia="Times New Roman" w:hAnsi="Arial" w:cs="Arial"/>
                <w:kern w:val="0"/>
                <w:sz w:val="20"/>
                <w:szCs w:val="20"/>
                <w:lang w:eastAsia="cs-CZ"/>
                <w14:ligatures w14:val="none"/>
              </w:rPr>
              <w:t xml:space="preserve">            </w:t>
            </w:r>
            <w:r w:rsidRPr="00DC7726">
              <w:rPr>
                <w:rFonts w:ascii="Arial" w:eastAsia="Times New Roman" w:hAnsi="Arial" w:cs="Arial"/>
                <w:kern w:val="0"/>
                <w:sz w:val="20"/>
                <w:szCs w:val="20"/>
                <w:lang w:eastAsia="cs-CZ"/>
                <w14:ligatures w14:val="none"/>
              </w:rPr>
              <w:t>3 015 000 Kč</w:t>
            </w:r>
          </w:p>
        </w:tc>
        <w:tc>
          <w:tcPr>
            <w:tcW w:w="1541" w:type="dxa"/>
            <w:tcBorders>
              <w:top w:val="nil"/>
              <w:left w:val="nil"/>
              <w:bottom w:val="single" w:sz="4" w:space="0" w:color="auto"/>
              <w:right w:val="single" w:sz="4" w:space="0" w:color="auto"/>
            </w:tcBorders>
            <w:vAlign w:val="center"/>
            <w:hideMark/>
          </w:tcPr>
          <w:p w14:paraId="6A4BBE3E"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220 000,00 Kč</w:t>
            </w:r>
          </w:p>
        </w:tc>
        <w:tc>
          <w:tcPr>
            <w:tcW w:w="1719" w:type="dxa"/>
            <w:tcBorders>
              <w:top w:val="nil"/>
              <w:left w:val="nil"/>
              <w:bottom w:val="single" w:sz="4" w:space="0" w:color="auto"/>
              <w:right w:val="single" w:sz="4" w:space="0" w:color="auto"/>
            </w:tcBorders>
            <w:vAlign w:val="center"/>
            <w:hideMark/>
          </w:tcPr>
          <w:p w14:paraId="76CE5392"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2</w:t>
            </w:r>
          </w:p>
        </w:tc>
      </w:tr>
      <w:tr w:rsidR="0025299B" w:rsidRPr="003B7573" w14:paraId="7015D1D4"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2AA4F8C2"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Bez_IZ_1</w:t>
            </w:r>
          </w:p>
        </w:tc>
        <w:tc>
          <w:tcPr>
            <w:tcW w:w="1628" w:type="dxa"/>
            <w:tcBorders>
              <w:top w:val="nil"/>
              <w:left w:val="nil"/>
              <w:bottom w:val="single" w:sz="4" w:space="0" w:color="auto"/>
              <w:right w:val="single" w:sz="4" w:space="0" w:color="auto"/>
            </w:tcBorders>
            <w:vAlign w:val="center"/>
            <w:hideMark/>
          </w:tcPr>
          <w:p w14:paraId="15E806F1"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015F0493"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izolační zeleň</w:t>
            </w:r>
          </w:p>
        </w:tc>
        <w:tc>
          <w:tcPr>
            <w:tcW w:w="1713" w:type="dxa"/>
            <w:tcBorders>
              <w:top w:val="nil"/>
              <w:left w:val="nil"/>
              <w:bottom w:val="single" w:sz="4" w:space="0" w:color="auto"/>
              <w:right w:val="single" w:sz="4" w:space="0" w:color="auto"/>
            </w:tcBorders>
            <w:vAlign w:val="center"/>
            <w:hideMark/>
          </w:tcPr>
          <w:p w14:paraId="353F37A5"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1 940 000,00 Kč</w:t>
            </w:r>
          </w:p>
        </w:tc>
        <w:tc>
          <w:tcPr>
            <w:tcW w:w="1541" w:type="dxa"/>
            <w:tcBorders>
              <w:top w:val="nil"/>
              <w:left w:val="nil"/>
              <w:bottom w:val="single" w:sz="4" w:space="0" w:color="auto"/>
              <w:right w:val="single" w:sz="4" w:space="0" w:color="auto"/>
            </w:tcBorders>
            <w:vAlign w:val="center"/>
            <w:hideMark/>
          </w:tcPr>
          <w:p w14:paraId="55469047"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1 260 000,00 Kč</w:t>
            </w:r>
          </w:p>
        </w:tc>
        <w:tc>
          <w:tcPr>
            <w:tcW w:w="1719" w:type="dxa"/>
            <w:tcBorders>
              <w:top w:val="nil"/>
              <w:left w:val="nil"/>
              <w:bottom w:val="single" w:sz="4" w:space="0" w:color="auto"/>
              <w:right w:val="single" w:sz="4" w:space="0" w:color="auto"/>
            </w:tcBorders>
            <w:vAlign w:val="center"/>
            <w:hideMark/>
          </w:tcPr>
          <w:p w14:paraId="0F19E93F"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1</w:t>
            </w:r>
          </w:p>
        </w:tc>
      </w:tr>
      <w:tr w:rsidR="0025299B" w:rsidRPr="003B7573" w14:paraId="42AEFC41" w14:textId="77777777" w:rsidTr="00BA3783">
        <w:trPr>
          <w:trHeight w:val="420"/>
        </w:trPr>
        <w:tc>
          <w:tcPr>
            <w:tcW w:w="2320" w:type="dxa"/>
            <w:tcBorders>
              <w:top w:val="nil"/>
              <w:left w:val="single" w:sz="4" w:space="0" w:color="auto"/>
              <w:bottom w:val="single" w:sz="4" w:space="0" w:color="auto"/>
              <w:right w:val="single" w:sz="4" w:space="0" w:color="auto"/>
            </w:tcBorders>
            <w:vAlign w:val="center"/>
            <w:hideMark/>
          </w:tcPr>
          <w:p w14:paraId="101F97D9"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Bez_Kal_REVIT_11</w:t>
            </w:r>
          </w:p>
        </w:tc>
        <w:tc>
          <w:tcPr>
            <w:tcW w:w="1628" w:type="dxa"/>
            <w:tcBorders>
              <w:top w:val="nil"/>
              <w:left w:val="nil"/>
              <w:bottom w:val="single" w:sz="4" w:space="0" w:color="auto"/>
              <w:right w:val="single" w:sz="4" w:space="0" w:color="auto"/>
            </w:tcBorders>
            <w:vAlign w:val="center"/>
            <w:hideMark/>
          </w:tcPr>
          <w:p w14:paraId="27110D9D"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 Kal u Klatov</w:t>
            </w:r>
          </w:p>
        </w:tc>
        <w:tc>
          <w:tcPr>
            <w:tcW w:w="1427" w:type="dxa"/>
            <w:tcBorders>
              <w:top w:val="nil"/>
              <w:left w:val="nil"/>
              <w:bottom w:val="single" w:sz="4" w:space="0" w:color="auto"/>
              <w:right w:val="single" w:sz="4" w:space="0" w:color="auto"/>
            </w:tcBorders>
            <w:vAlign w:val="center"/>
            <w:hideMark/>
          </w:tcPr>
          <w:p w14:paraId="54441933"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 xml:space="preserve">revitalizace formou </w:t>
            </w:r>
            <w:proofErr w:type="spellStart"/>
            <w:r w:rsidRPr="00DC7726">
              <w:rPr>
                <w:rFonts w:ascii="Arial" w:eastAsia="Times New Roman" w:hAnsi="Arial" w:cs="Arial"/>
                <w:kern w:val="0"/>
                <w:sz w:val="20"/>
                <w:szCs w:val="20"/>
                <w:lang w:eastAsia="cs-CZ"/>
                <w14:ligatures w14:val="none"/>
              </w:rPr>
              <w:t>tůňových</w:t>
            </w:r>
            <w:proofErr w:type="spellEnd"/>
            <w:r w:rsidRPr="00DC7726">
              <w:rPr>
                <w:rFonts w:ascii="Arial" w:eastAsia="Times New Roman" w:hAnsi="Arial" w:cs="Arial"/>
                <w:kern w:val="0"/>
                <w:sz w:val="20"/>
                <w:szCs w:val="20"/>
                <w:lang w:eastAsia="cs-CZ"/>
                <w14:ligatures w14:val="none"/>
              </w:rPr>
              <w:t xml:space="preserve"> rozlitin</w:t>
            </w:r>
          </w:p>
        </w:tc>
        <w:tc>
          <w:tcPr>
            <w:tcW w:w="1713" w:type="dxa"/>
            <w:tcBorders>
              <w:top w:val="nil"/>
              <w:left w:val="nil"/>
              <w:bottom w:val="single" w:sz="4" w:space="0" w:color="auto"/>
              <w:right w:val="single" w:sz="4" w:space="0" w:color="auto"/>
            </w:tcBorders>
            <w:vAlign w:val="center"/>
            <w:hideMark/>
          </w:tcPr>
          <w:p w14:paraId="5387993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3 045 477,00 Kč</w:t>
            </w:r>
          </w:p>
        </w:tc>
        <w:tc>
          <w:tcPr>
            <w:tcW w:w="1541" w:type="dxa"/>
            <w:tcBorders>
              <w:top w:val="nil"/>
              <w:left w:val="nil"/>
              <w:bottom w:val="single" w:sz="4" w:space="0" w:color="auto"/>
              <w:right w:val="single" w:sz="4" w:space="0" w:color="auto"/>
            </w:tcBorders>
            <w:vAlign w:val="center"/>
            <w:hideMark/>
          </w:tcPr>
          <w:p w14:paraId="140D84BC" w14:textId="149189D6" w:rsidR="0025299B" w:rsidRPr="00DC7726" w:rsidRDefault="0025299B" w:rsidP="00216479">
            <w:pPr>
              <w:spacing w:after="0"/>
              <w:jc w:val="center"/>
              <w:rPr>
                <w:rFonts w:ascii="Arial" w:eastAsia="Times New Roman" w:hAnsi="Arial" w:cs="Arial"/>
                <w:kern w:val="0"/>
                <w:sz w:val="20"/>
                <w:szCs w:val="20"/>
                <w:lang w:eastAsia="cs-CZ"/>
                <w14:ligatures w14:val="none"/>
              </w:rPr>
            </w:pPr>
          </w:p>
        </w:tc>
        <w:tc>
          <w:tcPr>
            <w:tcW w:w="1719" w:type="dxa"/>
            <w:tcBorders>
              <w:top w:val="nil"/>
              <w:left w:val="nil"/>
              <w:bottom w:val="single" w:sz="4" w:space="0" w:color="auto"/>
              <w:right w:val="single" w:sz="4" w:space="0" w:color="auto"/>
            </w:tcBorders>
            <w:vAlign w:val="center"/>
            <w:hideMark/>
          </w:tcPr>
          <w:p w14:paraId="65A9EB2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5022E8A7" w14:textId="77777777" w:rsidTr="00BA3783">
        <w:trPr>
          <w:trHeight w:val="420"/>
        </w:trPr>
        <w:tc>
          <w:tcPr>
            <w:tcW w:w="2320" w:type="dxa"/>
            <w:tcBorders>
              <w:top w:val="nil"/>
              <w:left w:val="single" w:sz="4" w:space="0" w:color="auto"/>
              <w:bottom w:val="single" w:sz="4" w:space="0" w:color="auto"/>
              <w:right w:val="single" w:sz="4" w:space="0" w:color="auto"/>
            </w:tcBorders>
            <w:vAlign w:val="center"/>
            <w:hideMark/>
          </w:tcPr>
          <w:p w14:paraId="4E100F39"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Bez_Kal_ST_ZATR_2</w:t>
            </w:r>
          </w:p>
        </w:tc>
        <w:tc>
          <w:tcPr>
            <w:tcW w:w="1628" w:type="dxa"/>
            <w:tcBorders>
              <w:top w:val="nil"/>
              <w:left w:val="nil"/>
              <w:bottom w:val="single" w:sz="4" w:space="0" w:color="auto"/>
              <w:right w:val="single" w:sz="4" w:space="0" w:color="auto"/>
            </w:tcBorders>
            <w:vAlign w:val="center"/>
            <w:hideMark/>
          </w:tcPr>
          <w:p w14:paraId="5924CDBB"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 Kal u Klatov</w:t>
            </w:r>
          </w:p>
        </w:tc>
        <w:tc>
          <w:tcPr>
            <w:tcW w:w="1427" w:type="dxa"/>
            <w:tcBorders>
              <w:top w:val="nil"/>
              <w:left w:val="nil"/>
              <w:bottom w:val="single" w:sz="4" w:space="0" w:color="auto"/>
              <w:right w:val="single" w:sz="4" w:space="0" w:color="auto"/>
            </w:tcBorders>
            <w:vAlign w:val="center"/>
            <w:hideMark/>
          </w:tcPr>
          <w:p w14:paraId="73F55878"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stromořadí s ochranným zatravněním</w:t>
            </w:r>
          </w:p>
        </w:tc>
        <w:tc>
          <w:tcPr>
            <w:tcW w:w="1713" w:type="dxa"/>
            <w:tcBorders>
              <w:top w:val="nil"/>
              <w:left w:val="nil"/>
              <w:bottom w:val="single" w:sz="4" w:space="0" w:color="auto"/>
              <w:right w:val="single" w:sz="4" w:space="0" w:color="auto"/>
            </w:tcBorders>
            <w:vAlign w:val="center"/>
            <w:hideMark/>
          </w:tcPr>
          <w:p w14:paraId="264FF61F" w14:textId="3052F8B8"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150</w:t>
            </w:r>
            <w:r w:rsidR="003F131A">
              <w:rPr>
                <w:rFonts w:ascii="Arial" w:eastAsia="Times New Roman" w:hAnsi="Arial" w:cs="Arial"/>
                <w:kern w:val="0"/>
                <w:sz w:val="20"/>
                <w:szCs w:val="20"/>
                <w:lang w:eastAsia="cs-CZ"/>
                <w14:ligatures w14:val="none"/>
              </w:rPr>
              <w:t> </w:t>
            </w:r>
            <w:r w:rsidRPr="00DC7726">
              <w:rPr>
                <w:rFonts w:ascii="Arial" w:eastAsia="Times New Roman" w:hAnsi="Arial" w:cs="Arial"/>
                <w:kern w:val="0"/>
                <w:sz w:val="20"/>
                <w:szCs w:val="20"/>
                <w:lang w:eastAsia="cs-CZ"/>
                <w14:ligatures w14:val="none"/>
              </w:rPr>
              <w:t>228</w:t>
            </w:r>
            <w:r w:rsidR="003F131A">
              <w:rPr>
                <w:rFonts w:ascii="Arial" w:eastAsia="Times New Roman" w:hAnsi="Arial" w:cs="Arial"/>
                <w:kern w:val="0"/>
                <w:sz w:val="20"/>
                <w:szCs w:val="20"/>
                <w:lang w:eastAsia="cs-CZ"/>
                <w14:ligatures w14:val="none"/>
              </w:rPr>
              <w:t xml:space="preserve"> </w:t>
            </w:r>
            <w:r w:rsidRPr="00DC7726">
              <w:rPr>
                <w:rFonts w:ascii="Arial" w:eastAsia="Times New Roman" w:hAnsi="Arial" w:cs="Arial"/>
                <w:kern w:val="0"/>
                <w:sz w:val="20"/>
                <w:szCs w:val="20"/>
                <w:lang w:eastAsia="cs-CZ"/>
                <w14:ligatures w14:val="none"/>
              </w:rPr>
              <w:t xml:space="preserve">Kč – </w:t>
            </w:r>
            <w:r w:rsidR="003F131A">
              <w:rPr>
                <w:rFonts w:ascii="Arial" w:eastAsia="Times New Roman" w:hAnsi="Arial" w:cs="Arial"/>
                <w:kern w:val="0"/>
                <w:sz w:val="20"/>
                <w:szCs w:val="20"/>
                <w:lang w:eastAsia="cs-CZ"/>
                <w14:ligatures w14:val="none"/>
              </w:rPr>
              <w:t xml:space="preserve">       </w:t>
            </w:r>
            <w:r w:rsidRPr="00DC7726">
              <w:rPr>
                <w:rFonts w:ascii="Arial" w:eastAsia="Times New Roman" w:hAnsi="Arial" w:cs="Arial"/>
                <w:kern w:val="0"/>
                <w:sz w:val="20"/>
                <w:szCs w:val="20"/>
                <w:lang w:eastAsia="cs-CZ"/>
                <w14:ligatures w14:val="none"/>
              </w:rPr>
              <w:t>250 228 Kč</w:t>
            </w:r>
          </w:p>
        </w:tc>
        <w:tc>
          <w:tcPr>
            <w:tcW w:w="1541" w:type="dxa"/>
            <w:tcBorders>
              <w:top w:val="nil"/>
              <w:left w:val="nil"/>
              <w:bottom w:val="single" w:sz="4" w:space="0" w:color="auto"/>
              <w:right w:val="single" w:sz="4" w:space="0" w:color="auto"/>
            </w:tcBorders>
            <w:vAlign w:val="center"/>
            <w:hideMark/>
          </w:tcPr>
          <w:p w14:paraId="64A1C6EC"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100 000 Kč pro výsadby dřevin</w:t>
            </w:r>
          </w:p>
        </w:tc>
        <w:tc>
          <w:tcPr>
            <w:tcW w:w="1719" w:type="dxa"/>
            <w:tcBorders>
              <w:top w:val="nil"/>
              <w:left w:val="nil"/>
              <w:bottom w:val="single" w:sz="4" w:space="0" w:color="auto"/>
              <w:right w:val="single" w:sz="4" w:space="0" w:color="auto"/>
            </w:tcBorders>
            <w:vAlign w:val="center"/>
            <w:hideMark/>
          </w:tcPr>
          <w:p w14:paraId="2D59266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13E84DBA" w14:textId="77777777" w:rsidTr="00BA3783">
        <w:trPr>
          <w:trHeight w:val="1050"/>
        </w:trPr>
        <w:tc>
          <w:tcPr>
            <w:tcW w:w="2320" w:type="dxa"/>
            <w:tcBorders>
              <w:top w:val="nil"/>
              <w:left w:val="single" w:sz="4" w:space="0" w:color="auto"/>
              <w:bottom w:val="single" w:sz="4" w:space="0" w:color="auto"/>
              <w:right w:val="single" w:sz="4" w:space="0" w:color="auto"/>
            </w:tcBorders>
            <w:vAlign w:val="center"/>
            <w:hideMark/>
          </w:tcPr>
          <w:p w14:paraId="6644211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Bez_Kal_Taj_Tup_ST_1</w:t>
            </w:r>
          </w:p>
        </w:tc>
        <w:tc>
          <w:tcPr>
            <w:tcW w:w="1628" w:type="dxa"/>
            <w:tcBorders>
              <w:top w:val="nil"/>
              <w:left w:val="nil"/>
              <w:bottom w:val="single" w:sz="4" w:space="0" w:color="auto"/>
              <w:right w:val="single" w:sz="4" w:space="0" w:color="auto"/>
            </w:tcBorders>
            <w:vAlign w:val="center"/>
            <w:hideMark/>
          </w:tcPr>
          <w:p w14:paraId="5EB641B3"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 xml:space="preserve">Bezděkov u Klatov, Kal u Klatov, </w:t>
            </w:r>
            <w:proofErr w:type="spellStart"/>
            <w:r w:rsidRPr="00DC7726">
              <w:rPr>
                <w:rFonts w:ascii="Arial" w:eastAsia="Times New Roman" w:hAnsi="Arial" w:cs="Arial"/>
                <w:kern w:val="0"/>
                <w:sz w:val="20"/>
                <w:szCs w:val="20"/>
                <w:lang w:eastAsia="cs-CZ"/>
                <w14:ligatures w14:val="none"/>
              </w:rPr>
              <w:t>Tajanov</w:t>
            </w:r>
            <w:proofErr w:type="spellEnd"/>
            <w:r w:rsidRPr="00DC7726">
              <w:rPr>
                <w:rFonts w:ascii="Arial" w:eastAsia="Times New Roman" w:hAnsi="Arial" w:cs="Arial"/>
                <w:kern w:val="0"/>
                <w:sz w:val="20"/>
                <w:szCs w:val="20"/>
                <w:lang w:eastAsia="cs-CZ"/>
                <w14:ligatures w14:val="none"/>
              </w:rPr>
              <w:t xml:space="preserve"> u Tupadel, Tupadly u Klatov</w:t>
            </w:r>
          </w:p>
        </w:tc>
        <w:tc>
          <w:tcPr>
            <w:tcW w:w="1427" w:type="dxa"/>
            <w:tcBorders>
              <w:top w:val="nil"/>
              <w:left w:val="nil"/>
              <w:bottom w:val="single" w:sz="4" w:space="0" w:color="auto"/>
              <w:right w:val="single" w:sz="4" w:space="0" w:color="auto"/>
            </w:tcBorders>
            <w:vAlign w:val="center"/>
            <w:hideMark/>
          </w:tcPr>
          <w:p w14:paraId="110361C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stromořadí</w:t>
            </w:r>
          </w:p>
        </w:tc>
        <w:tc>
          <w:tcPr>
            <w:tcW w:w="1713" w:type="dxa"/>
            <w:tcBorders>
              <w:top w:val="nil"/>
              <w:left w:val="nil"/>
              <w:bottom w:val="single" w:sz="4" w:space="0" w:color="auto"/>
              <w:right w:val="single" w:sz="4" w:space="0" w:color="auto"/>
            </w:tcBorders>
            <w:vAlign w:val="center"/>
            <w:hideMark/>
          </w:tcPr>
          <w:p w14:paraId="49CA9211" w14:textId="4F3889A2"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 xml:space="preserve">500 000 Kč – </w:t>
            </w:r>
            <w:r w:rsidR="00216479">
              <w:rPr>
                <w:rFonts w:ascii="Arial" w:eastAsia="Times New Roman" w:hAnsi="Arial" w:cs="Arial"/>
                <w:kern w:val="0"/>
                <w:sz w:val="20"/>
                <w:szCs w:val="20"/>
                <w:lang w:eastAsia="cs-CZ"/>
                <w14:ligatures w14:val="none"/>
              </w:rPr>
              <w:t xml:space="preserve">        </w:t>
            </w:r>
            <w:r w:rsidRPr="00DC7726">
              <w:rPr>
                <w:rFonts w:ascii="Arial" w:eastAsia="Times New Roman" w:hAnsi="Arial" w:cs="Arial"/>
                <w:kern w:val="0"/>
                <w:sz w:val="20"/>
                <w:szCs w:val="20"/>
                <w:lang w:eastAsia="cs-CZ"/>
                <w14:ligatures w14:val="none"/>
              </w:rPr>
              <w:t>1 500 000 Kč</w:t>
            </w:r>
          </w:p>
        </w:tc>
        <w:tc>
          <w:tcPr>
            <w:tcW w:w="1541" w:type="dxa"/>
            <w:tcBorders>
              <w:top w:val="nil"/>
              <w:left w:val="nil"/>
              <w:bottom w:val="single" w:sz="4" w:space="0" w:color="auto"/>
              <w:right w:val="single" w:sz="4" w:space="0" w:color="auto"/>
            </w:tcBorders>
            <w:vAlign w:val="center"/>
            <w:hideMark/>
          </w:tcPr>
          <w:p w14:paraId="7B52654C"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350 000,00 Kč</w:t>
            </w:r>
          </w:p>
        </w:tc>
        <w:tc>
          <w:tcPr>
            <w:tcW w:w="1719" w:type="dxa"/>
            <w:tcBorders>
              <w:top w:val="nil"/>
              <w:left w:val="nil"/>
              <w:bottom w:val="single" w:sz="4" w:space="0" w:color="auto"/>
              <w:right w:val="single" w:sz="4" w:space="0" w:color="auto"/>
            </w:tcBorders>
            <w:vAlign w:val="center"/>
            <w:hideMark/>
          </w:tcPr>
          <w:p w14:paraId="23050D9F"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5255DB91" w14:textId="77777777" w:rsidTr="00BA3783">
        <w:trPr>
          <w:trHeight w:val="420"/>
        </w:trPr>
        <w:tc>
          <w:tcPr>
            <w:tcW w:w="2320" w:type="dxa"/>
            <w:tcBorders>
              <w:top w:val="nil"/>
              <w:left w:val="single" w:sz="4" w:space="0" w:color="auto"/>
              <w:bottom w:val="single" w:sz="4" w:space="0" w:color="auto"/>
              <w:right w:val="single" w:sz="4" w:space="0" w:color="auto"/>
            </w:tcBorders>
            <w:vAlign w:val="center"/>
            <w:hideMark/>
          </w:tcPr>
          <w:p w14:paraId="51FA9E8D"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Bez_ST_2</w:t>
            </w:r>
          </w:p>
        </w:tc>
        <w:tc>
          <w:tcPr>
            <w:tcW w:w="1628" w:type="dxa"/>
            <w:tcBorders>
              <w:top w:val="nil"/>
              <w:left w:val="nil"/>
              <w:bottom w:val="single" w:sz="4" w:space="0" w:color="auto"/>
              <w:right w:val="single" w:sz="4" w:space="0" w:color="auto"/>
            </w:tcBorders>
            <w:vAlign w:val="center"/>
            <w:hideMark/>
          </w:tcPr>
          <w:p w14:paraId="16A17A17"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4BD5894A"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stromořadí</w:t>
            </w:r>
          </w:p>
        </w:tc>
        <w:tc>
          <w:tcPr>
            <w:tcW w:w="1713" w:type="dxa"/>
            <w:tcBorders>
              <w:top w:val="nil"/>
              <w:left w:val="nil"/>
              <w:bottom w:val="single" w:sz="4" w:space="0" w:color="auto"/>
              <w:right w:val="single" w:sz="4" w:space="0" w:color="auto"/>
            </w:tcBorders>
            <w:vAlign w:val="center"/>
            <w:hideMark/>
          </w:tcPr>
          <w:p w14:paraId="5A00B9EB" w14:textId="068A35A6"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 xml:space="preserve">30 000 Kč – </w:t>
            </w:r>
            <w:r w:rsidR="003F131A">
              <w:rPr>
                <w:rFonts w:ascii="Arial" w:eastAsia="Times New Roman" w:hAnsi="Arial" w:cs="Arial"/>
                <w:kern w:val="0"/>
                <w:sz w:val="20"/>
                <w:szCs w:val="20"/>
                <w:lang w:eastAsia="cs-CZ"/>
                <w14:ligatures w14:val="none"/>
              </w:rPr>
              <w:t xml:space="preserve">           </w:t>
            </w:r>
            <w:r w:rsidRPr="00DC7726">
              <w:rPr>
                <w:rFonts w:ascii="Arial" w:eastAsia="Times New Roman" w:hAnsi="Arial" w:cs="Arial"/>
                <w:kern w:val="0"/>
                <w:sz w:val="20"/>
                <w:szCs w:val="20"/>
                <w:lang w:eastAsia="cs-CZ"/>
                <w14:ligatures w14:val="none"/>
              </w:rPr>
              <w:t>60 000 Kč</w:t>
            </w:r>
          </w:p>
        </w:tc>
        <w:tc>
          <w:tcPr>
            <w:tcW w:w="1541" w:type="dxa"/>
            <w:tcBorders>
              <w:top w:val="nil"/>
              <w:left w:val="nil"/>
              <w:bottom w:val="single" w:sz="4" w:space="0" w:color="auto"/>
              <w:right w:val="single" w:sz="4" w:space="0" w:color="auto"/>
            </w:tcBorders>
            <w:vAlign w:val="center"/>
            <w:hideMark/>
          </w:tcPr>
          <w:p w14:paraId="68E944A2"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21 000,00 Kč</w:t>
            </w:r>
          </w:p>
        </w:tc>
        <w:tc>
          <w:tcPr>
            <w:tcW w:w="1719" w:type="dxa"/>
            <w:tcBorders>
              <w:top w:val="nil"/>
              <w:left w:val="nil"/>
              <w:bottom w:val="single" w:sz="4" w:space="0" w:color="auto"/>
              <w:right w:val="single" w:sz="4" w:space="0" w:color="auto"/>
            </w:tcBorders>
            <w:vAlign w:val="center"/>
            <w:hideMark/>
          </w:tcPr>
          <w:p w14:paraId="57FAFA01"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2B7FE710"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42D5366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Bez_ST_4</w:t>
            </w:r>
          </w:p>
        </w:tc>
        <w:tc>
          <w:tcPr>
            <w:tcW w:w="1628" w:type="dxa"/>
            <w:tcBorders>
              <w:top w:val="nil"/>
              <w:left w:val="nil"/>
              <w:bottom w:val="single" w:sz="4" w:space="0" w:color="auto"/>
              <w:right w:val="single" w:sz="4" w:space="0" w:color="auto"/>
            </w:tcBorders>
            <w:vAlign w:val="center"/>
            <w:hideMark/>
          </w:tcPr>
          <w:p w14:paraId="0894B00A"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4B321FF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stromořadí</w:t>
            </w:r>
          </w:p>
        </w:tc>
        <w:tc>
          <w:tcPr>
            <w:tcW w:w="1713" w:type="dxa"/>
            <w:tcBorders>
              <w:top w:val="nil"/>
              <w:left w:val="nil"/>
              <w:bottom w:val="single" w:sz="4" w:space="0" w:color="auto"/>
              <w:right w:val="single" w:sz="4" w:space="0" w:color="auto"/>
            </w:tcBorders>
            <w:vAlign w:val="center"/>
            <w:hideMark/>
          </w:tcPr>
          <w:p w14:paraId="5D01004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200 000,00 Kč</w:t>
            </w:r>
          </w:p>
        </w:tc>
        <w:tc>
          <w:tcPr>
            <w:tcW w:w="1541" w:type="dxa"/>
            <w:tcBorders>
              <w:top w:val="nil"/>
              <w:left w:val="nil"/>
              <w:bottom w:val="single" w:sz="4" w:space="0" w:color="auto"/>
              <w:right w:val="single" w:sz="4" w:space="0" w:color="auto"/>
            </w:tcBorders>
            <w:vAlign w:val="center"/>
            <w:hideMark/>
          </w:tcPr>
          <w:p w14:paraId="0A746A74"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100 000,00 Kč</w:t>
            </w:r>
          </w:p>
        </w:tc>
        <w:tc>
          <w:tcPr>
            <w:tcW w:w="1719" w:type="dxa"/>
            <w:tcBorders>
              <w:top w:val="nil"/>
              <w:left w:val="nil"/>
              <w:bottom w:val="single" w:sz="4" w:space="0" w:color="auto"/>
              <w:right w:val="single" w:sz="4" w:space="0" w:color="auto"/>
            </w:tcBorders>
            <w:vAlign w:val="center"/>
            <w:hideMark/>
          </w:tcPr>
          <w:p w14:paraId="2F24A2A2"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49416312" w14:textId="77777777" w:rsidTr="00BA3783">
        <w:trPr>
          <w:trHeight w:val="420"/>
        </w:trPr>
        <w:tc>
          <w:tcPr>
            <w:tcW w:w="2320" w:type="dxa"/>
            <w:tcBorders>
              <w:top w:val="nil"/>
              <w:left w:val="single" w:sz="4" w:space="0" w:color="auto"/>
              <w:bottom w:val="single" w:sz="4" w:space="0" w:color="auto"/>
              <w:right w:val="single" w:sz="4" w:space="0" w:color="auto"/>
            </w:tcBorders>
            <w:vAlign w:val="center"/>
            <w:hideMark/>
          </w:tcPr>
          <w:p w14:paraId="64D00BDB"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Bez_ST_5</w:t>
            </w:r>
          </w:p>
        </w:tc>
        <w:tc>
          <w:tcPr>
            <w:tcW w:w="1628" w:type="dxa"/>
            <w:tcBorders>
              <w:top w:val="nil"/>
              <w:left w:val="nil"/>
              <w:bottom w:val="single" w:sz="4" w:space="0" w:color="auto"/>
              <w:right w:val="single" w:sz="4" w:space="0" w:color="auto"/>
            </w:tcBorders>
            <w:vAlign w:val="center"/>
            <w:hideMark/>
          </w:tcPr>
          <w:p w14:paraId="1C63AF7F"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375053EF"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stromořadí</w:t>
            </w:r>
          </w:p>
        </w:tc>
        <w:tc>
          <w:tcPr>
            <w:tcW w:w="1713" w:type="dxa"/>
            <w:tcBorders>
              <w:top w:val="nil"/>
              <w:left w:val="nil"/>
              <w:bottom w:val="single" w:sz="4" w:space="0" w:color="auto"/>
              <w:right w:val="single" w:sz="4" w:space="0" w:color="auto"/>
            </w:tcBorders>
            <w:vAlign w:val="center"/>
            <w:hideMark/>
          </w:tcPr>
          <w:p w14:paraId="1FB0C587" w14:textId="71DFD393"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 xml:space="preserve">400 000 Kč – </w:t>
            </w:r>
            <w:r w:rsidR="003F131A">
              <w:rPr>
                <w:rFonts w:ascii="Arial" w:eastAsia="Times New Roman" w:hAnsi="Arial" w:cs="Arial"/>
                <w:kern w:val="0"/>
                <w:sz w:val="20"/>
                <w:szCs w:val="20"/>
                <w:lang w:eastAsia="cs-CZ"/>
                <w14:ligatures w14:val="none"/>
              </w:rPr>
              <w:t xml:space="preserve">          </w:t>
            </w:r>
            <w:r w:rsidRPr="00DC7726">
              <w:rPr>
                <w:rFonts w:ascii="Arial" w:eastAsia="Times New Roman" w:hAnsi="Arial" w:cs="Arial"/>
                <w:kern w:val="0"/>
                <w:sz w:val="20"/>
                <w:szCs w:val="20"/>
                <w:lang w:eastAsia="cs-CZ"/>
                <w14:ligatures w14:val="none"/>
              </w:rPr>
              <w:t>800 000 Kč</w:t>
            </w:r>
          </w:p>
        </w:tc>
        <w:tc>
          <w:tcPr>
            <w:tcW w:w="1541" w:type="dxa"/>
            <w:tcBorders>
              <w:top w:val="nil"/>
              <w:left w:val="nil"/>
              <w:bottom w:val="single" w:sz="4" w:space="0" w:color="auto"/>
              <w:right w:val="single" w:sz="4" w:space="0" w:color="auto"/>
            </w:tcBorders>
            <w:vAlign w:val="center"/>
            <w:hideMark/>
          </w:tcPr>
          <w:p w14:paraId="5B968D61"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400 000,00 Kč</w:t>
            </w:r>
          </w:p>
        </w:tc>
        <w:tc>
          <w:tcPr>
            <w:tcW w:w="1719" w:type="dxa"/>
            <w:tcBorders>
              <w:top w:val="nil"/>
              <w:left w:val="nil"/>
              <w:bottom w:val="single" w:sz="4" w:space="0" w:color="auto"/>
              <w:right w:val="single" w:sz="4" w:space="0" w:color="auto"/>
            </w:tcBorders>
            <w:vAlign w:val="center"/>
            <w:hideMark/>
          </w:tcPr>
          <w:p w14:paraId="39BAAB10"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442C2859" w14:textId="77777777" w:rsidTr="00BA3783">
        <w:trPr>
          <w:trHeight w:val="420"/>
        </w:trPr>
        <w:tc>
          <w:tcPr>
            <w:tcW w:w="2320" w:type="dxa"/>
            <w:tcBorders>
              <w:top w:val="nil"/>
              <w:left w:val="single" w:sz="4" w:space="0" w:color="auto"/>
              <w:bottom w:val="single" w:sz="4" w:space="0" w:color="auto"/>
              <w:right w:val="single" w:sz="4" w:space="0" w:color="auto"/>
            </w:tcBorders>
            <w:vAlign w:val="center"/>
            <w:hideMark/>
          </w:tcPr>
          <w:p w14:paraId="6C8296B5"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Bez_ST_ZATR_1</w:t>
            </w:r>
          </w:p>
        </w:tc>
        <w:tc>
          <w:tcPr>
            <w:tcW w:w="1628" w:type="dxa"/>
            <w:tcBorders>
              <w:top w:val="nil"/>
              <w:left w:val="nil"/>
              <w:bottom w:val="single" w:sz="4" w:space="0" w:color="auto"/>
              <w:right w:val="single" w:sz="4" w:space="0" w:color="auto"/>
            </w:tcBorders>
            <w:vAlign w:val="center"/>
            <w:hideMark/>
          </w:tcPr>
          <w:p w14:paraId="68DC908B"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70A208D3"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stromořadí s ochranným zatravněním</w:t>
            </w:r>
          </w:p>
        </w:tc>
        <w:tc>
          <w:tcPr>
            <w:tcW w:w="1713" w:type="dxa"/>
            <w:tcBorders>
              <w:top w:val="nil"/>
              <w:left w:val="nil"/>
              <w:bottom w:val="single" w:sz="4" w:space="0" w:color="auto"/>
              <w:right w:val="single" w:sz="4" w:space="0" w:color="auto"/>
            </w:tcBorders>
            <w:vAlign w:val="center"/>
            <w:hideMark/>
          </w:tcPr>
          <w:p w14:paraId="133968D0" w14:textId="7D7CD103"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 xml:space="preserve">115 702 Kč </w:t>
            </w:r>
            <w:r w:rsidR="00216479" w:rsidRPr="00DC7726">
              <w:rPr>
                <w:rFonts w:ascii="Arial" w:eastAsia="Times New Roman" w:hAnsi="Arial" w:cs="Arial"/>
                <w:kern w:val="0"/>
                <w:sz w:val="20"/>
                <w:szCs w:val="20"/>
                <w:lang w:eastAsia="cs-CZ"/>
                <w14:ligatures w14:val="none"/>
              </w:rPr>
              <w:t xml:space="preserve">– </w:t>
            </w:r>
            <w:r w:rsidR="00216479">
              <w:rPr>
                <w:rFonts w:ascii="Arial" w:eastAsia="Times New Roman" w:hAnsi="Arial" w:cs="Arial"/>
                <w:kern w:val="0"/>
                <w:sz w:val="20"/>
                <w:szCs w:val="20"/>
                <w:lang w:eastAsia="cs-CZ"/>
                <w14:ligatures w14:val="none"/>
              </w:rPr>
              <w:t>190</w:t>
            </w:r>
            <w:r w:rsidRPr="00DC7726">
              <w:rPr>
                <w:rFonts w:ascii="Arial" w:eastAsia="Times New Roman" w:hAnsi="Arial" w:cs="Arial"/>
                <w:kern w:val="0"/>
                <w:sz w:val="20"/>
                <w:szCs w:val="20"/>
                <w:lang w:eastAsia="cs-CZ"/>
                <w14:ligatures w14:val="none"/>
              </w:rPr>
              <w:t xml:space="preserve"> 702 Kč</w:t>
            </w:r>
          </w:p>
        </w:tc>
        <w:tc>
          <w:tcPr>
            <w:tcW w:w="1541" w:type="dxa"/>
            <w:tcBorders>
              <w:top w:val="nil"/>
              <w:left w:val="nil"/>
              <w:bottom w:val="single" w:sz="4" w:space="0" w:color="auto"/>
              <w:right w:val="single" w:sz="4" w:space="0" w:color="auto"/>
            </w:tcBorders>
            <w:vAlign w:val="center"/>
            <w:hideMark/>
          </w:tcPr>
          <w:p w14:paraId="1C76A53E"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75 000 Kč pro výsadby dřevin</w:t>
            </w:r>
          </w:p>
        </w:tc>
        <w:tc>
          <w:tcPr>
            <w:tcW w:w="1719" w:type="dxa"/>
            <w:tcBorders>
              <w:top w:val="nil"/>
              <w:left w:val="nil"/>
              <w:bottom w:val="single" w:sz="4" w:space="0" w:color="auto"/>
              <w:right w:val="single" w:sz="4" w:space="0" w:color="auto"/>
            </w:tcBorders>
            <w:vAlign w:val="center"/>
            <w:hideMark/>
          </w:tcPr>
          <w:p w14:paraId="0EADFF69"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2</w:t>
            </w:r>
          </w:p>
        </w:tc>
      </w:tr>
      <w:tr w:rsidR="0025299B" w:rsidRPr="003B7573" w14:paraId="602F8084"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6D14C9ED"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Bez_ZATR_10</w:t>
            </w:r>
          </w:p>
        </w:tc>
        <w:tc>
          <w:tcPr>
            <w:tcW w:w="1628" w:type="dxa"/>
            <w:tcBorders>
              <w:top w:val="nil"/>
              <w:left w:val="nil"/>
              <w:bottom w:val="single" w:sz="4" w:space="0" w:color="auto"/>
              <w:right w:val="single" w:sz="4" w:space="0" w:color="auto"/>
            </w:tcBorders>
            <w:vAlign w:val="center"/>
            <w:hideMark/>
          </w:tcPr>
          <w:p w14:paraId="51938301"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2315AB9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ochranné zatravnění</w:t>
            </w:r>
          </w:p>
        </w:tc>
        <w:tc>
          <w:tcPr>
            <w:tcW w:w="1713" w:type="dxa"/>
            <w:tcBorders>
              <w:top w:val="nil"/>
              <w:left w:val="nil"/>
              <w:bottom w:val="single" w:sz="4" w:space="0" w:color="auto"/>
              <w:right w:val="single" w:sz="4" w:space="0" w:color="auto"/>
            </w:tcBorders>
            <w:vAlign w:val="center"/>
            <w:hideMark/>
          </w:tcPr>
          <w:p w14:paraId="11645464"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15 588,00 Kč</w:t>
            </w:r>
          </w:p>
        </w:tc>
        <w:tc>
          <w:tcPr>
            <w:tcW w:w="1541" w:type="dxa"/>
            <w:tcBorders>
              <w:top w:val="nil"/>
              <w:left w:val="nil"/>
              <w:bottom w:val="single" w:sz="4" w:space="0" w:color="auto"/>
              <w:right w:val="single" w:sz="4" w:space="0" w:color="auto"/>
            </w:tcBorders>
            <w:vAlign w:val="center"/>
            <w:hideMark/>
          </w:tcPr>
          <w:p w14:paraId="51062AF6" w14:textId="2E618B32" w:rsidR="0025299B" w:rsidRPr="00DC7726" w:rsidRDefault="0025299B" w:rsidP="00216479">
            <w:pPr>
              <w:spacing w:after="0"/>
              <w:jc w:val="center"/>
              <w:rPr>
                <w:rFonts w:ascii="Arial" w:eastAsia="Times New Roman" w:hAnsi="Arial" w:cs="Arial"/>
                <w:kern w:val="0"/>
                <w:sz w:val="20"/>
                <w:szCs w:val="20"/>
                <w:lang w:eastAsia="cs-CZ"/>
                <w14:ligatures w14:val="none"/>
              </w:rPr>
            </w:pPr>
          </w:p>
        </w:tc>
        <w:tc>
          <w:tcPr>
            <w:tcW w:w="1719" w:type="dxa"/>
            <w:tcBorders>
              <w:top w:val="nil"/>
              <w:left w:val="nil"/>
              <w:bottom w:val="single" w:sz="4" w:space="0" w:color="auto"/>
              <w:right w:val="single" w:sz="4" w:space="0" w:color="auto"/>
            </w:tcBorders>
            <w:vAlign w:val="center"/>
            <w:hideMark/>
          </w:tcPr>
          <w:p w14:paraId="74AB06C4"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54C3FC45"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196236C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Bez_ZATR_4</w:t>
            </w:r>
          </w:p>
        </w:tc>
        <w:tc>
          <w:tcPr>
            <w:tcW w:w="1628" w:type="dxa"/>
            <w:tcBorders>
              <w:top w:val="nil"/>
              <w:left w:val="nil"/>
              <w:bottom w:val="single" w:sz="4" w:space="0" w:color="auto"/>
              <w:right w:val="single" w:sz="4" w:space="0" w:color="auto"/>
            </w:tcBorders>
            <w:vAlign w:val="center"/>
            <w:hideMark/>
          </w:tcPr>
          <w:p w14:paraId="67DC1634"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014CC5A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ochranné zatravnění</w:t>
            </w:r>
          </w:p>
        </w:tc>
        <w:tc>
          <w:tcPr>
            <w:tcW w:w="1713" w:type="dxa"/>
            <w:tcBorders>
              <w:top w:val="nil"/>
              <w:left w:val="nil"/>
              <w:bottom w:val="single" w:sz="4" w:space="0" w:color="auto"/>
              <w:right w:val="single" w:sz="4" w:space="0" w:color="auto"/>
            </w:tcBorders>
            <w:vAlign w:val="center"/>
            <w:hideMark/>
          </w:tcPr>
          <w:p w14:paraId="7947355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304 832,00 Kč</w:t>
            </w:r>
          </w:p>
        </w:tc>
        <w:tc>
          <w:tcPr>
            <w:tcW w:w="1541" w:type="dxa"/>
            <w:tcBorders>
              <w:top w:val="nil"/>
              <w:left w:val="nil"/>
              <w:bottom w:val="single" w:sz="4" w:space="0" w:color="auto"/>
              <w:right w:val="single" w:sz="4" w:space="0" w:color="auto"/>
            </w:tcBorders>
            <w:vAlign w:val="center"/>
            <w:hideMark/>
          </w:tcPr>
          <w:p w14:paraId="3BD621C0" w14:textId="6F25B655" w:rsidR="0025299B" w:rsidRPr="00DC7726" w:rsidRDefault="0025299B" w:rsidP="00216479">
            <w:pPr>
              <w:spacing w:after="0"/>
              <w:jc w:val="center"/>
              <w:rPr>
                <w:rFonts w:ascii="Arial" w:eastAsia="Times New Roman" w:hAnsi="Arial" w:cs="Arial"/>
                <w:kern w:val="0"/>
                <w:sz w:val="20"/>
                <w:szCs w:val="20"/>
                <w:lang w:eastAsia="cs-CZ"/>
                <w14:ligatures w14:val="none"/>
              </w:rPr>
            </w:pPr>
          </w:p>
        </w:tc>
        <w:tc>
          <w:tcPr>
            <w:tcW w:w="1719" w:type="dxa"/>
            <w:tcBorders>
              <w:top w:val="nil"/>
              <w:left w:val="nil"/>
              <w:bottom w:val="single" w:sz="4" w:space="0" w:color="auto"/>
              <w:right w:val="single" w:sz="4" w:space="0" w:color="auto"/>
            </w:tcBorders>
            <w:vAlign w:val="center"/>
            <w:hideMark/>
          </w:tcPr>
          <w:p w14:paraId="20D98B5C"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164FE0A1"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7DB1D794"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Bez_ZATR_5</w:t>
            </w:r>
          </w:p>
        </w:tc>
        <w:tc>
          <w:tcPr>
            <w:tcW w:w="1628" w:type="dxa"/>
            <w:tcBorders>
              <w:top w:val="nil"/>
              <w:left w:val="nil"/>
              <w:bottom w:val="single" w:sz="4" w:space="0" w:color="auto"/>
              <w:right w:val="single" w:sz="4" w:space="0" w:color="auto"/>
            </w:tcBorders>
            <w:vAlign w:val="center"/>
            <w:hideMark/>
          </w:tcPr>
          <w:p w14:paraId="2AA833EA"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11DC6842"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ochranné zatravnění</w:t>
            </w:r>
          </w:p>
        </w:tc>
        <w:tc>
          <w:tcPr>
            <w:tcW w:w="1713" w:type="dxa"/>
            <w:tcBorders>
              <w:top w:val="nil"/>
              <w:left w:val="nil"/>
              <w:bottom w:val="single" w:sz="4" w:space="0" w:color="auto"/>
              <w:right w:val="single" w:sz="4" w:space="0" w:color="auto"/>
            </w:tcBorders>
            <w:vAlign w:val="center"/>
            <w:hideMark/>
          </w:tcPr>
          <w:p w14:paraId="4F98740F"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8 660,00 Kč</w:t>
            </w:r>
          </w:p>
        </w:tc>
        <w:tc>
          <w:tcPr>
            <w:tcW w:w="1541" w:type="dxa"/>
            <w:tcBorders>
              <w:top w:val="nil"/>
              <w:left w:val="nil"/>
              <w:bottom w:val="single" w:sz="4" w:space="0" w:color="auto"/>
              <w:right w:val="single" w:sz="4" w:space="0" w:color="auto"/>
            </w:tcBorders>
            <w:vAlign w:val="center"/>
            <w:hideMark/>
          </w:tcPr>
          <w:p w14:paraId="26A93340" w14:textId="14D0CB6D" w:rsidR="0025299B" w:rsidRPr="00DC7726" w:rsidRDefault="0025299B" w:rsidP="00216479">
            <w:pPr>
              <w:spacing w:after="0"/>
              <w:jc w:val="center"/>
              <w:rPr>
                <w:rFonts w:ascii="Arial" w:eastAsia="Times New Roman" w:hAnsi="Arial" w:cs="Arial"/>
                <w:kern w:val="0"/>
                <w:sz w:val="20"/>
                <w:szCs w:val="20"/>
                <w:lang w:eastAsia="cs-CZ"/>
                <w14:ligatures w14:val="none"/>
              </w:rPr>
            </w:pPr>
          </w:p>
        </w:tc>
        <w:tc>
          <w:tcPr>
            <w:tcW w:w="1719" w:type="dxa"/>
            <w:tcBorders>
              <w:top w:val="nil"/>
              <w:left w:val="nil"/>
              <w:bottom w:val="single" w:sz="4" w:space="0" w:color="auto"/>
              <w:right w:val="single" w:sz="4" w:space="0" w:color="auto"/>
            </w:tcBorders>
            <w:vAlign w:val="center"/>
            <w:hideMark/>
          </w:tcPr>
          <w:p w14:paraId="441FE2E2"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480C9425"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116942E1"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Bez_ZATR_6</w:t>
            </w:r>
          </w:p>
        </w:tc>
        <w:tc>
          <w:tcPr>
            <w:tcW w:w="1628" w:type="dxa"/>
            <w:tcBorders>
              <w:top w:val="nil"/>
              <w:left w:val="nil"/>
              <w:bottom w:val="single" w:sz="4" w:space="0" w:color="auto"/>
              <w:right w:val="single" w:sz="4" w:space="0" w:color="auto"/>
            </w:tcBorders>
            <w:vAlign w:val="center"/>
            <w:hideMark/>
          </w:tcPr>
          <w:p w14:paraId="0E3762AB"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7DD1050C"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zatravnění údolnice</w:t>
            </w:r>
          </w:p>
        </w:tc>
        <w:tc>
          <w:tcPr>
            <w:tcW w:w="1713" w:type="dxa"/>
            <w:tcBorders>
              <w:top w:val="nil"/>
              <w:left w:val="nil"/>
              <w:bottom w:val="single" w:sz="4" w:space="0" w:color="auto"/>
              <w:right w:val="single" w:sz="4" w:space="0" w:color="auto"/>
            </w:tcBorders>
            <w:vAlign w:val="center"/>
            <w:hideMark/>
          </w:tcPr>
          <w:p w14:paraId="56BB8FC6"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544 714,00 Kč</w:t>
            </w:r>
          </w:p>
        </w:tc>
        <w:tc>
          <w:tcPr>
            <w:tcW w:w="1541" w:type="dxa"/>
            <w:tcBorders>
              <w:top w:val="nil"/>
              <w:left w:val="nil"/>
              <w:bottom w:val="single" w:sz="4" w:space="0" w:color="auto"/>
              <w:right w:val="single" w:sz="4" w:space="0" w:color="auto"/>
            </w:tcBorders>
            <w:vAlign w:val="center"/>
            <w:hideMark/>
          </w:tcPr>
          <w:p w14:paraId="748786DA" w14:textId="2918C17B" w:rsidR="0025299B" w:rsidRPr="00DC7726" w:rsidRDefault="0025299B" w:rsidP="00216479">
            <w:pPr>
              <w:spacing w:after="0"/>
              <w:jc w:val="center"/>
              <w:rPr>
                <w:rFonts w:ascii="Arial" w:eastAsia="Times New Roman" w:hAnsi="Arial" w:cs="Arial"/>
                <w:kern w:val="0"/>
                <w:sz w:val="20"/>
                <w:szCs w:val="20"/>
                <w:lang w:eastAsia="cs-CZ"/>
                <w14:ligatures w14:val="none"/>
              </w:rPr>
            </w:pPr>
          </w:p>
        </w:tc>
        <w:tc>
          <w:tcPr>
            <w:tcW w:w="1719" w:type="dxa"/>
            <w:tcBorders>
              <w:top w:val="nil"/>
              <w:left w:val="nil"/>
              <w:bottom w:val="single" w:sz="4" w:space="0" w:color="auto"/>
              <w:right w:val="single" w:sz="4" w:space="0" w:color="auto"/>
            </w:tcBorders>
            <w:vAlign w:val="center"/>
            <w:hideMark/>
          </w:tcPr>
          <w:p w14:paraId="0E4D56EE"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10B9C818"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259C2550"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Bez_ZATR_7</w:t>
            </w:r>
          </w:p>
        </w:tc>
        <w:tc>
          <w:tcPr>
            <w:tcW w:w="1628" w:type="dxa"/>
            <w:tcBorders>
              <w:top w:val="nil"/>
              <w:left w:val="nil"/>
              <w:bottom w:val="single" w:sz="4" w:space="0" w:color="auto"/>
              <w:right w:val="single" w:sz="4" w:space="0" w:color="auto"/>
            </w:tcBorders>
            <w:vAlign w:val="center"/>
            <w:hideMark/>
          </w:tcPr>
          <w:p w14:paraId="725027AE"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080F3234"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ochranné zatravnění</w:t>
            </w:r>
          </w:p>
        </w:tc>
        <w:tc>
          <w:tcPr>
            <w:tcW w:w="1713" w:type="dxa"/>
            <w:tcBorders>
              <w:top w:val="nil"/>
              <w:left w:val="nil"/>
              <w:bottom w:val="single" w:sz="4" w:space="0" w:color="auto"/>
              <w:right w:val="single" w:sz="4" w:space="0" w:color="auto"/>
            </w:tcBorders>
            <w:vAlign w:val="center"/>
            <w:hideMark/>
          </w:tcPr>
          <w:p w14:paraId="4A05AF42"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52 826,00 Kč</w:t>
            </w:r>
          </w:p>
        </w:tc>
        <w:tc>
          <w:tcPr>
            <w:tcW w:w="1541" w:type="dxa"/>
            <w:tcBorders>
              <w:top w:val="nil"/>
              <w:left w:val="nil"/>
              <w:bottom w:val="single" w:sz="4" w:space="0" w:color="auto"/>
              <w:right w:val="single" w:sz="4" w:space="0" w:color="auto"/>
            </w:tcBorders>
            <w:vAlign w:val="center"/>
            <w:hideMark/>
          </w:tcPr>
          <w:p w14:paraId="572163EC" w14:textId="35C35DF5" w:rsidR="0025299B" w:rsidRPr="00DC7726" w:rsidRDefault="0025299B" w:rsidP="00216479">
            <w:pPr>
              <w:spacing w:after="0"/>
              <w:jc w:val="center"/>
              <w:rPr>
                <w:rFonts w:ascii="Arial" w:eastAsia="Times New Roman" w:hAnsi="Arial" w:cs="Arial"/>
                <w:kern w:val="0"/>
                <w:sz w:val="20"/>
                <w:szCs w:val="20"/>
                <w:lang w:eastAsia="cs-CZ"/>
                <w14:ligatures w14:val="none"/>
              </w:rPr>
            </w:pPr>
          </w:p>
        </w:tc>
        <w:tc>
          <w:tcPr>
            <w:tcW w:w="1719" w:type="dxa"/>
            <w:tcBorders>
              <w:top w:val="nil"/>
              <w:left w:val="nil"/>
              <w:bottom w:val="single" w:sz="4" w:space="0" w:color="auto"/>
              <w:right w:val="single" w:sz="4" w:space="0" w:color="auto"/>
            </w:tcBorders>
            <w:vAlign w:val="center"/>
            <w:hideMark/>
          </w:tcPr>
          <w:p w14:paraId="3703329F"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25299B" w:rsidRPr="003B7573" w14:paraId="580A901B"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423DFB63"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Bez_ZATR_9</w:t>
            </w:r>
          </w:p>
        </w:tc>
        <w:tc>
          <w:tcPr>
            <w:tcW w:w="1628" w:type="dxa"/>
            <w:tcBorders>
              <w:top w:val="nil"/>
              <w:left w:val="nil"/>
              <w:bottom w:val="single" w:sz="4" w:space="0" w:color="auto"/>
              <w:right w:val="single" w:sz="4" w:space="0" w:color="auto"/>
            </w:tcBorders>
            <w:vAlign w:val="center"/>
            <w:hideMark/>
          </w:tcPr>
          <w:p w14:paraId="5EE1E76B"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Bezděkov u Klatov</w:t>
            </w:r>
          </w:p>
        </w:tc>
        <w:tc>
          <w:tcPr>
            <w:tcW w:w="1427" w:type="dxa"/>
            <w:tcBorders>
              <w:top w:val="nil"/>
              <w:left w:val="nil"/>
              <w:bottom w:val="single" w:sz="4" w:space="0" w:color="auto"/>
              <w:right w:val="single" w:sz="4" w:space="0" w:color="auto"/>
            </w:tcBorders>
            <w:vAlign w:val="center"/>
            <w:hideMark/>
          </w:tcPr>
          <w:p w14:paraId="1B77E7A3"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ochranné zatravnění</w:t>
            </w:r>
          </w:p>
        </w:tc>
        <w:tc>
          <w:tcPr>
            <w:tcW w:w="1713" w:type="dxa"/>
            <w:tcBorders>
              <w:top w:val="nil"/>
              <w:left w:val="nil"/>
              <w:bottom w:val="single" w:sz="4" w:space="0" w:color="auto"/>
              <w:right w:val="single" w:sz="4" w:space="0" w:color="auto"/>
            </w:tcBorders>
            <w:vAlign w:val="center"/>
            <w:hideMark/>
          </w:tcPr>
          <w:p w14:paraId="61FE240A"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12 990,00 Kč</w:t>
            </w:r>
          </w:p>
        </w:tc>
        <w:tc>
          <w:tcPr>
            <w:tcW w:w="1541" w:type="dxa"/>
            <w:tcBorders>
              <w:top w:val="nil"/>
              <w:left w:val="nil"/>
              <w:bottom w:val="single" w:sz="4" w:space="0" w:color="auto"/>
              <w:right w:val="single" w:sz="4" w:space="0" w:color="auto"/>
            </w:tcBorders>
            <w:vAlign w:val="center"/>
            <w:hideMark/>
          </w:tcPr>
          <w:p w14:paraId="6DB98CF0" w14:textId="22F8446A" w:rsidR="0025299B" w:rsidRPr="00DC7726" w:rsidRDefault="0025299B" w:rsidP="00216479">
            <w:pPr>
              <w:spacing w:after="0"/>
              <w:jc w:val="center"/>
              <w:rPr>
                <w:rFonts w:ascii="Arial" w:eastAsia="Times New Roman" w:hAnsi="Arial" w:cs="Arial"/>
                <w:kern w:val="0"/>
                <w:sz w:val="20"/>
                <w:szCs w:val="20"/>
                <w:lang w:eastAsia="cs-CZ"/>
                <w14:ligatures w14:val="none"/>
              </w:rPr>
            </w:pPr>
          </w:p>
        </w:tc>
        <w:tc>
          <w:tcPr>
            <w:tcW w:w="1719" w:type="dxa"/>
            <w:tcBorders>
              <w:top w:val="nil"/>
              <w:left w:val="nil"/>
              <w:bottom w:val="single" w:sz="4" w:space="0" w:color="auto"/>
              <w:right w:val="single" w:sz="4" w:space="0" w:color="auto"/>
            </w:tcBorders>
            <w:vAlign w:val="center"/>
            <w:hideMark/>
          </w:tcPr>
          <w:p w14:paraId="0260D651" w14:textId="77777777" w:rsidR="0025299B" w:rsidRPr="00DC7726" w:rsidRDefault="0025299B" w:rsidP="00216479">
            <w:pPr>
              <w:spacing w:after="0"/>
              <w:jc w:val="center"/>
              <w:rPr>
                <w:rFonts w:ascii="Arial" w:eastAsia="Times New Roman" w:hAnsi="Arial" w:cs="Arial"/>
                <w:kern w:val="0"/>
                <w:sz w:val="20"/>
                <w:szCs w:val="20"/>
                <w:lang w:eastAsia="cs-CZ"/>
                <w14:ligatures w14:val="none"/>
              </w:rPr>
            </w:pPr>
            <w:r w:rsidRPr="00DC7726">
              <w:rPr>
                <w:rFonts w:ascii="Arial" w:eastAsia="Times New Roman" w:hAnsi="Arial" w:cs="Arial"/>
                <w:kern w:val="0"/>
                <w:sz w:val="20"/>
                <w:szCs w:val="20"/>
                <w:lang w:eastAsia="cs-CZ"/>
                <w14:ligatures w14:val="none"/>
              </w:rPr>
              <w:t>3</w:t>
            </w:r>
          </w:p>
        </w:tc>
      </w:tr>
      <w:tr w:rsidR="00827E7C" w:rsidRPr="00827E7C" w14:paraId="3382E63E" w14:textId="77777777" w:rsidTr="00BA3783">
        <w:trPr>
          <w:trHeight w:val="210"/>
        </w:trPr>
        <w:tc>
          <w:tcPr>
            <w:tcW w:w="2320" w:type="dxa"/>
            <w:tcBorders>
              <w:top w:val="nil"/>
              <w:left w:val="single" w:sz="4" w:space="0" w:color="auto"/>
              <w:bottom w:val="single" w:sz="4" w:space="0" w:color="auto"/>
              <w:right w:val="single" w:sz="4" w:space="0" w:color="auto"/>
            </w:tcBorders>
            <w:vAlign w:val="center"/>
            <w:hideMark/>
          </w:tcPr>
          <w:p w14:paraId="05F353F0" w14:textId="77777777" w:rsidR="00827E7C" w:rsidRPr="00827E7C" w:rsidRDefault="00827E7C" w:rsidP="00216479">
            <w:pPr>
              <w:spacing w:after="0"/>
              <w:jc w:val="center"/>
              <w:rPr>
                <w:rFonts w:ascii="Arial" w:eastAsia="Times New Roman" w:hAnsi="Arial" w:cs="Arial"/>
                <w:kern w:val="0"/>
                <w:sz w:val="20"/>
                <w:szCs w:val="20"/>
                <w:lang w:eastAsia="cs-CZ"/>
                <w14:ligatures w14:val="none"/>
              </w:rPr>
            </w:pPr>
            <w:r w:rsidRPr="00827E7C">
              <w:rPr>
                <w:rFonts w:ascii="Arial" w:eastAsia="Times New Roman" w:hAnsi="Arial" w:cs="Arial"/>
                <w:kern w:val="0"/>
                <w:sz w:val="20"/>
                <w:szCs w:val="20"/>
                <w:lang w:eastAsia="cs-CZ"/>
                <w14:ligatures w14:val="none"/>
              </w:rPr>
              <w:t>Kor_ST_3</w:t>
            </w:r>
          </w:p>
        </w:tc>
        <w:tc>
          <w:tcPr>
            <w:tcW w:w="1628" w:type="dxa"/>
            <w:tcBorders>
              <w:top w:val="nil"/>
              <w:left w:val="nil"/>
              <w:bottom w:val="single" w:sz="4" w:space="0" w:color="auto"/>
              <w:right w:val="single" w:sz="4" w:space="0" w:color="auto"/>
            </w:tcBorders>
            <w:vAlign w:val="center"/>
            <w:hideMark/>
          </w:tcPr>
          <w:p w14:paraId="62E7BF3B" w14:textId="77777777" w:rsidR="00827E7C" w:rsidRPr="00827E7C" w:rsidRDefault="00827E7C" w:rsidP="00216479">
            <w:pPr>
              <w:spacing w:after="0"/>
              <w:jc w:val="center"/>
              <w:rPr>
                <w:rFonts w:ascii="Arial" w:eastAsia="Times New Roman" w:hAnsi="Arial" w:cs="Arial"/>
                <w:kern w:val="0"/>
                <w:sz w:val="20"/>
                <w:szCs w:val="20"/>
                <w:lang w:eastAsia="cs-CZ"/>
                <w14:ligatures w14:val="none"/>
              </w:rPr>
            </w:pPr>
            <w:r w:rsidRPr="00827E7C">
              <w:rPr>
                <w:rFonts w:ascii="Arial" w:eastAsia="Times New Roman" w:hAnsi="Arial" w:cs="Arial"/>
                <w:kern w:val="0"/>
                <w:sz w:val="20"/>
                <w:szCs w:val="20"/>
                <w:lang w:eastAsia="cs-CZ"/>
                <w14:ligatures w14:val="none"/>
              </w:rPr>
              <w:t>Koryta u Bezděkova</w:t>
            </w:r>
          </w:p>
        </w:tc>
        <w:tc>
          <w:tcPr>
            <w:tcW w:w="1427" w:type="dxa"/>
            <w:tcBorders>
              <w:top w:val="nil"/>
              <w:left w:val="nil"/>
              <w:bottom w:val="single" w:sz="4" w:space="0" w:color="auto"/>
              <w:right w:val="single" w:sz="4" w:space="0" w:color="auto"/>
            </w:tcBorders>
            <w:vAlign w:val="center"/>
            <w:hideMark/>
          </w:tcPr>
          <w:p w14:paraId="6FA0183E" w14:textId="77777777" w:rsidR="00827E7C" w:rsidRPr="00827E7C" w:rsidRDefault="00827E7C" w:rsidP="00216479">
            <w:pPr>
              <w:spacing w:after="0"/>
              <w:jc w:val="center"/>
              <w:rPr>
                <w:rFonts w:ascii="Arial" w:eastAsia="Times New Roman" w:hAnsi="Arial" w:cs="Arial"/>
                <w:kern w:val="0"/>
                <w:sz w:val="20"/>
                <w:szCs w:val="20"/>
                <w:lang w:eastAsia="cs-CZ"/>
                <w14:ligatures w14:val="none"/>
              </w:rPr>
            </w:pPr>
            <w:r w:rsidRPr="00827E7C">
              <w:rPr>
                <w:rFonts w:ascii="Arial" w:eastAsia="Times New Roman" w:hAnsi="Arial" w:cs="Arial"/>
                <w:kern w:val="0"/>
                <w:sz w:val="20"/>
                <w:szCs w:val="20"/>
                <w:lang w:eastAsia="cs-CZ"/>
                <w14:ligatures w14:val="none"/>
              </w:rPr>
              <w:t>stromořadí</w:t>
            </w:r>
          </w:p>
        </w:tc>
        <w:tc>
          <w:tcPr>
            <w:tcW w:w="1713" w:type="dxa"/>
            <w:tcBorders>
              <w:top w:val="nil"/>
              <w:left w:val="nil"/>
              <w:bottom w:val="single" w:sz="4" w:space="0" w:color="auto"/>
              <w:right w:val="single" w:sz="4" w:space="0" w:color="auto"/>
            </w:tcBorders>
            <w:vAlign w:val="center"/>
            <w:hideMark/>
          </w:tcPr>
          <w:p w14:paraId="6BCEEC3F" w14:textId="77777777" w:rsidR="00827E7C" w:rsidRPr="00827E7C" w:rsidRDefault="00827E7C" w:rsidP="00216479">
            <w:pPr>
              <w:spacing w:after="0"/>
              <w:jc w:val="center"/>
              <w:rPr>
                <w:rFonts w:ascii="Arial" w:eastAsia="Times New Roman" w:hAnsi="Arial" w:cs="Arial"/>
                <w:kern w:val="0"/>
                <w:sz w:val="20"/>
                <w:szCs w:val="20"/>
                <w:lang w:eastAsia="cs-CZ"/>
                <w14:ligatures w14:val="none"/>
              </w:rPr>
            </w:pPr>
            <w:r w:rsidRPr="00827E7C">
              <w:rPr>
                <w:rFonts w:ascii="Arial" w:eastAsia="Times New Roman" w:hAnsi="Arial" w:cs="Arial"/>
                <w:kern w:val="0"/>
                <w:sz w:val="20"/>
                <w:szCs w:val="20"/>
                <w:lang w:eastAsia="cs-CZ"/>
                <w14:ligatures w14:val="none"/>
              </w:rPr>
              <w:t>300 000,00 Kč</w:t>
            </w:r>
          </w:p>
        </w:tc>
        <w:tc>
          <w:tcPr>
            <w:tcW w:w="1541" w:type="dxa"/>
            <w:tcBorders>
              <w:top w:val="nil"/>
              <w:left w:val="nil"/>
              <w:bottom w:val="single" w:sz="4" w:space="0" w:color="auto"/>
              <w:right w:val="single" w:sz="4" w:space="0" w:color="auto"/>
            </w:tcBorders>
            <w:vAlign w:val="center"/>
            <w:hideMark/>
          </w:tcPr>
          <w:p w14:paraId="7C4A121D" w14:textId="77777777" w:rsidR="00827E7C" w:rsidRPr="00827E7C" w:rsidRDefault="00827E7C" w:rsidP="00216479">
            <w:pPr>
              <w:spacing w:after="0"/>
              <w:jc w:val="center"/>
              <w:rPr>
                <w:rFonts w:ascii="Arial" w:eastAsia="Times New Roman" w:hAnsi="Arial" w:cs="Arial"/>
                <w:kern w:val="0"/>
                <w:sz w:val="20"/>
                <w:szCs w:val="20"/>
                <w:lang w:eastAsia="cs-CZ"/>
                <w14:ligatures w14:val="none"/>
              </w:rPr>
            </w:pPr>
            <w:r w:rsidRPr="00827E7C">
              <w:rPr>
                <w:rFonts w:ascii="Arial" w:eastAsia="Times New Roman" w:hAnsi="Arial" w:cs="Arial"/>
                <w:kern w:val="0"/>
                <w:sz w:val="20"/>
                <w:szCs w:val="20"/>
                <w:lang w:eastAsia="cs-CZ"/>
                <w14:ligatures w14:val="none"/>
              </w:rPr>
              <w:t>150 000,00 Kč</w:t>
            </w:r>
          </w:p>
        </w:tc>
        <w:tc>
          <w:tcPr>
            <w:tcW w:w="1719" w:type="dxa"/>
            <w:tcBorders>
              <w:top w:val="nil"/>
              <w:left w:val="nil"/>
              <w:bottom w:val="single" w:sz="4" w:space="0" w:color="auto"/>
              <w:right w:val="single" w:sz="4" w:space="0" w:color="auto"/>
            </w:tcBorders>
            <w:vAlign w:val="center"/>
            <w:hideMark/>
          </w:tcPr>
          <w:p w14:paraId="40A5CBA9" w14:textId="77777777" w:rsidR="00827E7C" w:rsidRPr="00827E7C" w:rsidRDefault="00827E7C" w:rsidP="00216479">
            <w:pPr>
              <w:spacing w:after="0"/>
              <w:jc w:val="center"/>
              <w:rPr>
                <w:rFonts w:ascii="Arial" w:eastAsia="Times New Roman" w:hAnsi="Arial" w:cs="Arial"/>
                <w:kern w:val="0"/>
                <w:sz w:val="20"/>
                <w:szCs w:val="20"/>
                <w:lang w:eastAsia="cs-CZ"/>
                <w14:ligatures w14:val="none"/>
              </w:rPr>
            </w:pPr>
            <w:r w:rsidRPr="00827E7C">
              <w:rPr>
                <w:rFonts w:ascii="Arial" w:eastAsia="Times New Roman" w:hAnsi="Arial" w:cs="Arial"/>
                <w:kern w:val="0"/>
                <w:sz w:val="20"/>
                <w:szCs w:val="20"/>
                <w:lang w:eastAsia="cs-CZ"/>
                <w14:ligatures w14:val="none"/>
              </w:rPr>
              <w:t>2</w:t>
            </w:r>
          </w:p>
        </w:tc>
      </w:tr>
    </w:tbl>
    <w:p w14:paraId="4C8DCDCF" w14:textId="77777777" w:rsidR="006A4F6E" w:rsidRDefault="006A4F6E" w:rsidP="00D57A12">
      <w:pPr>
        <w:jc w:val="both"/>
        <w:rPr>
          <w:rFonts w:ascii="Arial" w:hAnsi="Arial" w:cs="Arial"/>
        </w:rPr>
      </w:pPr>
    </w:p>
    <w:p w14:paraId="3EAA0811" w14:textId="77777777" w:rsidR="006A4F6E" w:rsidRDefault="006A4F6E" w:rsidP="00D57A12">
      <w:pPr>
        <w:jc w:val="both"/>
        <w:rPr>
          <w:rFonts w:ascii="Arial" w:hAnsi="Arial" w:cs="Arial"/>
        </w:rPr>
      </w:pPr>
    </w:p>
    <w:p w14:paraId="6E6527C6" w14:textId="77777777" w:rsidR="006A4F6E" w:rsidRDefault="006A4F6E" w:rsidP="00D57A12">
      <w:pPr>
        <w:jc w:val="both"/>
        <w:rPr>
          <w:rFonts w:ascii="Arial" w:hAnsi="Arial" w:cs="Arial"/>
        </w:rPr>
      </w:pPr>
    </w:p>
    <w:p w14:paraId="45DD6068" w14:textId="1C045CB4" w:rsidR="00E52CCC" w:rsidRPr="00863F15" w:rsidRDefault="00B00D08" w:rsidP="004C30B3">
      <w:pPr>
        <w:spacing w:after="60"/>
        <w:jc w:val="both"/>
        <w:rPr>
          <w:rFonts w:ascii="Arial" w:hAnsi="Arial" w:cs="Arial"/>
        </w:rPr>
      </w:pPr>
      <w:r w:rsidRPr="00863F15">
        <w:rPr>
          <w:rFonts w:ascii="Arial" w:hAnsi="Arial" w:cs="Arial"/>
        </w:rPr>
        <w:lastRenderedPageBreak/>
        <w:t xml:space="preserve">Obvod KoPÚ je veden převážně po katastrální </w:t>
      </w:r>
      <w:r w:rsidR="00BB7A9F" w:rsidRPr="00863F15">
        <w:rPr>
          <w:rFonts w:ascii="Arial" w:hAnsi="Arial" w:cs="Arial"/>
        </w:rPr>
        <w:t>hranic</w:t>
      </w:r>
      <w:r w:rsidR="00B66F0A" w:rsidRPr="00863F15">
        <w:rPr>
          <w:rFonts w:ascii="Arial" w:hAnsi="Arial" w:cs="Arial"/>
        </w:rPr>
        <w:t>i</w:t>
      </w:r>
      <w:r w:rsidR="00BB7A9F" w:rsidRPr="00863F15">
        <w:rPr>
          <w:rFonts w:ascii="Arial" w:hAnsi="Arial" w:cs="Arial"/>
        </w:rPr>
        <w:t xml:space="preserve"> s výjimkou čás</w:t>
      </w:r>
      <w:r w:rsidR="00546A4F" w:rsidRPr="00863F15">
        <w:rPr>
          <w:rFonts w:ascii="Arial" w:hAnsi="Arial" w:cs="Arial"/>
        </w:rPr>
        <w:t xml:space="preserve">ti </w:t>
      </w:r>
      <w:r w:rsidR="00A86BBF" w:rsidRPr="00863F15">
        <w:rPr>
          <w:rFonts w:ascii="Arial" w:hAnsi="Arial" w:cs="Arial"/>
        </w:rPr>
        <w:t xml:space="preserve">k.ú. Bezděkov, </w:t>
      </w:r>
      <w:r w:rsidR="00B66F0A" w:rsidRPr="00863F15">
        <w:rPr>
          <w:rFonts w:ascii="Arial" w:hAnsi="Arial" w:cs="Arial"/>
        </w:rPr>
        <w:t xml:space="preserve">která </w:t>
      </w:r>
      <w:r w:rsidR="00A86BBF" w:rsidRPr="00863F15">
        <w:rPr>
          <w:rFonts w:ascii="Arial" w:hAnsi="Arial" w:cs="Arial"/>
        </w:rPr>
        <w:t>sousedí</w:t>
      </w:r>
      <w:r w:rsidR="00F2206E" w:rsidRPr="00863F15">
        <w:rPr>
          <w:rFonts w:ascii="Arial" w:hAnsi="Arial" w:cs="Arial"/>
        </w:rPr>
        <w:t xml:space="preserve"> s k.ú. </w:t>
      </w:r>
      <w:r w:rsidR="00C26C60" w:rsidRPr="00863F15">
        <w:rPr>
          <w:rFonts w:ascii="Arial" w:hAnsi="Arial" w:cs="Arial"/>
        </w:rPr>
        <w:t>Dolní Lhota u Klatov, Novákovice a Klatovy</w:t>
      </w:r>
      <w:r w:rsidR="00085340" w:rsidRPr="00863F15">
        <w:rPr>
          <w:rFonts w:ascii="Arial" w:hAnsi="Arial" w:cs="Arial"/>
        </w:rPr>
        <w:t>. V této části</w:t>
      </w:r>
      <w:r w:rsidR="00382E8D" w:rsidRPr="00863F15">
        <w:rPr>
          <w:rFonts w:ascii="Arial" w:hAnsi="Arial" w:cs="Arial"/>
        </w:rPr>
        <w:t>,</w:t>
      </w:r>
      <w:r w:rsidR="00085340" w:rsidRPr="00863F15">
        <w:rPr>
          <w:rFonts w:ascii="Arial" w:hAnsi="Arial" w:cs="Arial"/>
        </w:rPr>
        <w:t xml:space="preserve"> na základě požadavku </w:t>
      </w:r>
      <w:r w:rsidR="00F30EB2" w:rsidRPr="00863F15">
        <w:rPr>
          <w:rFonts w:ascii="Arial" w:hAnsi="Arial" w:cs="Arial"/>
        </w:rPr>
        <w:t>K</w:t>
      </w:r>
      <w:r w:rsidR="00085340" w:rsidRPr="00863F15">
        <w:rPr>
          <w:rFonts w:ascii="Arial" w:hAnsi="Arial" w:cs="Arial"/>
        </w:rPr>
        <w:t>atastrální</w:t>
      </w:r>
      <w:r w:rsidR="00F30EB2" w:rsidRPr="00863F15">
        <w:rPr>
          <w:rFonts w:ascii="Arial" w:hAnsi="Arial" w:cs="Arial"/>
        </w:rPr>
        <w:t>ho úřadu pro Plzeňský kraj</w:t>
      </w:r>
      <w:r w:rsidR="00382E8D" w:rsidRPr="00863F15">
        <w:rPr>
          <w:rFonts w:ascii="Arial" w:hAnsi="Arial" w:cs="Arial"/>
        </w:rPr>
        <w:t>,</w:t>
      </w:r>
      <w:r w:rsidR="00F30EB2" w:rsidRPr="00863F15">
        <w:rPr>
          <w:rFonts w:ascii="Arial" w:hAnsi="Arial" w:cs="Arial"/>
        </w:rPr>
        <w:t xml:space="preserve"> byla </w:t>
      </w:r>
      <w:r w:rsidR="00343F26" w:rsidRPr="00863F15">
        <w:rPr>
          <w:rFonts w:ascii="Arial" w:hAnsi="Arial" w:cs="Arial"/>
        </w:rPr>
        <w:t>přičleněna část</w:t>
      </w:r>
      <w:r w:rsidR="00E81BD8" w:rsidRPr="00863F15">
        <w:rPr>
          <w:rFonts w:ascii="Arial" w:hAnsi="Arial" w:cs="Arial"/>
        </w:rPr>
        <w:t xml:space="preserve"> uvedených</w:t>
      </w:r>
      <w:r w:rsidR="00343F26" w:rsidRPr="00863F15">
        <w:rPr>
          <w:rFonts w:ascii="Arial" w:hAnsi="Arial" w:cs="Arial"/>
        </w:rPr>
        <w:t xml:space="preserve"> k.ú., zahrnující </w:t>
      </w:r>
      <w:r w:rsidR="000E1E3C" w:rsidRPr="00863F15">
        <w:rPr>
          <w:rFonts w:ascii="Arial" w:hAnsi="Arial" w:cs="Arial"/>
        </w:rPr>
        <w:t>vodní toky, bezprostředně sousedící s</w:t>
      </w:r>
      <w:r w:rsidR="00521124" w:rsidRPr="00863F15">
        <w:rPr>
          <w:rFonts w:ascii="Arial" w:hAnsi="Arial" w:cs="Arial"/>
        </w:rPr>
        <w:t> katastrální hranicí řešeného území.</w:t>
      </w:r>
      <w:r w:rsidR="00627174" w:rsidRPr="00863F15">
        <w:rPr>
          <w:rFonts w:ascii="Arial" w:hAnsi="Arial" w:cs="Arial"/>
        </w:rPr>
        <w:t xml:space="preserve"> Důvodem pro p</w:t>
      </w:r>
      <w:r w:rsidR="00345C6C" w:rsidRPr="00863F15">
        <w:rPr>
          <w:rFonts w:ascii="Arial" w:hAnsi="Arial" w:cs="Arial"/>
        </w:rPr>
        <w:t xml:space="preserve">řičlenění je požadavek na přesné zaměření </w:t>
      </w:r>
      <w:r w:rsidR="00452128" w:rsidRPr="00863F15">
        <w:rPr>
          <w:rFonts w:ascii="Arial" w:hAnsi="Arial" w:cs="Arial"/>
        </w:rPr>
        <w:t>vodních toků.</w:t>
      </w:r>
    </w:p>
    <w:p w14:paraId="7113CC22" w14:textId="75DBB8B5" w:rsidR="00241F0B" w:rsidRPr="00863F15" w:rsidRDefault="00241F0B" w:rsidP="004F4681">
      <w:pPr>
        <w:spacing w:after="60"/>
        <w:jc w:val="both"/>
        <w:rPr>
          <w:rFonts w:ascii="Arial" w:hAnsi="Arial" w:cs="Arial"/>
        </w:rPr>
      </w:pPr>
      <w:r w:rsidRPr="00863F15">
        <w:rPr>
          <w:rFonts w:ascii="Arial" w:hAnsi="Arial" w:cs="Arial"/>
        </w:rPr>
        <w:t>Katastrální hranice mez</w:t>
      </w:r>
      <w:r w:rsidR="000D173F" w:rsidRPr="00863F15">
        <w:rPr>
          <w:rFonts w:ascii="Arial" w:hAnsi="Arial" w:cs="Arial"/>
        </w:rPr>
        <w:t>i k.ú. Bezděkov u Klatov a k.ú. Soustov nebude šetřena</w:t>
      </w:r>
      <w:r w:rsidR="0095621E" w:rsidRPr="00863F15">
        <w:rPr>
          <w:rFonts w:ascii="Arial" w:hAnsi="Arial" w:cs="Arial"/>
        </w:rPr>
        <w:t xml:space="preserve"> a data budou převzata z Katastrálního úřad</w:t>
      </w:r>
      <w:r w:rsidR="00765AC5" w:rsidRPr="00863F15">
        <w:rPr>
          <w:rFonts w:ascii="Arial" w:hAnsi="Arial" w:cs="Arial"/>
        </w:rPr>
        <w:t>u pro Plzeňský kraj, pracoviště Klatovy</w:t>
      </w:r>
      <w:r w:rsidR="004F4681">
        <w:rPr>
          <w:rFonts w:ascii="Arial" w:hAnsi="Arial" w:cs="Arial"/>
        </w:rPr>
        <w:t xml:space="preserve"> </w:t>
      </w:r>
      <w:r w:rsidR="00765AC5" w:rsidRPr="00863F15">
        <w:rPr>
          <w:rFonts w:ascii="Arial" w:hAnsi="Arial" w:cs="Arial"/>
        </w:rPr>
        <w:t>(</w:t>
      </w:r>
      <w:r w:rsidR="00896041" w:rsidRPr="00863F15">
        <w:rPr>
          <w:rFonts w:ascii="Arial" w:hAnsi="Arial" w:cs="Arial"/>
        </w:rPr>
        <w:t xml:space="preserve">KoPÚ Soustov byla zapsána </w:t>
      </w:r>
      <w:r w:rsidR="00314CFE" w:rsidRPr="00863F15">
        <w:rPr>
          <w:rFonts w:ascii="Arial" w:hAnsi="Arial" w:cs="Arial"/>
        </w:rPr>
        <w:t>2</w:t>
      </w:r>
      <w:r w:rsidR="00D45CEA" w:rsidRPr="00863F15">
        <w:rPr>
          <w:rFonts w:ascii="Arial" w:hAnsi="Arial" w:cs="Arial"/>
        </w:rPr>
        <w:t>6</w:t>
      </w:r>
      <w:r w:rsidR="00314CFE" w:rsidRPr="00863F15">
        <w:rPr>
          <w:rFonts w:ascii="Arial" w:hAnsi="Arial" w:cs="Arial"/>
        </w:rPr>
        <w:t>.1. 2009)</w:t>
      </w:r>
      <w:r w:rsidR="007B0104" w:rsidRPr="00863F15">
        <w:rPr>
          <w:rFonts w:ascii="Arial" w:hAnsi="Arial" w:cs="Arial"/>
        </w:rPr>
        <w:t>.</w:t>
      </w:r>
    </w:p>
    <w:p w14:paraId="48D73CE6" w14:textId="68183C3E" w:rsidR="006721DA" w:rsidRPr="00863F15" w:rsidRDefault="007B735E" w:rsidP="00863F15">
      <w:pPr>
        <w:jc w:val="both"/>
        <w:rPr>
          <w:rFonts w:ascii="Arial" w:hAnsi="Arial" w:cs="Arial"/>
        </w:rPr>
      </w:pPr>
      <w:r w:rsidRPr="00863F15">
        <w:rPr>
          <w:rFonts w:ascii="Arial" w:hAnsi="Arial" w:cs="Arial"/>
        </w:rPr>
        <w:t>Dále je přičleněna část k.ú. Koryta u Bezděkova</w:t>
      </w:r>
      <w:r w:rsidR="0017079B">
        <w:rPr>
          <w:rFonts w:ascii="Arial" w:hAnsi="Arial" w:cs="Arial"/>
        </w:rPr>
        <w:t xml:space="preserve"> </w:t>
      </w:r>
      <w:r w:rsidR="002462BE" w:rsidRPr="00863F15">
        <w:rPr>
          <w:rFonts w:ascii="Arial" w:hAnsi="Arial" w:cs="Arial"/>
        </w:rPr>
        <w:t>(správní území obec Bezděkov u Klatov)</w:t>
      </w:r>
      <w:r w:rsidRPr="00863F15">
        <w:rPr>
          <w:rFonts w:ascii="Arial" w:hAnsi="Arial" w:cs="Arial"/>
        </w:rPr>
        <w:t xml:space="preserve">, kde </w:t>
      </w:r>
      <w:r w:rsidR="00683B6E" w:rsidRPr="00863F15">
        <w:rPr>
          <w:rFonts w:ascii="Arial" w:hAnsi="Arial" w:cs="Arial"/>
        </w:rPr>
        <w:t xml:space="preserve">hranice řešeného území je </w:t>
      </w:r>
      <w:r w:rsidR="00C216A4" w:rsidRPr="00863F15">
        <w:rPr>
          <w:rFonts w:ascii="Arial" w:hAnsi="Arial" w:cs="Arial"/>
        </w:rPr>
        <w:t>z velké části zto</w:t>
      </w:r>
      <w:r w:rsidR="00FA2A33" w:rsidRPr="00863F15">
        <w:rPr>
          <w:rFonts w:ascii="Arial" w:hAnsi="Arial" w:cs="Arial"/>
        </w:rPr>
        <w:t>to</w:t>
      </w:r>
      <w:r w:rsidR="00C216A4" w:rsidRPr="00863F15">
        <w:rPr>
          <w:rFonts w:ascii="Arial" w:hAnsi="Arial" w:cs="Arial"/>
        </w:rPr>
        <w:t xml:space="preserve">žněna s hranicí komunikace </w:t>
      </w:r>
      <w:r w:rsidR="004732ED" w:rsidRPr="00863F15">
        <w:rPr>
          <w:rFonts w:ascii="Arial" w:hAnsi="Arial" w:cs="Arial"/>
        </w:rPr>
        <w:t xml:space="preserve">I/22 Klatovy – Domažlice. Důvodem přičlenění tohoto </w:t>
      </w:r>
      <w:r w:rsidR="00FA2A33" w:rsidRPr="00863F15">
        <w:rPr>
          <w:rFonts w:ascii="Arial" w:hAnsi="Arial" w:cs="Arial"/>
        </w:rPr>
        <w:t xml:space="preserve">území je nutnost </w:t>
      </w:r>
      <w:r w:rsidR="00FE0599" w:rsidRPr="00863F15">
        <w:rPr>
          <w:rFonts w:ascii="Arial" w:hAnsi="Arial" w:cs="Arial"/>
        </w:rPr>
        <w:t>vyřešit erozní smyv</w:t>
      </w:r>
      <w:r w:rsidR="00B631D5" w:rsidRPr="00863F15">
        <w:rPr>
          <w:rFonts w:ascii="Arial" w:hAnsi="Arial" w:cs="Arial"/>
        </w:rPr>
        <w:t xml:space="preserve"> a </w:t>
      </w:r>
      <w:r w:rsidR="009F47E9" w:rsidRPr="00863F15">
        <w:rPr>
          <w:rFonts w:ascii="Arial" w:hAnsi="Arial" w:cs="Arial"/>
        </w:rPr>
        <w:t>do</w:t>
      </w:r>
      <w:r w:rsidR="00B631D5" w:rsidRPr="00863F15">
        <w:rPr>
          <w:rFonts w:ascii="Arial" w:hAnsi="Arial" w:cs="Arial"/>
        </w:rPr>
        <w:t xml:space="preserve"> této části umístit odpovídající protierozní opatření</w:t>
      </w:r>
    </w:p>
    <w:p w14:paraId="23B3FD8A" w14:textId="77777777" w:rsidR="008F4DF9" w:rsidRPr="00863F15" w:rsidRDefault="007F6DB9" w:rsidP="0017079B">
      <w:pPr>
        <w:spacing w:after="120"/>
        <w:rPr>
          <w:rFonts w:ascii="Arial" w:hAnsi="Arial" w:cs="Arial"/>
        </w:rPr>
      </w:pPr>
      <w:r w:rsidRPr="00863F15">
        <w:rPr>
          <w:rFonts w:ascii="Arial" w:hAnsi="Arial" w:cs="Arial"/>
        </w:rPr>
        <w:t>V</w:t>
      </w:r>
      <w:r w:rsidR="00B17BFB" w:rsidRPr="00863F15">
        <w:rPr>
          <w:rFonts w:ascii="Arial" w:hAnsi="Arial" w:cs="Arial"/>
        </w:rPr>
        <w:t xml:space="preserve"> rámci řízení je </w:t>
      </w:r>
      <w:r w:rsidR="008F4DF9" w:rsidRPr="00863F15">
        <w:rPr>
          <w:rFonts w:ascii="Arial" w:hAnsi="Arial" w:cs="Arial"/>
        </w:rPr>
        <w:t xml:space="preserve">potřeba </w:t>
      </w:r>
      <w:r w:rsidR="00B17BFB" w:rsidRPr="00863F15">
        <w:rPr>
          <w:rFonts w:ascii="Arial" w:hAnsi="Arial" w:cs="Arial"/>
        </w:rPr>
        <w:t xml:space="preserve">řešit </w:t>
      </w:r>
      <w:r w:rsidR="008F4DF9" w:rsidRPr="00863F15">
        <w:rPr>
          <w:rFonts w:ascii="Arial" w:hAnsi="Arial" w:cs="Arial"/>
        </w:rPr>
        <w:t>3 změny katastrální hranice:</w:t>
      </w:r>
    </w:p>
    <w:p w14:paraId="088A5852" w14:textId="77777777" w:rsidR="002312B1" w:rsidRPr="00863F15" w:rsidRDefault="002312B1" w:rsidP="00863F15">
      <w:pPr>
        <w:pStyle w:val="Zkladntext"/>
        <w:numPr>
          <w:ilvl w:val="0"/>
          <w:numId w:val="3"/>
        </w:numPr>
        <w:spacing w:line="259" w:lineRule="auto"/>
        <w:jc w:val="both"/>
        <w:rPr>
          <w:rFonts w:ascii="Arial" w:hAnsi="Arial" w:cs="Arial"/>
          <w:sz w:val="22"/>
          <w:szCs w:val="22"/>
        </w:rPr>
      </w:pPr>
      <w:r w:rsidRPr="00863F15">
        <w:rPr>
          <w:rFonts w:ascii="Arial" w:hAnsi="Arial" w:cs="Arial"/>
          <w:sz w:val="22"/>
          <w:szCs w:val="22"/>
        </w:rPr>
        <w:t>Vyřešení „</w:t>
      </w:r>
      <w:proofErr w:type="spellStart"/>
      <w:r w:rsidRPr="00863F15">
        <w:rPr>
          <w:rFonts w:ascii="Arial" w:hAnsi="Arial" w:cs="Arial"/>
          <w:sz w:val="22"/>
          <w:szCs w:val="22"/>
        </w:rPr>
        <w:t>spůlné</w:t>
      </w:r>
      <w:proofErr w:type="spellEnd"/>
      <w:r w:rsidRPr="00863F15">
        <w:rPr>
          <w:rFonts w:ascii="Arial" w:hAnsi="Arial" w:cs="Arial"/>
          <w:sz w:val="22"/>
          <w:szCs w:val="22"/>
        </w:rPr>
        <w:t xml:space="preserve">“ hranice, procházející středem komunikace, tvořící hranici parcel č. 1027, k.ú. Bezděkov u Klatov a </w:t>
      </w:r>
      <w:proofErr w:type="spellStart"/>
      <w:r w:rsidRPr="00863F15">
        <w:rPr>
          <w:rFonts w:ascii="Arial" w:hAnsi="Arial" w:cs="Arial"/>
          <w:sz w:val="22"/>
          <w:szCs w:val="22"/>
        </w:rPr>
        <w:t>p.č</w:t>
      </w:r>
      <w:proofErr w:type="spellEnd"/>
      <w:r w:rsidRPr="00863F15">
        <w:rPr>
          <w:rFonts w:ascii="Arial" w:hAnsi="Arial" w:cs="Arial"/>
          <w:sz w:val="22"/>
          <w:szCs w:val="22"/>
        </w:rPr>
        <w:t>. 3699, k.ú. Klatovy</w:t>
      </w:r>
    </w:p>
    <w:p w14:paraId="3E6B0081" w14:textId="4BAEC50F" w:rsidR="002312B1" w:rsidRPr="00863F15" w:rsidRDefault="002312B1" w:rsidP="00863F15">
      <w:pPr>
        <w:pStyle w:val="Zkladntext"/>
        <w:numPr>
          <w:ilvl w:val="0"/>
          <w:numId w:val="3"/>
        </w:numPr>
        <w:spacing w:line="259" w:lineRule="auto"/>
        <w:jc w:val="both"/>
        <w:rPr>
          <w:rFonts w:ascii="Arial" w:hAnsi="Arial" w:cs="Arial"/>
          <w:sz w:val="22"/>
          <w:szCs w:val="22"/>
        </w:rPr>
      </w:pPr>
      <w:r w:rsidRPr="00863F15">
        <w:rPr>
          <w:rFonts w:ascii="Arial" w:hAnsi="Arial" w:cs="Arial"/>
          <w:sz w:val="22"/>
          <w:szCs w:val="22"/>
        </w:rPr>
        <w:t>Katastrální hranici, tvořící zároveň hranici parcely č. 1041, k.ú. Koryta u Bezděkova</w:t>
      </w:r>
      <w:r w:rsidR="00C320BB" w:rsidRPr="00863F15">
        <w:rPr>
          <w:rFonts w:ascii="Arial" w:hAnsi="Arial" w:cs="Arial"/>
          <w:sz w:val="22"/>
          <w:szCs w:val="22"/>
        </w:rPr>
        <w:t>,</w:t>
      </w:r>
      <w:r w:rsidRPr="00863F15">
        <w:rPr>
          <w:rFonts w:ascii="Arial" w:hAnsi="Arial" w:cs="Arial"/>
          <w:sz w:val="22"/>
          <w:szCs w:val="22"/>
        </w:rPr>
        <w:t xml:space="preserve"> sjednotit s hranicí komunikace I. třídy, </w:t>
      </w:r>
      <w:proofErr w:type="spellStart"/>
      <w:r w:rsidRPr="00863F15">
        <w:rPr>
          <w:rFonts w:ascii="Arial" w:hAnsi="Arial" w:cs="Arial"/>
          <w:sz w:val="22"/>
          <w:szCs w:val="22"/>
        </w:rPr>
        <w:t>p.č</w:t>
      </w:r>
      <w:proofErr w:type="spellEnd"/>
      <w:r w:rsidRPr="00863F15">
        <w:rPr>
          <w:rFonts w:ascii="Arial" w:hAnsi="Arial" w:cs="Arial"/>
          <w:sz w:val="22"/>
          <w:szCs w:val="22"/>
        </w:rPr>
        <w:t>. 1016/2, k.ú. tamtéž</w:t>
      </w:r>
    </w:p>
    <w:p w14:paraId="29FF2FFA" w14:textId="1540B166" w:rsidR="002312B1" w:rsidRPr="00863F15" w:rsidRDefault="002312B1" w:rsidP="00863F15">
      <w:pPr>
        <w:pStyle w:val="Zkladntext"/>
        <w:numPr>
          <w:ilvl w:val="0"/>
          <w:numId w:val="3"/>
        </w:numPr>
        <w:spacing w:line="259" w:lineRule="auto"/>
        <w:jc w:val="both"/>
        <w:rPr>
          <w:rFonts w:ascii="Arial" w:hAnsi="Arial" w:cs="Arial"/>
          <w:sz w:val="22"/>
          <w:szCs w:val="22"/>
        </w:rPr>
      </w:pPr>
      <w:r w:rsidRPr="00863F15">
        <w:rPr>
          <w:rFonts w:ascii="Arial" w:hAnsi="Arial" w:cs="Arial"/>
          <w:sz w:val="22"/>
          <w:szCs w:val="22"/>
        </w:rPr>
        <w:t>Katastrální hranici, tvořící zároveň hranici parcely č. 944/6, k.ú. Koryta u Bezděkova ztotožnit s</w:t>
      </w:r>
      <w:r w:rsidR="00E728A6" w:rsidRPr="00863F15">
        <w:rPr>
          <w:rFonts w:ascii="Arial" w:hAnsi="Arial" w:cs="Arial"/>
          <w:sz w:val="22"/>
          <w:szCs w:val="22"/>
        </w:rPr>
        <w:t xml:space="preserve"> levou hranic</w:t>
      </w:r>
      <w:r w:rsidR="00FC1B11" w:rsidRPr="00863F15">
        <w:rPr>
          <w:rFonts w:ascii="Arial" w:hAnsi="Arial" w:cs="Arial"/>
          <w:sz w:val="22"/>
          <w:szCs w:val="22"/>
        </w:rPr>
        <w:t>í</w:t>
      </w:r>
      <w:r w:rsidR="00E728A6" w:rsidRPr="00863F15">
        <w:rPr>
          <w:rFonts w:ascii="Arial" w:hAnsi="Arial" w:cs="Arial"/>
          <w:sz w:val="22"/>
          <w:szCs w:val="22"/>
        </w:rPr>
        <w:t xml:space="preserve"> </w:t>
      </w:r>
      <w:r w:rsidR="00FC1B11" w:rsidRPr="00863F15">
        <w:rPr>
          <w:rFonts w:ascii="Arial" w:hAnsi="Arial" w:cs="Arial"/>
          <w:sz w:val="22"/>
          <w:szCs w:val="22"/>
        </w:rPr>
        <w:t xml:space="preserve">vodního toku </w:t>
      </w:r>
      <w:r w:rsidR="00F9024F" w:rsidRPr="00863F15">
        <w:rPr>
          <w:rFonts w:ascii="Arial" w:hAnsi="Arial" w:cs="Arial"/>
          <w:sz w:val="22"/>
          <w:szCs w:val="22"/>
        </w:rPr>
        <w:t>ve směru toku</w:t>
      </w:r>
      <w:r w:rsidR="00FC1B11" w:rsidRPr="00863F15">
        <w:rPr>
          <w:rFonts w:ascii="Arial" w:hAnsi="Arial" w:cs="Arial"/>
          <w:sz w:val="22"/>
          <w:szCs w:val="22"/>
        </w:rPr>
        <w:t>, pozemku</w:t>
      </w:r>
      <w:r w:rsidR="00F9024F" w:rsidRPr="00863F15">
        <w:rPr>
          <w:rFonts w:ascii="Arial" w:hAnsi="Arial" w:cs="Arial"/>
          <w:sz w:val="22"/>
          <w:szCs w:val="22"/>
        </w:rPr>
        <w:t xml:space="preserve"> </w:t>
      </w:r>
      <w:proofErr w:type="spellStart"/>
      <w:r w:rsidR="00EB154D" w:rsidRPr="00863F15">
        <w:rPr>
          <w:rFonts w:ascii="Arial" w:hAnsi="Arial" w:cs="Arial"/>
          <w:sz w:val="22"/>
          <w:szCs w:val="22"/>
        </w:rPr>
        <w:t>p.č</w:t>
      </w:r>
      <w:proofErr w:type="spellEnd"/>
      <w:r w:rsidR="00EB154D" w:rsidRPr="00863F15">
        <w:rPr>
          <w:rFonts w:ascii="Arial" w:hAnsi="Arial" w:cs="Arial"/>
          <w:sz w:val="22"/>
          <w:szCs w:val="22"/>
        </w:rPr>
        <w:t>. 944/7, k.ú. tamtéž</w:t>
      </w:r>
      <w:r w:rsidR="00FC1B11" w:rsidRPr="00863F15">
        <w:rPr>
          <w:rFonts w:ascii="Arial" w:hAnsi="Arial" w:cs="Arial"/>
          <w:sz w:val="22"/>
          <w:szCs w:val="22"/>
        </w:rPr>
        <w:t>.</w:t>
      </w:r>
    </w:p>
    <w:p w14:paraId="29B468B3" w14:textId="77777777" w:rsidR="00C7289C" w:rsidRPr="00863F15" w:rsidRDefault="00C7289C" w:rsidP="00863F15">
      <w:pPr>
        <w:pStyle w:val="Zkladntext"/>
        <w:spacing w:line="259" w:lineRule="auto"/>
        <w:jc w:val="both"/>
        <w:rPr>
          <w:rFonts w:ascii="Arial" w:hAnsi="Arial" w:cs="Arial"/>
          <w:sz w:val="22"/>
          <w:szCs w:val="22"/>
        </w:rPr>
      </w:pPr>
    </w:p>
    <w:p w14:paraId="338D2381" w14:textId="171E947A" w:rsidR="00957DA0" w:rsidRPr="00863F15" w:rsidRDefault="00957DA0" w:rsidP="00863F15">
      <w:pPr>
        <w:pStyle w:val="Zkladntext"/>
        <w:spacing w:line="259" w:lineRule="auto"/>
        <w:jc w:val="both"/>
        <w:rPr>
          <w:rFonts w:ascii="Arial" w:hAnsi="Arial" w:cs="Arial"/>
          <w:sz w:val="22"/>
          <w:szCs w:val="22"/>
        </w:rPr>
      </w:pPr>
      <w:r w:rsidRPr="00863F15">
        <w:rPr>
          <w:rFonts w:ascii="Arial" w:hAnsi="Arial" w:cs="Arial"/>
          <w:sz w:val="22"/>
          <w:szCs w:val="22"/>
        </w:rPr>
        <w:t>Vzhledem k tomu, že řešené území je jednoznačn</w:t>
      </w:r>
      <w:r w:rsidR="008E5619" w:rsidRPr="00863F15">
        <w:rPr>
          <w:rFonts w:ascii="Arial" w:hAnsi="Arial" w:cs="Arial"/>
          <w:sz w:val="22"/>
          <w:szCs w:val="22"/>
        </w:rPr>
        <w:t>ě podřízeno zemědělské výrobě a je tvořeno jednotlivým</w:t>
      </w:r>
      <w:r w:rsidR="002B5690" w:rsidRPr="00863F15">
        <w:rPr>
          <w:rFonts w:ascii="Arial" w:hAnsi="Arial" w:cs="Arial"/>
          <w:sz w:val="22"/>
          <w:szCs w:val="22"/>
        </w:rPr>
        <w:t>i obhospodařovanými bloky</w:t>
      </w:r>
      <w:r w:rsidR="0062745D" w:rsidRPr="00863F15">
        <w:rPr>
          <w:rFonts w:ascii="Arial" w:hAnsi="Arial" w:cs="Arial"/>
          <w:sz w:val="22"/>
          <w:szCs w:val="22"/>
        </w:rPr>
        <w:t xml:space="preserve"> </w:t>
      </w:r>
      <w:r w:rsidR="00101336" w:rsidRPr="00863F15">
        <w:rPr>
          <w:rFonts w:ascii="Arial" w:hAnsi="Arial" w:cs="Arial"/>
          <w:sz w:val="22"/>
          <w:szCs w:val="22"/>
        </w:rPr>
        <w:t>pozemků</w:t>
      </w:r>
      <w:r w:rsidR="002B5690" w:rsidRPr="00863F15">
        <w:rPr>
          <w:rFonts w:ascii="Arial" w:hAnsi="Arial" w:cs="Arial"/>
          <w:sz w:val="22"/>
          <w:szCs w:val="22"/>
        </w:rPr>
        <w:t xml:space="preserve">, které jsou </w:t>
      </w:r>
      <w:r w:rsidR="00EF782C" w:rsidRPr="00863F15">
        <w:rPr>
          <w:rFonts w:ascii="Arial" w:hAnsi="Arial" w:cs="Arial"/>
          <w:sz w:val="22"/>
          <w:szCs w:val="22"/>
        </w:rPr>
        <w:t>přístupny hospodařícím subjektům</w:t>
      </w:r>
      <w:r w:rsidR="00534975" w:rsidRPr="00863F15">
        <w:rPr>
          <w:rFonts w:ascii="Arial" w:hAnsi="Arial" w:cs="Arial"/>
          <w:sz w:val="22"/>
          <w:szCs w:val="22"/>
        </w:rPr>
        <w:t>,</w:t>
      </w:r>
      <w:r w:rsidR="00495C00" w:rsidRPr="00863F15">
        <w:rPr>
          <w:rFonts w:ascii="Arial" w:hAnsi="Arial" w:cs="Arial"/>
          <w:sz w:val="22"/>
          <w:szCs w:val="22"/>
        </w:rPr>
        <w:t xml:space="preserve"> ale </w:t>
      </w:r>
      <w:r w:rsidR="00976B9C" w:rsidRPr="00863F15">
        <w:rPr>
          <w:rFonts w:ascii="Arial" w:hAnsi="Arial" w:cs="Arial"/>
          <w:sz w:val="22"/>
          <w:szCs w:val="22"/>
        </w:rPr>
        <w:t xml:space="preserve">krajina </w:t>
      </w:r>
      <w:r w:rsidR="00495C00" w:rsidRPr="00863F15">
        <w:rPr>
          <w:rFonts w:ascii="Arial" w:hAnsi="Arial" w:cs="Arial"/>
          <w:sz w:val="22"/>
          <w:szCs w:val="22"/>
        </w:rPr>
        <w:t xml:space="preserve">už </w:t>
      </w:r>
      <w:r w:rsidR="00D834A6" w:rsidRPr="00863F15">
        <w:rPr>
          <w:rFonts w:ascii="Arial" w:hAnsi="Arial" w:cs="Arial"/>
          <w:sz w:val="22"/>
          <w:szCs w:val="22"/>
        </w:rPr>
        <w:t>ne</w:t>
      </w:r>
      <w:r w:rsidR="00976B9C" w:rsidRPr="00863F15">
        <w:rPr>
          <w:rFonts w:ascii="Arial" w:hAnsi="Arial" w:cs="Arial"/>
          <w:sz w:val="22"/>
          <w:szCs w:val="22"/>
        </w:rPr>
        <w:t>ní</w:t>
      </w:r>
      <w:r w:rsidR="00D834A6" w:rsidRPr="00863F15">
        <w:rPr>
          <w:rFonts w:ascii="Arial" w:hAnsi="Arial" w:cs="Arial"/>
          <w:sz w:val="22"/>
          <w:szCs w:val="22"/>
        </w:rPr>
        <w:t xml:space="preserve"> tak přístupn</w:t>
      </w:r>
      <w:r w:rsidR="00E31A79" w:rsidRPr="00863F15">
        <w:rPr>
          <w:rFonts w:ascii="Arial" w:hAnsi="Arial" w:cs="Arial"/>
          <w:sz w:val="22"/>
          <w:szCs w:val="22"/>
        </w:rPr>
        <w:t>a</w:t>
      </w:r>
      <w:r w:rsidR="00D834A6" w:rsidRPr="00863F15">
        <w:rPr>
          <w:rFonts w:ascii="Arial" w:hAnsi="Arial" w:cs="Arial"/>
          <w:sz w:val="22"/>
          <w:szCs w:val="22"/>
        </w:rPr>
        <w:t xml:space="preserve"> zde žijícím obyvatelům</w:t>
      </w:r>
      <w:r w:rsidR="00535604" w:rsidRPr="00863F15">
        <w:rPr>
          <w:rFonts w:ascii="Arial" w:hAnsi="Arial" w:cs="Arial"/>
          <w:sz w:val="22"/>
          <w:szCs w:val="22"/>
        </w:rPr>
        <w:t xml:space="preserve">. V této </w:t>
      </w:r>
      <w:r w:rsidR="00534975" w:rsidRPr="00863F15">
        <w:rPr>
          <w:rFonts w:ascii="Arial" w:hAnsi="Arial" w:cs="Arial"/>
          <w:sz w:val="22"/>
          <w:szCs w:val="22"/>
        </w:rPr>
        <w:t xml:space="preserve">krajině zcela chybí </w:t>
      </w:r>
      <w:r w:rsidR="0062745D" w:rsidRPr="00863F15">
        <w:rPr>
          <w:rFonts w:ascii="Arial" w:hAnsi="Arial" w:cs="Arial"/>
          <w:sz w:val="22"/>
          <w:szCs w:val="22"/>
        </w:rPr>
        <w:t xml:space="preserve">polní cesty, </w:t>
      </w:r>
      <w:r w:rsidR="00807F15" w:rsidRPr="00863F15">
        <w:rPr>
          <w:rFonts w:ascii="Arial" w:hAnsi="Arial" w:cs="Arial"/>
          <w:sz w:val="22"/>
          <w:szCs w:val="22"/>
        </w:rPr>
        <w:t xml:space="preserve">které zde v minulosti existovaly a </w:t>
      </w:r>
      <w:r w:rsidR="0062745D" w:rsidRPr="00863F15">
        <w:rPr>
          <w:rFonts w:ascii="Arial" w:hAnsi="Arial" w:cs="Arial"/>
          <w:sz w:val="22"/>
          <w:szCs w:val="22"/>
        </w:rPr>
        <w:t>které</w:t>
      </w:r>
      <w:r w:rsidR="00FA1391" w:rsidRPr="00863F15">
        <w:rPr>
          <w:rFonts w:ascii="Arial" w:hAnsi="Arial" w:cs="Arial"/>
          <w:sz w:val="22"/>
          <w:szCs w:val="22"/>
        </w:rPr>
        <w:t xml:space="preserve"> by</w:t>
      </w:r>
      <w:r w:rsidR="0062745D" w:rsidRPr="00863F15">
        <w:rPr>
          <w:rFonts w:ascii="Arial" w:hAnsi="Arial" w:cs="Arial"/>
          <w:sz w:val="22"/>
          <w:szCs w:val="22"/>
        </w:rPr>
        <w:t xml:space="preserve"> </w:t>
      </w:r>
      <w:r w:rsidR="00DD7A77" w:rsidRPr="00863F15">
        <w:rPr>
          <w:rFonts w:ascii="Arial" w:hAnsi="Arial" w:cs="Arial"/>
          <w:sz w:val="22"/>
          <w:szCs w:val="22"/>
        </w:rPr>
        <w:t>zvýšily</w:t>
      </w:r>
      <w:r w:rsidR="00E12A00" w:rsidRPr="00863F15">
        <w:rPr>
          <w:rFonts w:ascii="Arial" w:hAnsi="Arial" w:cs="Arial"/>
          <w:sz w:val="22"/>
          <w:szCs w:val="22"/>
        </w:rPr>
        <w:t xml:space="preserve"> </w:t>
      </w:r>
      <w:r w:rsidR="00DD7A77" w:rsidRPr="00863F15">
        <w:rPr>
          <w:rFonts w:ascii="Arial" w:hAnsi="Arial" w:cs="Arial"/>
          <w:sz w:val="22"/>
          <w:szCs w:val="22"/>
        </w:rPr>
        <w:t>její pr</w:t>
      </w:r>
      <w:r w:rsidR="00E12A00" w:rsidRPr="00863F15">
        <w:rPr>
          <w:rFonts w:ascii="Arial" w:hAnsi="Arial" w:cs="Arial"/>
          <w:sz w:val="22"/>
          <w:szCs w:val="22"/>
        </w:rPr>
        <w:t>o</w:t>
      </w:r>
      <w:r w:rsidR="00DD7A77" w:rsidRPr="00863F15">
        <w:rPr>
          <w:rFonts w:ascii="Arial" w:hAnsi="Arial" w:cs="Arial"/>
          <w:sz w:val="22"/>
          <w:szCs w:val="22"/>
        </w:rPr>
        <w:t>stupnost</w:t>
      </w:r>
      <w:r w:rsidR="00F31FEF" w:rsidRPr="00863F15">
        <w:rPr>
          <w:rFonts w:ascii="Arial" w:hAnsi="Arial" w:cs="Arial"/>
          <w:sz w:val="22"/>
          <w:szCs w:val="22"/>
        </w:rPr>
        <w:t xml:space="preserve"> pro obyvatele</w:t>
      </w:r>
      <w:r w:rsidR="007A5DE6" w:rsidRPr="00863F15">
        <w:rPr>
          <w:rFonts w:ascii="Arial" w:hAnsi="Arial" w:cs="Arial"/>
          <w:sz w:val="22"/>
          <w:szCs w:val="22"/>
        </w:rPr>
        <w:t xml:space="preserve"> a svou doprovodnou zelení by tvořily</w:t>
      </w:r>
      <w:r w:rsidR="00DD7A77" w:rsidRPr="00863F15">
        <w:rPr>
          <w:rFonts w:ascii="Arial" w:hAnsi="Arial" w:cs="Arial"/>
          <w:sz w:val="22"/>
          <w:szCs w:val="22"/>
        </w:rPr>
        <w:t xml:space="preserve"> </w:t>
      </w:r>
      <w:r w:rsidR="00BB2974" w:rsidRPr="00863F15">
        <w:rPr>
          <w:rFonts w:ascii="Arial" w:hAnsi="Arial" w:cs="Arial"/>
          <w:sz w:val="22"/>
          <w:szCs w:val="22"/>
        </w:rPr>
        <w:t>biokoridory a interakční prvky</w:t>
      </w:r>
      <w:r w:rsidR="00D5641E" w:rsidRPr="00863F15">
        <w:rPr>
          <w:rFonts w:ascii="Arial" w:hAnsi="Arial" w:cs="Arial"/>
          <w:sz w:val="22"/>
          <w:szCs w:val="22"/>
        </w:rPr>
        <w:t xml:space="preserve"> a ve výsledku by </w:t>
      </w:r>
      <w:r w:rsidR="00EB468C" w:rsidRPr="00863F15">
        <w:rPr>
          <w:rFonts w:ascii="Arial" w:hAnsi="Arial" w:cs="Arial"/>
          <w:sz w:val="22"/>
          <w:szCs w:val="22"/>
        </w:rPr>
        <w:t>dotvořily původní ráz krajiny.</w:t>
      </w:r>
    </w:p>
    <w:p w14:paraId="2C244E67" w14:textId="3ABE7974" w:rsidR="00EB468C" w:rsidRPr="00863F15" w:rsidRDefault="007663B2" w:rsidP="00863F15">
      <w:pPr>
        <w:pStyle w:val="Zkladntext"/>
        <w:spacing w:line="259" w:lineRule="auto"/>
        <w:jc w:val="both"/>
        <w:rPr>
          <w:rFonts w:ascii="Arial" w:hAnsi="Arial" w:cs="Arial"/>
          <w:sz w:val="22"/>
          <w:szCs w:val="22"/>
        </w:rPr>
      </w:pPr>
      <w:r w:rsidRPr="00863F15">
        <w:rPr>
          <w:rFonts w:ascii="Arial" w:hAnsi="Arial" w:cs="Arial"/>
          <w:sz w:val="22"/>
          <w:szCs w:val="22"/>
        </w:rPr>
        <w:t xml:space="preserve">Proto obec navrhuje v rámci plánu </w:t>
      </w:r>
      <w:r w:rsidR="00190C41" w:rsidRPr="00863F15">
        <w:rPr>
          <w:rFonts w:ascii="Arial" w:hAnsi="Arial" w:cs="Arial"/>
          <w:sz w:val="22"/>
          <w:szCs w:val="22"/>
        </w:rPr>
        <w:t>společných zařízení kromě protierozního opatření</w:t>
      </w:r>
      <w:r w:rsidR="00DB6E24" w:rsidRPr="00863F15">
        <w:rPr>
          <w:rFonts w:ascii="Arial" w:hAnsi="Arial" w:cs="Arial"/>
          <w:sz w:val="22"/>
          <w:szCs w:val="22"/>
        </w:rPr>
        <w:t>, vytvoření bi</w:t>
      </w:r>
      <w:r w:rsidR="0007534D" w:rsidRPr="00863F15">
        <w:rPr>
          <w:rFonts w:ascii="Arial" w:hAnsi="Arial" w:cs="Arial"/>
          <w:sz w:val="22"/>
          <w:szCs w:val="22"/>
        </w:rPr>
        <w:t>o</w:t>
      </w:r>
      <w:r w:rsidR="00DB6E24" w:rsidRPr="00863F15">
        <w:rPr>
          <w:rFonts w:ascii="Arial" w:hAnsi="Arial" w:cs="Arial"/>
          <w:sz w:val="22"/>
          <w:szCs w:val="22"/>
        </w:rPr>
        <w:t>center a biokoridorů v</w:t>
      </w:r>
      <w:r w:rsidR="009D29B1" w:rsidRPr="00863F15">
        <w:rPr>
          <w:rFonts w:ascii="Arial" w:hAnsi="Arial" w:cs="Arial"/>
          <w:sz w:val="22"/>
          <w:szCs w:val="22"/>
        </w:rPr>
        <w:t> celém řešeném</w:t>
      </w:r>
      <w:r w:rsidR="00DB6E24" w:rsidRPr="00863F15">
        <w:rPr>
          <w:rFonts w:ascii="Arial" w:hAnsi="Arial" w:cs="Arial"/>
          <w:sz w:val="22"/>
          <w:szCs w:val="22"/>
        </w:rPr>
        <w:t xml:space="preserve"> území</w:t>
      </w:r>
      <w:r w:rsidR="00963AD6" w:rsidRPr="00863F15">
        <w:rPr>
          <w:rFonts w:ascii="Arial" w:hAnsi="Arial" w:cs="Arial"/>
          <w:sz w:val="22"/>
          <w:szCs w:val="22"/>
        </w:rPr>
        <w:t xml:space="preserve"> a</w:t>
      </w:r>
      <w:r w:rsidR="00DB6E24" w:rsidRPr="00863F15">
        <w:rPr>
          <w:rFonts w:ascii="Arial" w:hAnsi="Arial" w:cs="Arial"/>
          <w:sz w:val="22"/>
          <w:szCs w:val="22"/>
        </w:rPr>
        <w:t xml:space="preserve"> </w:t>
      </w:r>
      <w:r w:rsidR="0007534D" w:rsidRPr="00863F15">
        <w:rPr>
          <w:rFonts w:ascii="Arial" w:hAnsi="Arial" w:cs="Arial"/>
          <w:sz w:val="22"/>
          <w:szCs w:val="22"/>
        </w:rPr>
        <w:t xml:space="preserve">obnovu, případně </w:t>
      </w:r>
      <w:r w:rsidR="00D92031" w:rsidRPr="00863F15">
        <w:rPr>
          <w:rFonts w:ascii="Arial" w:hAnsi="Arial" w:cs="Arial"/>
          <w:sz w:val="22"/>
          <w:szCs w:val="22"/>
        </w:rPr>
        <w:t>výstavbu nových polních cest v celkové délce cca 6 </w:t>
      </w:r>
      <w:r w:rsidR="003159B0" w:rsidRPr="00863F15">
        <w:rPr>
          <w:rFonts w:ascii="Arial" w:hAnsi="Arial" w:cs="Arial"/>
          <w:sz w:val="22"/>
          <w:szCs w:val="22"/>
        </w:rPr>
        <w:t>6</w:t>
      </w:r>
      <w:r w:rsidR="00D92031" w:rsidRPr="00863F15">
        <w:rPr>
          <w:rFonts w:ascii="Arial" w:hAnsi="Arial" w:cs="Arial"/>
          <w:sz w:val="22"/>
          <w:szCs w:val="22"/>
        </w:rPr>
        <w:t>00 m.</w:t>
      </w:r>
    </w:p>
    <w:p w14:paraId="5C973E9C" w14:textId="381F4D8E" w:rsidR="006221B6" w:rsidRPr="00863F15" w:rsidRDefault="006221B6" w:rsidP="00863F15">
      <w:pPr>
        <w:pStyle w:val="Zkladntext"/>
        <w:spacing w:line="259" w:lineRule="auto"/>
        <w:jc w:val="both"/>
        <w:rPr>
          <w:rFonts w:ascii="Arial" w:hAnsi="Arial" w:cs="Arial"/>
          <w:sz w:val="22"/>
          <w:szCs w:val="22"/>
        </w:rPr>
      </w:pPr>
      <w:r w:rsidRPr="00863F15">
        <w:rPr>
          <w:rFonts w:ascii="Arial" w:hAnsi="Arial" w:cs="Arial"/>
          <w:sz w:val="22"/>
          <w:szCs w:val="22"/>
        </w:rPr>
        <w:t xml:space="preserve">V řešeném území </w:t>
      </w:r>
      <w:r w:rsidR="00576B41" w:rsidRPr="00863F15">
        <w:rPr>
          <w:rFonts w:ascii="Arial" w:hAnsi="Arial" w:cs="Arial"/>
          <w:sz w:val="22"/>
          <w:szCs w:val="22"/>
        </w:rPr>
        <w:t>jsou</w:t>
      </w:r>
      <w:r w:rsidRPr="00863F15">
        <w:rPr>
          <w:rFonts w:ascii="Arial" w:hAnsi="Arial" w:cs="Arial"/>
          <w:sz w:val="22"/>
          <w:szCs w:val="22"/>
        </w:rPr>
        <w:t xml:space="preserve"> </w:t>
      </w:r>
      <w:r w:rsidR="0050602F" w:rsidRPr="00863F15">
        <w:rPr>
          <w:rFonts w:ascii="Arial" w:hAnsi="Arial" w:cs="Arial"/>
          <w:sz w:val="22"/>
          <w:szCs w:val="22"/>
        </w:rPr>
        <w:t>požadovány</w:t>
      </w:r>
      <w:r w:rsidR="006701EB">
        <w:rPr>
          <w:rFonts w:ascii="Arial" w:hAnsi="Arial" w:cs="Arial"/>
          <w:sz w:val="22"/>
          <w:szCs w:val="22"/>
        </w:rPr>
        <w:t xml:space="preserve"> </w:t>
      </w:r>
      <w:r w:rsidR="0050602F" w:rsidRPr="00863F15">
        <w:rPr>
          <w:rFonts w:ascii="Arial" w:hAnsi="Arial" w:cs="Arial"/>
          <w:sz w:val="22"/>
          <w:szCs w:val="22"/>
        </w:rPr>
        <w:t>(</w:t>
      </w:r>
      <w:r w:rsidRPr="00863F15">
        <w:rPr>
          <w:rFonts w:ascii="Arial" w:hAnsi="Arial" w:cs="Arial"/>
          <w:sz w:val="22"/>
          <w:szCs w:val="22"/>
        </w:rPr>
        <w:t>navrženy</w:t>
      </w:r>
      <w:r w:rsidR="0085076C" w:rsidRPr="00863F15">
        <w:rPr>
          <w:rFonts w:ascii="Arial" w:hAnsi="Arial" w:cs="Arial"/>
          <w:sz w:val="22"/>
          <w:szCs w:val="22"/>
        </w:rPr>
        <w:t>)</w:t>
      </w:r>
      <w:r w:rsidRPr="00863F15">
        <w:rPr>
          <w:rFonts w:ascii="Arial" w:hAnsi="Arial" w:cs="Arial"/>
          <w:sz w:val="22"/>
          <w:szCs w:val="22"/>
        </w:rPr>
        <w:t xml:space="preserve"> polní cesty, v celkové délce cca 6 </w:t>
      </w:r>
      <w:r w:rsidR="00BC33FD" w:rsidRPr="00863F15">
        <w:rPr>
          <w:rFonts w:ascii="Arial" w:hAnsi="Arial" w:cs="Arial"/>
          <w:sz w:val="22"/>
          <w:szCs w:val="22"/>
        </w:rPr>
        <w:t>6</w:t>
      </w:r>
      <w:r w:rsidRPr="00863F15">
        <w:rPr>
          <w:rFonts w:ascii="Arial" w:hAnsi="Arial" w:cs="Arial"/>
          <w:sz w:val="22"/>
          <w:szCs w:val="22"/>
        </w:rPr>
        <w:t>00 m, které budou opatřeny příkopy pro svod povrchové vody a budou jednostranně doplněny doprovodnou zelení. Navržené cesty by měly zajišťovat zpřístupnění pozemků, prostupnost krajiny a s doprovodnou zelení tvořit přirozené přerušovače v zemědělské krajině</w:t>
      </w:r>
      <w:r w:rsidR="00A43A2E">
        <w:rPr>
          <w:rFonts w:ascii="Arial" w:hAnsi="Arial" w:cs="Arial"/>
          <w:sz w:val="22"/>
          <w:szCs w:val="22"/>
        </w:rPr>
        <w:t xml:space="preserve"> </w:t>
      </w:r>
      <w:r w:rsidRPr="00863F15">
        <w:rPr>
          <w:rFonts w:ascii="Arial" w:hAnsi="Arial" w:cs="Arial"/>
          <w:sz w:val="22"/>
          <w:szCs w:val="22"/>
        </w:rPr>
        <w:t xml:space="preserve">(biokoridory, interakční prvky). Polní cesta, navržená v severozápadní části řešeného území, procházející k.ú. Bezděkov u Klatov i k.ú. Koryta u </w:t>
      </w:r>
      <w:r w:rsidR="00194422" w:rsidRPr="00863F15">
        <w:rPr>
          <w:rFonts w:ascii="Arial" w:hAnsi="Arial" w:cs="Arial"/>
          <w:sz w:val="22"/>
          <w:szCs w:val="22"/>
        </w:rPr>
        <w:t>Bezděkova (</w:t>
      </w:r>
      <w:r w:rsidRPr="00863F15">
        <w:rPr>
          <w:rFonts w:ascii="Arial" w:hAnsi="Arial" w:cs="Arial"/>
          <w:sz w:val="22"/>
          <w:szCs w:val="22"/>
        </w:rPr>
        <w:t xml:space="preserve">směr východ – západ) </w:t>
      </w:r>
      <w:r w:rsidR="00A460C4" w:rsidRPr="00863F15">
        <w:rPr>
          <w:rFonts w:ascii="Arial" w:hAnsi="Arial" w:cs="Arial"/>
          <w:sz w:val="22"/>
          <w:szCs w:val="22"/>
        </w:rPr>
        <w:t>bude mít</w:t>
      </w:r>
      <w:r w:rsidRPr="00863F15">
        <w:rPr>
          <w:rFonts w:ascii="Arial" w:hAnsi="Arial" w:cs="Arial"/>
          <w:sz w:val="22"/>
          <w:szCs w:val="22"/>
        </w:rPr>
        <w:t xml:space="preserve"> kromě uvedeného další významnou funkci a sice přerušit odtok povrchové vody, která bude následně svedena strouhou do odpovídajícího recipientu. Takto upravený odtok zmírní erozní smyv, tvořící se na hranici obou k.ú. Součástí této cesty bude rovněž spojnice, která bude napojena na stávající místní komunikaci Bezděkov u Klatov – Soustov</w:t>
      </w:r>
      <w:r w:rsidR="000824B6" w:rsidRPr="00863F15">
        <w:rPr>
          <w:rFonts w:ascii="Arial" w:hAnsi="Arial" w:cs="Arial"/>
          <w:sz w:val="22"/>
          <w:szCs w:val="22"/>
        </w:rPr>
        <w:t xml:space="preserve"> a na severní straně </w:t>
      </w:r>
      <w:r w:rsidR="001540ED" w:rsidRPr="00863F15">
        <w:rPr>
          <w:rFonts w:ascii="Arial" w:hAnsi="Arial" w:cs="Arial"/>
          <w:sz w:val="22"/>
          <w:szCs w:val="22"/>
        </w:rPr>
        <w:t xml:space="preserve">řešeného území </w:t>
      </w:r>
      <w:r w:rsidR="00F2013F" w:rsidRPr="00863F15">
        <w:rPr>
          <w:rFonts w:ascii="Arial" w:hAnsi="Arial" w:cs="Arial"/>
          <w:sz w:val="22"/>
          <w:szCs w:val="22"/>
        </w:rPr>
        <w:t>na komunikaci I/22</w:t>
      </w:r>
      <w:r w:rsidRPr="00863F15">
        <w:rPr>
          <w:rFonts w:ascii="Arial" w:hAnsi="Arial" w:cs="Arial"/>
          <w:sz w:val="22"/>
          <w:szCs w:val="22"/>
        </w:rPr>
        <w:t>. Rovněž i tato spojnice bude opatřena příkopem pro svod povrchové vody a doprovodnou zelení.</w:t>
      </w:r>
    </w:p>
    <w:p w14:paraId="3149D664" w14:textId="14324736" w:rsidR="006221B6" w:rsidRPr="00863F15" w:rsidRDefault="006221B6" w:rsidP="00863F15">
      <w:pPr>
        <w:pStyle w:val="Zkladntext"/>
        <w:spacing w:line="259" w:lineRule="auto"/>
        <w:jc w:val="both"/>
        <w:rPr>
          <w:rFonts w:ascii="Arial" w:hAnsi="Arial" w:cs="Arial"/>
          <w:sz w:val="22"/>
          <w:szCs w:val="22"/>
        </w:rPr>
      </w:pPr>
      <w:r w:rsidRPr="00863F15">
        <w:rPr>
          <w:rFonts w:ascii="Arial" w:hAnsi="Arial" w:cs="Arial"/>
          <w:sz w:val="22"/>
          <w:szCs w:val="22"/>
        </w:rPr>
        <w:t>Kromě navržených nových polních cest je jedna stávající cesta v majetku SPU,</w:t>
      </w:r>
      <w:r w:rsidR="00E96383" w:rsidRPr="00863F15">
        <w:rPr>
          <w:rFonts w:ascii="Arial" w:hAnsi="Arial" w:cs="Arial"/>
          <w:sz w:val="22"/>
          <w:szCs w:val="22"/>
        </w:rPr>
        <w:t xml:space="preserve"> současně označená</w:t>
      </w:r>
      <w:r w:rsidRPr="00863F15">
        <w:rPr>
          <w:rFonts w:ascii="Arial" w:hAnsi="Arial" w:cs="Arial"/>
          <w:sz w:val="22"/>
          <w:szCs w:val="22"/>
        </w:rPr>
        <w:t xml:space="preserve"> </w:t>
      </w:r>
      <w:proofErr w:type="spellStart"/>
      <w:r w:rsidRPr="00863F15">
        <w:rPr>
          <w:rFonts w:ascii="Arial" w:hAnsi="Arial" w:cs="Arial"/>
          <w:sz w:val="22"/>
          <w:szCs w:val="22"/>
        </w:rPr>
        <w:t>p.č</w:t>
      </w:r>
      <w:proofErr w:type="spellEnd"/>
      <w:r w:rsidRPr="00863F15">
        <w:rPr>
          <w:rFonts w:ascii="Arial" w:hAnsi="Arial" w:cs="Arial"/>
          <w:sz w:val="22"/>
          <w:szCs w:val="22"/>
        </w:rPr>
        <w:t>. 802/3 a 802/</w:t>
      </w:r>
      <w:r w:rsidR="008668C2" w:rsidRPr="00863F15">
        <w:rPr>
          <w:rFonts w:ascii="Arial" w:hAnsi="Arial" w:cs="Arial"/>
          <w:sz w:val="22"/>
          <w:szCs w:val="22"/>
        </w:rPr>
        <w:t>2</w:t>
      </w:r>
      <w:r w:rsidRPr="00863F15">
        <w:rPr>
          <w:rFonts w:ascii="Arial" w:hAnsi="Arial" w:cs="Arial"/>
          <w:sz w:val="22"/>
          <w:szCs w:val="22"/>
        </w:rPr>
        <w:t xml:space="preserve">, k.ú. Bezděkov u Klatov, </w:t>
      </w:r>
      <w:r w:rsidR="0097471B" w:rsidRPr="00863F15">
        <w:rPr>
          <w:rFonts w:ascii="Arial" w:hAnsi="Arial" w:cs="Arial"/>
          <w:sz w:val="22"/>
          <w:szCs w:val="22"/>
        </w:rPr>
        <w:t>vhodná</w:t>
      </w:r>
      <w:r w:rsidRPr="00863F15">
        <w:rPr>
          <w:rFonts w:ascii="Arial" w:hAnsi="Arial" w:cs="Arial"/>
          <w:sz w:val="22"/>
          <w:szCs w:val="22"/>
        </w:rPr>
        <w:t xml:space="preserve"> k rekonstrukci.</w:t>
      </w:r>
    </w:p>
    <w:p w14:paraId="6A2B304F" w14:textId="77777777" w:rsidR="00FF007E" w:rsidRPr="00863F15" w:rsidRDefault="00FF007E" w:rsidP="00863F15">
      <w:pPr>
        <w:pStyle w:val="Zkladntext"/>
        <w:spacing w:line="259" w:lineRule="auto"/>
        <w:jc w:val="both"/>
        <w:rPr>
          <w:rFonts w:ascii="Arial" w:hAnsi="Arial" w:cs="Arial"/>
          <w:sz w:val="22"/>
          <w:szCs w:val="22"/>
        </w:rPr>
      </w:pPr>
    </w:p>
    <w:p w14:paraId="0C4DFB1A" w14:textId="77777777" w:rsidR="00B345CA" w:rsidRPr="00863F15" w:rsidRDefault="00B345CA" w:rsidP="00863F15">
      <w:pPr>
        <w:pStyle w:val="Zkladntext"/>
        <w:spacing w:line="259" w:lineRule="auto"/>
        <w:jc w:val="both"/>
        <w:rPr>
          <w:rFonts w:ascii="Arial" w:hAnsi="Arial" w:cs="Arial"/>
          <w:sz w:val="22"/>
          <w:szCs w:val="22"/>
        </w:rPr>
      </w:pPr>
    </w:p>
    <w:p w14:paraId="67FFD284" w14:textId="77777777" w:rsidR="00B345CA" w:rsidRPr="00863F15" w:rsidRDefault="00B345CA" w:rsidP="00863F15">
      <w:pPr>
        <w:pStyle w:val="Zkladntext"/>
        <w:spacing w:line="259" w:lineRule="auto"/>
        <w:jc w:val="both"/>
        <w:rPr>
          <w:rFonts w:ascii="Arial" w:hAnsi="Arial" w:cs="Arial"/>
          <w:sz w:val="22"/>
          <w:szCs w:val="22"/>
        </w:rPr>
      </w:pPr>
    </w:p>
    <w:p w14:paraId="12755E95" w14:textId="77777777" w:rsidR="00D4341C" w:rsidRPr="00863F15" w:rsidRDefault="00D4341C" w:rsidP="00863F15">
      <w:pPr>
        <w:pStyle w:val="Zkladntext"/>
        <w:spacing w:line="259" w:lineRule="auto"/>
        <w:jc w:val="both"/>
        <w:rPr>
          <w:rFonts w:ascii="Arial" w:hAnsi="Arial" w:cs="Arial"/>
          <w:sz w:val="22"/>
          <w:szCs w:val="22"/>
        </w:rPr>
      </w:pPr>
    </w:p>
    <w:p w14:paraId="6F047588" w14:textId="77777777" w:rsidR="00D4341C" w:rsidRPr="00863F15" w:rsidRDefault="00D4341C" w:rsidP="00863F15">
      <w:pPr>
        <w:pStyle w:val="Zkladntext"/>
        <w:spacing w:line="259" w:lineRule="auto"/>
        <w:jc w:val="both"/>
        <w:rPr>
          <w:rFonts w:ascii="Arial" w:hAnsi="Arial" w:cs="Arial"/>
          <w:sz w:val="22"/>
          <w:szCs w:val="22"/>
        </w:rPr>
      </w:pPr>
    </w:p>
    <w:p w14:paraId="290A1DC0" w14:textId="77777777" w:rsidR="00D4341C" w:rsidRPr="00863F15" w:rsidRDefault="00D4341C" w:rsidP="00863F15">
      <w:pPr>
        <w:pStyle w:val="Zkladntext"/>
        <w:spacing w:line="259" w:lineRule="auto"/>
        <w:jc w:val="both"/>
        <w:rPr>
          <w:rFonts w:ascii="Arial" w:hAnsi="Arial" w:cs="Arial"/>
          <w:sz w:val="22"/>
          <w:szCs w:val="22"/>
        </w:rPr>
      </w:pPr>
    </w:p>
    <w:p w14:paraId="77B4F75D" w14:textId="77777777" w:rsidR="00D4341C" w:rsidRPr="00863F15" w:rsidRDefault="00D4341C" w:rsidP="00863F15">
      <w:pPr>
        <w:pStyle w:val="Zkladntext"/>
        <w:spacing w:line="259" w:lineRule="auto"/>
        <w:jc w:val="both"/>
        <w:rPr>
          <w:rFonts w:ascii="Arial" w:hAnsi="Arial" w:cs="Arial"/>
          <w:sz w:val="22"/>
          <w:szCs w:val="22"/>
        </w:rPr>
      </w:pPr>
    </w:p>
    <w:p w14:paraId="5393217B" w14:textId="77777777" w:rsidR="00D4341C" w:rsidRPr="00863F15" w:rsidRDefault="00D4341C" w:rsidP="00863F15">
      <w:pPr>
        <w:pStyle w:val="Zkladntext"/>
        <w:spacing w:line="259" w:lineRule="auto"/>
        <w:jc w:val="both"/>
        <w:rPr>
          <w:rFonts w:ascii="Arial" w:hAnsi="Arial" w:cs="Arial"/>
          <w:sz w:val="22"/>
          <w:szCs w:val="22"/>
        </w:rPr>
      </w:pPr>
    </w:p>
    <w:p w14:paraId="79C1D84F" w14:textId="77777777" w:rsidR="00D4341C" w:rsidRPr="00863F15" w:rsidRDefault="00D4341C" w:rsidP="00863F15">
      <w:pPr>
        <w:pStyle w:val="Zkladntext"/>
        <w:spacing w:line="259" w:lineRule="auto"/>
        <w:jc w:val="both"/>
        <w:rPr>
          <w:rFonts w:ascii="Arial" w:hAnsi="Arial" w:cs="Arial"/>
          <w:sz w:val="22"/>
          <w:szCs w:val="22"/>
        </w:rPr>
      </w:pPr>
    </w:p>
    <w:p w14:paraId="31676CA9" w14:textId="70C0CBE0" w:rsidR="00FF007E" w:rsidRPr="00863F15" w:rsidRDefault="00FF007E" w:rsidP="00863F15">
      <w:pPr>
        <w:pStyle w:val="Zkladntext"/>
        <w:spacing w:line="259" w:lineRule="auto"/>
        <w:jc w:val="both"/>
        <w:rPr>
          <w:rFonts w:ascii="Arial" w:hAnsi="Arial" w:cs="Arial"/>
          <w:sz w:val="22"/>
          <w:szCs w:val="22"/>
        </w:rPr>
      </w:pPr>
      <w:r w:rsidRPr="00863F15">
        <w:rPr>
          <w:rFonts w:ascii="Arial" w:hAnsi="Arial" w:cs="Arial"/>
          <w:sz w:val="22"/>
          <w:szCs w:val="22"/>
        </w:rPr>
        <w:t xml:space="preserve">Na </w:t>
      </w:r>
      <w:r w:rsidR="003D0AED" w:rsidRPr="00863F15">
        <w:rPr>
          <w:rFonts w:ascii="Arial" w:hAnsi="Arial" w:cs="Arial"/>
          <w:sz w:val="22"/>
          <w:szCs w:val="22"/>
        </w:rPr>
        <w:t>přiloženém snímku je šediv</w:t>
      </w:r>
      <w:r w:rsidR="003B6152" w:rsidRPr="00863F15">
        <w:rPr>
          <w:rFonts w:ascii="Arial" w:hAnsi="Arial" w:cs="Arial"/>
          <w:sz w:val="22"/>
          <w:szCs w:val="22"/>
        </w:rPr>
        <w:t xml:space="preserve">ou linií </w:t>
      </w:r>
      <w:r w:rsidR="00FC6A98" w:rsidRPr="00863F15">
        <w:rPr>
          <w:rFonts w:ascii="Arial" w:hAnsi="Arial" w:cs="Arial"/>
          <w:sz w:val="22"/>
          <w:szCs w:val="22"/>
        </w:rPr>
        <w:t xml:space="preserve">znázorněno možné umístění </w:t>
      </w:r>
      <w:r w:rsidR="00D00E78" w:rsidRPr="00863F15">
        <w:rPr>
          <w:rFonts w:ascii="Arial" w:hAnsi="Arial" w:cs="Arial"/>
          <w:sz w:val="22"/>
          <w:szCs w:val="22"/>
        </w:rPr>
        <w:t>požadovaných polních cest.</w:t>
      </w:r>
    </w:p>
    <w:p w14:paraId="220F7BF3" w14:textId="77777777" w:rsidR="00B345CA" w:rsidRDefault="00B345CA" w:rsidP="006221B6">
      <w:pPr>
        <w:pStyle w:val="Zkladntext"/>
        <w:jc w:val="both"/>
        <w:rPr>
          <w:rFonts w:ascii="Arial" w:hAnsi="Arial" w:cs="Arial"/>
          <w:sz w:val="22"/>
          <w:szCs w:val="22"/>
        </w:rPr>
      </w:pPr>
    </w:p>
    <w:p w14:paraId="7D375FB7" w14:textId="20D0A530" w:rsidR="00B345CA" w:rsidRPr="00D00E78" w:rsidRDefault="00245BA9" w:rsidP="006221B6">
      <w:pPr>
        <w:pStyle w:val="Zkladntext"/>
        <w:jc w:val="both"/>
        <w:rPr>
          <w:rFonts w:ascii="Arial" w:hAnsi="Arial" w:cs="Arial"/>
          <w:sz w:val="22"/>
          <w:szCs w:val="22"/>
        </w:rPr>
      </w:pPr>
      <w:r w:rsidRPr="00245BA9">
        <w:rPr>
          <w:rFonts w:ascii="Arial" w:hAnsi="Arial" w:cs="Arial"/>
          <w:noProof/>
          <w:sz w:val="22"/>
          <w:szCs w:val="22"/>
        </w:rPr>
        <w:drawing>
          <wp:inline distT="0" distB="0" distL="0" distR="0" wp14:anchorId="7F5DDF6D" wp14:editId="37525A7E">
            <wp:extent cx="5760720" cy="341884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418840"/>
                    </a:xfrm>
                    <a:prstGeom prst="rect">
                      <a:avLst/>
                    </a:prstGeom>
                  </pic:spPr>
                </pic:pic>
              </a:graphicData>
            </a:graphic>
          </wp:inline>
        </w:drawing>
      </w:r>
    </w:p>
    <w:p w14:paraId="78B28D7F" w14:textId="77777777" w:rsidR="006221B6" w:rsidRDefault="006221B6" w:rsidP="006221B6">
      <w:pPr>
        <w:pStyle w:val="Zkladntext"/>
        <w:jc w:val="both"/>
        <w:rPr>
          <w:rFonts w:ascii="Arial" w:hAnsi="Arial" w:cs="Arial"/>
          <w:sz w:val="20"/>
        </w:rPr>
      </w:pPr>
    </w:p>
    <w:p w14:paraId="701B2D4E" w14:textId="1E106A33" w:rsidR="00747664" w:rsidRDefault="00747664" w:rsidP="00017539">
      <w:pPr>
        <w:pStyle w:val="Zkladntext"/>
        <w:spacing w:after="120" w:line="259" w:lineRule="auto"/>
        <w:jc w:val="both"/>
        <w:rPr>
          <w:rFonts w:ascii="Arial" w:hAnsi="Arial" w:cs="Arial"/>
          <w:sz w:val="22"/>
          <w:szCs w:val="22"/>
        </w:rPr>
      </w:pPr>
      <w:r>
        <w:rPr>
          <w:rFonts w:ascii="Arial" w:hAnsi="Arial" w:cs="Arial"/>
          <w:sz w:val="22"/>
          <w:szCs w:val="22"/>
        </w:rPr>
        <w:t xml:space="preserve">Ve východní části řešeného území je evidován 1 kritický </w:t>
      </w:r>
      <w:r w:rsidR="00017539">
        <w:rPr>
          <w:rFonts w:ascii="Arial" w:hAnsi="Arial" w:cs="Arial"/>
          <w:sz w:val="22"/>
          <w:szCs w:val="22"/>
        </w:rPr>
        <w:t>bod (</w:t>
      </w:r>
      <w:r w:rsidR="00474909">
        <w:rPr>
          <w:rFonts w:ascii="Arial" w:hAnsi="Arial" w:cs="Arial"/>
          <w:sz w:val="22"/>
          <w:szCs w:val="22"/>
        </w:rPr>
        <w:t>u železniční trati)</w:t>
      </w:r>
      <w:r w:rsidR="005859A2">
        <w:rPr>
          <w:rFonts w:ascii="Arial" w:hAnsi="Arial" w:cs="Arial"/>
          <w:sz w:val="22"/>
          <w:szCs w:val="22"/>
        </w:rPr>
        <w:t xml:space="preserve"> a proto je nutné v této lokalitě </w:t>
      </w:r>
      <w:r w:rsidR="00202785">
        <w:rPr>
          <w:rFonts w:ascii="Arial" w:hAnsi="Arial" w:cs="Arial"/>
          <w:sz w:val="22"/>
          <w:szCs w:val="22"/>
        </w:rPr>
        <w:t xml:space="preserve">navrhnout </w:t>
      </w:r>
      <w:r w:rsidR="008B7203">
        <w:rPr>
          <w:rFonts w:ascii="Arial" w:hAnsi="Arial" w:cs="Arial"/>
          <w:sz w:val="22"/>
          <w:szCs w:val="22"/>
        </w:rPr>
        <w:t>protierozní i protipovodňová opatření.</w:t>
      </w:r>
    </w:p>
    <w:p w14:paraId="74EB32CD" w14:textId="178A0BEB" w:rsidR="006221B6" w:rsidRPr="004874A8" w:rsidRDefault="006221B6" w:rsidP="00017539">
      <w:pPr>
        <w:pStyle w:val="Zkladntext"/>
        <w:spacing w:after="200" w:line="259" w:lineRule="auto"/>
        <w:jc w:val="both"/>
        <w:rPr>
          <w:rFonts w:ascii="Arial" w:hAnsi="Arial" w:cs="Arial"/>
          <w:sz w:val="22"/>
          <w:szCs w:val="22"/>
        </w:rPr>
      </w:pPr>
      <w:r w:rsidRPr="004874A8">
        <w:rPr>
          <w:rFonts w:ascii="Arial" w:hAnsi="Arial" w:cs="Arial"/>
          <w:sz w:val="22"/>
          <w:szCs w:val="22"/>
        </w:rPr>
        <w:t>Dalším požadavkem obce je</w:t>
      </w:r>
      <w:r w:rsidR="00156597">
        <w:rPr>
          <w:rFonts w:ascii="Arial" w:hAnsi="Arial" w:cs="Arial"/>
          <w:sz w:val="22"/>
          <w:szCs w:val="22"/>
        </w:rPr>
        <w:t>, a</w:t>
      </w:r>
      <w:r w:rsidR="004F4632">
        <w:rPr>
          <w:rFonts w:ascii="Arial" w:hAnsi="Arial" w:cs="Arial"/>
          <w:sz w:val="22"/>
          <w:szCs w:val="22"/>
        </w:rPr>
        <w:t>by</w:t>
      </w:r>
      <w:r w:rsidRPr="004874A8">
        <w:rPr>
          <w:rFonts w:ascii="Arial" w:hAnsi="Arial" w:cs="Arial"/>
          <w:sz w:val="22"/>
          <w:szCs w:val="22"/>
        </w:rPr>
        <w:t xml:space="preserve"> </w:t>
      </w:r>
      <w:r w:rsidR="00591FFF" w:rsidRPr="004874A8">
        <w:rPr>
          <w:rFonts w:ascii="Arial" w:hAnsi="Arial" w:cs="Arial"/>
          <w:sz w:val="22"/>
          <w:szCs w:val="22"/>
        </w:rPr>
        <w:t xml:space="preserve">v rámci tvorby návrhu nového uspořádání pozemků </w:t>
      </w:r>
      <w:r w:rsidR="004F4632">
        <w:rPr>
          <w:rFonts w:ascii="Arial" w:hAnsi="Arial" w:cs="Arial"/>
          <w:sz w:val="22"/>
          <w:szCs w:val="22"/>
        </w:rPr>
        <w:t xml:space="preserve">byl </w:t>
      </w:r>
      <w:r w:rsidRPr="004874A8">
        <w:rPr>
          <w:rFonts w:ascii="Arial" w:hAnsi="Arial" w:cs="Arial"/>
          <w:sz w:val="22"/>
          <w:szCs w:val="22"/>
        </w:rPr>
        <w:t>navr</w:t>
      </w:r>
      <w:r w:rsidR="00313F33">
        <w:rPr>
          <w:rFonts w:ascii="Arial" w:hAnsi="Arial" w:cs="Arial"/>
          <w:sz w:val="22"/>
          <w:szCs w:val="22"/>
        </w:rPr>
        <w:t>žen</w:t>
      </w:r>
      <w:r w:rsidRPr="004874A8">
        <w:rPr>
          <w:rFonts w:ascii="Arial" w:hAnsi="Arial" w:cs="Arial"/>
          <w:sz w:val="22"/>
          <w:szCs w:val="22"/>
        </w:rPr>
        <w:t xml:space="preserve"> </w:t>
      </w:r>
      <w:r w:rsidR="00017539" w:rsidRPr="004874A8">
        <w:rPr>
          <w:rFonts w:ascii="Arial" w:hAnsi="Arial" w:cs="Arial"/>
          <w:sz w:val="22"/>
          <w:szCs w:val="22"/>
        </w:rPr>
        <w:t>pozemek</w:t>
      </w:r>
      <w:r w:rsidR="00017539">
        <w:rPr>
          <w:rFonts w:ascii="Arial" w:hAnsi="Arial" w:cs="Arial"/>
          <w:sz w:val="22"/>
          <w:szCs w:val="22"/>
        </w:rPr>
        <w:t xml:space="preserve"> (</w:t>
      </w:r>
      <w:r w:rsidR="001A3B35">
        <w:rPr>
          <w:rFonts w:ascii="Arial" w:hAnsi="Arial" w:cs="Arial"/>
          <w:sz w:val="22"/>
          <w:szCs w:val="22"/>
        </w:rPr>
        <w:t>majetek obce)</w:t>
      </w:r>
      <w:r w:rsidRPr="004874A8">
        <w:rPr>
          <w:rFonts w:ascii="Arial" w:hAnsi="Arial" w:cs="Arial"/>
          <w:sz w:val="22"/>
          <w:szCs w:val="22"/>
        </w:rPr>
        <w:t xml:space="preserve"> pro </w:t>
      </w:r>
      <w:r w:rsidR="00534076">
        <w:rPr>
          <w:rFonts w:ascii="Arial" w:hAnsi="Arial" w:cs="Arial"/>
          <w:sz w:val="22"/>
          <w:szCs w:val="22"/>
        </w:rPr>
        <w:t>současně zp</w:t>
      </w:r>
      <w:r w:rsidR="00E738FB">
        <w:rPr>
          <w:rFonts w:ascii="Arial" w:hAnsi="Arial" w:cs="Arial"/>
          <w:sz w:val="22"/>
          <w:szCs w:val="22"/>
        </w:rPr>
        <w:t>e</w:t>
      </w:r>
      <w:r w:rsidR="00534076">
        <w:rPr>
          <w:rFonts w:ascii="Arial" w:hAnsi="Arial" w:cs="Arial"/>
          <w:sz w:val="22"/>
          <w:szCs w:val="22"/>
        </w:rPr>
        <w:t xml:space="preserve">vněnou </w:t>
      </w:r>
      <w:r w:rsidRPr="004874A8">
        <w:rPr>
          <w:rFonts w:ascii="Arial" w:hAnsi="Arial" w:cs="Arial"/>
          <w:sz w:val="22"/>
          <w:szCs w:val="22"/>
        </w:rPr>
        <w:t>parkovací plochu u místního hřbitova.</w:t>
      </w:r>
    </w:p>
    <w:p w14:paraId="6EA6CC58" w14:textId="74C0F35C" w:rsidR="004057E9" w:rsidRDefault="004057E9" w:rsidP="0043738E">
      <w:pPr>
        <w:rPr>
          <w:rFonts w:ascii="Arial" w:hAnsi="Arial" w:cs="Arial"/>
        </w:rPr>
      </w:pPr>
      <w:r w:rsidRPr="007142D7">
        <w:rPr>
          <w:rFonts w:ascii="Arial" w:hAnsi="Arial" w:cs="Arial"/>
        </w:rPr>
        <w:t>Přistoupení obcí</w:t>
      </w:r>
      <w:r w:rsidR="000D1004">
        <w:rPr>
          <w:rFonts w:ascii="Arial" w:hAnsi="Arial" w:cs="Arial"/>
        </w:rPr>
        <w:t xml:space="preserve"> jako účastníka řízení</w:t>
      </w:r>
      <w:r w:rsidRPr="007142D7">
        <w:rPr>
          <w:rFonts w:ascii="Arial" w:hAnsi="Arial" w:cs="Arial"/>
        </w:rPr>
        <w:t>:</w:t>
      </w:r>
      <w:r>
        <w:rPr>
          <w:rFonts w:ascii="Arial" w:hAnsi="Arial" w:cs="Arial"/>
        </w:rPr>
        <w:t xml:space="preserve"> Janovice nad Úhlavou</w:t>
      </w:r>
    </w:p>
    <w:p w14:paraId="3365C37F" w14:textId="77777777" w:rsidR="008070E1" w:rsidRDefault="008070E1">
      <w:pPr>
        <w:rPr>
          <w:rFonts w:ascii="Arial" w:hAnsi="Arial" w:cs="Arial"/>
          <w:b/>
          <w:bCs/>
        </w:rPr>
      </w:pPr>
    </w:p>
    <w:p w14:paraId="306FFF40" w14:textId="0F9845F2" w:rsidR="00251890" w:rsidRDefault="00251890">
      <w:pPr>
        <w:rPr>
          <w:rFonts w:ascii="Arial" w:hAnsi="Arial" w:cs="Arial"/>
          <w:b/>
          <w:bCs/>
        </w:rPr>
      </w:pPr>
    </w:p>
    <w:p w14:paraId="44AF8710" w14:textId="77777777" w:rsidR="00E32ABB" w:rsidRDefault="00E32ABB">
      <w:pPr>
        <w:rPr>
          <w:rFonts w:ascii="Arial" w:hAnsi="Arial" w:cs="Arial"/>
          <w:b/>
          <w:bCs/>
        </w:rPr>
      </w:pPr>
    </w:p>
    <w:p w14:paraId="731ADC98" w14:textId="77777777" w:rsidR="00E32ABB" w:rsidRPr="00E32ABB" w:rsidRDefault="00E32ABB">
      <w:pPr>
        <w:rPr>
          <w:rFonts w:ascii="Arial" w:hAnsi="Arial" w:cs="Arial"/>
          <w:b/>
          <w:bCs/>
        </w:rPr>
      </w:pPr>
    </w:p>
    <w:sectPr w:rsidR="00E32ABB" w:rsidRPr="00E32ABB" w:rsidSect="0006749D">
      <w:headerReference w:type="default" r:id="rId17"/>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D071" w14:textId="77777777" w:rsidR="009320EF" w:rsidRDefault="009320EF" w:rsidP="009320EF">
      <w:pPr>
        <w:spacing w:after="0" w:line="240" w:lineRule="auto"/>
      </w:pPr>
      <w:r>
        <w:separator/>
      </w:r>
    </w:p>
  </w:endnote>
  <w:endnote w:type="continuationSeparator" w:id="0">
    <w:p w14:paraId="4EE27441" w14:textId="77777777" w:rsidR="009320EF" w:rsidRDefault="009320EF" w:rsidP="0093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1586" w14:textId="77777777" w:rsidR="009320EF" w:rsidRDefault="009320EF" w:rsidP="009320EF">
      <w:pPr>
        <w:spacing w:after="0" w:line="240" w:lineRule="auto"/>
      </w:pPr>
      <w:r>
        <w:separator/>
      </w:r>
    </w:p>
  </w:footnote>
  <w:footnote w:type="continuationSeparator" w:id="0">
    <w:p w14:paraId="4B0C7021" w14:textId="77777777" w:rsidR="009320EF" w:rsidRDefault="009320EF" w:rsidP="00932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C42B" w14:textId="3FA40102" w:rsidR="009320EF" w:rsidRDefault="009320EF">
    <w:pPr>
      <w:pStyle w:val="Zhlav"/>
    </w:pPr>
    <w:r>
      <w:t>Příloha č.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32024"/>
    <w:multiLevelType w:val="hybridMultilevel"/>
    <w:tmpl w:val="886ADC18"/>
    <w:lvl w:ilvl="0" w:tplc="DCC06FEE">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611438"/>
    <w:multiLevelType w:val="hybridMultilevel"/>
    <w:tmpl w:val="7D7EC6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B4604B6"/>
    <w:multiLevelType w:val="hybridMultilevel"/>
    <w:tmpl w:val="0DD02F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7050415">
    <w:abstractNumId w:val="0"/>
  </w:num>
  <w:num w:numId="2" w16cid:durableId="1618831370">
    <w:abstractNumId w:val="2"/>
  </w:num>
  <w:num w:numId="3" w16cid:durableId="7852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DF"/>
    <w:rsid w:val="00017539"/>
    <w:rsid w:val="00040119"/>
    <w:rsid w:val="000551B5"/>
    <w:rsid w:val="00055C45"/>
    <w:rsid w:val="0006749D"/>
    <w:rsid w:val="0007534D"/>
    <w:rsid w:val="00077BAE"/>
    <w:rsid w:val="000824B6"/>
    <w:rsid w:val="00085340"/>
    <w:rsid w:val="00093E30"/>
    <w:rsid w:val="000B379F"/>
    <w:rsid w:val="000B4726"/>
    <w:rsid w:val="000C6F1C"/>
    <w:rsid w:val="000D1004"/>
    <w:rsid w:val="000D173F"/>
    <w:rsid w:val="000E1E3C"/>
    <w:rsid w:val="000F5BBA"/>
    <w:rsid w:val="000F63B7"/>
    <w:rsid w:val="00101336"/>
    <w:rsid w:val="0013677D"/>
    <w:rsid w:val="001540ED"/>
    <w:rsid w:val="00156597"/>
    <w:rsid w:val="0017079B"/>
    <w:rsid w:val="0017363A"/>
    <w:rsid w:val="00190C41"/>
    <w:rsid w:val="00194422"/>
    <w:rsid w:val="00197993"/>
    <w:rsid w:val="001A3B35"/>
    <w:rsid w:val="001A57EA"/>
    <w:rsid w:val="001E4F76"/>
    <w:rsid w:val="001F0EEB"/>
    <w:rsid w:val="00202785"/>
    <w:rsid w:val="00212D3C"/>
    <w:rsid w:val="00215A56"/>
    <w:rsid w:val="00216479"/>
    <w:rsid w:val="002300B7"/>
    <w:rsid w:val="002312B1"/>
    <w:rsid w:val="00233F4F"/>
    <w:rsid w:val="002406AC"/>
    <w:rsid w:val="00241F0B"/>
    <w:rsid w:val="00245BA9"/>
    <w:rsid w:val="002462BE"/>
    <w:rsid w:val="00251673"/>
    <w:rsid w:val="00251890"/>
    <w:rsid w:val="0025299B"/>
    <w:rsid w:val="00285CA6"/>
    <w:rsid w:val="00290206"/>
    <w:rsid w:val="00290FCE"/>
    <w:rsid w:val="00292942"/>
    <w:rsid w:val="002A7260"/>
    <w:rsid w:val="002B1A96"/>
    <w:rsid w:val="002B5690"/>
    <w:rsid w:val="002B6D32"/>
    <w:rsid w:val="002C2002"/>
    <w:rsid w:val="002D7752"/>
    <w:rsid w:val="00304411"/>
    <w:rsid w:val="003130EA"/>
    <w:rsid w:val="00313DBA"/>
    <w:rsid w:val="00313F33"/>
    <w:rsid w:val="00314CFE"/>
    <w:rsid w:val="003159B0"/>
    <w:rsid w:val="00324656"/>
    <w:rsid w:val="0033493E"/>
    <w:rsid w:val="00343F26"/>
    <w:rsid w:val="00345654"/>
    <w:rsid w:val="00345C6C"/>
    <w:rsid w:val="00346E76"/>
    <w:rsid w:val="00374745"/>
    <w:rsid w:val="00382E8D"/>
    <w:rsid w:val="0039575A"/>
    <w:rsid w:val="003B2A70"/>
    <w:rsid w:val="003B6152"/>
    <w:rsid w:val="003D0AED"/>
    <w:rsid w:val="003D0DB6"/>
    <w:rsid w:val="003F131A"/>
    <w:rsid w:val="003F3D5A"/>
    <w:rsid w:val="004057E9"/>
    <w:rsid w:val="00431ECB"/>
    <w:rsid w:val="0043738E"/>
    <w:rsid w:val="00452128"/>
    <w:rsid w:val="004678EC"/>
    <w:rsid w:val="004732ED"/>
    <w:rsid w:val="0047391D"/>
    <w:rsid w:val="00474909"/>
    <w:rsid w:val="004760D6"/>
    <w:rsid w:val="004874A8"/>
    <w:rsid w:val="004920CC"/>
    <w:rsid w:val="00495C00"/>
    <w:rsid w:val="004B212A"/>
    <w:rsid w:val="004C1276"/>
    <w:rsid w:val="004C30B3"/>
    <w:rsid w:val="004D2391"/>
    <w:rsid w:val="004F4632"/>
    <w:rsid w:val="004F4681"/>
    <w:rsid w:val="00502BC0"/>
    <w:rsid w:val="0050602F"/>
    <w:rsid w:val="00513E32"/>
    <w:rsid w:val="00521124"/>
    <w:rsid w:val="0052217C"/>
    <w:rsid w:val="00522D81"/>
    <w:rsid w:val="00526B11"/>
    <w:rsid w:val="00534076"/>
    <w:rsid w:val="00534975"/>
    <w:rsid w:val="00535604"/>
    <w:rsid w:val="00546A4F"/>
    <w:rsid w:val="00552C8C"/>
    <w:rsid w:val="00563646"/>
    <w:rsid w:val="00565373"/>
    <w:rsid w:val="00576B41"/>
    <w:rsid w:val="005859A2"/>
    <w:rsid w:val="00586F2F"/>
    <w:rsid w:val="00591FFF"/>
    <w:rsid w:val="005970FF"/>
    <w:rsid w:val="005C0B9C"/>
    <w:rsid w:val="005E2720"/>
    <w:rsid w:val="005E7228"/>
    <w:rsid w:val="005F6C15"/>
    <w:rsid w:val="006068AB"/>
    <w:rsid w:val="006150A3"/>
    <w:rsid w:val="006169A6"/>
    <w:rsid w:val="006221B6"/>
    <w:rsid w:val="00627174"/>
    <w:rsid w:val="0062745D"/>
    <w:rsid w:val="00647317"/>
    <w:rsid w:val="006701EB"/>
    <w:rsid w:val="006721DA"/>
    <w:rsid w:val="00683B6E"/>
    <w:rsid w:val="00693DED"/>
    <w:rsid w:val="006A4F6E"/>
    <w:rsid w:val="006B0939"/>
    <w:rsid w:val="006D0E89"/>
    <w:rsid w:val="007016DF"/>
    <w:rsid w:val="00706C60"/>
    <w:rsid w:val="007142D7"/>
    <w:rsid w:val="007302CA"/>
    <w:rsid w:val="007451EE"/>
    <w:rsid w:val="00747664"/>
    <w:rsid w:val="00755C69"/>
    <w:rsid w:val="00760F90"/>
    <w:rsid w:val="00765AC5"/>
    <w:rsid w:val="007663B2"/>
    <w:rsid w:val="007824A9"/>
    <w:rsid w:val="0079117B"/>
    <w:rsid w:val="007A2EC5"/>
    <w:rsid w:val="007A5DE6"/>
    <w:rsid w:val="007B0104"/>
    <w:rsid w:val="007B735E"/>
    <w:rsid w:val="007C1664"/>
    <w:rsid w:val="007E1A76"/>
    <w:rsid w:val="007E72D0"/>
    <w:rsid w:val="007F0B5B"/>
    <w:rsid w:val="007F6DB9"/>
    <w:rsid w:val="00805447"/>
    <w:rsid w:val="008070E1"/>
    <w:rsid w:val="00807842"/>
    <w:rsid w:val="00807F15"/>
    <w:rsid w:val="008108EA"/>
    <w:rsid w:val="00813D81"/>
    <w:rsid w:val="0082116B"/>
    <w:rsid w:val="00827E7C"/>
    <w:rsid w:val="00831FBD"/>
    <w:rsid w:val="0085076C"/>
    <w:rsid w:val="00851577"/>
    <w:rsid w:val="00853EF5"/>
    <w:rsid w:val="00854998"/>
    <w:rsid w:val="00863F15"/>
    <w:rsid w:val="008668C2"/>
    <w:rsid w:val="00872208"/>
    <w:rsid w:val="008724C3"/>
    <w:rsid w:val="00896041"/>
    <w:rsid w:val="00896D9D"/>
    <w:rsid w:val="008B7203"/>
    <w:rsid w:val="008D2499"/>
    <w:rsid w:val="008E5619"/>
    <w:rsid w:val="008F1F5C"/>
    <w:rsid w:val="008F4DF9"/>
    <w:rsid w:val="009256B8"/>
    <w:rsid w:val="00931787"/>
    <w:rsid w:val="009320EF"/>
    <w:rsid w:val="00940396"/>
    <w:rsid w:val="009403C3"/>
    <w:rsid w:val="0095621E"/>
    <w:rsid w:val="00957DA0"/>
    <w:rsid w:val="0096377F"/>
    <w:rsid w:val="00963AD6"/>
    <w:rsid w:val="00966695"/>
    <w:rsid w:val="009718EE"/>
    <w:rsid w:val="0097471B"/>
    <w:rsid w:val="00976A56"/>
    <w:rsid w:val="00976B9C"/>
    <w:rsid w:val="00991A37"/>
    <w:rsid w:val="009A2D90"/>
    <w:rsid w:val="009A362A"/>
    <w:rsid w:val="009B6DA5"/>
    <w:rsid w:val="009C0280"/>
    <w:rsid w:val="009D29B1"/>
    <w:rsid w:val="009F47E9"/>
    <w:rsid w:val="00A133A5"/>
    <w:rsid w:val="00A13F58"/>
    <w:rsid w:val="00A1588B"/>
    <w:rsid w:val="00A36FC2"/>
    <w:rsid w:val="00A43A2E"/>
    <w:rsid w:val="00A460C4"/>
    <w:rsid w:val="00A6095C"/>
    <w:rsid w:val="00A619E5"/>
    <w:rsid w:val="00A67023"/>
    <w:rsid w:val="00A73774"/>
    <w:rsid w:val="00A86BBF"/>
    <w:rsid w:val="00A93F14"/>
    <w:rsid w:val="00A94690"/>
    <w:rsid w:val="00AB7B83"/>
    <w:rsid w:val="00AE3F63"/>
    <w:rsid w:val="00AF2761"/>
    <w:rsid w:val="00AF62F8"/>
    <w:rsid w:val="00B00D08"/>
    <w:rsid w:val="00B05B94"/>
    <w:rsid w:val="00B17BFB"/>
    <w:rsid w:val="00B25250"/>
    <w:rsid w:val="00B345CA"/>
    <w:rsid w:val="00B40D16"/>
    <w:rsid w:val="00B543D3"/>
    <w:rsid w:val="00B631D5"/>
    <w:rsid w:val="00B66F0A"/>
    <w:rsid w:val="00BA3783"/>
    <w:rsid w:val="00BB09C8"/>
    <w:rsid w:val="00BB13BD"/>
    <w:rsid w:val="00BB2974"/>
    <w:rsid w:val="00BB35EE"/>
    <w:rsid w:val="00BB7A9F"/>
    <w:rsid w:val="00BC33FD"/>
    <w:rsid w:val="00BD7F81"/>
    <w:rsid w:val="00BE048C"/>
    <w:rsid w:val="00BF5886"/>
    <w:rsid w:val="00C15ED6"/>
    <w:rsid w:val="00C216A4"/>
    <w:rsid w:val="00C260EA"/>
    <w:rsid w:val="00C26C60"/>
    <w:rsid w:val="00C320BB"/>
    <w:rsid w:val="00C50940"/>
    <w:rsid w:val="00C53429"/>
    <w:rsid w:val="00C61672"/>
    <w:rsid w:val="00C652F7"/>
    <w:rsid w:val="00C65501"/>
    <w:rsid w:val="00C706FA"/>
    <w:rsid w:val="00C726C2"/>
    <w:rsid w:val="00C7289C"/>
    <w:rsid w:val="00C93A1F"/>
    <w:rsid w:val="00CA2A27"/>
    <w:rsid w:val="00CF0F1D"/>
    <w:rsid w:val="00CF7520"/>
    <w:rsid w:val="00D00E78"/>
    <w:rsid w:val="00D15A09"/>
    <w:rsid w:val="00D15AA3"/>
    <w:rsid w:val="00D4341C"/>
    <w:rsid w:val="00D45CEA"/>
    <w:rsid w:val="00D5641E"/>
    <w:rsid w:val="00D57A12"/>
    <w:rsid w:val="00D77385"/>
    <w:rsid w:val="00D834A6"/>
    <w:rsid w:val="00D90FC2"/>
    <w:rsid w:val="00D92031"/>
    <w:rsid w:val="00DA79D6"/>
    <w:rsid w:val="00DB6E24"/>
    <w:rsid w:val="00DC059C"/>
    <w:rsid w:val="00DC7726"/>
    <w:rsid w:val="00DD0A80"/>
    <w:rsid w:val="00DD7A77"/>
    <w:rsid w:val="00E05CB9"/>
    <w:rsid w:val="00E07B36"/>
    <w:rsid w:val="00E12A00"/>
    <w:rsid w:val="00E1687A"/>
    <w:rsid w:val="00E31A79"/>
    <w:rsid w:val="00E32ABB"/>
    <w:rsid w:val="00E41689"/>
    <w:rsid w:val="00E52CCC"/>
    <w:rsid w:val="00E60E55"/>
    <w:rsid w:val="00E71C11"/>
    <w:rsid w:val="00E728A6"/>
    <w:rsid w:val="00E738FB"/>
    <w:rsid w:val="00E81BD8"/>
    <w:rsid w:val="00E96383"/>
    <w:rsid w:val="00EA14EC"/>
    <w:rsid w:val="00EA6976"/>
    <w:rsid w:val="00EB154D"/>
    <w:rsid w:val="00EB37B1"/>
    <w:rsid w:val="00EB468C"/>
    <w:rsid w:val="00EC0AF7"/>
    <w:rsid w:val="00EC20AA"/>
    <w:rsid w:val="00EC4CD3"/>
    <w:rsid w:val="00ED6810"/>
    <w:rsid w:val="00EF44EC"/>
    <w:rsid w:val="00EF782C"/>
    <w:rsid w:val="00EF7899"/>
    <w:rsid w:val="00F10730"/>
    <w:rsid w:val="00F20111"/>
    <w:rsid w:val="00F2013F"/>
    <w:rsid w:val="00F2206E"/>
    <w:rsid w:val="00F232DF"/>
    <w:rsid w:val="00F27EBA"/>
    <w:rsid w:val="00F30EB2"/>
    <w:rsid w:val="00F31FEF"/>
    <w:rsid w:val="00F356BE"/>
    <w:rsid w:val="00F52BD7"/>
    <w:rsid w:val="00F62620"/>
    <w:rsid w:val="00F744C1"/>
    <w:rsid w:val="00F9024F"/>
    <w:rsid w:val="00FA1391"/>
    <w:rsid w:val="00FA2A33"/>
    <w:rsid w:val="00FA6BF9"/>
    <w:rsid w:val="00FC1B11"/>
    <w:rsid w:val="00FC6A98"/>
    <w:rsid w:val="00FE0599"/>
    <w:rsid w:val="00FF0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51DA"/>
  <w15:chartTrackingRefBased/>
  <w15:docId w15:val="{6550CE45-A66D-466F-9FBD-D6C2D2C9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A619E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link w:val="Nadpis3Char"/>
    <w:uiPriority w:val="9"/>
    <w:qFormat/>
    <w:rsid w:val="00A619E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54998"/>
    <w:pPr>
      <w:spacing w:after="0" w:line="240" w:lineRule="auto"/>
    </w:pPr>
    <w:rPr>
      <w:kern w:val="0"/>
      <w14:ligatures w14:val="none"/>
    </w:rPr>
  </w:style>
  <w:style w:type="character" w:styleId="Hypertextovodkaz">
    <w:name w:val="Hyperlink"/>
    <w:basedOn w:val="Standardnpsmoodstavce"/>
    <w:uiPriority w:val="99"/>
    <w:unhideWhenUsed/>
    <w:rsid w:val="00854998"/>
    <w:rPr>
      <w:color w:val="0000FF"/>
      <w:u w:val="single"/>
    </w:rPr>
  </w:style>
  <w:style w:type="paragraph" w:styleId="Normlnweb">
    <w:name w:val="Normal (Web)"/>
    <w:basedOn w:val="Normln"/>
    <w:uiPriority w:val="99"/>
    <w:semiHidden/>
    <w:unhideWhenUsed/>
    <w:rsid w:val="00BB13B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BB13BD"/>
    <w:rPr>
      <w:b/>
      <w:bCs/>
    </w:rPr>
  </w:style>
  <w:style w:type="character" w:customStyle="1" w:styleId="Nadpis2Char">
    <w:name w:val="Nadpis 2 Char"/>
    <w:basedOn w:val="Standardnpsmoodstavce"/>
    <w:link w:val="Nadpis2"/>
    <w:uiPriority w:val="9"/>
    <w:rsid w:val="00A619E5"/>
    <w:rPr>
      <w:rFonts w:ascii="Times New Roman" w:eastAsia="Times New Roman" w:hAnsi="Times New Roman" w:cs="Times New Roman"/>
      <w:b/>
      <w:bCs/>
      <w:kern w:val="0"/>
      <w:sz w:val="36"/>
      <w:szCs w:val="36"/>
      <w:lang w:eastAsia="cs-CZ"/>
      <w14:ligatures w14:val="none"/>
    </w:rPr>
  </w:style>
  <w:style w:type="character" w:customStyle="1" w:styleId="Nadpis3Char">
    <w:name w:val="Nadpis 3 Char"/>
    <w:basedOn w:val="Standardnpsmoodstavce"/>
    <w:link w:val="Nadpis3"/>
    <w:uiPriority w:val="9"/>
    <w:rsid w:val="00A619E5"/>
    <w:rPr>
      <w:rFonts w:ascii="Times New Roman" w:eastAsia="Times New Roman" w:hAnsi="Times New Roman" w:cs="Times New Roman"/>
      <w:b/>
      <w:bCs/>
      <w:kern w:val="0"/>
      <w:sz w:val="27"/>
      <w:szCs w:val="27"/>
      <w:lang w:eastAsia="cs-CZ"/>
      <w14:ligatures w14:val="none"/>
    </w:rPr>
  </w:style>
  <w:style w:type="paragraph" w:styleId="Odstavecseseznamem">
    <w:name w:val="List Paragraph"/>
    <w:basedOn w:val="Normln"/>
    <w:uiPriority w:val="34"/>
    <w:qFormat/>
    <w:rsid w:val="00040119"/>
    <w:pPr>
      <w:ind w:left="720"/>
      <w:contextualSpacing/>
    </w:pPr>
  </w:style>
  <w:style w:type="paragraph" w:styleId="Zkladntext">
    <w:name w:val="Body Text"/>
    <w:basedOn w:val="Normln"/>
    <w:link w:val="ZkladntextChar"/>
    <w:rsid w:val="002312B1"/>
    <w:pPr>
      <w:spacing w:after="0" w:line="240" w:lineRule="auto"/>
      <w:jc w:val="center"/>
    </w:pPr>
    <w:rPr>
      <w:rFonts w:ascii="Times New Roman" w:eastAsia="Times New Roman" w:hAnsi="Times New Roman" w:cs="Times New Roman"/>
      <w:kern w:val="0"/>
      <w:sz w:val="28"/>
      <w:szCs w:val="20"/>
      <w:lang w:eastAsia="cs-CZ"/>
      <w14:ligatures w14:val="none"/>
    </w:rPr>
  </w:style>
  <w:style w:type="character" w:customStyle="1" w:styleId="ZkladntextChar">
    <w:name w:val="Základní text Char"/>
    <w:basedOn w:val="Standardnpsmoodstavce"/>
    <w:link w:val="Zkladntext"/>
    <w:rsid w:val="002312B1"/>
    <w:rPr>
      <w:rFonts w:ascii="Times New Roman" w:eastAsia="Times New Roman" w:hAnsi="Times New Roman" w:cs="Times New Roman"/>
      <w:kern w:val="0"/>
      <w:sz w:val="28"/>
      <w:szCs w:val="20"/>
      <w:lang w:eastAsia="cs-CZ"/>
      <w14:ligatures w14:val="none"/>
    </w:rPr>
  </w:style>
  <w:style w:type="paragraph" w:styleId="Zhlav">
    <w:name w:val="header"/>
    <w:basedOn w:val="Normln"/>
    <w:link w:val="ZhlavChar"/>
    <w:uiPriority w:val="99"/>
    <w:unhideWhenUsed/>
    <w:rsid w:val="009320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0EF"/>
  </w:style>
  <w:style w:type="paragraph" w:styleId="Zpat">
    <w:name w:val="footer"/>
    <w:basedOn w:val="Normln"/>
    <w:link w:val="ZpatChar"/>
    <w:uiPriority w:val="99"/>
    <w:unhideWhenUsed/>
    <w:rsid w:val="009320EF"/>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222">
      <w:bodyDiv w:val="1"/>
      <w:marLeft w:val="0"/>
      <w:marRight w:val="0"/>
      <w:marTop w:val="0"/>
      <w:marBottom w:val="0"/>
      <w:divBdr>
        <w:top w:val="none" w:sz="0" w:space="0" w:color="auto"/>
        <w:left w:val="none" w:sz="0" w:space="0" w:color="auto"/>
        <w:bottom w:val="none" w:sz="0" w:space="0" w:color="auto"/>
        <w:right w:val="none" w:sz="0" w:space="0" w:color="auto"/>
      </w:divBdr>
      <w:divsChild>
        <w:div w:id="1485658895">
          <w:marLeft w:val="0"/>
          <w:marRight w:val="0"/>
          <w:marTop w:val="0"/>
          <w:marBottom w:val="0"/>
          <w:divBdr>
            <w:top w:val="none" w:sz="0" w:space="0" w:color="auto"/>
            <w:left w:val="none" w:sz="0" w:space="0" w:color="auto"/>
            <w:bottom w:val="none" w:sz="0" w:space="0" w:color="auto"/>
            <w:right w:val="none" w:sz="0" w:space="0" w:color="auto"/>
          </w:divBdr>
        </w:div>
      </w:divsChild>
    </w:div>
    <w:div w:id="553353155">
      <w:bodyDiv w:val="1"/>
      <w:marLeft w:val="0"/>
      <w:marRight w:val="0"/>
      <w:marTop w:val="0"/>
      <w:marBottom w:val="0"/>
      <w:divBdr>
        <w:top w:val="none" w:sz="0" w:space="0" w:color="auto"/>
        <w:left w:val="none" w:sz="0" w:space="0" w:color="auto"/>
        <w:bottom w:val="none" w:sz="0" w:space="0" w:color="auto"/>
        <w:right w:val="none" w:sz="0" w:space="0" w:color="auto"/>
      </w:divBdr>
      <w:divsChild>
        <w:div w:id="865951067">
          <w:marLeft w:val="0"/>
          <w:marRight w:val="0"/>
          <w:marTop w:val="0"/>
          <w:marBottom w:val="0"/>
          <w:divBdr>
            <w:top w:val="none" w:sz="0" w:space="0" w:color="auto"/>
            <w:left w:val="none" w:sz="0" w:space="0" w:color="auto"/>
            <w:bottom w:val="none" w:sz="0" w:space="0" w:color="auto"/>
            <w:right w:val="none" w:sz="0" w:space="0" w:color="auto"/>
          </w:divBdr>
        </w:div>
      </w:divsChild>
    </w:div>
    <w:div w:id="563221577">
      <w:bodyDiv w:val="1"/>
      <w:marLeft w:val="0"/>
      <w:marRight w:val="0"/>
      <w:marTop w:val="0"/>
      <w:marBottom w:val="0"/>
      <w:divBdr>
        <w:top w:val="none" w:sz="0" w:space="0" w:color="auto"/>
        <w:left w:val="none" w:sz="0" w:space="0" w:color="auto"/>
        <w:bottom w:val="none" w:sz="0" w:space="0" w:color="auto"/>
        <w:right w:val="none" w:sz="0" w:space="0" w:color="auto"/>
      </w:divBdr>
    </w:div>
    <w:div w:id="803472800">
      <w:bodyDiv w:val="1"/>
      <w:marLeft w:val="0"/>
      <w:marRight w:val="0"/>
      <w:marTop w:val="0"/>
      <w:marBottom w:val="0"/>
      <w:divBdr>
        <w:top w:val="none" w:sz="0" w:space="0" w:color="auto"/>
        <w:left w:val="none" w:sz="0" w:space="0" w:color="auto"/>
        <w:bottom w:val="none" w:sz="0" w:space="0" w:color="auto"/>
        <w:right w:val="none" w:sz="0" w:space="0" w:color="auto"/>
      </w:divBdr>
    </w:div>
    <w:div w:id="1084374727">
      <w:bodyDiv w:val="1"/>
      <w:marLeft w:val="0"/>
      <w:marRight w:val="0"/>
      <w:marTop w:val="0"/>
      <w:marBottom w:val="0"/>
      <w:divBdr>
        <w:top w:val="none" w:sz="0" w:space="0" w:color="auto"/>
        <w:left w:val="none" w:sz="0" w:space="0" w:color="auto"/>
        <w:bottom w:val="none" w:sz="0" w:space="0" w:color="auto"/>
        <w:right w:val="none" w:sz="0" w:space="0" w:color="auto"/>
      </w:divBdr>
    </w:div>
    <w:div w:id="1726366884">
      <w:bodyDiv w:val="1"/>
      <w:marLeft w:val="0"/>
      <w:marRight w:val="0"/>
      <w:marTop w:val="0"/>
      <w:marBottom w:val="0"/>
      <w:divBdr>
        <w:top w:val="none" w:sz="0" w:space="0" w:color="auto"/>
        <w:left w:val="none" w:sz="0" w:space="0" w:color="auto"/>
        <w:bottom w:val="none" w:sz="0" w:space="0" w:color="auto"/>
        <w:right w:val="none" w:sz="0" w:space="0" w:color="auto"/>
      </w:divBdr>
    </w:div>
    <w:div w:id="179864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zk.gov.cz/CUZK/media/Digitalizace/KATUZE_603481.png" TargetMode="External"/><Relationship Id="rId13" Type="http://schemas.openxmlformats.org/officeDocument/2006/relationships/hyperlink" Target="https://cuzk.gov.cz/CUZK/media/Digitalizace/KATUZE_603490.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p.klatovy@cuzk.gov.cz" TargetMode="External"/><Relationship Id="rId12" Type="http://schemas.openxmlformats.org/officeDocument/2006/relationships/hyperlink" Target="mailto:kp.klatovy@cuzk.gov.c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p.klatovy@cuzk.gov.cz" TargetMode="External"/><Relationship Id="rId5" Type="http://schemas.openxmlformats.org/officeDocument/2006/relationships/footnotes" Target="footnotes.xml"/><Relationship Id="rId15" Type="http://schemas.openxmlformats.org/officeDocument/2006/relationships/hyperlink" Target="mailto:kp.klatovy@cuzk.gov.cz"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8</Pages>
  <Words>1581</Words>
  <Characters>9334</Characters>
  <Application>Microsoft Office Word</Application>
  <DocSecurity>0</DocSecurity>
  <Lines>77</Lines>
  <Paragraphs>21</Paragraphs>
  <ScaleCrop>false</ScaleCrop>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Vojta Milan Ing.</dc:creator>
  <cp:keywords/>
  <dc:description/>
  <cp:lastModifiedBy>Miko Lucie Ing.</cp:lastModifiedBy>
  <cp:revision>329</cp:revision>
  <cp:lastPrinted>2026-01-09T10:53:00Z</cp:lastPrinted>
  <dcterms:created xsi:type="dcterms:W3CDTF">2024-12-12T09:58:00Z</dcterms:created>
  <dcterms:modified xsi:type="dcterms:W3CDTF">2026-01-09T10:53:00Z</dcterms:modified>
</cp:coreProperties>
</file>