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2AA5A" w14:textId="288E4F61" w:rsidR="001F3E1F" w:rsidRPr="000A22FD" w:rsidRDefault="001F3E1F" w:rsidP="001F3E1F">
      <w:pPr>
        <w:jc w:val="center"/>
        <w:rPr>
          <w:rFonts w:ascii="Arial" w:hAnsi="Arial" w:cs="Arial"/>
          <w:b/>
          <w:bCs/>
          <w:u w:val="single"/>
        </w:rPr>
      </w:pPr>
      <w:r w:rsidRPr="000A22FD">
        <w:rPr>
          <w:rFonts w:ascii="Arial" w:hAnsi="Arial" w:cs="Arial"/>
          <w:b/>
          <w:bCs/>
          <w:u w:val="single"/>
        </w:rPr>
        <w:t>Přehled nabídkových cen podaných dodavateli ve veřejné zakázce:</w:t>
      </w:r>
    </w:p>
    <w:p w14:paraId="2F77DD40" w14:textId="77777777" w:rsidR="0099267B" w:rsidRPr="000A22FD" w:rsidRDefault="0099267B" w:rsidP="0099267B">
      <w:pPr>
        <w:spacing w:line="276" w:lineRule="auto"/>
        <w:jc w:val="center"/>
        <w:rPr>
          <w:rFonts w:ascii="Arial" w:hAnsi="Arial" w:cs="Arial"/>
          <w:bCs/>
        </w:rPr>
      </w:pPr>
      <w:r w:rsidRPr="000A22FD">
        <w:rPr>
          <w:rFonts w:ascii="Arial" w:eastAsiaTheme="majorEastAsia" w:hAnsi="Arial" w:cs="Arial"/>
          <w:b/>
          <w:spacing w:val="-7"/>
        </w:rPr>
        <w:t>Komplexní poskytování služeb v oblasti BOZP a PO</w:t>
      </w:r>
    </w:p>
    <w:p w14:paraId="69E784D0" w14:textId="172031F8" w:rsidR="00812DB1" w:rsidRDefault="00812DB1" w:rsidP="008F02A0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1430"/>
        <w:gridCol w:w="1272"/>
        <w:gridCol w:w="1272"/>
        <w:gridCol w:w="1272"/>
        <w:gridCol w:w="1272"/>
        <w:gridCol w:w="1272"/>
        <w:gridCol w:w="1272"/>
      </w:tblGrid>
      <w:tr w:rsidR="0099267B" w:rsidRPr="000A22FD" w14:paraId="45CBA8FF" w14:textId="3111315C" w:rsidTr="0099267B">
        <w:tc>
          <w:tcPr>
            <w:tcW w:w="2817" w:type="dxa"/>
            <w:tcMar>
              <w:left w:w="85" w:type="dxa"/>
              <w:right w:w="85" w:type="dxa"/>
            </w:tcMar>
            <w:vAlign w:val="center"/>
          </w:tcPr>
          <w:p w14:paraId="0C331DB2" w14:textId="5EB91D3E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</w:rPr>
              <w:t xml:space="preserve">Dodavatel </w:t>
            </w:r>
          </w:p>
        </w:tc>
        <w:tc>
          <w:tcPr>
            <w:tcW w:w="1167" w:type="dxa"/>
            <w:tcMar>
              <w:left w:w="85" w:type="dxa"/>
              <w:right w:w="85" w:type="dxa"/>
            </w:tcMar>
            <w:vAlign w:val="center"/>
          </w:tcPr>
          <w:p w14:paraId="2006F402" w14:textId="62973166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1</w:t>
            </w:r>
          </w:p>
        </w:tc>
        <w:tc>
          <w:tcPr>
            <w:tcW w:w="1167" w:type="dxa"/>
            <w:vAlign w:val="center"/>
          </w:tcPr>
          <w:p w14:paraId="5CF2F728" w14:textId="3D3B3D7A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2</w:t>
            </w:r>
          </w:p>
        </w:tc>
        <w:tc>
          <w:tcPr>
            <w:tcW w:w="1167" w:type="dxa"/>
            <w:vAlign w:val="center"/>
          </w:tcPr>
          <w:p w14:paraId="7000AC65" w14:textId="07EFA7EE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3</w:t>
            </w:r>
          </w:p>
        </w:tc>
        <w:tc>
          <w:tcPr>
            <w:tcW w:w="1167" w:type="dxa"/>
            <w:vAlign w:val="center"/>
          </w:tcPr>
          <w:p w14:paraId="629EF256" w14:textId="37DF0347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4</w:t>
            </w:r>
          </w:p>
        </w:tc>
        <w:tc>
          <w:tcPr>
            <w:tcW w:w="746" w:type="dxa"/>
            <w:vAlign w:val="center"/>
          </w:tcPr>
          <w:p w14:paraId="319CC78F" w14:textId="018D8919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5</w:t>
            </w:r>
          </w:p>
        </w:tc>
        <w:tc>
          <w:tcPr>
            <w:tcW w:w="746" w:type="dxa"/>
            <w:vAlign w:val="center"/>
          </w:tcPr>
          <w:p w14:paraId="7B9F5C07" w14:textId="2DD13071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</w:rPr>
            </w:pPr>
            <w:r w:rsidRPr="000A22FD">
              <w:rPr>
                <w:rFonts w:ascii="Arial" w:hAnsi="Arial" w:cs="Arial"/>
                <w:szCs w:val="20"/>
              </w:rPr>
              <w:t>6</w:t>
            </w:r>
          </w:p>
        </w:tc>
      </w:tr>
      <w:tr w:rsidR="0099267B" w:rsidRPr="000A22FD" w14:paraId="76545B35" w14:textId="2B9A6EEE" w:rsidTr="0099267B">
        <w:tc>
          <w:tcPr>
            <w:tcW w:w="2817" w:type="dxa"/>
            <w:tcMar>
              <w:left w:w="85" w:type="dxa"/>
              <w:right w:w="85" w:type="dxa"/>
            </w:tcMar>
            <w:vAlign w:val="center"/>
          </w:tcPr>
          <w:p w14:paraId="335C20C5" w14:textId="23F17F3C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bCs/>
              </w:rPr>
              <w:t>Výše nabídkové ceny za prováděné služby (jednotku činnosti) za rok v Kč bez DPH</w:t>
            </w:r>
          </w:p>
        </w:tc>
        <w:tc>
          <w:tcPr>
            <w:tcW w:w="1167" w:type="dxa"/>
            <w:tcMar>
              <w:left w:w="85" w:type="dxa"/>
              <w:right w:w="85" w:type="dxa"/>
            </w:tcMar>
            <w:vAlign w:val="center"/>
          </w:tcPr>
          <w:p w14:paraId="7061E328" w14:textId="3E462C36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320 943,00</w:t>
            </w:r>
          </w:p>
        </w:tc>
        <w:tc>
          <w:tcPr>
            <w:tcW w:w="1167" w:type="dxa"/>
            <w:vAlign w:val="center"/>
          </w:tcPr>
          <w:p w14:paraId="61D48CF2" w14:textId="323D06C8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325 407,00</w:t>
            </w:r>
          </w:p>
        </w:tc>
        <w:tc>
          <w:tcPr>
            <w:tcW w:w="1167" w:type="dxa"/>
            <w:vAlign w:val="center"/>
          </w:tcPr>
          <w:p w14:paraId="322FF82E" w14:textId="006455AD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331 450,00</w:t>
            </w:r>
          </w:p>
        </w:tc>
        <w:tc>
          <w:tcPr>
            <w:tcW w:w="1167" w:type="dxa"/>
            <w:vAlign w:val="center"/>
          </w:tcPr>
          <w:p w14:paraId="1DA992DA" w14:textId="0F98B9FB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353 400,00</w:t>
            </w:r>
          </w:p>
        </w:tc>
        <w:tc>
          <w:tcPr>
            <w:tcW w:w="746" w:type="dxa"/>
            <w:vAlign w:val="center"/>
          </w:tcPr>
          <w:p w14:paraId="39FB17BE" w14:textId="361C9753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392 900,00</w:t>
            </w:r>
          </w:p>
        </w:tc>
        <w:tc>
          <w:tcPr>
            <w:tcW w:w="746" w:type="dxa"/>
            <w:vAlign w:val="center"/>
          </w:tcPr>
          <w:p w14:paraId="5E9E7A00" w14:textId="1ED8F26D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383 250,00</w:t>
            </w:r>
          </w:p>
        </w:tc>
      </w:tr>
      <w:tr w:rsidR="0099267B" w:rsidRPr="000A22FD" w14:paraId="70BCAB33" w14:textId="00BB2E2A" w:rsidTr="0099267B">
        <w:tc>
          <w:tcPr>
            <w:tcW w:w="2817" w:type="dxa"/>
            <w:tcMar>
              <w:left w:w="85" w:type="dxa"/>
              <w:right w:w="85" w:type="dxa"/>
            </w:tcMar>
            <w:vAlign w:val="center"/>
          </w:tcPr>
          <w:p w14:paraId="334FFAA7" w14:textId="2C9B928F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bCs/>
              </w:rPr>
              <w:t>Nabídková cena za jednu hodinu poskytování ostatních služeb (dalších činností) bez DPH</w:t>
            </w:r>
          </w:p>
        </w:tc>
        <w:tc>
          <w:tcPr>
            <w:tcW w:w="1167" w:type="dxa"/>
            <w:tcMar>
              <w:left w:w="85" w:type="dxa"/>
              <w:right w:w="85" w:type="dxa"/>
            </w:tcMar>
            <w:vAlign w:val="center"/>
          </w:tcPr>
          <w:p w14:paraId="1E4FA6BF" w14:textId="5D1BAA41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790,00</w:t>
            </w:r>
          </w:p>
        </w:tc>
        <w:tc>
          <w:tcPr>
            <w:tcW w:w="1167" w:type="dxa"/>
            <w:vAlign w:val="center"/>
          </w:tcPr>
          <w:p w14:paraId="391B72B5" w14:textId="6870E53A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700,00</w:t>
            </w:r>
          </w:p>
        </w:tc>
        <w:tc>
          <w:tcPr>
            <w:tcW w:w="1167" w:type="dxa"/>
            <w:vAlign w:val="center"/>
          </w:tcPr>
          <w:p w14:paraId="6D0C501C" w14:textId="4F1E9123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500,00</w:t>
            </w:r>
          </w:p>
        </w:tc>
        <w:tc>
          <w:tcPr>
            <w:tcW w:w="1167" w:type="dxa"/>
            <w:vAlign w:val="center"/>
          </w:tcPr>
          <w:p w14:paraId="1F106555" w14:textId="406BB9E9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400,00</w:t>
            </w:r>
          </w:p>
        </w:tc>
        <w:tc>
          <w:tcPr>
            <w:tcW w:w="746" w:type="dxa"/>
            <w:vAlign w:val="center"/>
          </w:tcPr>
          <w:p w14:paraId="2BF27825" w14:textId="6AAF22E7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392,56</w:t>
            </w:r>
          </w:p>
        </w:tc>
        <w:tc>
          <w:tcPr>
            <w:tcW w:w="746" w:type="dxa"/>
            <w:vAlign w:val="center"/>
          </w:tcPr>
          <w:p w14:paraId="27E6C4C5" w14:textId="22BE5EF9" w:rsidR="0099267B" w:rsidRPr="000A22FD" w:rsidRDefault="0099267B" w:rsidP="0099267B">
            <w:pPr>
              <w:spacing w:after="0" w:line="276" w:lineRule="auto"/>
              <w:jc w:val="right"/>
              <w:rPr>
                <w:rFonts w:ascii="Arial" w:hAnsi="Arial" w:cs="Arial"/>
                <w:szCs w:val="20"/>
                <w:highlight w:val="yellow"/>
              </w:rPr>
            </w:pPr>
            <w:r w:rsidRPr="000A22FD">
              <w:rPr>
                <w:rFonts w:ascii="Arial" w:hAnsi="Arial" w:cs="Arial"/>
                <w:szCs w:val="20"/>
              </w:rPr>
              <w:t>700,00</w:t>
            </w:r>
          </w:p>
        </w:tc>
      </w:tr>
    </w:tbl>
    <w:p w14:paraId="0C4415C1" w14:textId="77777777" w:rsidR="00831ECA" w:rsidRPr="00831ECA" w:rsidRDefault="00831ECA" w:rsidP="00831ECA">
      <w:pPr>
        <w:jc w:val="center"/>
        <w:rPr>
          <w:sz w:val="40"/>
          <w:szCs w:val="40"/>
        </w:rPr>
      </w:pPr>
    </w:p>
    <w:sectPr w:rsidR="00831ECA" w:rsidRPr="00831E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ECA"/>
    <w:rsid w:val="00071A35"/>
    <w:rsid w:val="000A22FD"/>
    <w:rsid w:val="001A3135"/>
    <w:rsid w:val="001F3E1F"/>
    <w:rsid w:val="004925C6"/>
    <w:rsid w:val="00504FEA"/>
    <w:rsid w:val="00512329"/>
    <w:rsid w:val="00567CDA"/>
    <w:rsid w:val="005D32EF"/>
    <w:rsid w:val="00812DB1"/>
    <w:rsid w:val="00831ECA"/>
    <w:rsid w:val="008F02A0"/>
    <w:rsid w:val="009720AA"/>
    <w:rsid w:val="0099267B"/>
    <w:rsid w:val="00A9676D"/>
    <w:rsid w:val="00AB7DA4"/>
    <w:rsid w:val="00BD1F83"/>
    <w:rsid w:val="00EC3CCF"/>
    <w:rsid w:val="00EF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C1266"/>
  <w15:chartTrackingRefBased/>
  <w15:docId w15:val="{877F459C-8A53-461E-B1A7-E7E1A10A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3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Kučerová Jitka Ing.</cp:lastModifiedBy>
  <cp:revision>5</cp:revision>
  <dcterms:created xsi:type="dcterms:W3CDTF">2025-12-19T06:38:00Z</dcterms:created>
  <dcterms:modified xsi:type="dcterms:W3CDTF">2025-12-19T08:54:00Z</dcterms:modified>
</cp:coreProperties>
</file>