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E39F" w14:textId="77777777" w:rsidR="0078430B" w:rsidRPr="009313FF" w:rsidRDefault="0078430B" w:rsidP="008E47D5">
      <w:pPr>
        <w:pStyle w:val="Nzev"/>
        <w:tabs>
          <w:tab w:val="left" w:pos="4800"/>
        </w:tabs>
        <w:spacing w:line="360" w:lineRule="auto"/>
        <w:rPr>
          <w:rFonts w:ascii="Arial" w:hAnsi="Arial" w:cs="Arial"/>
          <w:sz w:val="20"/>
          <w:szCs w:val="20"/>
        </w:rPr>
      </w:pPr>
    </w:p>
    <w:p w14:paraId="19F09E56" w14:textId="77777777" w:rsidR="007713B4" w:rsidRDefault="008C33CA" w:rsidP="00191E97">
      <w:pPr>
        <w:pStyle w:val="Nzev"/>
        <w:tabs>
          <w:tab w:val="left" w:pos="4800"/>
        </w:tabs>
        <w:spacing w:line="360" w:lineRule="auto"/>
        <w:rPr>
          <w:rFonts w:ascii="Arial" w:hAnsi="Arial" w:cs="Arial"/>
          <w:caps/>
          <w:sz w:val="28"/>
          <w:szCs w:val="28"/>
        </w:rPr>
      </w:pPr>
      <w:r w:rsidRPr="00A22C99">
        <w:rPr>
          <w:rFonts w:ascii="Arial" w:hAnsi="Arial" w:cs="Arial"/>
          <w:caps/>
          <w:sz w:val="28"/>
          <w:szCs w:val="28"/>
        </w:rPr>
        <w:t>DODATEK</w:t>
      </w:r>
      <w:r w:rsidR="006874C5" w:rsidRPr="00A22C99">
        <w:rPr>
          <w:rFonts w:ascii="Arial" w:hAnsi="Arial" w:cs="Arial"/>
          <w:caps/>
          <w:sz w:val="28"/>
          <w:szCs w:val="28"/>
        </w:rPr>
        <w:t xml:space="preserve"> č. </w:t>
      </w:r>
      <w:r w:rsidR="00CA09E3">
        <w:rPr>
          <w:rFonts w:ascii="Arial" w:hAnsi="Arial" w:cs="Arial"/>
          <w:caps/>
          <w:sz w:val="28"/>
          <w:szCs w:val="28"/>
        </w:rPr>
        <w:t>2</w:t>
      </w:r>
      <w:r w:rsidR="006874C5" w:rsidRPr="00A22C99">
        <w:rPr>
          <w:rFonts w:ascii="Arial" w:hAnsi="Arial" w:cs="Arial"/>
          <w:caps/>
          <w:sz w:val="28"/>
          <w:szCs w:val="28"/>
        </w:rPr>
        <w:t xml:space="preserve"> </w:t>
      </w:r>
    </w:p>
    <w:p w14:paraId="54C214FD" w14:textId="6ADB93DF" w:rsidR="008A4D16" w:rsidRDefault="00562E07" w:rsidP="008A4D16">
      <w:pPr>
        <w:pStyle w:val="Nzev"/>
        <w:tabs>
          <w:tab w:val="left" w:pos="4800"/>
        </w:tabs>
        <w:spacing w:line="360" w:lineRule="auto"/>
        <w:rPr>
          <w:rFonts w:ascii="Arial" w:hAnsi="Arial" w:cs="Arial"/>
          <w:color w:val="000000"/>
          <w:sz w:val="22"/>
          <w:szCs w:val="22"/>
        </w:rPr>
      </w:pPr>
      <w:r w:rsidRPr="00A22C99">
        <w:rPr>
          <w:rFonts w:ascii="Arial" w:hAnsi="Arial" w:cs="Arial"/>
          <w:b w:val="0"/>
          <w:bCs/>
          <w:caps/>
          <w:sz w:val="28"/>
          <w:szCs w:val="28"/>
        </w:rPr>
        <w:t xml:space="preserve"> </w:t>
      </w:r>
      <w:r w:rsidR="008A4D16" w:rsidRPr="008A4D16">
        <w:rPr>
          <w:rFonts w:ascii="Arial" w:hAnsi="Arial" w:cs="Arial"/>
          <w:color w:val="000000"/>
          <w:sz w:val="22"/>
          <w:szCs w:val="22"/>
        </w:rPr>
        <w:t>ke SMLOUVĚ O DÍLO</w:t>
      </w:r>
      <w:r w:rsidR="008A4D16">
        <w:rPr>
          <w:rFonts w:ascii="Arial" w:hAnsi="Arial" w:cs="Arial"/>
          <w:color w:val="000000"/>
          <w:sz w:val="22"/>
          <w:szCs w:val="22"/>
        </w:rPr>
        <w:t xml:space="preserve"> </w:t>
      </w:r>
      <w:r w:rsidR="008A4D16" w:rsidRPr="008A4D16">
        <w:rPr>
          <w:rFonts w:ascii="Arial" w:hAnsi="Arial" w:cs="Arial"/>
          <w:b w:val="0"/>
          <w:bCs/>
          <w:color w:val="000000"/>
          <w:sz w:val="22"/>
          <w:szCs w:val="22"/>
        </w:rPr>
        <w:t xml:space="preserve">(dále jen </w:t>
      </w:r>
      <w:r w:rsidR="008A4D16" w:rsidRPr="008A4D16">
        <w:rPr>
          <w:rFonts w:ascii="Arial" w:hAnsi="Arial" w:cs="Arial"/>
          <w:color w:val="000000"/>
          <w:sz w:val="22"/>
          <w:szCs w:val="22"/>
        </w:rPr>
        <w:t>„Smlouva“</w:t>
      </w:r>
      <w:r w:rsidR="008A4D16" w:rsidRPr="008A4D16">
        <w:rPr>
          <w:rFonts w:ascii="Arial" w:hAnsi="Arial" w:cs="Arial"/>
          <w:b w:val="0"/>
          <w:bCs/>
          <w:color w:val="000000"/>
          <w:sz w:val="22"/>
          <w:szCs w:val="22"/>
        </w:rPr>
        <w:t>)</w:t>
      </w:r>
      <w:r w:rsidR="008A4D16" w:rsidRPr="008A4D16">
        <w:rPr>
          <w:rFonts w:ascii="Arial" w:hAnsi="Arial" w:cs="Arial"/>
          <w:color w:val="000000"/>
          <w:sz w:val="22"/>
          <w:szCs w:val="22"/>
        </w:rPr>
        <w:t xml:space="preserve"> </w:t>
      </w:r>
      <w:proofErr w:type="spellStart"/>
      <w:r w:rsidR="008A4D16" w:rsidRPr="008A4D16">
        <w:rPr>
          <w:rFonts w:ascii="Arial" w:hAnsi="Arial" w:cs="Arial"/>
          <w:color w:val="000000"/>
          <w:sz w:val="22"/>
          <w:szCs w:val="22"/>
        </w:rPr>
        <w:t>KoPÚ</w:t>
      </w:r>
      <w:proofErr w:type="spellEnd"/>
      <w:r w:rsidR="008A4D16">
        <w:rPr>
          <w:rFonts w:ascii="Arial" w:hAnsi="Arial" w:cs="Arial"/>
          <w:color w:val="000000"/>
          <w:sz w:val="22"/>
          <w:szCs w:val="22"/>
        </w:rPr>
        <w:t xml:space="preserve"> MYSLÍV U VŠERUB</w:t>
      </w:r>
      <w:r w:rsidR="008A4D16" w:rsidRPr="008A4D16">
        <w:rPr>
          <w:rFonts w:ascii="Arial" w:hAnsi="Arial" w:cs="Arial"/>
          <w:color w:val="000000"/>
          <w:sz w:val="22"/>
          <w:szCs w:val="22"/>
        </w:rPr>
        <w:t xml:space="preserve"> č. </w:t>
      </w:r>
      <w:r w:rsidR="008A4D16">
        <w:rPr>
          <w:rFonts w:ascii="Arial" w:hAnsi="Arial" w:cs="Arial"/>
          <w:color w:val="000000"/>
          <w:sz w:val="22"/>
          <w:szCs w:val="22"/>
        </w:rPr>
        <w:t>47/2021-504202</w:t>
      </w:r>
      <w:r w:rsidR="008A4D16" w:rsidRPr="008A4D16">
        <w:rPr>
          <w:rFonts w:ascii="Arial" w:hAnsi="Arial" w:cs="Arial"/>
          <w:color w:val="000000"/>
          <w:sz w:val="22"/>
          <w:szCs w:val="22"/>
        </w:rPr>
        <w:t xml:space="preserve"> ze dne </w:t>
      </w:r>
      <w:r w:rsidR="008A4D16">
        <w:rPr>
          <w:rFonts w:ascii="Arial" w:hAnsi="Arial" w:cs="Arial"/>
          <w:color w:val="000000"/>
          <w:sz w:val="22"/>
          <w:szCs w:val="22"/>
        </w:rPr>
        <w:t>07.10.2021</w:t>
      </w:r>
    </w:p>
    <w:p w14:paraId="514A1766" w14:textId="4A024947" w:rsidR="00191E97" w:rsidRPr="00A22C99" w:rsidRDefault="005E100E" w:rsidP="008A4D16">
      <w:pPr>
        <w:pStyle w:val="Nzev"/>
        <w:tabs>
          <w:tab w:val="left" w:pos="4800"/>
        </w:tabs>
        <w:spacing w:line="360" w:lineRule="auto"/>
        <w:rPr>
          <w:rFonts w:ascii="Arial" w:hAnsi="Arial" w:cs="Arial"/>
          <w:bCs/>
          <w:sz w:val="22"/>
          <w:szCs w:val="22"/>
        </w:rPr>
      </w:pPr>
      <w:r w:rsidRPr="0078603B">
        <w:rPr>
          <w:rFonts w:ascii="Arial" w:hAnsi="Arial" w:cs="Arial"/>
          <w:b w:val="0"/>
          <w:snapToGrid w:val="0"/>
          <w:sz w:val="22"/>
          <w:szCs w:val="22"/>
        </w:rPr>
        <w:t>(dále</w:t>
      </w:r>
      <w:r w:rsidR="00D57A72" w:rsidRPr="0078603B">
        <w:rPr>
          <w:rFonts w:ascii="Arial" w:hAnsi="Arial" w:cs="Arial"/>
          <w:b w:val="0"/>
          <w:snapToGrid w:val="0"/>
          <w:sz w:val="22"/>
          <w:szCs w:val="22"/>
        </w:rPr>
        <w:t> </w:t>
      </w:r>
      <w:r w:rsidRPr="0078603B">
        <w:rPr>
          <w:rFonts w:ascii="Arial" w:hAnsi="Arial" w:cs="Arial"/>
          <w:b w:val="0"/>
          <w:snapToGrid w:val="0"/>
          <w:sz w:val="22"/>
          <w:szCs w:val="22"/>
        </w:rPr>
        <w:t>jen</w:t>
      </w:r>
      <w:r w:rsidR="00D57A72" w:rsidRPr="00A22C99">
        <w:rPr>
          <w:rFonts w:ascii="Arial" w:hAnsi="Arial" w:cs="Arial"/>
          <w:bCs/>
          <w:snapToGrid w:val="0"/>
          <w:sz w:val="22"/>
          <w:szCs w:val="22"/>
        </w:rPr>
        <w:t> </w:t>
      </w:r>
      <w:r w:rsidRPr="00A22C99">
        <w:rPr>
          <w:rFonts w:ascii="Arial" w:hAnsi="Arial" w:cs="Arial"/>
          <w:bCs/>
          <w:snapToGrid w:val="0"/>
          <w:sz w:val="22"/>
          <w:szCs w:val="22"/>
        </w:rPr>
        <w:t>„</w:t>
      </w:r>
      <w:r w:rsidR="007713B4">
        <w:rPr>
          <w:rFonts w:ascii="Arial" w:hAnsi="Arial" w:cs="Arial"/>
          <w:bCs/>
          <w:snapToGrid w:val="0"/>
          <w:sz w:val="22"/>
          <w:szCs w:val="22"/>
        </w:rPr>
        <w:t>Dodatek</w:t>
      </w:r>
      <w:r w:rsidRPr="00A22C99">
        <w:rPr>
          <w:rFonts w:ascii="Arial" w:hAnsi="Arial" w:cs="Arial"/>
          <w:bCs/>
          <w:snapToGrid w:val="0"/>
          <w:sz w:val="22"/>
          <w:szCs w:val="22"/>
        </w:rPr>
        <w:t>“</w:t>
      </w:r>
      <w:r w:rsidRPr="0078603B">
        <w:rPr>
          <w:rFonts w:ascii="Arial" w:hAnsi="Arial" w:cs="Arial"/>
          <w:b w:val="0"/>
          <w:snapToGrid w:val="0"/>
          <w:sz w:val="22"/>
          <w:szCs w:val="22"/>
        </w:rPr>
        <w:t>)</w:t>
      </w:r>
      <w:r w:rsidR="0050791C" w:rsidRPr="00A22C99">
        <w:rPr>
          <w:rFonts w:ascii="Arial" w:hAnsi="Arial" w:cs="Arial"/>
          <w:bCs/>
          <w:sz w:val="22"/>
          <w:szCs w:val="22"/>
        </w:rPr>
        <w:t>.</w:t>
      </w:r>
    </w:p>
    <w:p w14:paraId="4FA636DB" w14:textId="77777777" w:rsidR="00191E97" w:rsidRDefault="00191E97" w:rsidP="00191E97">
      <w:pPr>
        <w:jc w:val="center"/>
        <w:rPr>
          <w:rFonts w:ascii="Arial" w:hAnsi="Arial" w:cs="Arial"/>
          <w:sz w:val="22"/>
          <w:szCs w:val="22"/>
        </w:rPr>
      </w:pPr>
    </w:p>
    <w:p w14:paraId="616E633C" w14:textId="77777777" w:rsidR="007713B4" w:rsidRPr="007713B4" w:rsidRDefault="007713B4" w:rsidP="007713B4">
      <w:pPr>
        <w:jc w:val="center"/>
        <w:rPr>
          <w:rFonts w:ascii="Arial" w:hAnsi="Arial" w:cs="Arial"/>
          <w:sz w:val="22"/>
          <w:szCs w:val="22"/>
        </w:rPr>
      </w:pPr>
      <w:r w:rsidRPr="007713B4">
        <w:rPr>
          <w:rFonts w:ascii="Arial" w:hAnsi="Arial" w:cs="Arial"/>
          <w:sz w:val="22"/>
          <w:szCs w:val="22"/>
        </w:rPr>
        <w:t>uzavřený</w:t>
      </w:r>
    </w:p>
    <w:p w14:paraId="62E1D321" w14:textId="2F8B46CF" w:rsidR="007713B4" w:rsidRPr="007713B4" w:rsidRDefault="007713B4" w:rsidP="007713B4">
      <w:pPr>
        <w:jc w:val="center"/>
        <w:rPr>
          <w:rFonts w:ascii="Arial" w:hAnsi="Arial" w:cs="Arial"/>
          <w:sz w:val="22"/>
          <w:szCs w:val="22"/>
        </w:rPr>
      </w:pPr>
      <w:r w:rsidRPr="007713B4">
        <w:rPr>
          <w:rFonts w:ascii="Arial" w:hAnsi="Arial" w:cs="Arial"/>
          <w:sz w:val="22"/>
          <w:szCs w:val="22"/>
        </w:rPr>
        <w:t xml:space="preserve">podle § 2586 a následujících zákona č. 89/2012 Sb., občanský zákoník, ve znění pozdějších předpisů, a v souladu s ustanovením § </w:t>
      </w:r>
      <w:r>
        <w:rPr>
          <w:rFonts w:ascii="Arial" w:hAnsi="Arial" w:cs="Arial"/>
          <w:sz w:val="22"/>
          <w:szCs w:val="22"/>
        </w:rPr>
        <w:t>100</w:t>
      </w:r>
      <w:r w:rsidRPr="007713B4">
        <w:rPr>
          <w:rFonts w:ascii="Arial" w:hAnsi="Arial" w:cs="Arial"/>
          <w:sz w:val="22"/>
          <w:szCs w:val="22"/>
        </w:rPr>
        <w:t xml:space="preserve"> odst</w:t>
      </w:r>
      <w:r>
        <w:rPr>
          <w:rFonts w:ascii="Arial" w:hAnsi="Arial" w:cs="Arial"/>
          <w:sz w:val="22"/>
          <w:szCs w:val="22"/>
        </w:rPr>
        <w:t xml:space="preserve">. 1 </w:t>
      </w:r>
      <w:r w:rsidRPr="007713B4">
        <w:rPr>
          <w:rFonts w:ascii="Arial" w:hAnsi="Arial" w:cs="Arial"/>
          <w:sz w:val="22"/>
          <w:szCs w:val="22"/>
        </w:rPr>
        <w:t>zákona č. 134/2016 Sb., o zadávání veřejných zakázek, ve znění pozdějších předpisů (dále jen „ZZVZ“)</w:t>
      </w:r>
    </w:p>
    <w:p w14:paraId="58184B62" w14:textId="77777777" w:rsidR="007713B4" w:rsidRPr="00A22C99" w:rsidRDefault="007713B4" w:rsidP="00191E97">
      <w:pPr>
        <w:jc w:val="center"/>
        <w:rPr>
          <w:rFonts w:ascii="Arial" w:hAnsi="Arial" w:cs="Arial"/>
          <w:sz w:val="22"/>
          <w:szCs w:val="22"/>
        </w:rPr>
      </w:pPr>
    </w:p>
    <w:p w14:paraId="5160FE21" w14:textId="22707787" w:rsidR="00431282" w:rsidRPr="00A22C99" w:rsidRDefault="0050791C" w:rsidP="00191E97">
      <w:pPr>
        <w:jc w:val="center"/>
        <w:rPr>
          <w:rFonts w:ascii="Arial" w:hAnsi="Arial" w:cs="Arial"/>
          <w:b/>
          <w:snapToGrid w:val="0"/>
          <w:sz w:val="22"/>
          <w:szCs w:val="22"/>
        </w:rPr>
      </w:pPr>
      <w:r w:rsidRPr="00A22C99">
        <w:rPr>
          <w:rFonts w:ascii="Arial" w:hAnsi="Arial" w:cs="Arial"/>
          <w:sz w:val="22"/>
          <w:szCs w:val="22"/>
        </w:rPr>
        <w:t> </w:t>
      </w:r>
    </w:p>
    <w:p w14:paraId="4FAD448E" w14:textId="69E983E3" w:rsidR="0041587E" w:rsidRPr="00A22C99" w:rsidRDefault="0041587E" w:rsidP="00191E97">
      <w:pPr>
        <w:spacing w:line="276" w:lineRule="auto"/>
        <w:ind w:left="5112" w:hanging="5112"/>
        <w:jc w:val="both"/>
        <w:rPr>
          <w:rFonts w:ascii="Arial" w:hAnsi="Arial" w:cs="Arial"/>
          <w:sz w:val="22"/>
          <w:szCs w:val="22"/>
        </w:rPr>
      </w:pPr>
      <w:r w:rsidRPr="00A22C99">
        <w:rPr>
          <w:rFonts w:ascii="Arial" w:hAnsi="Arial" w:cs="Arial"/>
          <w:b/>
          <w:bCs/>
          <w:snapToGrid w:val="0"/>
          <w:sz w:val="22"/>
          <w:szCs w:val="22"/>
        </w:rPr>
        <w:t>Objednatel:</w:t>
      </w:r>
      <w:r w:rsidR="00191E97" w:rsidRPr="00A22C99">
        <w:rPr>
          <w:rFonts w:ascii="Arial" w:hAnsi="Arial" w:cs="Arial"/>
          <w:b/>
          <w:bCs/>
          <w:snapToGrid w:val="0"/>
          <w:sz w:val="22"/>
          <w:szCs w:val="22"/>
        </w:rPr>
        <w:tab/>
      </w:r>
      <w:r w:rsidRPr="00A22C99">
        <w:rPr>
          <w:rFonts w:ascii="Arial" w:hAnsi="Arial" w:cs="Arial"/>
          <w:b/>
          <w:bCs/>
          <w:snapToGrid w:val="0"/>
          <w:sz w:val="22"/>
          <w:szCs w:val="22"/>
        </w:rPr>
        <w:t xml:space="preserve">Česká republika </w:t>
      </w:r>
      <w:r w:rsidRPr="00A22C99">
        <w:rPr>
          <w:rFonts w:ascii="Arial" w:hAnsi="Arial" w:cs="Arial"/>
          <w:b/>
          <w:sz w:val="22"/>
          <w:szCs w:val="22"/>
        </w:rPr>
        <w:t>– Státní pozemkový úřad,</w:t>
      </w:r>
      <w:r w:rsidR="002048A6" w:rsidRPr="00A22C99">
        <w:rPr>
          <w:rFonts w:ascii="Arial" w:hAnsi="Arial" w:cs="Arial"/>
          <w:b/>
          <w:sz w:val="22"/>
          <w:szCs w:val="22"/>
        </w:rPr>
        <w:t xml:space="preserve"> </w:t>
      </w:r>
      <w:sdt>
        <w:sdtPr>
          <w:rPr>
            <w:rFonts w:ascii="Arial" w:hAnsi="Arial" w:cs="Arial"/>
            <w:b/>
            <w:sz w:val="22"/>
            <w:szCs w:val="22"/>
          </w:rPr>
          <w:id w:val="-1991233617"/>
          <w:placeholder>
            <w:docPart w:val="BCAA1B2A5CF34FDB9D1E3A5D5A9504F6"/>
          </w:placeholder>
          <w:comboBox>
            <w:listItem w:value="Zvolte položku."/>
            <w:listItem w:displayText="Krajský pozemkový úřad pro Plzeňský kraj" w:value="Krajský pozemkový úřad pro Plzeňský kraj"/>
            <w:listItem w:displayText="Krajský pozemkový úřad pro Plzeňský kraj, Pobočka Domažlice" w:value="Krajský pozemkový úřad pro Plzeňský kraj, Pobočka Domažlice"/>
            <w:listItem w:displayText="Krajský pozemkový úřad pro Plzeňský kraj, Pobočka Klatovy" w:value="Krajský pozemkový úřad pro Plzeňský kraj, Pobočka Klatovy"/>
            <w:listItem w:displayText="Krajský pozemkový úřad pro Plzeňský kraj, Pobočka Plzeň" w:value="Krajský pozemkový úřad pro Plzeňský kraj, Pobočka Plzeň"/>
            <w:listItem w:displayText="Krajský pozemkový úřad pro Plzeňský kraj, Pobočka Tachov" w:value="Krajský pozemkový úřad pro Plzeňský kraj, Pobočka Tachov"/>
          </w:comboBox>
        </w:sdtPr>
        <w:sdtContent>
          <w:r w:rsidR="00C343B3">
            <w:rPr>
              <w:rFonts w:ascii="Arial" w:hAnsi="Arial" w:cs="Arial"/>
              <w:b/>
              <w:sz w:val="22"/>
              <w:szCs w:val="22"/>
            </w:rPr>
            <w:t>Krajský pozemkový úřad pro Plzeňský kraj, Pobočka Domažlice</w:t>
          </w:r>
        </w:sdtContent>
      </w:sdt>
    </w:p>
    <w:p w14:paraId="452BEDA0" w14:textId="33450274" w:rsidR="0041587E" w:rsidRPr="00A22C99" w:rsidRDefault="0041587E" w:rsidP="00191E97">
      <w:pPr>
        <w:spacing w:line="276" w:lineRule="auto"/>
        <w:ind w:left="5112" w:hanging="5112"/>
        <w:jc w:val="both"/>
        <w:rPr>
          <w:rFonts w:ascii="Arial" w:hAnsi="Arial" w:cs="Arial"/>
          <w:sz w:val="22"/>
          <w:szCs w:val="22"/>
        </w:rPr>
      </w:pPr>
      <w:r w:rsidRPr="00A22C99">
        <w:rPr>
          <w:rFonts w:ascii="Arial" w:hAnsi="Arial" w:cs="Arial"/>
          <w:sz w:val="22"/>
          <w:szCs w:val="22"/>
        </w:rPr>
        <w:t xml:space="preserve">Fakturační adresa: </w:t>
      </w:r>
      <w:r w:rsidRPr="00A22C99">
        <w:rPr>
          <w:rFonts w:ascii="Arial" w:hAnsi="Arial" w:cs="Arial"/>
          <w:sz w:val="22"/>
          <w:szCs w:val="22"/>
        </w:rPr>
        <w:tab/>
        <w:t>Státní pozemkový úřad, Husinecká 1024/</w:t>
      </w:r>
      <w:proofErr w:type="gramStart"/>
      <w:r w:rsidRPr="00A22C99">
        <w:rPr>
          <w:rFonts w:ascii="Arial" w:hAnsi="Arial" w:cs="Arial"/>
          <w:sz w:val="22"/>
          <w:szCs w:val="22"/>
        </w:rPr>
        <w:t>11a</w:t>
      </w:r>
      <w:proofErr w:type="gramEnd"/>
      <w:r w:rsidRPr="00A22C99">
        <w:rPr>
          <w:rFonts w:ascii="Arial" w:hAnsi="Arial" w:cs="Arial"/>
          <w:sz w:val="22"/>
          <w:szCs w:val="22"/>
        </w:rPr>
        <w:t>, 130 00 Praha – Žižkov</w:t>
      </w:r>
    </w:p>
    <w:p w14:paraId="4147FE7F" w14:textId="404C3300" w:rsidR="0041587E" w:rsidRPr="00A22C99" w:rsidRDefault="0041587E" w:rsidP="007F4090">
      <w:pPr>
        <w:spacing w:line="276" w:lineRule="auto"/>
        <w:ind w:left="5112" w:hanging="5112"/>
        <w:jc w:val="both"/>
        <w:rPr>
          <w:rFonts w:ascii="Arial" w:hAnsi="Arial" w:cs="Arial"/>
          <w:sz w:val="22"/>
          <w:szCs w:val="22"/>
        </w:rPr>
      </w:pPr>
      <w:r w:rsidRPr="00A22C99">
        <w:rPr>
          <w:rFonts w:ascii="Arial" w:hAnsi="Arial" w:cs="Arial"/>
          <w:sz w:val="22"/>
          <w:szCs w:val="22"/>
        </w:rPr>
        <w:t>Zastoupený:</w:t>
      </w:r>
      <w:r w:rsidR="00191E97" w:rsidRPr="00A22C99">
        <w:rPr>
          <w:rFonts w:ascii="Arial" w:hAnsi="Arial" w:cs="Arial"/>
          <w:sz w:val="22"/>
          <w:szCs w:val="22"/>
        </w:rPr>
        <w:tab/>
      </w:r>
      <w:sdt>
        <w:sdtPr>
          <w:rPr>
            <w:rFonts w:ascii="Arial" w:hAnsi="Arial" w:cs="Arial"/>
            <w:sz w:val="22"/>
            <w:szCs w:val="22"/>
          </w:rPr>
          <w:id w:val="-1728441127"/>
          <w:placeholder>
            <w:docPart w:val="DefaultPlaceholder_-1854013438"/>
          </w:placeholder>
          <w:comboBox>
            <w:listItem w:value="Zvolte položku."/>
            <w:listItem w:displayText="Ing. Jiřím Papežem, ředitelem Krajského pozemkového úřadu pro Plzeňský kraj" w:value="Ing. Jiřím Papežem, ředitelem Krajského pozemkového úřadu pro Plzeňský kraj"/>
            <w:listItem w:displayText="Ing. Janou Horovou, vedoucí Pobočky Plzeň" w:value="Ing. Janou Horovou, vedoucí Pobočky Plzeň"/>
            <w:listItem w:displayText="Ing. Olgou Chvátalovou, vedoucí Pobočky Tachov" w:value="Ing. Olgou Chvátalovou, vedoucí Pobočky Tachov"/>
            <w:listItem w:displayText="Ing. Janem Kaiserem, vedoucím Pobočky Domažlice" w:value="Ing. Janem Kaiserem, vedoucím Pobočky Domažlice"/>
            <w:listItem w:displayText="Ing. Zbyňkem Weberem, vedoucím Pobočky Klatovy" w:value="Ing. Zbyňkem Weberem, vedoucím Pobočky Klatovy"/>
          </w:comboBox>
        </w:sdtPr>
        <w:sdtContent>
          <w:r w:rsidR="00C343B3">
            <w:rPr>
              <w:rFonts w:ascii="Arial" w:hAnsi="Arial" w:cs="Arial"/>
              <w:sz w:val="22"/>
              <w:szCs w:val="22"/>
            </w:rPr>
            <w:t xml:space="preserve">Ing. </w:t>
          </w:r>
          <w:r w:rsidR="00B450C5">
            <w:rPr>
              <w:rFonts w:ascii="Arial" w:hAnsi="Arial" w:cs="Arial"/>
              <w:sz w:val="22"/>
              <w:szCs w:val="22"/>
            </w:rPr>
            <w:t>Jiřím Pape</w:t>
          </w:r>
          <w:r w:rsidR="00852035">
            <w:rPr>
              <w:rFonts w:ascii="Arial" w:hAnsi="Arial" w:cs="Arial"/>
              <w:sz w:val="22"/>
              <w:szCs w:val="22"/>
            </w:rPr>
            <w:t>žem</w:t>
          </w:r>
          <w:r w:rsidR="00C343B3">
            <w:rPr>
              <w:rFonts w:ascii="Arial" w:hAnsi="Arial" w:cs="Arial"/>
              <w:sz w:val="22"/>
              <w:szCs w:val="22"/>
            </w:rPr>
            <w:t xml:space="preserve">, </w:t>
          </w:r>
          <w:r w:rsidR="00852035">
            <w:rPr>
              <w:rFonts w:ascii="Arial" w:hAnsi="Arial" w:cs="Arial"/>
              <w:sz w:val="22"/>
              <w:szCs w:val="22"/>
            </w:rPr>
            <w:t>ředitelem Krajského pozemkového úřadu pro Plzeňský kraj</w:t>
          </w:r>
        </w:sdtContent>
      </w:sdt>
    </w:p>
    <w:p w14:paraId="01FB3325" w14:textId="77E2E965" w:rsidR="0041587E" w:rsidRPr="00A22C99" w:rsidRDefault="0041587E" w:rsidP="007F4090">
      <w:pPr>
        <w:spacing w:line="276" w:lineRule="auto"/>
        <w:ind w:left="5112" w:hanging="5112"/>
        <w:jc w:val="both"/>
        <w:rPr>
          <w:rFonts w:ascii="Arial" w:hAnsi="Arial" w:cs="Arial"/>
          <w:sz w:val="22"/>
          <w:szCs w:val="22"/>
        </w:rPr>
      </w:pPr>
      <w:r w:rsidRPr="00A22C99">
        <w:rPr>
          <w:rFonts w:ascii="Arial" w:hAnsi="Arial" w:cs="Arial"/>
          <w:sz w:val="22"/>
          <w:szCs w:val="22"/>
        </w:rPr>
        <w:t>Ve smluvních záležitostech oprávněn jednat:</w:t>
      </w:r>
      <w:r w:rsidR="00191E97" w:rsidRPr="00A22C99">
        <w:rPr>
          <w:rFonts w:ascii="Arial" w:hAnsi="Arial" w:cs="Arial"/>
          <w:sz w:val="22"/>
          <w:szCs w:val="22"/>
        </w:rPr>
        <w:tab/>
      </w:r>
      <w:sdt>
        <w:sdtPr>
          <w:rPr>
            <w:rFonts w:ascii="Arial" w:hAnsi="Arial" w:cs="Arial"/>
            <w:sz w:val="22"/>
            <w:szCs w:val="22"/>
          </w:rPr>
          <w:id w:val="1971626856"/>
          <w:placeholder>
            <w:docPart w:val="DefaultPlaceholder_-1854013438"/>
          </w:placeholder>
          <w:comboBox>
            <w:listItem w:value="Zvolte položku."/>
            <w:listItem w:displayText="Ing. Jiří Papež, ředitel Krajského pozemkového úřadu pro Plzeňský kraj" w:value="Ing. Jiří Papež, ředitel Krajského pozemkového úřadu pro Plzeňský kraj"/>
            <w:listItem w:displayText="Ing. Jana Horová, vedoucí Pobočky Plzeň" w:value="Ing. Jana Horová, vedoucí Pobočky Plzeň"/>
            <w:listItem w:displayText="Ing. Olga Chvátalová, vedoucí Pobočky Tachov" w:value="Ing. Olga Chvátalová, vedoucí Pobočky Tachov"/>
            <w:listItem w:displayText="Ing. Jan Kaiser, vedoucí Pobočky Domažlice" w:value="Ing. Jan Kaiser, vedoucí Pobočky Domažlice"/>
            <w:listItem w:displayText="Ing. Zbyněk Weber, vedoucí Pobočky Klatovy" w:value="Ing. Zbyněk Weber, vedoucí Pobočky Klatovy"/>
          </w:comboBox>
        </w:sdtPr>
        <w:sdtContent>
          <w:r w:rsidR="00C343B3">
            <w:rPr>
              <w:rFonts w:ascii="Arial" w:hAnsi="Arial" w:cs="Arial"/>
              <w:sz w:val="22"/>
              <w:szCs w:val="22"/>
            </w:rPr>
            <w:t xml:space="preserve">Ing. </w:t>
          </w:r>
          <w:r w:rsidR="00852035">
            <w:rPr>
              <w:rFonts w:ascii="Arial" w:hAnsi="Arial" w:cs="Arial"/>
              <w:sz w:val="22"/>
              <w:szCs w:val="22"/>
            </w:rPr>
            <w:t>Jiří Papež</w:t>
          </w:r>
        </w:sdtContent>
      </w:sdt>
    </w:p>
    <w:p w14:paraId="1CE5C03A" w14:textId="1B7FBF7C" w:rsidR="0041587E" w:rsidRPr="00A22C99" w:rsidRDefault="0041587E" w:rsidP="00C343B3">
      <w:pPr>
        <w:spacing w:line="276" w:lineRule="auto"/>
        <w:ind w:left="5112" w:hanging="5112"/>
        <w:jc w:val="both"/>
        <w:rPr>
          <w:rFonts w:ascii="Arial" w:hAnsi="Arial" w:cs="Arial"/>
          <w:snapToGrid w:val="0"/>
          <w:sz w:val="22"/>
          <w:szCs w:val="22"/>
        </w:rPr>
      </w:pPr>
      <w:r w:rsidRPr="00A22C99">
        <w:rPr>
          <w:rFonts w:ascii="Arial" w:hAnsi="Arial" w:cs="Arial"/>
          <w:sz w:val="22"/>
          <w:szCs w:val="22"/>
        </w:rPr>
        <w:t xml:space="preserve">V </w:t>
      </w:r>
      <w:r w:rsidRPr="00A22C99">
        <w:rPr>
          <w:rFonts w:ascii="Arial" w:hAnsi="Arial" w:cs="Arial"/>
          <w:snapToGrid w:val="0"/>
          <w:sz w:val="22"/>
          <w:szCs w:val="22"/>
        </w:rPr>
        <w:t xml:space="preserve">technických záležitostech oprávněn jednat: </w:t>
      </w:r>
      <w:r w:rsidRPr="00A22C99">
        <w:rPr>
          <w:rFonts w:ascii="Arial" w:hAnsi="Arial" w:cs="Arial"/>
          <w:snapToGrid w:val="0"/>
          <w:sz w:val="22"/>
          <w:szCs w:val="22"/>
        </w:rPr>
        <w:tab/>
      </w:r>
      <w:r w:rsidR="00ED6124">
        <w:rPr>
          <w:rFonts w:ascii="Arial" w:hAnsi="Arial" w:cs="Arial"/>
          <w:snapToGrid w:val="0"/>
          <w:sz w:val="22"/>
          <w:szCs w:val="22"/>
        </w:rPr>
        <w:t xml:space="preserve">Ing. </w:t>
      </w:r>
      <w:r w:rsidR="00852035">
        <w:rPr>
          <w:rFonts w:ascii="Arial" w:hAnsi="Arial" w:cs="Arial"/>
          <w:snapToGrid w:val="0"/>
          <w:sz w:val="22"/>
          <w:szCs w:val="22"/>
        </w:rPr>
        <w:t>Jan Kaiser</w:t>
      </w:r>
      <w:r w:rsidR="007D6D63">
        <w:rPr>
          <w:rFonts w:ascii="Arial" w:hAnsi="Arial" w:cs="Arial"/>
          <w:snapToGrid w:val="0"/>
          <w:sz w:val="22"/>
          <w:szCs w:val="22"/>
        </w:rPr>
        <w:t>, vedoucí pobočky Domažlice</w:t>
      </w:r>
    </w:p>
    <w:p w14:paraId="350C23E0" w14:textId="61233448" w:rsidR="0041587E" w:rsidRPr="00A22C99" w:rsidRDefault="0041587E" w:rsidP="0041587E">
      <w:pPr>
        <w:spacing w:line="276" w:lineRule="auto"/>
        <w:jc w:val="both"/>
        <w:rPr>
          <w:rFonts w:ascii="Arial" w:hAnsi="Arial" w:cs="Arial"/>
          <w:snapToGrid w:val="0"/>
          <w:sz w:val="22"/>
          <w:szCs w:val="22"/>
        </w:rPr>
      </w:pPr>
      <w:r w:rsidRPr="00A22C99">
        <w:rPr>
          <w:rFonts w:ascii="Arial" w:hAnsi="Arial" w:cs="Arial"/>
          <w:snapToGrid w:val="0"/>
          <w:sz w:val="22"/>
          <w:szCs w:val="22"/>
        </w:rPr>
        <w:t xml:space="preserve">Adresa: </w:t>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sdt>
        <w:sdtPr>
          <w:rPr>
            <w:rFonts w:ascii="Arial" w:hAnsi="Arial" w:cs="Arial"/>
            <w:snapToGrid w:val="0"/>
            <w:sz w:val="22"/>
            <w:szCs w:val="22"/>
          </w:rPr>
          <w:id w:val="238217567"/>
          <w:placeholder>
            <w:docPart w:val="DefaultPlaceholder_-1854013438"/>
          </w:placeholder>
          <w:comboBox>
            <w:listItem w:value="Zvolte položku."/>
            <w:listItem w:displayText="náměstí Generála Píky 2110/8, 326 00 Plzeň" w:value="náměstí Generála Píky 2110/8, 326 00 Plzeň"/>
            <w:listItem w:displayText="Haltravská 438, 344 01 Domažlice" w:value="Haltravská 438, 344 01 Domažlice"/>
            <w:listItem w:displayText="Čapkova 127/5, 339 01 Klatovy" w:value="Čapkova 127/5, 339 01 Klatovy"/>
            <w:listItem w:displayText="Nerudova 2672/35, 301 00 Plzeň" w:value="Nerudova 2672/35, 301 00 Plzeň"/>
            <w:listItem w:displayText="T. G. Masaryka 1326, 34701 Tachov" w:value="T. G. Masaryka 1326, 34701 Tachov"/>
          </w:comboBox>
        </w:sdtPr>
        <w:sdtContent>
          <w:r w:rsidR="007D6D63">
            <w:rPr>
              <w:rFonts w:ascii="Arial" w:hAnsi="Arial" w:cs="Arial"/>
              <w:snapToGrid w:val="0"/>
              <w:sz w:val="22"/>
              <w:szCs w:val="22"/>
            </w:rPr>
            <w:t>náměstí Generála Píky 2110/8, 326 00 Plzeň</w:t>
          </w:r>
        </w:sdtContent>
      </w:sdt>
    </w:p>
    <w:p w14:paraId="2DC918B3" w14:textId="1E452E02" w:rsidR="0041587E" w:rsidRPr="00A22C99" w:rsidRDefault="0041587E" w:rsidP="0098091E">
      <w:pPr>
        <w:spacing w:line="276" w:lineRule="auto"/>
        <w:jc w:val="both"/>
        <w:rPr>
          <w:rFonts w:ascii="Arial" w:hAnsi="Arial" w:cs="Arial"/>
          <w:snapToGrid w:val="0"/>
          <w:sz w:val="22"/>
          <w:szCs w:val="22"/>
        </w:rPr>
      </w:pPr>
      <w:r w:rsidRPr="00A22C99">
        <w:rPr>
          <w:rFonts w:ascii="Arial" w:hAnsi="Arial" w:cs="Arial"/>
          <w:snapToGrid w:val="0"/>
          <w:sz w:val="22"/>
          <w:szCs w:val="22"/>
        </w:rPr>
        <w:t xml:space="preserve">Telefon: </w:t>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CD7D64" w:rsidRPr="00A22C99">
        <w:rPr>
          <w:rFonts w:ascii="Arial" w:hAnsi="Arial" w:cs="Arial"/>
          <w:snapToGrid w:val="0"/>
          <w:sz w:val="22"/>
          <w:szCs w:val="22"/>
        </w:rPr>
        <w:t>+ 420</w:t>
      </w:r>
      <w:r w:rsidR="00892A25">
        <w:rPr>
          <w:rFonts w:ascii="Arial" w:hAnsi="Arial" w:cs="Arial"/>
          <w:snapToGrid w:val="0"/>
          <w:sz w:val="22"/>
          <w:szCs w:val="22"/>
        </w:rPr>
        <w:t> 727 956 850</w:t>
      </w:r>
    </w:p>
    <w:p w14:paraId="16C55A14" w14:textId="6F15AB5B" w:rsidR="0041587E" w:rsidRPr="00A22C99" w:rsidRDefault="00191E97" w:rsidP="0098091E">
      <w:pPr>
        <w:spacing w:line="276" w:lineRule="auto"/>
        <w:jc w:val="both"/>
        <w:rPr>
          <w:rFonts w:ascii="Arial" w:hAnsi="Arial" w:cs="Arial"/>
          <w:bCs/>
          <w:sz w:val="22"/>
          <w:szCs w:val="22"/>
        </w:rPr>
      </w:pPr>
      <w:r w:rsidRPr="00A22C99">
        <w:rPr>
          <w:rFonts w:ascii="Arial" w:hAnsi="Arial" w:cs="Arial"/>
          <w:snapToGrid w:val="0"/>
          <w:sz w:val="22"/>
          <w:szCs w:val="22"/>
        </w:rPr>
        <w:t>E-mail:</w:t>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sdt>
        <w:sdtPr>
          <w:rPr>
            <w:rFonts w:ascii="Arial" w:hAnsi="Arial" w:cs="Arial"/>
            <w:snapToGrid w:val="0"/>
            <w:sz w:val="22"/>
            <w:szCs w:val="22"/>
          </w:rPr>
          <w:id w:val="-1748573700"/>
          <w:placeholder>
            <w:docPart w:val="DefaultPlaceholder_-1854013438"/>
          </w:placeholder>
          <w:comboBox>
            <w:listItem w:value="Zvolte položku."/>
            <w:listItem w:displayText="plzensky.kraj@spucr.cz" w:value="plzensky.kraj@spucr.cz"/>
            <w:listItem w:displayText="domazlice.pk@spucr.cz" w:value="domazlice.pk@spucr.cz"/>
            <w:listItem w:displayText="klatovy.pk@spucr.cz" w:value="klatovy.pk@spucr.cz"/>
            <w:listItem w:displayText="plzen.pk@spucr.cz" w:value="plzen.pk@spucr.cz"/>
            <w:listItem w:displayText="tachov.pk@spucr.cz" w:value="tachov.pk@spucr.cz"/>
          </w:comboBox>
        </w:sdtPr>
        <w:sdtContent>
          <w:r w:rsidR="00892A25">
            <w:rPr>
              <w:rFonts w:ascii="Arial" w:hAnsi="Arial" w:cs="Arial"/>
              <w:snapToGrid w:val="0"/>
              <w:sz w:val="22"/>
              <w:szCs w:val="22"/>
            </w:rPr>
            <w:t>plzensky.kraj</w:t>
          </w:r>
          <w:r w:rsidR="00C343B3">
            <w:rPr>
              <w:rFonts w:ascii="Arial" w:hAnsi="Arial" w:cs="Arial"/>
              <w:snapToGrid w:val="0"/>
              <w:sz w:val="22"/>
              <w:szCs w:val="22"/>
            </w:rPr>
            <w:t>@spu</w:t>
          </w:r>
          <w:r w:rsidR="00D12C0E">
            <w:rPr>
              <w:rFonts w:ascii="Arial" w:hAnsi="Arial" w:cs="Arial"/>
              <w:snapToGrid w:val="0"/>
              <w:sz w:val="22"/>
              <w:szCs w:val="22"/>
            </w:rPr>
            <w:t>.gov.</w:t>
          </w:r>
          <w:r w:rsidR="00C343B3">
            <w:rPr>
              <w:rFonts w:ascii="Arial" w:hAnsi="Arial" w:cs="Arial"/>
              <w:snapToGrid w:val="0"/>
              <w:sz w:val="22"/>
              <w:szCs w:val="22"/>
            </w:rPr>
            <w:t>cr.cz</w:t>
          </w:r>
        </w:sdtContent>
      </w:sdt>
    </w:p>
    <w:p w14:paraId="2C1D7CF2" w14:textId="5578B5F6" w:rsidR="0041587E" w:rsidRPr="00A22C99" w:rsidRDefault="0041587E" w:rsidP="0041587E">
      <w:pPr>
        <w:spacing w:line="276" w:lineRule="auto"/>
        <w:rPr>
          <w:rFonts w:ascii="Arial" w:hAnsi="Arial" w:cs="Arial"/>
          <w:bCs/>
          <w:sz w:val="22"/>
          <w:szCs w:val="22"/>
        </w:rPr>
      </w:pPr>
      <w:r w:rsidRPr="00A22C99">
        <w:rPr>
          <w:rFonts w:ascii="Arial" w:hAnsi="Arial" w:cs="Arial"/>
          <w:bCs/>
          <w:sz w:val="22"/>
          <w:szCs w:val="22"/>
        </w:rPr>
        <w:t xml:space="preserve">ID DS: </w:t>
      </w:r>
      <w:r w:rsidRPr="00A22C99">
        <w:rPr>
          <w:rFonts w:ascii="Arial" w:hAnsi="Arial" w:cs="Arial"/>
          <w:bCs/>
          <w:sz w:val="22"/>
          <w:szCs w:val="22"/>
        </w:rPr>
        <w:tab/>
      </w:r>
      <w:r w:rsidRPr="00A22C99">
        <w:rPr>
          <w:rFonts w:ascii="Arial" w:hAnsi="Arial" w:cs="Arial"/>
          <w:bCs/>
          <w:sz w:val="22"/>
          <w:szCs w:val="22"/>
        </w:rPr>
        <w:tab/>
      </w:r>
      <w:r w:rsidRPr="00A22C99">
        <w:rPr>
          <w:rFonts w:ascii="Arial" w:hAnsi="Arial" w:cs="Arial"/>
          <w:bCs/>
          <w:sz w:val="22"/>
          <w:szCs w:val="22"/>
        </w:rPr>
        <w:tab/>
      </w:r>
      <w:r w:rsidRPr="00A22C99">
        <w:rPr>
          <w:rFonts w:ascii="Arial" w:hAnsi="Arial" w:cs="Arial"/>
          <w:bCs/>
          <w:sz w:val="22"/>
          <w:szCs w:val="22"/>
        </w:rPr>
        <w:tab/>
      </w:r>
      <w:r w:rsidRPr="00A22C99">
        <w:rPr>
          <w:rFonts w:ascii="Arial" w:hAnsi="Arial" w:cs="Arial"/>
          <w:bCs/>
          <w:sz w:val="22"/>
          <w:szCs w:val="22"/>
        </w:rPr>
        <w:tab/>
      </w:r>
      <w:r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Pr="00A22C99">
        <w:rPr>
          <w:rFonts w:ascii="Arial" w:hAnsi="Arial" w:cs="Arial"/>
          <w:bCs/>
          <w:sz w:val="22"/>
          <w:szCs w:val="22"/>
        </w:rPr>
        <w:t>z49per3</w:t>
      </w:r>
    </w:p>
    <w:p w14:paraId="024F14ED" w14:textId="7EF5A8BA" w:rsidR="0041587E" w:rsidRPr="00A22C99" w:rsidRDefault="0041587E" w:rsidP="0041587E">
      <w:pPr>
        <w:spacing w:line="276" w:lineRule="auto"/>
        <w:rPr>
          <w:rFonts w:ascii="Arial" w:hAnsi="Arial" w:cs="Arial"/>
          <w:bCs/>
          <w:sz w:val="22"/>
          <w:szCs w:val="22"/>
        </w:rPr>
      </w:pPr>
      <w:r w:rsidRPr="00A22C99">
        <w:rPr>
          <w:rFonts w:ascii="Arial" w:hAnsi="Arial" w:cs="Arial"/>
          <w:bCs/>
          <w:sz w:val="22"/>
          <w:szCs w:val="22"/>
        </w:rPr>
        <w:t xml:space="preserve">Bankovní spojení: </w:t>
      </w:r>
      <w:r w:rsidRPr="00A22C99">
        <w:rPr>
          <w:rFonts w:ascii="Arial" w:hAnsi="Arial" w:cs="Arial"/>
          <w:bCs/>
          <w:sz w:val="22"/>
          <w:szCs w:val="22"/>
        </w:rPr>
        <w:tab/>
      </w:r>
      <w:r w:rsidRPr="00A22C99">
        <w:rPr>
          <w:rFonts w:ascii="Arial" w:hAnsi="Arial" w:cs="Arial"/>
          <w:bCs/>
          <w:sz w:val="22"/>
          <w:szCs w:val="22"/>
        </w:rPr>
        <w:tab/>
      </w:r>
      <w:r w:rsidRPr="00A22C99">
        <w:rPr>
          <w:rFonts w:ascii="Arial" w:hAnsi="Arial" w:cs="Arial"/>
          <w:bCs/>
          <w:sz w:val="22"/>
          <w:szCs w:val="22"/>
        </w:rPr>
        <w:tab/>
      </w:r>
      <w:r w:rsidRPr="00A22C99">
        <w:rPr>
          <w:rFonts w:ascii="Arial" w:hAnsi="Arial" w:cs="Arial"/>
          <w:bCs/>
          <w:sz w:val="22"/>
          <w:szCs w:val="22"/>
        </w:rPr>
        <w:tab/>
      </w:r>
      <w:r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Pr="00A22C99">
        <w:rPr>
          <w:rFonts w:ascii="Arial" w:hAnsi="Arial" w:cs="Arial"/>
          <w:bCs/>
          <w:sz w:val="22"/>
          <w:szCs w:val="22"/>
        </w:rPr>
        <w:t>Česká národní banka</w:t>
      </w:r>
    </w:p>
    <w:p w14:paraId="2EE286BD" w14:textId="331415D7" w:rsidR="0041587E" w:rsidRPr="00A22C99" w:rsidRDefault="0041587E" w:rsidP="0041587E">
      <w:pPr>
        <w:pStyle w:val="Nadpis2"/>
        <w:spacing w:line="276" w:lineRule="auto"/>
        <w:ind w:left="0"/>
        <w:rPr>
          <w:rFonts w:ascii="Arial" w:hAnsi="Arial" w:cs="Arial"/>
          <w:b w:val="0"/>
          <w:sz w:val="22"/>
          <w:szCs w:val="22"/>
        </w:rPr>
      </w:pPr>
      <w:r w:rsidRPr="00A22C99">
        <w:rPr>
          <w:rFonts w:ascii="Arial" w:hAnsi="Arial" w:cs="Arial"/>
          <w:b w:val="0"/>
          <w:sz w:val="22"/>
          <w:szCs w:val="22"/>
        </w:rPr>
        <w:t xml:space="preserve">Číslo účtu: </w:t>
      </w:r>
      <w:r w:rsidRPr="00A22C99">
        <w:rPr>
          <w:rFonts w:ascii="Arial" w:hAnsi="Arial" w:cs="Arial"/>
          <w:b w:val="0"/>
          <w:sz w:val="22"/>
          <w:szCs w:val="22"/>
        </w:rPr>
        <w:tab/>
      </w:r>
      <w:r w:rsidRPr="00A22C99">
        <w:rPr>
          <w:rFonts w:ascii="Arial" w:hAnsi="Arial" w:cs="Arial"/>
          <w:b w:val="0"/>
          <w:sz w:val="22"/>
          <w:szCs w:val="22"/>
        </w:rPr>
        <w:tab/>
      </w:r>
      <w:r w:rsidRPr="00A22C99">
        <w:rPr>
          <w:rFonts w:ascii="Arial" w:hAnsi="Arial" w:cs="Arial"/>
          <w:b w:val="0"/>
          <w:sz w:val="22"/>
          <w:szCs w:val="22"/>
        </w:rPr>
        <w:tab/>
      </w:r>
      <w:r w:rsidRPr="00A22C99">
        <w:rPr>
          <w:rFonts w:ascii="Arial" w:hAnsi="Arial" w:cs="Arial"/>
          <w:b w:val="0"/>
          <w:sz w:val="22"/>
          <w:szCs w:val="22"/>
        </w:rPr>
        <w:tab/>
      </w:r>
      <w:r w:rsidRPr="00A22C99">
        <w:rPr>
          <w:rFonts w:ascii="Arial" w:hAnsi="Arial" w:cs="Arial"/>
          <w:b w:val="0"/>
          <w:sz w:val="22"/>
          <w:szCs w:val="22"/>
        </w:rPr>
        <w:tab/>
      </w:r>
      <w:r w:rsidRPr="00A22C99">
        <w:rPr>
          <w:rFonts w:ascii="Arial" w:hAnsi="Arial" w:cs="Arial"/>
          <w:b w:val="0"/>
          <w:sz w:val="22"/>
          <w:szCs w:val="22"/>
        </w:rPr>
        <w:tab/>
      </w:r>
      <w:r w:rsidR="00191E97" w:rsidRPr="00A22C99">
        <w:rPr>
          <w:rFonts w:ascii="Arial" w:hAnsi="Arial" w:cs="Arial"/>
          <w:b w:val="0"/>
          <w:sz w:val="22"/>
          <w:szCs w:val="22"/>
        </w:rPr>
        <w:tab/>
      </w:r>
      <w:r w:rsidR="00191E97" w:rsidRPr="00A22C99">
        <w:rPr>
          <w:rFonts w:ascii="Arial" w:hAnsi="Arial" w:cs="Arial"/>
          <w:b w:val="0"/>
          <w:sz w:val="22"/>
          <w:szCs w:val="22"/>
        </w:rPr>
        <w:tab/>
      </w:r>
      <w:r w:rsidR="00191E97" w:rsidRPr="00A22C99">
        <w:rPr>
          <w:rFonts w:ascii="Arial" w:hAnsi="Arial" w:cs="Arial"/>
          <w:b w:val="0"/>
          <w:sz w:val="22"/>
          <w:szCs w:val="22"/>
        </w:rPr>
        <w:tab/>
      </w:r>
      <w:r w:rsidR="00191E97" w:rsidRPr="00A22C99">
        <w:rPr>
          <w:rFonts w:ascii="Arial" w:hAnsi="Arial" w:cs="Arial"/>
          <w:b w:val="0"/>
          <w:sz w:val="22"/>
          <w:szCs w:val="22"/>
        </w:rPr>
        <w:tab/>
      </w:r>
      <w:r w:rsidR="00191E97" w:rsidRPr="00A22C99">
        <w:rPr>
          <w:rFonts w:ascii="Arial" w:hAnsi="Arial" w:cs="Arial"/>
          <w:b w:val="0"/>
          <w:sz w:val="22"/>
          <w:szCs w:val="22"/>
        </w:rPr>
        <w:tab/>
      </w:r>
      <w:r w:rsidR="00191E97" w:rsidRPr="00A22C99">
        <w:rPr>
          <w:rFonts w:ascii="Arial" w:hAnsi="Arial" w:cs="Arial"/>
          <w:b w:val="0"/>
          <w:sz w:val="22"/>
          <w:szCs w:val="22"/>
        </w:rPr>
        <w:tab/>
      </w:r>
      <w:r w:rsidR="00191E97" w:rsidRPr="00A22C99">
        <w:rPr>
          <w:rFonts w:ascii="Arial" w:hAnsi="Arial" w:cs="Arial"/>
          <w:b w:val="0"/>
          <w:sz w:val="22"/>
          <w:szCs w:val="22"/>
        </w:rPr>
        <w:tab/>
      </w:r>
      <w:r w:rsidR="00191E97" w:rsidRPr="00A22C99">
        <w:rPr>
          <w:rFonts w:ascii="Arial" w:hAnsi="Arial" w:cs="Arial"/>
          <w:b w:val="0"/>
          <w:sz w:val="22"/>
          <w:szCs w:val="22"/>
        </w:rPr>
        <w:tab/>
      </w:r>
      <w:r w:rsidR="00191E97" w:rsidRPr="00A22C99">
        <w:rPr>
          <w:rFonts w:ascii="Arial" w:hAnsi="Arial" w:cs="Arial"/>
          <w:b w:val="0"/>
          <w:sz w:val="22"/>
          <w:szCs w:val="22"/>
        </w:rPr>
        <w:tab/>
      </w:r>
      <w:r w:rsidRPr="00A22C99">
        <w:rPr>
          <w:rFonts w:ascii="Arial" w:hAnsi="Arial" w:cs="Arial"/>
          <w:b w:val="0"/>
          <w:sz w:val="22"/>
          <w:szCs w:val="22"/>
        </w:rPr>
        <w:t>3723001/0710</w:t>
      </w:r>
    </w:p>
    <w:p w14:paraId="4357D4CF" w14:textId="2EBE6544" w:rsidR="0041587E" w:rsidRPr="00A22C99" w:rsidRDefault="0041587E" w:rsidP="0041587E">
      <w:pPr>
        <w:spacing w:line="276" w:lineRule="auto"/>
        <w:rPr>
          <w:rFonts w:ascii="Arial" w:hAnsi="Arial" w:cs="Arial"/>
          <w:sz w:val="22"/>
          <w:szCs w:val="22"/>
        </w:rPr>
      </w:pPr>
      <w:r w:rsidRPr="00A22C99">
        <w:rPr>
          <w:rFonts w:ascii="Arial" w:hAnsi="Arial" w:cs="Arial"/>
          <w:sz w:val="22"/>
          <w:szCs w:val="22"/>
        </w:rPr>
        <w:t xml:space="preserve">IČ: </w:t>
      </w:r>
      <w:r w:rsidRPr="00A22C99">
        <w:rPr>
          <w:rFonts w:ascii="Arial" w:hAnsi="Arial" w:cs="Arial"/>
          <w:sz w:val="22"/>
          <w:szCs w:val="22"/>
        </w:rPr>
        <w:tab/>
      </w:r>
      <w:r w:rsidRPr="00A22C99">
        <w:rPr>
          <w:rFonts w:ascii="Arial" w:hAnsi="Arial" w:cs="Arial"/>
          <w:sz w:val="22"/>
          <w:szCs w:val="22"/>
        </w:rPr>
        <w:tab/>
      </w:r>
      <w:r w:rsidRPr="00A22C99">
        <w:rPr>
          <w:rFonts w:ascii="Arial" w:hAnsi="Arial" w:cs="Arial"/>
          <w:sz w:val="22"/>
          <w:szCs w:val="22"/>
        </w:rPr>
        <w:tab/>
      </w:r>
      <w:r w:rsidRPr="00A22C99">
        <w:rPr>
          <w:rFonts w:ascii="Arial" w:hAnsi="Arial" w:cs="Arial"/>
          <w:sz w:val="22"/>
          <w:szCs w:val="22"/>
        </w:rPr>
        <w:tab/>
      </w:r>
      <w:r w:rsidRPr="00A22C99">
        <w:rPr>
          <w:rFonts w:ascii="Arial" w:hAnsi="Arial" w:cs="Arial"/>
          <w:sz w:val="22"/>
          <w:szCs w:val="22"/>
        </w:rPr>
        <w:tab/>
      </w:r>
      <w:r w:rsidRPr="00A22C99">
        <w:rPr>
          <w:rFonts w:ascii="Arial" w:hAnsi="Arial" w:cs="Arial"/>
          <w:sz w:val="22"/>
          <w:szCs w:val="22"/>
        </w:rPr>
        <w:tab/>
      </w:r>
      <w:r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Pr="00A22C99">
        <w:rPr>
          <w:rFonts w:ascii="Arial" w:hAnsi="Arial" w:cs="Arial"/>
          <w:sz w:val="22"/>
          <w:szCs w:val="22"/>
        </w:rPr>
        <w:t>013</w:t>
      </w:r>
      <w:r w:rsidR="00191E97" w:rsidRPr="00A22C99">
        <w:rPr>
          <w:rFonts w:ascii="Arial" w:hAnsi="Arial" w:cs="Arial"/>
          <w:sz w:val="22"/>
          <w:szCs w:val="22"/>
        </w:rPr>
        <w:t xml:space="preserve"> </w:t>
      </w:r>
      <w:r w:rsidRPr="00A22C99">
        <w:rPr>
          <w:rFonts w:ascii="Arial" w:hAnsi="Arial" w:cs="Arial"/>
          <w:sz w:val="22"/>
          <w:szCs w:val="22"/>
        </w:rPr>
        <w:t>12</w:t>
      </w:r>
      <w:r w:rsidR="00191E97" w:rsidRPr="00A22C99">
        <w:rPr>
          <w:rFonts w:ascii="Arial" w:hAnsi="Arial" w:cs="Arial"/>
          <w:sz w:val="22"/>
          <w:szCs w:val="22"/>
        </w:rPr>
        <w:t xml:space="preserve"> </w:t>
      </w:r>
      <w:r w:rsidRPr="00A22C99">
        <w:rPr>
          <w:rFonts w:ascii="Arial" w:hAnsi="Arial" w:cs="Arial"/>
          <w:sz w:val="22"/>
          <w:szCs w:val="22"/>
        </w:rPr>
        <w:t>774</w:t>
      </w:r>
    </w:p>
    <w:p w14:paraId="1B8BD302" w14:textId="0F0802DE" w:rsidR="0041587E" w:rsidRPr="00A22C99" w:rsidRDefault="0041587E" w:rsidP="0041587E">
      <w:pPr>
        <w:spacing w:line="276" w:lineRule="auto"/>
        <w:rPr>
          <w:rFonts w:ascii="Arial" w:hAnsi="Arial" w:cs="Arial"/>
          <w:sz w:val="22"/>
          <w:szCs w:val="22"/>
        </w:rPr>
      </w:pPr>
      <w:r w:rsidRPr="00A22C99">
        <w:rPr>
          <w:rFonts w:ascii="Arial" w:hAnsi="Arial" w:cs="Arial"/>
          <w:sz w:val="22"/>
          <w:szCs w:val="22"/>
        </w:rPr>
        <w:t>DIČ:</w:t>
      </w:r>
      <w:r w:rsidRPr="00A22C99">
        <w:rPr>
          <w:rFonts w:ascii="Arial" w:hAnsi="Arial" w:cs="Arial"/>
          <w:sz w:val="22"/>
          <w:szCs w:val="22"/>
        </w:rPr>
        <w:tab/>
      </w:r>
      <w:r w:rsidRPr="00A22C99">
        <w:rPr>
          <w:rFonts w:ascii="Arial" w:hAnsi="Arial" w:cs="Arial"/>
          <w:sz w:val="22"/>
          <w:szCs w:val="22"/>
        </w:rPr>
        <w:tab/>
      </w:r>
      <w:r w:rsidRPr="00A22C99">
        <w:rPr>
          <w:rFonts w:ascii="Arial" w:hAnsi="Arial" w:cs="Arial"/>
          <w:sz w:val="22"/>
          <w:szCs w:val="22"/>
        </w:rPr>
        <w:tab/>
      </w:r>
      <w:r w:rsidRPr="00A22C99">
        <w:rPr>
          <w:rFonts w:ascii="Arial" w:hAnsi="Arial" w:cs="Arial"/>
          <w:sz w:val="22"/>
          <w:szCs w:val="22"/>
        </w:rPr>
        <w:tab/>
      </w:r>
      <w:r w:rsidRPr="00A22C99">
        <w:rPr>
          <w:rFonts w:ascii="Arial" w:hAnsi="Arial" w:cs="Arial"/>
          <w:sz w:val="22"/>
          <w:szCs w:val="22"/>
        </w:rPr>
        <w:tab/>
      </w:r>
      <w:r w:rsidRPr="00A22C99">
        <w:rPr>
          <w:rFonts w:ascii="Arial" w:hAnsi="Arial" w:cs="Arial"/>
          <w:sz w:val="22"/>
          <w:szCs w:val="22"/>
        </w:rPr>
        <w:tab/>
      </w:r>
      <w:r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proofErr w:type="gramStart"/>
      <w:r w:rsidR="00ED6124">
        <w:rPr>
          <w:rFonts w:ascii="Arial" w:hAnsi="Arial" w:cs="Arial"/>
          <w:sz w:val="22"/>
          <w:szCs w:val="22"/>
        </w:rPr>
        <w:t xml:space="preserve">CZ01312774 - </w:t>
      </w:r>
      <w:r w:rsidRPr="00A22C99">
        <w:rPr>
          <w:rFonts w:ascii="Arial" w:hAnsi="Arial" w:cs="Arial"/>
          <w:sz w:val="22"/>
          <w:szCs w:val="22"/>
        </w:rPr>
        <w:t>není</w:t>
      </w:r>
      <w:proofErr w:type="gramEnd"/>
      <w:r w:rsidRPr="00A22C99">
        <w:rPr>
          <w:rFonts w:ascii="Arial" w:hAnsi="Arial" w:cs="Arial"/>
          <w:sz w:val="22"/>
          <w:szCs w:val="22"/>
        </w:rPr>
        <w:t xml:space="preserve"> plátcem DPH</w:t>
      </w:r>
    </w:p>
    <w:p w14:paraId="31ADA6E6" w14:textId="591FE597" w:rsidR="0041587E" w:rsidRPr="002B1D2B" w:rsidRDefault="00191E97" w:rsidP="002B1D2B">
      <w:pPr>
        <w:pStyle w:val="Nadpis2"/>
        <w:spacing w:before="120" w:line="276" w:lineRule="auto"/>
        <w:ind w:left="0"/>
        <w:rPr>
          <w:rFonts w:ascii="Arial" w:hAnsi="Arial" w:cs="Arial"/>
          <w:b w:val="0"/>
          <w:bCs/>
          <w:sz w:val="22"/>
          <w:szCs w:val="22"/>
        </w:rPr>
      </w:pPr>
      <w:r w:rsidRPr="00A22C99">
        <w:rPr>
          <w:rFonts w:ascii="Arial" w:hAnsi="Arial" w:cs="Arial"/>
          <w:b w:val="0"/>
          <w:sz w:val="22"/>
          <w:szCs w:val="22"/>
        </w:rPr>
        <w:t>(</w:t>
      </w:r>
      <w:r w:rsidR="0041587E" w:rsidRPr="00A22C99">
        <w:rPr>
          <w:rFonts w:ascii="Arial" w:hAnsi="Arial" w:cs="Arial"/>
          <w:b w:val="0"/>
          <w:sz w:val="22"/>
          <w:szCs w:val="22"/>
        </w:rPr>
        <w:t>dále jen „</w:t>
      </w:r>
      <w:r w:rsidR="0041587E" w:rsidRPr="00A22C99">
        <w:rPr>
          <w:rFonts w:ascii="Arial" w:hAnsi="Arial" w:cs="Arial"/>
          <w:sz w:val="22"/>
          <w:szCs w:val="22"/>
        </w:rPr>
        <w:t>objednatel</w:t>
      </w:r>
      <w:r w:rsidR="0041587E" w:rsidRPr="00A22C99">
        <w:rPr>
          <w:rFonts w:ascii="Arial" w:hAnsi="Arial" w:cs="Arial"/>
          <w:b w:val="0"/>
          <w:sz w:val="22"/>
          <w:szCs w:val="22"/>
        </w:rPr>
        <w:t>“</w:t>
      </w:r>
      <w:r w:rsidRPr="00A22C99">
        <w:rPr>
          <w:rFonts w:ascii="Arial" w:hAnsi="Arial" w:cs="Arial"/>
          <w:b w:val="0"/>
          <w:sz w:val="22"/>
          <w:szCs w:val="22"/>
        </w:rPr>
        <w:t>)</w:t>
      </w:r>
    </w:p>
    <w:p w14:paraId="3D847D96" w14:textId="493106C9" w:rsidR="00ED6124" w:rsidRPr="00ED6124" w:rsidRDefault="00ED6124" w:rsidP="00ED6124">
      <w:pPr>
        <w:pStyle w:val="Zkladntext2"/>
        <w:spacing w:before="120" w:line="276" w:lineRule="auto"/>
        <w:rPr>
          <w:rFonts w:ascii="Arial" w:hAnsi="Arial" w:cs="Arial"/>
          <w:b/>
          <w:sz w:val="22"/>
          <w:szCs w:val="22"/>
        </w:rPr>
      </w:pPr>
      <w:r w:rsidRPr="002B1D2B">
        <w:rPr>
          <w:rFonts w:ascii="Arial" w:hAnsi="Arial" w:cs="Arial"/>
          <w:b/>
          <w:sz w:val="22"/>
          <w:szCs w:val="22"/>
        </w:rPr>
        <w:t>Zhotovitel:</w:t>
      </w:r>
      <w:r w:rsidRPr="002B1D2B">
        <w:rPr>
          <w:rFonts w:ascii="Arial" w:hAnsi="Arial" w:cs="Arial"/>
          <w:b/>
          <w:sz w:val="22"/>
          <w:szCs w:val="22"/>
        </w:rPr>
        <w:tab/>
      </w:r>
      <w:r w:rsidRPr="00ED6124">
        <w:rPr>
          <w:rFonts w:ascii="Arial" w:hAnsi="Arial" w:cs="Arial"/>
          <w:b/>
          <w:sz w:val="22"/>
          <w:szCs w:val="22"/>
        </w:rPr>
        <w:tab/>
      </w:r>
      <w:r w:rsidRPr="00ED6124">
        <w:rPr>
          <w:rFonts w:ascii="Arial" w:hAnsi="Arial" w:cs="Arial"/>
          <w:b/>
          <w:sz w:val="22"/>
          <w:szCs w:val="22"/>
        </w:rPr>
        <w:tab/>
      </w:r>
      <w:r w:rsidRPr="00ED6124">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ED6124">
        <w:rPr>
          <w:rFonts w:ascii="Arial" w:hAnsi="Arial" w:cs="Arial"/>
          <w:b/>
          <w:sz w:val="22"/>
          <w:szCs w:val="22"/>
        </w:rPr>
        <w:tab/>
      </w:r>
      <w:r w:rsidR="008E5127" w:rsidRPr="008E5127">
        <w:rPr>
          <w:rFonts w:ascii="Arial" w:hAnsi="Arial" w:cs="Arial"/>
          <w:b/>
          <w:sz w:val="22"/>
          <w:szCs w:val="22"/>
        </w:rPr>
        <w:t xml:space="preserve">Sdružení Společnost pro </w:t>
      </w:r>
      <w:proofErr w:type="spellStart"/>
      <w:r w:rsidR="008E5127" w:rsidRPr="008E5127">
        <w:rPr>
          <w:rFonts w:ascii="Arial" w:hAnsi="Arial" w:cs="Arial"/>
          <w:b/>
          <w:sz w:val="22"/>
          <w:szCs w:val="22"/>
        </w:rPr>
        <w:t>KoPÚ</w:t>
      </w:r>
      <w:proofErr w:type="spellEnd"/>
      <w:r w:rsidR="008E5127" w:rsidRPr="008E5127">
        <w:rPr>
          <w:rFonts w:ascii="Arial" w:hAnsi="Arial" w:cs="Arial"/>
          <w:b/>
          <w:sz w:val="22"/>
          <w:szCs w:val="22"/>
        </w:rPr>
        <w:t xml:space="preserve"> Myslív</w:t>
      </w:r>
    </w:p>
    <w:p w14:paraId="7B8E8E39" w14:textId="5E1A30DB" w:rsidR="008E5127" w:rsidRDefault="004C0D02" w:rsidP="00ED6124">
      <w:pPr>
        <w:spacing w:line="276" w:lineRule="auto"/>
        <w:ind w:left="5112" w:hanging="5112"/>
        <w:jc w:val="both"/>
        <w:rPr>
          <w:rFonts w:ascii="Arial" w:hAnsi="Arial" w:cs="Arial"/>
          <w:sz w:val="22"/>
          <w:szCs w:val="22"/>
        </w:rPr>
      </w:pPr>
      <w:r>
        <w:rPr>
          <w:rFonts w:ascii="Arial" w:hAnsi="Arial" w:cs="Arial"/>
          <w:sz w:val="22"/>
          <w:szCs w:val="22"/>
        </w:rPr>
        <w:t>Účastník:</w:t>
      </w:r>
      <w:r>
        <w:rPr>
          <w:rFonts w:ascii="Arial" w:hAnsi="Arial" w:cs="Arial"/>
          <w:sz w:val="22"/>
          <w:szCs w:val="22"/>
        </w:rPr>
        <w:tab/>
      </w:r>
      <w:proofErr w:type="spellStart"/>
      <w:r>
        <w:rPr>
          <w:rFonts w:ascii="Arial" w:hAnsi="Arial" w:cs="Arial"/>
          <w:sz w:val="22"/>
          <w:szCs w:val="22"/>
        </w:rPr>
        <w:t>allGEO</w:t>
      </w:r>
      <w:proofErr w:type="spellEnd"/>
      <w:r>
        <w:rPr>
          <w:rFonts w:ascii="Arial" w:hAnsi="Arial" w:cs="Arial"/>
          <w:sz w:val="22"/>
          <w:szCs w:val="22"/>
        </w:rPr>
        <w:t xml:space="preserve"> s. r. o.</w:t>
      </w:r>
    </w:p>
    <w:p w14:paraId="1ED2C6A0" w14:textId="78DE19BE" w:rsidR="00ED6124" w:rsidRPr="00ED6124" w:rsidRDefault="00ED6124" w:rsidP="00ED6124">
      <w:pPr>
        <w:spacing w:line="276" w:lineRule="auto"/>
        <w:ind w:left="5112" w:hanging="5112"/>
        <w:jc w:val="both"/>
        <w:rPr>
          <w:rFonts w:ascii="Arial" w:hAnsi="Arial" w:cs="Arial"/>
          <w:sz w:val="22"/>
          <w:szCs w:val="22"/>
        </w:rPr>
      </w:pPr>
      <w:r w:rsidRPr="00ED6124">
        <w:rPr>
          <w:rFonts w:ascii="Arial" w:hAnsi="Arial" w:cs="Arial"/>
          <w:sz w:val="22"/>
          <w:szCs w:val="22"/>
        </w:rPr>
        <w:t xml:space="preserve">Adresa: </w:t>
      </w:r>
      <w:r w:rsidRPr="00ED6124">
        <w:rPr>
          <w:rFonts w:ascii="Arial" w:hAnsi="Arial" w:cs="Arial"/>
          <w:sz w:val="22"/>
          <w:szCs w:val="22"/>
        </w:rPr>
        <w:tab/>
        <w:t>Radobyčická 729/10, 30100 Plzeň</w:t>
      </w:r>
    </w:p>
    <w:p w14:paraId="171AA784" w14:textId="0BF32981" w:rsidR="00ED6124" w:rsidRDefault="00ED6124" w:rsidP="00ED6124">
      <w:pPr>
        <w:spacing w:line="276" w:lineRule="auto"/>
        <w:ind w:left="5112" w:hanging="5112"/>
        <w:jc w:val="both"/>
        <w:rPr>
          <w:rFonts w:ascii="Arial" w:hAnsi="Arial" w:cs="Arial"/>
          <w:sz w:val="22"/>
          <w:szCs w:val="22"/>
        </w:rPr>
      </w:pPr>
      <w:r w:rsidRPr="00ED6124">
        <w:rPr>
          <w:rFonts w:ascii="Arial" w:hAnsi="Arial" w:cs="Arial"/>
          <w:sz w:val="22"/>
          <w:szCs w:val="22"/>
        </w:rPr>
        <w:t xml:space="preserve">Zastoupený: </w:t>
      </w:r>
      <w:r w:rsidRPr="00ED6124">
        <w:rPr>
          <w:rFonts w:ascii="Arial" w:hAnsi="Arial" w:cs="Arial"/>
          <w:sz w:val="22"/>
          <w:szCs w:val="22"/>
        </w:rPr>
        <w:tab/>
        <w:t xml:space="preserve">Ing. Luborem </w:t>
      </w:r>
      <w:proofErr w:type="spellStart"/>
      <w:r w:rsidRPr="00ED6124">
        <w:rPr>
          <w:rFonts w:ascii="Arial" w:hAnsi="Arial" w:cs="Arial"/>
          <w:sz w:val="22"/>
          <w:szCs w:val="22"/>
        </w:rPr>
        <w:t>Pekarským</w:t>
      </w:r>
      <w:proofErr w:type="spellEnd"/>
      <w:r w:rsidRPr="00ED6124">
        <w:rPr>
          <w:rFonts w:ascii="Arial" w:hAnsi="Arial" w:cs="Arial"/>
          <w:sz w:val="22"/>
          <w:szCs w:val="22"/>
        </w:rPr>
        <w:t>, jednatelem</w:t>
      </w:r>
    </w:p>
    <w:p w14:paraId="206C86D6" w14:textId="77777777" w:rsidR="002B1D2B" w:rsidRPr="00ED6124" w:rsidRDefault="002B1D2B" w:rsidP="002B1D2B">
      <w:pPr>
        <w:spacing w:line="276" w:lineRule="auto"/>
        <w:ind w:left="5112" w:hanging="5112"/>
        <w:jc w:val="both"/>
        <w:rPr>
          <w:rFonts w:ascii="Arial" w:hAnsi="Arial" w:cs="Arial"/>
          <w:sz w:val="22"/>
          <w:szCs w:val="22"/>
        </w:rPr>
      </w:pPr>
      <w:r w:rsidRPr="00ED6124">
        <w:rPr>
          <w:rFonts w:ascii="Arial" w:hAnsi="Arial" w:cs="Arial"/>
          <w:sz w:val="22"/>
          <w:szCs w:val="22"/>
        </w:rPr>
        <w:t xml:space="preserve">IČO/DIČ: </w:t>
      </w:r>
      <w:r w:rsidRPr="00ED6124">
        <w:rPr>
          <w:rFonts w:ascii="Arial" w:hAnsi="Arial" w:cs="Arial"/>
          <w:sz w:val="22"/>
          <w:szCs w:val="22"/>
        </w:rPr>
        <w:tab/>
        <w:t>26349469 / CZ26349469</w:t>
      </w:r>
    </w:p>
    <w:p w14:paraId="5D2F4485" w14:textId="77777777" w:rsidR="002B1D2B" w:rsidRDefault="002B1D2B" w:rsidP="002B1D2B">
      <w:pPr>
        <w:spacing w:line="276" w:lineRule="auto"/>
        <w:ind w:left="5112" w:hanging="5112"/>
        <w:jc w:val="both"/>
        <w:rPr>
          <w:rFonts w:ascii="Arial" w:hAnsi="Arial" w:cs="Arial"/>
          <w:sz w:val="22"/>
          <w:szCs w:val="22"/>
        </w:rPr>
      </w:pPr>
    </w:p>
    <w:p w14:paraId="26027520" w14:textId="1CE91C44" w:rsidR="002B1D2B" w:rsidRDefault="002B1D2B" w:rsidP="002B1D2B">
      <w:pPr>
        <w:spacing w:line="276" w:lineRule="auto"/>
        <w:ind w:left="5112" w:hanging="5112"/>
        <w:jc w:val="both"/>
        <w:rPr>
          <w:rFonts w:ascii="Arial" w:hAnsi="Arial" w:cs="Arial"/>
          <w:sz w:val="22"/>
          <w:szCs w:val="22"/>
        </w:rPr>
      </w:pPr>
      <w:r>
        <w:rPr>
          <w:rFonts w:ascii="Arial" w:hAnsi="Arial" w:cs="Arial"/>
          <w:sz w:val="22"/>
          <w:szCs w:val="22"/>
        </w:rPr>
        <w:t>Účastník:</w:t>
      </w:r>
      <w:r>
        <w:rPr>
          <w:rFonts w:ascii="Arial" w:hAnsi="Arial" w:cs="Arial"/>
          <w:sz w:val="22"/>
          <w:szCs w:val="22"/>
        </w:rPr>
        <w:tab/>
        <w:t xml:space="preserve">AGERIS s. r. o. </w:t>
      </w:r>
    </w:p>
    <w:p w14:paraId="47541920" w14:textId="39357239" w:rsidR="002B1D2B" w:rsidRPr="00ED6124" w:rsidRDefault="002B1D2B" w:rsidP="002B1D2B">
      <w:pPr>
        <w:spacing w:line="276" w:lineRule="auto"/>
        <w:ind w:left="5112" w:hanging="5112"/>
        <w:jc w:val="both"/>
        <w:rPr>
          <w:rFonts w:ascii="Arial" w:hAnsi="Arial" w:cs="Arial"/>
          <w:sz w:val="22"/>
          <w:szCs w:val="22"/>
        </w:rPr>
      </w:pPr>
      <w:r w:rsidRPr="00ED6124">
        <w:rPr>
          <w:rFonts w:ascii="Arial" w:hAnsi="Arial" w:cs="Arial"/>
          <w:sz w:val="22"/>
          <w:szCs w:val="22"/>
        </w:rPr>
        <w:t xml:space="preserve">Adresa: </w:t>
      </w:r>
      <w:r w:rsidRPr="00ED6124">
        <w:rPr>
          <w:rFonts w:ascii="Arial" w:hAnsi="Arial" w:cs="Arial"/>
          <w:sz w:val="22"/>
          <w:szCs w:val="22"/>
        </w:rPr>
        <w:tab/>
      </w:r>
      <w:r>
        <w:rPr>
          <w:rFonts w:ascii="Arial" w:hAnsi="Arial" w:cs="Arial"/>
          <w:sz w:val="22"/>
          <w:szCs w:val="22"/>
        </w:rPr>
        <w:t>Jeřábkova 184/5, 602 00 Brno</w:t>
      </w:r>
    </w:p>
    <w:p w14:paraId="0054CBED" w14:textId="7593D29F" w:rsidR="002B1D2B" w:rsidRDefault="002B1D2B" w:rsidP="002B1D2B">
      <w:pPr>
        <w:spacing w:line="276" w:lineRule="auto"/>
        <w:ind w:left="5112" w:hanging="5112"/>
        <w:jc w:val="both"/>
        <w:rPr>
          <w:rFonts w:ascii="Arial" w:hAnsi="Arial" w:cs="Arial"/>
          <w:sz w:val="22"/>
          <w:szCs w:val="22"/>
        </w:rPr>
      </w:pPr>
      <w:r w:rsidRPr="00ED6124">
        <w:rPr>
          <w:rFonts w:ascii="Arial" w:hAnsi="Arial" w:cs="Arial"/>
          <w:sz w:val="22"/>
          <w:szCs w:val="22"/>
        </w:rPr>
        <w:t xml:space="preserve">Zastoupený: </w:t>
      </w:r>
      <w:r w:rsidRPr="00ED6124">
        <w:rPr>
          <w:rFonts w:ascii="Arial" w:hAnsi="Arial" w:cs="Arial"/>
          <w:sz w:val="22"/>
          <w:szCs w:val="22"/>
        </w:rPr>
        <w:tab/>
      </w:r>
      <w:r>
        <w:rPr>
          <w:rFonts w:ascii="Arial" w:hAnsi="Arial" w:cs="Arial"/>
          <w:sz w:val="22"/>
          <w:szCs w:val="22"/>
        </w:rPr>
        <w:t>RNDr. Josef Glos, jednat</w:t>
      </w:r>
      <w:r w:rsidR="000D2C87">
        <w:rPr>
          <w:rFonts w:ascii="Arial" w:hAnsi="Arial" w:cs="Arial"/>
          <w:sz w:val="22"/>
          <w:szCs w:val="22"/>
        </w:rPr>
        <w:t>el</w:t>
      </w:r>
    </w:p>
    <w:p w14:paraId="501FFAC5" w14:textId="5FB89B56" w:rsidR="002B1D2B" w:rsidRPr="00ED6124" w:rsidRDefault="002B1D2B" w:rsidP="002B1D2B">
      <w:pPr>
        <w:spacing w:line="276" w:lineRule="auto"/>
        <w:ind w:left="5112" w:hanging="5112"/>
        <w:jc w:val="both"/>
        <w:rPr>
          <w:rFonts w:ascii="Arial" w:hAnsi="Arial" w:cs="Arial"/>
          <w:sz w:val="22"/>
          <w:szCs w:val="22"/>
        </w:rPr>
      </w:pPr>
      <w:r w:rsidRPr="00ED6124">
        <w:rPr>
          <w:rFonts w:ascii="Arial" w:hAnsi="Arial" w:cs="Arial"/>
          <w:sz w:val="22"/>
          <w:szCs w:val="22"/>
        </w:rPr>
        <w:t xml:space="preserve">IČO/DIČ: </w:t>
      </w:r>
      <w:r w:rsidRPr="00ED6124">
        <w:rPr>
          <w:rFonts w:ascii="Arial" w:hAnsi="Arial" w:cs="Arial"/>
          <w:sz w:val="22"/>
          <w:szCs w:val="22"/>
        </w:rPr>
        <w:tab/>
      </w:r>
      <w:r w:rsidR="000D2C87" w:rsidRPr="000D2C87">
        <w:rPr>
          <w:rFonts w:ascii="Arial" w:hAnsi="Arial" w:cs="Arial"/>
          <w:sz w:val="22"/>
          <w:szCs w:val="22"/>
        </w:rPr>
        <w:t>25576992</w:t>
      </w:r>
    </w:p>
    <w:p w14:paraId="7E5A357F" w14:textId="77777777" w:rsidR="002B1D2B" w:rsidRPr="00ED6124" w:rsidRDefault="002B1D2B" w:rsidP="002B1D2B">
      <w:pPr>
        <w:spacing w:line="276" w:lineRule="auto"/>
        <w:jc w:val="both"/>
        <w:rPr>
          <w:rFonts w:ascii="Arial" w:hAnsi="Arial" w:cs="Arial"/>
          <w:sz w:val="22"/>
          <w:szCs w:val="22"/>
        </w:rPr>
      </w:pPr>
    </w:p>
    <w:p w14:paraId="7499400D" w14:textId="65036E85" w:rsidR="00ED6124" w:rsidRPr="00ED6124" w:rsidRDefault="00ED6124" w:rsidP="00ED6124">
      <w:pPr>
        <w:spacing w:line="276" w:lineRule="auto"/>
        <w:ind w:left="5112" w:hanging="5112"/>
        <w:jc w:val="both"/>
        <w:rPr>
          <w:rFonts w:ascii="Arial" w:hAnsi="Arial" w:cs="Arial"/>
          <w:sz w:val="22"/>
          <w:szCs w:val="22"/>
        </w:rPr>
      </w:pPr>
      <w:r w:rsidRPr="00ED6124">
        <w:rPr>
          <w:rFonts w:ascii="Arial" w:hAnsi="Arial" w:cs="Arial"/>
          <w:sz w:val="22"/>
          <w:szCs w:val="22"/>
        </w:rPr>
        <w:t xml:space="preserve">Ve smluvních záležitostech oprávněn jednat: </w:t>
      </w:r>
      <w:r w:rsidRPr="00ED6124">
        <w:rPr>
          <w:rFonts w:ascii="Arial" w:hAnsi="Arial" w:cs="Arial"/>
          <w:sz w:val="22"/>
          <w:szCs w:val="22"/>
        </w:rPr>
        <w:tab/>
        <w:t>Ing. Lubor Pekarský</w:t>
      </w:r>
      <w:r w:rsidR="003B15D9">
        <w:rPr>
          <w:rFonts w:ascii="Arial" w:hAnsi="Arial" w:cs="Arial"/>
          <w:sz w:val="22"/>
          <w:szCs w:val="22"/>
        </w:rPr>
        <w:t>, jednatel</w:t>
      </w:r>
    </w:p>
    <w:p w14:paraId="363B2F67" w14:textId="1CD61BA1" w:rsidR="00ED6124" w:rsidRPr="00ED6124" w:rsidRDefault="00ED6124" w:rsidP="00ED6124">
      <w:pPr>
        <w:spacing w:line="276" w:lineRule="auto"/>
        <w:ind w:left="5112" w:hanging="5112"/>
        <w:jc w:val="both"/>
        <w:rPr>
          <w:rFonts w:ascii="Arial" w:hAnsi="Arial" w:cs="Arial"/>
          <w:sz w:val="22"/>
          <w:szCs w:val="22"/>
        </w:rPr>
      </w:pPr>
      <w:r w:rsidRPr="00ED6124">
        <w:rPr>
          <w:rFonts w:ascii="Arial" w:hAnsi="Arial" w:cs="Arial"/>
          <w:sz w:val="22"/>
          <w:szCs w:val="22"/>
        </w:rPr>
        <w:t>V technických záležitostech oprávněn jednat:</w:t>
      </w:r>
      <w:r w:rsidRPr="00ED6124">
        <w:rPr>
          <w:rFonts w:ascii="Arial" w:hAnsi="Arial" w:cs="Arial"/>
          <w:sz w:val="22"/>
          <w:szCs w:val="22"/>
        </w:rPr>
        <w:tab/>
      </w:r>
      <w:proofErr w:type="spellStart"/>
      <w:r w:rsidR="00314282">
        <w:rPr>
          <w:rFonts w:ascii="Arial" w:hAnsi="Arial" w:cs="Arial"/>
          <w:sz w:val="22"/>
          <w:szCs w:val="22"/>
        </w:rPr>
        <w:t>xxx</w:t>
      </w:r>
      <w:proofErr w:type="spellEnd"/>
      <w:r w:rsidRPr="00ED6124">
        <w:rPr>
          <w:rFonts w:ascii="Arial" w:hAnsi="Arial" w:cs="Arial"/>
          <w:sz w:val="22"/>
          <w:szCs w:val="22"/>
        </w:rPr>
        <w:t xml:space="preserve"> </w:t>
      </w:r>
    </w:p>
    <w:p w14:paraId="179665DA" w14:textId="73D9F2A9" w:rsidR="00ED6124" w:rsidRPr="00ED6124" w:rsidRDefault="00ED6124" w:rsidP="00ED6124">
      <w:pPr>
        <w:spacing w:line="276" w:lineRule="auto"/>
        <w:ind w:left="5112" w:hanging="5112"/>
        <w:jc w:val="both"/>
        <w:rPr>
          <w:rFonts w:ascii="Arial" w:hAnsi="Arial" w:cs="Arial"/>
          <w:sz w:val="22"/>
          <w:szCs w:val="22"/>
        </w:rPr>
      </w:pPr>
      <w:r w:rsidRPr="00ED6124">
        <w:rPr>
          <w:rFonts w:ascii="Arial" w:hAnsi="Arial" w:cs="Arial"/>
          <w:sz w:val="22"/>
          <w:szCs w:val="22"/>
        </w:rPr>
        <w:t xml:space="preserve">Bankovní spojení: </w:t>
      </w:r>
      <w:r w:rsidRPr="00ED6124">
        <w:rPr>
          <w:rFonts w:ascii="Arial" w:hAnsi="Arial" w:cs="Arial"/>
          <w:sz w:val="22"/>
          <w:szCs w:val="22"/>
        </w:rPr>
        <w:tab/>
        <w:t>Komerční banka</w:t>
      </w:r>
      <w:r w:rsidR="003B15D9">
        <w:rPr>
          <w:rFonts w:ascii="Arial" w:hAnsi="Arial" w:cs="Arial"/>
          <w:sz w:val="22"/>
          <w:szCs w:val="22"/>
        </w:rPr>
        <w:t>, a.s.</w:t>
      </w:r>
      <w:r w:rsidRPr="00ED6124">
        <w:rPr>
          <w:rFonts w:ascii="Arial" w:hAnsi="Arial" w:cs="Arial"/>
          <w:sz w:val="22"/>
          <w:szCs w:val="22"/>
        </w:rPr>
        <w:t xml:space="preserve"> </w:t>
      </w:r>
    </w:p>
    <w:p w14:paraId="7FCE1117" w14:textId="69FB5AD1" w:rsidR="00ED6124" w:rsidRPr="00ED6124" w:rsidRDefault="00ED6124" w:rsidP="00ED6124">
      <w:pPr>
        <w:spacing w:line="276" w:lineRule="auto"/>
        <w:ind w:left="5112" w:hanging="5112"/>
        <w:jc w:val="both"/>
        <w:rPr>
          <w:rFonts w:ascii="Arial" w:hAnsi="Arial" w:cs="Arial"/>
          <w:sz w:val="22"/>
          <w:szCs w:val="22"/>
        </w:rPr>
      </w:pPr>
      <w:r w:rsidRPr="00ED6124">
        <w:rPr>
          <w:rFonts w:ascii="Arial" w:hAnsi="Arial" w:cs="Arial"/>
          <w:sz w:val="22"/>
          <w:szCs w:val="22"/>
        </w:rPr>
        <w:t xml:space="preserve">Číslo účtu: </w:t>
      </w:r>
      <w:r w:rsidRPr="00ED6124">
        <w:rPr>
          <w:rFonts w:ascii="Arial" w:hAnsi="Arial" w:cs="Arial"/>
          <w:sz w:val="22"/>
          <w:szCs w:val="22"/>
        </w:rPr>
        <w:tab/>
      </w:r>
      <w:r>
        <w:rPr>
          <w:rFonts w:ascii="Arial" w:hAnsi="Arial" w:cs="Arial"/>
          <w:sz w:val="22"/>
          <w:szCs w:val="22"/>
        </w:rPr>
        <w:t>2</w:t>
      </w:r>
      <w:r w:rsidRPr="00ED6124">
        <w:rPr>
          <w:rFonts w:ascii="Arial" w:hAnsi="Arial" w:cs="Arial"/>
          <w:sz w:val="22"/>
          <w:szCs w:val="22"/>
        </w:rPr>
        <w:t>485160297/0100</w:t>
      </w:r>
    </w:p>
    <w:p w14:paraId="0CBEB2EC" w14:textId="0508BB48" w:rsidR="00ED6124" w:rsidRPr="00ED6124" w:rsidRDefault="00ED6124" w:rsidP="00ED6124">
      <w:pPr>
        <w:spacing w:line="276" w:lineRule="auto"/>
        <w:ind w:left="5112" w:hanging="5112"/>
        <w:jc w:val="both"/>
        <w:rPr>
          <w:rFonts w:ascii="Arial" w:hAnsi="Arial" w:cs="Arial"/>
          <w:sz w:val="22"/>
          <w:szCs w:val="22"/>
        </w:rPr>
      </w:pPr>
      <w:r w:rsidRPr="00ED6124">
        <w:rPr>
          <w:rFonts w:ascii="Arial" w:hAnsi="Arial" w:cs="Arial"/>
          <w:sz w:val="22"/>
          <w:szCs w:val="22"/>
        </w:rPr>
        <w:t xml:space="preserve">Telefon: </w:t>
      </w:r>
      <w:r>
        <w:rPr>
          <w:rFonts w:ascii="Arial" w:hAnsi="Arial" w:cs="Arial"/>
          <w:sz w:val="22"/>
          <w:szCs w:val="22"/>
        </w:rPr>
        <w:tab/>
      </w:r>
      <w:proofErr w:type="spellStart"/>
      <w:r w:rsidR="00314282">
        <w:rPr>
          <w:rFonts w:ascii="Arial" w:hAnsi="Arial" w:cs="Arial"/>
          <w:sz w:val="22"/>
          <w:szCs w:val="22"/>
        </w:rPr>
        <w:t>xxx</w:t>
      </w:r>
      <w:proofErr w:type="spellEnd"/>
    </w:p>
    <w:p w14:paraId="0AE2BDB0" w14:textId="2BDD1A95" w:rsidR="00ED6124" w:rsidRPr="00ED6124" w:rsidRDefault="00ED6124" w:rsidP="00ED6124">
      <w:pPr>
        <w:spacing w:line="276" w:lineRule="auto"/>
        <w:ind w:left="5112" w:hanging="5112"/>
        <w:jc w:val="both"/>
        <w:rPr>
          <w:rFonts w:ascii="Arial" w:hAnsi="Arial" w:cs="Arial"/>
          <w:sz w:val="22"/>
          <w:szCs w:val="22"/>
        </w:rPr>
      </w:pPr>
      <w:r w:rsidRPr="00ED6124">
        <w:rPr>
          <w:rFonts w:ascii="Arial" w:hAnsi="Arial" w:cs="Arial"/>
          <w:sz w:val="22"/>
          <w:szCs w:val="22"/>
        </w:rPr>
        <w:t xml:space="preserve">E-mail: </w:t>
      </w:r>
      <w:r w:rsidRPr="00ED6124">
        <w:rPr>
          <w:rFonts w:ascii="Arial" w:hAnsi="Arial" w:cs="Arial"/>
          <w:sz w:val="22"/>
          <w:szCs w:val="22"/>
        </w:rPr>
        <w:tab/>
      </w:r>
      <w:proofErr w:type="spellStart"/>
      <w:r w:rsidR="00314282">
        <w:rPr>
          <w:rFonts w:ascii="Arial" w:hAnsi="Arial" w:cs="Arial"/>
          <w:sz w:val="22"/>
          <w:szCs w:val="22"/>
        </w:rPr>
        <w:t>xxx</w:t>
      </w:r>
      <w:proofErr w:type="spellEnd"/>
    </w:p>
    <w:p w14:paraId="3793B406" w14:textId="28450DBA" w:rsidR="00ED6124" w:rsidRDefault="00ED6124" w:rsidP="00ED6124">
      <w:pPr>
        <w:spacing w:line="276" w:lineRule="auto"/>
        <w:ind w:left="5112" w:hanging="5112"/>
        <w:jc w:val="both"/>
        <w:rPr>
          <w:rFonts w:ascii="Arial" w:hAnsi="Arial" w:cs="Arial"/>
          <w:sz w:val="22"/>
          <w:szCs w:val="22"/>
        </w:rPr>
      </w:pPr>
      <w:r w:rsidRPr="00ED6124">
        <w:rPr>
          <w:rFonts w:ascii="Arial" w:hAnsi="Arial" w:cs="Arial"/>
          <w:sz w:val="22"/>
          <w:szCs w:val="22"/>
        </w:rPr>
        <w:t xml:space="preserve">ID DS: </w:t>
      </w:r>
      <w:r w:rsidRPr="00ED6124">
        <w:rPr>
          <w:rFonts w:ascii="Arial" w:hAnsi="Arial" w:cs="Arial"/>
          <w:sz w:val="22"/>
          <w:szCs w:val="22"/>
        </w:rPr>
        <w:tab/>
      </w:r>
      <w:r>
        <w:rPr>
          <w:rFonts w:ascii="Arial" w:hAnsi="Arial" w:cs="Arial"/>
          <w:sz w:val="22"/>
          <w:szCs w:val="22"/>
        </w:rPr>
        <w:t>7</w:t>
      </w:r>
      <w:r w:rsidRPr="00ED6124">
        <w:rPr>
          <w:rFonts w:ascii="Arial" w:hAnsi="Arial" w:cs="Arial"/>
          <w:sz w:val="22"/>
          <w:szCs w:val="22"/>
        </w:rPr>
        <w:t>pp75x5</w:t>
      </w:r>
    </w:p>
    <w:p w14:paraId="5E4E483C" w14:textId="77777777" w:rsidR="007713B4" w:rsidRDefault="007713B4" w:rsidP="0078603B">
      <w:pPr>
        <w:spacing w:line="276" w:lineRule="auto"/>
        <w:ind w:left="5112" w:hanging="5112"/>
        <w:jc w:val="both"/>
        <w:rPr>
          <w:rFonts w:ascii="Arial" w:hAnsi="Arial" w:cs="Arial"/>
          <w:sz w:val="22"/>
          <w:szCs w:val="22"/>
        </w:rPr>
      </w:pPr>
    </w:p>
    <w:p w14:paraId="41A8AEBE" w14:textId="35A0B9E4" w:rsidR="007713B4" w:rsidRPr="007713B4" w:rsidRDefault="007713B4" w:rsidP="0078603B">
      <w:pPr>
        <w:spacing w:line="276" w:lineRule="auto"/>
        <w:ind w:left="5112" w:hanging="5112"/>
        <w:jc w:val="both"/>
        <w:rPr>
          <w:rFonts w:ascii="Arial" w:hAnsi="Arial" w:cs="Arial"/>
          <w:sz w:val="22"/>
          <w:szCs w:val="22"/>
        </w:rPr>
      </w:pPr>
      <w:r w:rsidRPr="007713B4">
        <w:rPr>
          <w:rFonts w:ascii="Arial" w:hAnsi="Arial" w:cs="Arial"/>
          <w:sz w:val="22"/>
          <w:szCs w:val="22"/>
        </w:rPr>
        <w:t>(Objednatel a Zhotovitel dále jako „Smluvní strany“ a každý z nich samostatně jako</w:t>
      </w:r>
      <w:r w:rsidR="0078603B">
        <w:rPr>
          <w:rFonts w:ascii="Arial" w:hAnsi="Arial" w:cs="Arial"/>
          <w:sz w:val="22"/>
          <w:szCs w:val="22"/>
        </w:rPr>
        <w:t xml:space="preserve"> </w:t>
      </w:r>
      <w:r w:rsidRPr="007713B4">
        <w:rPr>
          <w:rFonts w:ascii="Arial" w:hAnsi="Arial" w:cs="Arial"/>
          <w:sz w:val="22"/>
          <w:szCs w:val="22"/>
        </w:rPr>
        <w:t>„Smluvní strana“)</w:t>
      </w:r>
    </w:p>
    <w:p w14:paraId="7F448D6E" w14:textId="47595AE4" w:rsidR="007713B4" w:rsidRPr="007713B4" w:rsidRDefault="007713B4" w:rsidP="007713B4">
      <w:pPr>
        <w:spacing w:line="276" w:lineRule="auto"/>
        <w:ind w:left="5112" w:hanging="5112"/>
        <w:jc w:val="both"/>
        <w:rPr>
          <w:rFonts w:ascii="Arial" w:hAnsi="Arial" w:cs="Arial"/>
          <w:sz w:val="22"/>
          <w:szCs w:val="22"/>
        </w:rPr>
      </w:pPr>
      <w:r w:rsidRPr="007713B4">
        <w:rPr>
          <w:rFonts w:ascii="Arial" w:hAnsi="Arial" w:cs="Arial"/>
          <w:sz w:val="22"/>
          <w:szCs w:val="22"/>
        </w:rPr>
        <w:t xml:space="preserve">Smluvní strany uzavřely níže uvedeného dne, měsíce a roku tento Dodatek č. </w:t>
      </w:r>
      <w:r>
        <w:rPr>
          <w:rFonts w:ascii="Arial" w:hAnsi="Arial" w:cs="Arial"/>
          <w:sz w:val="22"/>
          <w:szCs w:val="22"/>
        </w:rPr>
        <w:t>2</w:t>
      </w:r>
    </w:p>
    <w:p w14:paraId="4029900A" w14:textId="77777777" w:rsidR="007713B4" w:rsidRDefault="007713B4" w:rsidP="00ED6124">
      <w:pPr>
        <w:spacing w:line="276" w:lineRule="auto"/>
        <w:ind w:left="5112" w:hanging="5112"/>
        <w:jc w:val="both"/>
        <w:rPr>
          <w:rFonts w:ascii="Arial" w:hAnsi="Arial" w:cs="Arial"/>
          <w:sz w:val="22"/>
          <w:szCs w:val="22"/>
        </w:rPr>
      </w:pPr>
    </w:p>
    <w:p w14:paraId="0A96E74A" w14:textId="68BBC541" w:rsidR="008A4D16" w:rsidRPr="008A4D16" w:rsidRDefault="008A4D16" w:rsidP="008A4D16">
      <w:pPr>
        <w:spacing w:before="120" w:after="120"/>
        <w:ind w:left="5112" w:hanging="5112"/>
        <w:jc w:val="center"/>
        <w:rPr>
          <w:rFonts w:ascii="Arial" w:hAnsi="Arial" w:cs="Arial"/>
          <w:b/>
          <w:bCs/>
          <w:sz w:val="22"/>
          <w:szCs w:val="22"/>
        </w:rPr>
      </w:pPr>
      <w:r w:rsidRPr="008A4D16">
        <w:rPr>
          <w:rFonts w:ascii="Arial" w:hAnsi="Arial" w:cs="Arial"/>
          <w:b/>
          <w:bCs/>
          <w:sz w:val="22"/>
          <w:szCs w:val="22"/>
        </w:rPr>
        <w:t>Č</w:t>
      </w:r>
      <w:r>
        <w:rPr>
          <w:rFonts w:ascii="Arial" w:hAnsi="Arial" w:cs="Arial"/>
          <w:b/>
          <w:bCs/>
          <w:sz w:val="22"/>
          <w:szCs w:val="22"/>
        </w:rPr>
        <w:t>I</w:t>
      </w:r>
      <w:r w:rsidRPr="008A4D16">
        <w:rPr>
          <w:rFonts w:ascii="Arial" w:hAnsi="Arial" w:cs="Arial"/>
          <w:b/>
          <w:bCs/>
          <w:sz w:val="22"/>
          <w:szCs w:val="22"/>
        </w:rPr>
        <w:t>. I.</w:t>
      </w:r>
    </w:p>
    <w:p w14:paraId="0D00F8BB" w14:textId="14A195E5" w:rsidR="00673D44" w:rsidRPr="008A4D16" w:rsidRDefault="008A4D16" w:rsidP="008A4D16">
      <w:pPr>
        <w:pStyle w:val="Level1"/>
        <w:keepNext w:val="0"/>
        <w:numPr>
          <w:ilvl w:val="0"/>
          <w:numId w:val="0"/>
        </w:numPr>
        <w:spacing w:before="120" w:after="120" w:line="240" w:lineRule="auto"/>
        <w:ind w:left="567"/>
        <w:jc w:val="center"/>
        <w:rPr>
          <w:rFonts w:ascii="Arial" w:hAnsi="Arial" w:cs="Arial"/>
          <w:b w:val="0"/>
          <w:bCs w:val="0"/>
          <w:szCs w:val="22"/>
        </w:rPr>
      </w:pPr>
      <w:r w:rsidRPr="004347CF">
        <w:rPr>
          <w:rFonts w:ascii="Arial" w:hAnsi="Arial" w:cs="Arial"/>
          <w:szCs w:val="22"/>
        </w:rPr>
        <w:t>Předmět Dodatku</w:t>
      </w:r>
    </w:p>
    <w:p w14:paraId="6246CDE8" w14:textId="38160078" w:rsidR="00E61B39" w:rsidRPr="006369AC" w:rsidRDefault="0040615A" w:rsidP="006369AC">
      <w:pPr>
        <w:pStyle w:val="Level1"/>
        <w:numPr>
          <w:ilvl w:val="0"/>
          <w:numId w:val="9"/>
        </w:numPr>
        <w:spacing w:after="240"/>
        <w:jc w:val="both"/>
        <w:rPr>
          <w:rFonts w:ascii="Arial" w:hAnsi="Arial" w:cs="Arial"/>
          <w:b w:val="0"/>
          <w:bCs w:val="0"/>
          <w:caps w:val="0"/>
          <w:szCs w:val="22"/>
        </w:rPr>
      </w:pPr>
      <w:bookmarkStart w:id="0" w:name="_Ref64871997"/>
      <w:r>
        <w:rPr>
          <w:rFonts w:ascii="Arial" w:hAnsi="Arial" w:cs="Arial"/>
          <w:b w:val="0"/>
          <w:bCs w:val="0"/>
          <w:caps w:val="0"/>
          <w:szCs w:val="22"/>
        </w:rPr>
        <w:t>S</w:t>
      </w:r>
      <w:r w:rsidR="00EA3158" w:rsidRPr="00EA3158">
        <w:rPr>
          <w:rFonts w:ascii="Arial" w:hAnsi="Arial" w:cs="Arial"/>
          <w:b w:val="0"/>
          <w:bCs w:val="0"/>
          <w:caps w:val="0"/>
          <w:szCs w:val="22"/>
        </w:rPr>
        <w:t xml:space="preserve">mluvní strany shodně konstatují, že důvodem uzavření tohoto dodatku č. </w:t>
      </w:r>
      <w:r>
        <w:rPr>
          <w:rFonts w:ascii="Arial" w:hAnsi="Arial" w:cs="Arial"/>
          <w:b w:val="0"/>
          <w:bCs w:val="0"/>
          <w:caps w:val="0"/>
          <w:szCs w:val="22"/>
        </w:rPr>
        <w:t>2</w:t>
      </w:r>
      <w:r w:rsidR="00EA3158" w:rsidRPr="00EA3158">
        <w:rPr>
          <w:rFonts w:ascii="Arial" w:hAnsi="Arial" w:cs="Arial"/>
          <w:b w:val="0"/>
          <w:bCs w:val="0"/>
          <w:caps w:val="0"/>
          <w:szCs w:val="22"/>
        </w:rPr>
        <w:t xml:space="preserve"> (dále jen „dodatek“) je změna </w:t>
      </w:r>
      <w:r>
        <w:rPr>
          <w:rFonts w:ascii="Arial" w:hAnsi="Arial" w:cs="Arial"/>
          <w:b w:val="0"/>
          <w:bCs w:val="0"/>
          <w:caps w:val="0"/>
          <w:szCs w:val="22"/>
        </w:rPr>
        <w:t>termínů</w:t>
      </w:r>
      <w:r w:rsidR="00EA3158" w:rsidRPr="00EA3158">
        <w:rPr>
          <w:rFonts w:ascii="Arial" w:hAnsi="Arial" w:cs="Arial"/>
          <w:b w:val="0"/>
          <w:bCs w:val="0"/>
          <w:caps w:val="0"/>
          <w:szCs w:val="22"/>
        </w:rPr>
        <w:t xml:space="preserve"> p</w:t>
      </w:r>
      <w:r>
        <w:rPr>
          <w:rFonts w:ascii="Arial" w:hAnsi="Arial" w:cs="Arial"/>
          <w:b w:val="0"/>
          <w:bCs w:val="0"/>
          <w:caps w:val="0"/>
          <w:szCs w:val="22"/>
        </w:rPr>
        <w:t>lnění</w:t>
      </w:r>
      <w:r w:rsidR="00EA3158" w:rsidRPr="00EA3158">
        <w:rPr>
          <w:rFonts w:ascii="Arial" w:hAnsi="Arial" w:cs="Arial"/>
          <w:b w:val="0"/>
          <w:bCs w:val="0"/>
          <w:caps w:val="0"/>
          <w:szCs w:val="22"/>
        </w:rPr>
        <w:t xml:space="preserve"> díl</w:t>
      </w:r>
      <w:r>
        <w:rPr>
          <w:rFonts w:ascii="Arial" w:hAnsi="Arial" w:cs="Arial"/>
          <w:b w:val="0"/>
          <w:bCs w:val="0"/>
          <w:caps w:val="0"/>
          <w:szCs w:val="22"/>
        </w:rPr>
        <w:t>čích částí</w:t>
      </w:r>
      <w:r w:rsidR="00EA3158" w:rsidRPr="00EA3158">
        <w:rPr>
          <w:rFonts w:ascii="Arial" w:hAnsi="Arial" w:cs="Arial"/>
          <w:b w:val="0"/>
          <w:bCs w:val="0"/>
          <w:caps w:val="0"/>
          <w:szCs w:val="22"/>
        </w:rPr>
        <w:t xml:space="preserve">. </w:t>
      </w:r>
      <w:r w:rsidR="00E61B39" w:rsidRPr="00E61B39">
        <w:rPr>
          <w:rFonts w:ascii="Arial" w:hAnsi="Arial" w:cs="Arial"/>
          <w:b w:val="0"/>
          <w:bCs w:val="0"/>
          <w:caps w:val="0"/>
          <w:szCs w:val="22"/>
        </w:rPr>
        <w:t xml:space="preserve">Důvodem změny termínu plnění byla skutečnost, která způsobila přerušení prací na </w:t>
      </w:r>
      <w:proofErr w:type="spellStart"/>
      <w:r w:rsidR="00E61B39" w:rsidRPr="00E61B39">
        <w:rPr>
          <w:rFonts w:ascii="Arial" w:hAnsi="Arial" w:cs="Arial"/>
          <w:b w:val="0"/>
          <w:bCs w:val="0"/>
          <w:caps w:val="0"/>
          <w:szCs w:val="22"/>
        </w:rPr>
        <w:t>KoPÚ</w:t>
      </w:r>
      <w:proofErr w:type="spellEnd"/>
      <w:r w:rsidR="00E61B39" w:rsidRPr="00E61B39">
        <w:rPr>
          <w:rFonts w:ascii="Arial" w:hAnsi="Arial" w:cs="Arial"/>
          <w:b w:val="0"/>
          <w:bCs w:val="0"/>
          <w:caps w:val="0"/>
          <w:szCs w:val="22"/>
        </w:rPr>
        <w:t>, aby objednatel zajistil zpracování geotechnického průzkumu (dále také GTP) pro prvky plánu společných zařízení (dále také PSZ). Smluvní strany se tak dohodly v souladu s</w:t>
      </w:r>
      <w:r w:rsidR="00E61B39">
        <w:rPr>
          <w:rFonts w:ascii="Arial" w:hAnsi="Arial" w:cs="Arial"/>
          <w:b w:val="0"/>
          <w:bCs w:val="0"/>
          <w:caps w:val="0"/>
          <w:szCs w:val="22"/>
        </w:rPr>
        <w:t> </w:t>
      </w:r>
      <w:r w:rsidR="00E61B39" w:rsidRPr="00E61B39">
        <w:rPr>
          <w:rFonts w:ascii="Arial" w:hAnsi="Arial" w:cs="Arial"/>
          <w:b w:val="0"/>
          <w:bCs w:val="0"/>
          <w:caps w:val="0"/>
          <w:szCs w:val="22"/>
        </w:rPr>
        <w:t>podmínkami</w:t>
      </w:r>
      <w:r w:rsidR="00E61B39">
        <w:rPr>
          <w:rFonts w:ascii="Arial" w:hAnsi="Arial" w:cs="Arial"/>
          <w:b w:val="0"/>
          <w:bCs w:val="0"/>
          <w:caps w:val="0"/>
          <w:szCs w:val="22"/>
        </w:rPr>
        <w:t xml:space="preserve"> uvedenými v</w:t>
      </w:r>
      <w:r w:rsidR="003F5758">
        <w:rPr>
          <w:rFonts w:ascii="Arial" w:hAnsi="Arial" w:cs="Arial"/>
          <w:b w:val="0"/>
          <w:bCs w:val="0"/>
          <w:caps w:val="0"/>
          <w:szCs w:val="22"/>
        </w:rPr>
        <w:t> </w:t>
      </w:r>
      <w:r w:rsidR="00E61B39">
        <w:rPr>
          <w:rFonts w:ascii="Arial" w:hAnsi="Arial" w:cs="Arial"/>
          <w:b w:val="0"/>
          <w:bCs w:val="0"/>
          <w:caps w:val="0"/>
          <w:szCs w:val="22"/>
        </w:rPr>
        <w:t>článku</w:t>
      </w:r>
      <w:r w:rsidR="003F5758">
        <w:rPr>
          <w:rFonts w:ascii="Arial" w:hAnsi="Arial" w:cs="Arial"/>
          <w:b w:val="0"/>
          <w:bCs w:val="0"/>
          <w:caps w:val="0"/>
          <w:szCs w:val="22"/>
        </w:rPr>
        <w:t xml:space="preserve"> 2. DOBA PROVÁDĚNÍ DÍLA bodu 2.1, v článku</w:t>
      </w:r>
      <w:r w:rsidR="00E61B39">
        <w:rPr>
          <w:rFonts w:ascii="Arial" w:hAnsi="Arial" w:cs="Arial"/>
          <w:b w:val="0"/>
          <w:bCs w:val="0"/>
          <w:caps w:val="0"/>
          <w:szCs w:val="22"/>
        </w:rPr>
        <w:t xml:space="preserve"> 5. DALŠÍ PODMÍNKY PLNĚNÍ SMLOUVY, bodu 5.10, </w:t>
      </w:r>
      <w:r w:rsidR="00E61B39" w:rsidRPr="00E61B39">
        <w:rPr>
          <w:rFonts w:ascii="Arial" w:hAnsi="Arial" w:cs="Arial"/>
          <w:b w:val="0"/>
          <w:bCs w:val="0"/>
          <w:caps w:val="0"/>
          <w:szCs w:val="22"/>
        </w:rPr>
        <w:t>Objednatel si vyhrazuje právo písemnou výzvou doručenou Zhotoviteli přerušit práce na Díle</w:t>
      </w:r>
      <w:r w:rsidR="00E61B39">
        <w:rPr>
          <w:rFonts w:ascii="Arial" w:hAnsi="Arial" w:cs="Arial"/>
          <w:b w:val="0"/>
          <w:bCs w:val="0"/>
          <w:caps w:val="0"/>
          <w:szCs w:val="22"/>
        </w:rPr>
        <w:t xml:space="preserve"> a o</w:t>
      </w:r>
      <w:r w:rsidR="00E61B39" w:rsidRPr="00E61B39">
        <w:rPr>
          <w:rFonts w:ascii="Arial" w:hAnsi="Arial" w:cs="Arial"/>
          <w:b w:val="0"/>
          <w:bCs w:val="0"/>
          <w:caps w:val="0"/>
          <w:szCs w:val="22"/>
        </w:rPr>
        <w:t xml:space="preserve"> dobu přerušení prací se prodlouží</w:t>
      </w:r>
      <w:r w:rsidR="006E1604">
        <w:rPr>
          <w:rFonts w:ascii="Arial" w:hAnsi="Arial" w:cs="Arial"/>
          <w:b w:val="0"/>
          <w:bCs w:val="0"/>
          <w:caps w:val="0"/>
          <w:szCs w:val="22"/>
        </w:rPr>
        <w:t xml:space="preserve"> </w:t>
      </w:r>
      <w:r w:rsidR="006E1604" w:rsidRPr="00E61B39">
        <w:rPr>
          <w:rFonts w:ascii="Arial" w:hAnsi="Arial" w:cs="Arial"/>
          <w:b w:val="0"/>
          <w:bCs w:val="0"/>
          <w:caps w:val="0"/>
          <w:szCs w:val="22"/>
        </w:rPr>
        <w:t>lhůty k předání Díla a jeho částí dle Položkového výkazu, pokud nebude dohodnuto jinak</w:t>
      </w:r>
      <w:r w:rsidR="006E1604">
        <w:rPr>
          <w:rFonts w:ascii="Arial" w:hAnsi="Arial" w:cs="Arial"/>
          <w:b w:val="0"/>
          <w:bCs w:val="0"/>
          <w:caps w:val="0"/>
          <w:szCs w:val="22"/>
        </w:rPr>
        <w:t xml:space="preserve"> a dále podle článku 17. VYHRAZENÁ ZMĚNA ZÁVAZKU, ZMĚNA SMLOUVY A ODSTOUPENÍ, bodu 17.1</w:t>
      </w:r>
      <w:r w:rsidR="006369AC">
        <w:rPr>
          <w:rFonts w:ascii="Arial" w:hAnsi="Arial" w:cs="Arial"/>
          <w:b w:val="0"/>
          <w:bCs w:val="0"/>
          <w:caps w:val="0"/>
          <w:szCs w:val="22"/>
        </w:rPr>
        <w:t>.</w:t>
      </w:r>
      <w:r w:rsidR="00E61B39">
        <w:rPr>
          <w:rFonts w:ascii="Arial" w:hAnsi="Arial" w:cs="Arial"/>
          <w:b w:val="0"/>
          <w:bCs w:val="0"/>
          <w:caps w:val="0"/>
          <w:szCs w:val="22"/>
        </w:rPr>
        <w:t xml:space="preserve"> </w:t>
      </w:r>
      <w:r w:rsidR="006369AC">
        <w:rPr>
          <w:rFonts w:ascii="Arial" w:hAnsi="Arial" w:cs="Arial"/>
          <w:b w:val="0"/>
          <w:bCs w:val="0"/>
          <w:caps w:val="0"/>
          <w:szCs w:val="22"/>
        </w:rPr>
        <w:t>N</w:t>
      </w:r>
      <w:r w:rsidR="006E1604" w:rsidRPr="006E1604">
        <w:rPr>
          <w:rFonts w:ascii="Arial" w:hAnsi="Arial" w:cs="Arial"/>
          <w:b w:val="0"/>
          <w:bCs w:val="0"/>
          <w:caps w:val="0"/>
          <w:szCs w:val="22"/>
        </w:rPr>
        <w:t xml:space="preserve">a základě doložitelných záznamů a v souladu s </w:t>
      </w:r>
      <w:proofErr w:type="spellStart"/>
      <w:r w:rsidR="006E1604" w:rsidRPr="006E1604">
        <w:rPr>
          <w:rFonts w:ascii="Arial" w:hAnsi="Arial" w:cs="Arial"/>
          <w:b w:val="0"/>
          <w:bCs w:val="0"/>
          <w:caps w:val="0"/>
          <w:szCs w:val="22"/>
        </w:rPr>
        <w:t>ust</w:t>
      </w:r>
      <w:proofErr w:type="spellEnd"/>
      <w:r w:rsidR="006E1604" w:rsidRPr="006E1604">
        <w:rPr>
          <w:rFonts w:ascii="Arial" w:hAnsi="Arial" w:cs="Arial"/>
          <w:b w:val="0"/>
          <w:bCs w:val="0"/>
          <w:caps w:val="0"/>
          <w:szCs w:val="22"/>
        </w:rPr>
        <w:t>. § 100 odstavce 1 zákona ZZVZ, vyhrazenou změnu závazku ze smlouvy, kterou si zadavatel v zadávací dokumentaci vyhradil</w:t>
      </w:r>
      <w:r w:rsidR="006369AC">
        <w:rPr>
          <w:rFonts w:ascii="Arial" w:hAnsi="Arial" w:cs="Arial"/>
          <w:b w:val="0"/>
          <w:bCs w:val="0"/>
          <w:caps w:val="0"/>
          <w:szCs w:val="22"/>
        </w:rPr>
        <w:t xml:space="preserve"> se smluvní strany dohodly dochází k úpravě termínu plnění u </w:t>
      </w:r>
      <w:r w:rsidR="006369AC" w:rsidRPr="00EA3158">
        <w:rPr>
          <w:rFonts w:ascii="Arial" w:hAnsi="Arial" w:cs="Arial"/>
          <w:b w:val="0"/>
          <w:bCs w:val="0"/>
          <w:caps w:val="0"/>
          <w:szCs w:val="22"/>
        </w:rPr>
        <w:t>přílohy smlouvy – Položkový výkaz činností</w:t>
      </w:r>
      <w:r w:rsidR="006E1604" w:rsidRPr="006E1604">
        <w:rPr>
          <w:rFonts w:ascii="Arial" w:hAnsi="Arial" w:cs="Arial"/>
          <w:b w:val="0"/>
          <w:bCs w:val="0"/>
          <w:caps w:val="0"/>
          <w:szCs w:val="22"/>
        </w:rPr>
        <w:t>.</w:t>
      </w:r>
    </w:p>
    <w:p w14:paraId="3C49E1AB" w14:textId="3EA32AFC" w:rsidR="00FF3FCB" w:rsidRPr="00FF3FCB" w:rsidRDefault="00B2111C" w:rsidP="00FF3FCB">
      <w:pPr>
        <w:pStyle w:val="Level1"/>
        <w:numPr>
          <w:ilvl w:val="0"/>
          <w:numId w:val="9"/>
        </w:numPr>
        <w:spacing w:after="240"/>
        <w:jc w:val="both"/>
        <w:rPr>
          <w:rFonts w:ascii="Arial" w:hAnsi="Arial" w:cs="Arial"/>
          <w:b w:val="0"/>
          <w:bCs w:val="0"/>
          <w:caps w:val="0"/>
          <w:szCs w:val="22"/>
        </w:rPr>
      </w:pPr>
      <w:r w:rsidRPr="006369AC">
        <w:rPr>
          <w:rFonts w:ascii="Arial" w:hAnsi="Arial" w:cs="Arial"/>
          <w:b w:val="0"/>
          <w:bCs w:val="0"/>
          <w:caps w:val="0"/>
          <w:szCs w:val="22"/>
        </w:rPr>
        <w:t xml:space="preserve">Dopisem </w:t>
      </w:r>
      <w:r w:rsidR="005A021B" w:rsidRPr="006369AC">
        <w:rPr>
          <w:rFonts w:ascii="Arial" w:hAnsi="Arial" w:cs="Arial"/>
          <w:b w:val="0"/>
          <w:bCs w:val="0"/>
          <w:caps w:val="0"/>
          <w:szCs w:val="22"/>
        </w:rPr>
        <w:t xml:space="preserve">č. j. SPU </w:t>
      </w:r>
      <w:r w:rsidR="00DD2661" w:rsidRPr="006369AC">
        <w:rPr>
          <w:rFonts w:ascii="Arial" w:hAnsi="Arial" w:cs="Arial"/>
          <w:b w:val="0"/>
          <w:bCs w:val="0"/>
          <w:caps w:val="0"/>
          <w:szCs w:val="22"/>
        </w:rPr>
        <w:t xml:space="preserve">161953/2025 </w:t>
      </w:r>
      <w:r w:rsidR="006369AC">
        <w:rPr>
          <w:rFonts w:ascii="Arial" w:hAnsi="Arial" w:cs="Arial"/>
          <w:b w:val="0"/>
          <w:bCs w:val="0"/>
          <w:caps w:val="0"/>
          <w:szCs w:val="22"/>
        </w:rPr>
        <w:t>P</w:t>
      </w:r>
      <w:r w:rsidR="00DD2661" w:rsidRPr="006369AC">
        <w:rPr>
          <w:rFonts w:ascii="Arial" w:hAnsi="Arial" w:cs="Arial"/>
          <w:b w:val="0"/>
          <w:bCs w:val="0"/>
          <w:caps w:val="0"/>
          <w:szCs w:val="22"/>
        </w:rPr>
        <w:t>obočka</w:t>
      </w:r>
      <w:r w:rsidR="006369AC">
        <w:rPr>
          <w:rFonts w:ascii="Arial" w:hAnsi="Arial" w:cs="Arial"/>
          <w:b w:val="0"/>
          <w:bCs w:val="0"/>
          <w:caps w:val="0"/>
          <w:szCs w:val="22"/>
        </w:rPr>
        <w:t xml:space="preserve"> Domažlice</w:t>
      </w:r>
      <w:r w:rsidR="00DD2661" w:rsidRPr="006369AC">
        <w:rPr>
          <w:rFonts w:ascii="Arial" w:hAnsi="Arial" w:cs="Arial"/>
          <w:b w:val="0"/>
          <w:bCs w:val="0"/>
          <w:caps w:val="0"/>
          <w:szCs w:val="22"/>
        </w:rPr>
        <w:t xml:space="preserve"> </w:t>
      </w:r>
      <w:r w:rsidR="0040615A" w:rsidRPr="006369AC">
        <w:rPr>
          <w:rFonts w:ascii="Arial" w:hAnsi="Arial" w:cs="Arial"/>
          <w:b w:val="0"/>
          <w:bCs w:val="0"/>
          <w:caps w:val="0"/>
          <w:szCs w:val="22"/>
        </w:rPr>
        <w:t xml:space="preserve">pozastavila práce na </w:t>
      </w:r>
      <w:proofErr w:type="spellStart"/>
      <w:r w:rsidR="0040615A" w:rsidRPr="006369AC">
        <w:rPr>
          <w:rFonts w:ascii="Arial" w:hAnsi="Arial" w:cs="Arial"/>
          <w:b w:val="0"/>
          <w:bCs w:val="0"/>
          <w:caps w:val="0"/>
          <w:szCs w:val="22"/>
        </w:rPr>
        <w:t>KoPÚ</w:t>
      </w:r>
      <w:proofErr w:type="spellEnd"/>
      <w:r w:rsidR="0040615A" w:rsidRPr="006369AC">
        <w:rPr>
          <w:rFonts w:ascii="Arial" w:hAnsi="Arial" w:cs="Arial"/>
          <w:b w:val="0"/>
          <w:bCs w:val="0"/>
          <w:caps w:val="0"/>
          <w:szCs w:val="22"/>
        </w:rPr>
        <w:t xml:space="preserve"> Myslív u Všerub </w:t>
      </w:r>
      <w:r w:rsidRPr="006369AC">
        <w:rPr>
          <w:rFonts w:ascii="Arial" w:hAnsi="Arial" w:cs="Arial"/>
          <w:b w:val="0"/>
          <w:bCs w:val="0"/>
          <w:caps w:val="0"/>
          <w:szCs w:val="22"/>
        </w:rPr>
        <w:t xml:space="preserve">ke dni 16. 4. 2025 </w:t>
      </w:r>
      <w:r w:rsidR="0040615A" w:rsidRPr="006369AC">
        <w:rPr>
          <w:rFonts w:ascii="Arial" w:hAnsi="Arial" w:cs="Arial"/>
          <w:b w:val="0"/>
          <w:bCs w:val="0"/>
          <w:caps w:val="0"/>
          <w:szCs w:val="22"/>
        </w:rPr>
        <w:t>z důvodu zpracování inženýrsko</w:t>
      </w:r>
      <w:r w:rsidRPr="006369AC">
        <w:rPr>
          <w:rFonts w:ascii="Arial" w:hAnsi="Arial" w:cs="Arial"/>
          <w:b w:val="0"/>
          <w:bCs w:val="0"/>
          <w:caps w:val="0"/>
          <w:szCs w:val="22"/>
        </w:rPr>
        <w:t>-</w:t>
      </w:r>
      <w:r w:rsidR="0040615A" w:rsidRPr="006369AC">
        <w:rPr>
          <w:rFonts w:ascii="Arial" w:hAnsi="Arial" w:cs="Arial"/>
          <w:b w:val="0"/>
          <w:bCs w:val="0"/>
          <w:caps w:val="0"/>
          <w:szCs w:val="22"/>
        </w:rPr>
        <w:t>geologického průzkumu</w:t>
      </w:r>
      <w:r w:rsidR="00E065B1" w:rsidRPr="006369AC">
        <w:rPr>
          <w:rFonts w:ascii="Arial" w:hAnsi="Arial" w:cs="Arial"/>
          <w:b w:val="0"/>
          <w:bCs w:val="0"/>
          <w:caps w:val="0"/>
          <w:szCs w:val="22"/>
        </w:rPr>
        <w:t xml:space="preserve"> (dále jen „IGP“), který je nutný k navrženým vodohospodářských opatření a některým cestám</w:t>
      </w:r>
      <w:r w:rsidR="001A0639" w:rsidRPr="006369AC">
        <w:rPr>
          <w:rFonts w:ascii="Arial" w:hAnsi="Arial" w:cs="Arial"/>
          <w:b w:val="0"/>
          <w:bCs w:val="0"/>
          <w:caps w:val="0"/>
          <w:szCs w:val="22"/>
        </w:rPr>
        <w:t xml:space="preserve">. </w:t>
      </w:r>
      <w:r w:rsidR="00D962B6" w:rsidRPr="006369AC">
        <w:rPr>
          <w:rFonts w:ascii="Arial" w:hAnsi="Arial" w:cs="Arial"/>
          <w:b w:val="0"/>
          <w:bCs w:val="0"/>
          <w:caps w:val="0"/>
          <w:szCs w:val="22"/>
        </w:rPr>
        <w:t xml:space="preserve">Dne 2. 10. 2025 obdržela </w:t>
      </w:r>
      <w:r w:rsidR="00134815">
        <w:rPr>
          <w:rFonts w:ascii="Arial" w:hAnsi="Arial" w:cs="Arial"/>
          <w:b w:val="0"/>
          <w:bCs w:val="0"/>
          <w:caps w:val="0"/>
          <w:szCs w:val="22"/>
        </w:rPr>
        <w:t>P</w:t>
      </w:r>
      <w:r w:rsidR="00D962B6" w:rsidRPr="006369AC">
        <w:rPr>
          <w:rFonts w:ascii="Arial" w:hAnsi="Arial" w:cs="Arial"/>
          <w:b w:val="0"/>
          <w:bCs w:val="0"/>
          <w:caps w:val="0"/>
          <w:szCs w:val="22"/>
        </w:rPr>
        <w:t>obočka</w:t>
      </w:r>
      <w:r w:rsidR="00134815">
        <w:rPr>
          <w:rFonts w:ascii="Arial" w:hAnsi="Arial" w:cs="Arial"/>
          <w:b w:val="0"/>
          <w:bCs w:val="0"/>
          <w:caps w:val="0"/>
          <w:szCs w:val="22"/>
        </w:rPr>
        <w:t xml:space="preserve"> Domažlice</w:t>
      </w:r>
      <w:r w:rsidR="00D962B6" w:rsidRPr="006369AC">
        <w:rPr>
          <w:rFonts w:ascii="Arial" w:hAnsi="Arial" w:cs="Arial"/>
          <w:b w:val="0"/>
          <w:bCs w:val="0"/>
          <w:caps w:val="0"/>
          <w:szCs w:val="22"/>
        </w:rPr>
        <w:t xml:space="preserve"> od firmy URGA s.r.o. vypracovaný IGP, který</w:t>
      </w:r>
      <w:r w:rsidR="00134815">
        <w:rPr>
          <w:rFonts w:ascii="Arial" w:hAnsi="Arial" w:cs="Arial"/>
          <w:b w:val="0"/>
          <w:bCs w:val="0"/>
          <w:caps w:val="0"/>
          <w:szCs w:val="22"/>
        </w:rPr>
        <w:t xml:space="preserve"> po kontrole a převzetí díla</w:t>
      </w:r>
      <w:r w:rsidR="00D962B6" w:rsidRPr="006369AC">
        <w:rPr>
          <w:rFonts w:ascii="Arial" w:hAnsi="Arial" w:cs="Arial"/>
          <w:b w:val="0"/>
          <w:bCs w:val="0"/>
          <w:caps w:val="0"/>
          <w:szCs w:val="22"/>
        </w:rPr>
        <w:t xml:space="preserve"> následně předala zhotoviteli. Pobočka</w:t>
      </w:r>
      <w:r w:rsidR="00134815">
        <w:rPr>
          <w:rFonts w:ascii="Arial" w:hAnsi="Arial" w:cs="Arial"/>
          <w:b w:val="0"/>
          <w:bCs w:val="0"/>
          <w:caps w:val="0"/>
          <w:szCs w:val="22"/>
        </w:rPr>
        <w:t xml:space="preserve"> Domažlice</w:t>
      </w:r>
      <w:r w:rsidR="00D962B6" w:rsidRPr="006369AC">
        <w:rPr>
          <w:rFonts w:ascii="Arial" w:hAnsi="Arial" w:cs="Arial"/>
          <w:b w:val="0"/>
          <w:bCs w:val="0"/>
          <w:caps w:val="0"/>
          <w:szCs w:val="22"/>
        </w:rPr>
        <w:t xml:space="preserve"> obnovila práce na </w:t>
      </w:r>
      <w:proofErr w:type="spellStart"/>
      <w:r w:rsidR="00D962B6" w:rsidRPr="006369AC">
        <w:rPr>
          <w:rFonts w:ascii="Arial" w:hAnsi="Arial" w:cs="Arial"/>
          <w:b w:val="0"/>
          <w:bCs w:val="0"/>
          <w:caps w:val="0"/>
          <w:szCs w:val="22"/>
        </w:rPr>
        <w:t>KoPÚ</w:t>
      </w:r>
      <w:proofErr w:type="spellEnd"/>
      <w:r w:rsidR="00D962B6" w:rsidRPr="006369AC">
        <w:rPr>
          <w:rFonts w:ascii="Arial" w:hAnsi="Arial" w:cs="Arial"/>
          <w:b w:val="0"/>
          <w:bCs w:val="0"/>
          <w:caps w:val="0"/>
          <w:szCs w:val="22"/>
        </w:rPr>
        <w:t xml:space="preserve"> Myslív u Všerub </w:t>
      </w:r>
      <w:r w:rsidR="006152DD" w:rsidRPr="006369AC">
        <w:rPr>
          <w:rFonts w:ascii="Arial" w:hAnsi="Arial" w:cs="Arial"/>
          <w:b w:val="0"/>
          <w:bCs w:val="0"/>
          <w:caps w:val="0"/>
          <w:szCs w:val="22"/>
        </w:rPr>
        <w:t>dopisem č. j. SPU 455629/2025 ke dni</w:t>
      </w:r>
      <w:r w:rsidR="00CE468D" w:rsidRPr="006369AC">
        <w:rPr>
          <w:rFonts w:ascii="Arial" w:hAnsi="Arial" w:cs="Arial"/>
          <w:b w:val="0"/>
          <w:bCs w:val="0"/>
          <w:caps w:val="0"/>
          <w:szCs w:val="22"/>
        </w:rPr>
        <w:t xml:space="preserve"> 7. 11. 2025</w:t>
      </w:r>
      <w:r w:rsidR="00D962B6" w:rsidRPr="006369AC">
        <w:rPr>
          <w:rFonts w:ascii="Arial" w:hAnsi="Arial" w:cs="Arial"/>
          <w:b w:val="0"/>
          <w:bCs w:val="0"/>
          <w:caps w:val="0"/>
          <w:szCs w:val="22"/>
        </w:rPr>
        <w:t>.</w:t>
      </w:r>
      <w:r w:rsidR="000A06FB" w:rsidRPr="006369AC">
        <w:rPr>
          <w:rFonts w:ascii="Arial" w:hAnsi="Arial" w:cs="Arial"/>
          <w:b w:val="0"/>
          <w:bCs w:val="0"/>
          <w:caps w:val="0"/>
          <w:szCs w:val="22"/>
        </w:rPr>
        <w:t xml:space="preserve"> Z toho důvodu budou termíny plnění ze smlouvy posunuty o </w:t>
      </w:r>
      <w:r w:rsidR="00582B97" w:rsidRPr="006369AC">
        <w:rPr>
          <w:rFonts w:ascii="Arial" w:hAnsi="Arial" w:cs="Arial"/>
          <w:b w:val="0"/>
          <w:bCs w:val="0"/>
          <w:caps w:val="0"/>
          <w:szCs w:val="22"/>
        </w:rPr>
        <w:t>dobu přerušení prací</w:t>
      </w:r>
      <w:r w:rsidR="003F5758">
        <w:rPr>
          <w:rFonts w:ascii="Arial" w:hAnsi="Arial" w:cs="Arial"/>
          <w:b w:val="0"/>
          <w:bCs w:val="0"/>
          <w:caps w:val="0"/>
          <w:szCs w:val="22"/>
        </w:rPr>
        <w:t>, tj. celkem 206 dní</w:t>
      </w:r>
      <w:r w:rsidR="00582B97" w:rsidRPr="006369AC">
        <w:rPr>
          <w:rFonts w:ascii="Arial" w:hAnsi="Arial" w:cs="Arial"/>
          <w:b w:val="0"/>
          <w:bCs w:val="0"/>
          <w:caps w:val="0"/>
          <w:szCs w:val="22"/>
        </w:rPr>
        <w:t>.</w:t>
      </w:r>
      <w:r w:rsidR="003F5758">
        <w:rPr>
          <w:rFonts w:ascii="Arial" w:hAnsi="Arial" w:cs="Arial"/>
          <w:b w:val="0"/>
          <w:bCs w:val="0"/>
          <w:caps w:val="0"/>
          <w:szCs w:val="22"/>
        </w:rPr>
        <w:t xml:space="preserve"> Pobočka Domažlice obdržela žádost zhotovitele o změnu termínu dokončení etapy </w:t>
      </w:r>
      <w:r w:rsidR="003F5758" w:rsidRPr="003F5758">
        <w:rPr>
          <w:rFonts w:ascii="Arial" w:hAnsi="Arial" w:cs="Arial"/>
          <w:b w:val="0"/>
          <w:bCs w:val="0"/>
          <w:caps w:val="0"/>
          <w:szCs w:val="22"/>
        </w:rPr>
        <w:t>y 6.3.1 Vypracování plánu společných zařízení a etapy 6.3.2. vypracování návrhu nového uspořádání pozemků k jeho vystavení dle §11 odst. 1 zákona</w:t>
      </w:r>
      <w:r w:rsidR="003F5758">
        <w:rPr>
          <w:rFonts w:ascii="Arial" w:hAnsi="Arial" w:cs="Arial"/>
          <w:b w:val="0"/>
          <w:bCs w:val="0"/>
          <w:caps w:val="0"/>
          <w:szCs w:val="22"/>
        </w:rPr>
        <w:t xml:space="preserve"> </w:t>
      </w:r>
      <w:r w:rsidR="00094ABC">
        <w:rPr>
          <w:rFonts w:ascii="Arial" w:hAnsi="Arial" w:cs="Arial"/>
          <w:b w:val="0"/>
          <w:bCs w:val="0"/>
          <w:caps w:val="0"/>
          <w:szCs w:val="22"/>
        </w:rPr>
        <w:t>č. 139/2002 Sb. ve znění pozdějších předpisů.</w:t>
      </w:r>
      <w:r w:rsidR="003F5758">
        <w:rPr>
          <w:rFonts w:ascii="Arial" w:hAnsi="Arial" w:cs="Arial"/>
          <w:b w:val="0"/>
          <w:bCs w:val="0"/>
          <w:caps w:val="0"/>
          <w:szCs w:val="22"/>
        </w:rPr>
        <w:t xml:space="preserve"> </w:t>
      </w:r>
    </w:p>
    <w:p w14:paraId="6EC766F5" w14:textId="7213C6D0" w:rsidR="00FF3FCB" w:rsidRPr="00FF3FCB" w:rsidRDefault="00EA3158" w:rsidP="00FF3FCB">
      <w:pPr>
        <w:pStyle w:val="Level1"/>
        <w:numPr>
          <w:ilvl w:val="0"/>
          <w:numId w:val="9"/>
        </w:numPr>
        <w:spacing w:after="240"/>
        <w:jc w:val="both"/>
        <w:rPr>
          <w:rFonts w:ascii="Arial" w:hAnsi="Arial" w:cs="Arial"/>
          <w:b w:val="0"/>
          <w:bCs w:val="0"/>
          <w:caps w:val="0"/>
          <w:szCs w:val="22"/>
        </w:rPr>
      </w:pPr>
      <w:r w:rsidRPr="00EA3158">
        <w:rPr>
          <w:rFonts w:ascii="Arial" w:hAnsi="Arial" w:cs="Arial"/>
          <w:b w:val="0"/>
          <w:bCs w:val="0"/>
          <w:caps w:val="0"/>
          <w:szCs w:val="22"/>
        </w:rPr>
        <w:t xml:space="preserve">V návaznosti </w:t>
      </w:r>
      <w:r w:rsidR="00FF3FCB" w:rsidRPr="00EA3158">
        <w:rPr>
          <w:rFonts w:ascii="Arial" w:hAnsi="Arial" w:cs="Arial"/>
          <w:b w:val="0"/>
          <w:bCs w:val="0"/>
          <w:caps w:val="0"/>
          <w:szCs w:val="22"/>
        </w:rPr>
        <w:t>Změny jsou navrhovány s ohledem na zpracování všech dalších etap předmětné pozemkové úpravy tak, aby byl lépe naplněn smysl a účel těchto pozemkových úprav s tím, že objednatel o těchto zjištěních před zahájením původního výběrového řízení nevěděl</w:t>
      </w:r>
      <w:r w:rsidRPr="00EA3158">
        <w:rPr>
          <w:rFonts w:ascii="Arial" w:hAnsi="Arial" w:cs="Arial"/>
          <w:b w:val="0"/>
          <w:bCs w:val="0"/>
          <w:caps w:val="0"/>
          <w:szCs w:val="22"/>
        </w:rPr>
        <w:t>.</w:t>
      </w:r>
    </w:p>
    <w:p w14:paraId="1F3D5C7C" w14:textId="635D0FA7" w:rsidR="00FF3FCB" w:rsidRPr="00FF3FCB" w:rsidRDefault="00FF3FCB" w:rsidP="00FF3FCB">
      <w:pPr>
        <w:pStyle w:val="Level1"/>
        <w:numPr>
          <w:ilvl w:val="0"/>
          <w:numId w:val="9"/>
        </w:numPr>
        <w:spacing w:after="240"/>
        <w:jc w:val="both"/>
        <w:rPr>
          <w:rFonts w:ascii="Arial" w:hAnsi="Arial" w:cs="Arial"/>
          <w:b w:val="0"/>
          <w:bCs w:val="0"/>
          <w:caps w:val="0"/>
          <w:szCs w:val="22"/>
        </w:rPr>
      </w:pPr>
      <w:r w:rsidRPr="00EA3158">
        <w:rPr>
          <w:rFonts w:ascii="Arial" w:hAnsi="Arial" w:cs="Arial"/>
          <w:b w:val="0"/>
          <w:bCs w:val="0"/>
          <w:caps w:val="0"/>
          <w:szCs w:val="22"/>
        </w:rPr>
        <w:t>V návaznosti V návaznosti na výše uvedené bude provedena úprava přílohy smlouvy – Položkový výkaz činností.</w:t>
      </w:r>
    </w:p>
    <w:p w14:paraId="23FF5994" w14:textId="3E9AAD7A" w:rsidR="003A3650" w:rsidRPr="00BF7D9A" w:rsidRDefault="00FF3FCB" w:rsidP="003A3650">
      <w:pPr>
        <w:pStyle w:val="Level1"/>
        <w:keepNext w:val="0"/>
        <w:numPr>
          <w:ilvl w:val="0"/>
          <w:numId w:val="9"/>
        </w:numPr>
        <w:spacing w:after="240" w:line="240" w:lineRule="auto"/>
        <w:jc w:val="both"/>
        <w:rPr>
          <w:rFonts w:ascii="Arial" w:hAnsi="Arial" w:cs="Arial"/>
          <w:b w:val="0"/>
          <w:bCs w:val="0"/>
          <w:caps w:val="0"/>
          <w:szCs w:val="22"/>
        </w:rPr>
      </w:pPr>
      <w:r w:rsidRPr="00EA3158">
        <w:rPr>
          <w:rFonts w:ascii="Arial" w:hAnsi="Arial" w:cs="Arial"/>
          <w:b w:val="0"/>
          <w:bCs w:val="0"/>
          <w:caps w:val="0"/>
          <w:szCs w:val="22"/>
        </w:rPr>
        <w:t>U všech shora uvedených skutečností se nejedná o podstatnou změnu závazku ze smlouvy na veřejnou zakázku</w:t>
      </w:r>
      <w:r w:rsidR="00281A06" w:rsidRPr="00281A06">
        <w:t xml:space="preserve"> </w:t>
      </w:r>
      <w:r w:rsidR="00281A06" w:rsidRPr="00281A06">
        <w:rPr>
          <w:rFonts w:ascii="Arial" w:hAnsi="Arial" w:cs="Arial"/>
          <w:b w:val="0"/>
          <w:bCs w:val="0"/>
          <w:caps w:val="0"/>
          <w:szCs w:val="22"/>
        </w:rPr>
        <w:t xml:space="preserve">dle </w:t>
      </w:r>
      <w:proofErr w:type="spellStart"/>
      <w:r w:rsidR="00281A06" w:rsidRPr="00281A06">
        <w:rPr>
          <w:rFonts w:ascii="Arial" w:hAnsi="Arial" w:cs="Arial"/>
          <w:b w:val="0"/>
          <w:bCs w:val="0"/>
          <w:caps w:val="0"/>
          <w:szCs w:val="22"/>
        </w:rPr>
        <w:t>ust</w:t>
      </w:r>
      <w:proofErr w:type="spellEnd"/>
      <w:r w:rsidR="00281A06" w:rsidRPr="00281A06">
        <w:rPr>
          <w:rFonts w:ascii="Arial" w:hAnsi="Arial" w:cs="Arial"/>
          <w:b w:val="0"/>
          <w:bCs w:val="0"/>
          <w:caps w:val="0"/>
          <w:szCs w:val="22"/>
        </w:rPr>
        <w:t>. § 222, ale o vyhrazenou změnu závazku dle § 100 odst. 1 ZZVZ</w:t>
      </w:r>
      <w:r w:rsidR="00281A06">
        <w:rPr>
          <w:rFonts w:ascii="Arial" w:hAnsi="Arial" w:cs="Arial"/>
          <w:b w:val="0"/>
          <w:bCs w:val="0"/>
          <w:caps w:val="0"/>
          <w:szCs w:val="22"/>
        </w:rPr>
        <w:t>.</w:t>
      </w:r>
      <w:bookmarkStart w:id="1" w:name="_Ref50585481"/>
      <w:bookmarkEnd w:id="0"/>
    </w:p>
    <w:p w14:paraId="09232AD9" w14:textId="56CB8B73" w:rsidR="00346852" w:rsidRPr="00DF6F18" w:rsidRDefault="00CA07B8" w:rsidP="00DF6F18">
      <w:pPr>
        <w:pStyle w:val="Level2"/>
        <w:ind w:left="284"/>
        <w:rPr>
          <w:rFonts w:ascii="Arial" w:hAnsi="Arial" w:cs="Arial"/>
          <w:snapToGrid/>
          <w:szCs w:val="22"/>
        </w:rPr>
      </w:pPr>
      <w:r w:rsidRPr="00DF6F18">
        <w:rPr>
          <w:rFonts w:ascii="Arial" w:hAnsi="Arial" w:cs="Arial"/>
          <w:snapToGrid/>
          <w:szCs w:val="22"/>
        </w:rPr>
        <w:t>Předmětem dodatku č. 2</w:t>
      </w:r>
      <w:r w:rsidR="00346852" w:rsidRPr="00DF6F18">
        <w:rPr>
          <w:rFonts w:ascii="Arial" w:hAnsi="Arial" w:cs="Arial"/>
          <w:snapToGrid/>
          <w:szCs w:val="22"/>
        </w:rPr>
        <w:t xml:space="preserve"> </w:t>
      </w:r>
      <w:sdt>
        <w:sdtPr>
          <w:rPr>
            <w:rFonts w:ascii="Arial" w:hAnsi="Arial" w:cs="Arial"/>
            <w:snapToGrid/>
            <w:szCs w:val="22"/>
          </w:rPr>
          <w:id w:val="1820379649"/>
          <w:placeholder>
            <w:docPart w:val="6513058DBF06445ABB7B779ADF9A008C"/>
          </w:placeholder>
          <w:comboBox>
            <w:listItem w:value="Zvolte položku."/>
            <w:listItem w:displayText="je nezbytná změna " w:value="je nezbytná změna "/>
            <w:listItem w:displayText="jsou nezbytné změny " w:value="jsou nezbytné změny "/>
          </w:comboBox>
        </w:sdtPr>
        <w:sdtContent>
          <w:r w:rsidR="00F74E6E" w:rsidRPr="00DF6F18">
            <w:rPr>
              <w:rFonts w:ascii="Arial" w:hAnsi="Arial" w:cs="Arial"/>
              <w:snapToGrid/>
              <w:szCs w:val="22"/>
            </w:rPr>
            <w:t>jsou nezbytné změny termínů plnění dílčích částí: 6.3.1. Vypracování plánu společných zařízení, 6.3.1.i) a) Výškopisné zaměření zájmového území dle čl. 6.3.1 i) a) Smlouvy 2), 6.3.1. i) b) DTR liniových dopravních staveb PSZ pro stanovení plochy záboru půdy stavbami dle čl. 6.3.1 i) b) Smlouvy 2), DTR liniových vodohospodářských a protierozních staveb PSZ pro stanovení plochy záboru půdy stavbami dle čl. 6.3.1 i) b) Smlouvy 2), 6.3.1.i)</w:t>
          </w:r>
          <w:r w:rsidR="00D01146">
            <w:rPr>
              <w:rFonts w:ascii="Arial" w:hAnsi="Arial" w:cs="Arial"/>
              <w:snapToGrid/>
              <w:szCs w:val="22"/>
            </w:rPr>
            <w:t xml:space="preserve"> </w:t>
          </w:r>
          <w:r w:rsidR="00F74E6E" w:rsidRPr="00DF6F18">
            <w:rPr>
              <w:rFonts w:ascii="Arial" w:hAnsi="Arial" w:cs="Arial"/>
              <w:snapToGrid/>
              <w:szCs w:val="22"/>
            </w:rPr>
            <w:t>c) DTR vodohospodářských staveb PSZ dle čl. 6.3.1 i) c) Smlouvy 2) a 6.3.2. Vypracování návrhu nového uspořádání pozemků k jeho vystavení dle § 11 odst. 1. zákona</w:t>
          </w:r>
          <w:r w:rsidR="00BF7D9A">
            <w:rPr>
              <w:rFonts w:ascii="Arial" w:hAnsi="Arial" w:cs="Arial"/>
              <w:snapToGrid/>
              <w:szCs w:val="22"/>
            </w:rPr>
            <w:t>.</w:t>
          </w:r>
        </w:sdtContent>
      </w:sdt>
    </w:p>
    <w:sdt>
      <w:sdtPr>
        <w:rPr>
          <w:rFonts w:ascii="Arial" w:eastAsia="Times New Roman" w:hAnsi="Arial" w:cs="Arial"/>
          <w:snapToGrid/>
          <w:kern w:val="0"/>
          <w:szCs w:val="22"/>
          <w:lang w:eastAsia="cs-CZ"/>
          <w14:ligatures w14:val="none"/>
        </w:rPr>
        <w:id w:val="-117459099"/>
        <w:placeholder>
          <w:docPart w:val="8CB904B78628482AB89E32E51A753D41"/>
        </w:placeholder>
        <w:comboBox>
          <w:listItem w:value="Zvolte položku."/>
          <w:listItem w:displayText="Smluvní strany se dohodly na změně přílohy č. 1 smlouvy – Položkový výkaz činností a na změně celkové ceny díla " w:value="Smluvní strany se dohodly na změně přílohy č. 1 smlouvy – Položkový výkaz činností a na změně celkové ceny díla takto:"/>
          <w:listItem w:displayText="Smluvní strany se dohodly na změně celkové ceny díla takto:" w:value="Smluvní strany se dohodly na změně celkové ceny díla takto:"/>
          <w:listItem w:displayText="Smluvní strany ze dohodly na změně harmonogramu plnění takto:" w:value="Smluvní strany ze dohodly na změně harmonogramu plnění takto:"/>
        </w:comboBox>
      </w:sdtPr>
      <w:sdtContent>
        <w:p w14:paraId="49CDF04E" w14:textId="742FB660" w:rsidR="003A3650" w:rsidRPr="00C93D7A" w:rsidRDefault="00A9733C" w:rsidP="00C93D7A">
          <w:pPr>
            <w:pStyle w:val="Level2"/>
            <w:ind w:left="426" w:hanging="426"/>
            <w:rPr>
              <w:rFonts w:ascii="Arial" w:eastAsia="Times New Roman" w:hAnsi="Arial" w:cs="Arial"/>
              <w:snapToGrid/>
              <w:kern w:val="0"/>
              <w:szCs w:val="22"/>
              <w:lang w:eastAsia="cs-CZ"/>
              <w14:ligatures w14:val="none"/>
            </w:rPr>
          </w:pPr>
          <w:r>
            <w:rPr>
              <w:rFonts w:ascii="Arial" w:eastAsia="Times New Roman" w:hAnsi="Arial" w:cs="Arial"/>
              <w:snapToGrid/>
              <w:kern w:val="0"/>
              <w:szCs w:val="22"/>
              <w:lang w:eastAsia="cs-CZ"/>
              <w14:ligatures w14:val="none"/>
            </w:rPr>
            <w:t>Smluvní strany se dohodly na změně harmonogramu plnění takto:</w:t>
          </w:r>
        </w:p>
      </w:sdtContent>
    </w:sdt>
    <w:p w14:paraId="0D8BF6E5" w14:textId="77777777" w:rsidR="00AC75BE" w:rsidRDefault="00AC75BE" w:rsidP="003A3650">
      <w:pPr>
        <w:pStyle w:val="Level1"/>
        <w:keepNext w:val="0"/>
        <w:numPr>
          <w:ilvl w:val="0"/>
          <w:numId w:val="0"/>
        </w:numPr>
        <w:spacing w:after="240" w:line="240" w:lineRule="auto"/>
        <w:ind w:left="567"/>
        <w:jc w:val="both"/>
        <w:rPr>
          <w:rFonts w:ascii="Arial" w:hAnsi="Arial" w:cs="Arial"/>
          <w:szCs w:val="22"/>
        </w:rPr>
      </w:pPr>
    </w:p>
    <w:p w14:paraId="42880C72" w14:textId="77777777" w:rsidR="00A9733C" w:rsidRDefault="00A9733C" w:rsidP="00A9733C">
      <w:pPr>
        <w:rPr>
          <w:lang w:eastAsia="en-US"/>
        </w:rPr>
      </w:pPr>
    </w:p>
    <w:p w14:paraId="06D33D29" w14:textId="25D6EB6B" w:rsidR="00A9733C" w:rsidRPr="00A9733C" w:rsidRDefault="00A9733C" w:rsidP="00A9733C">
      <w:pPr>
        <w:rPr>
          <w:rFonts w:ascii="Arial" w:eastAsiaTheme="minorHAnsi" w:hAnsi="Arial" w:cs="Arial"/>
          <w:b/>
          <w:bCs/>
          <w:kern w:val="20"/>
          <w:sz w:val="22"/>
          <w:szCs w:val="22"/>
          <w:lang w:eastAsia="en-US"/>
          <w14:ligatures w14:val="standardContextual"/>
        </w:rPr>
      </w:pPr>
      <w:r w:rsidRPr="00A9733C">
        <w:rPr>
          <w:rFonts w:ascii="Arial" w:eastAsiaTheme="minorHAnsi" w:hAnsi="Arial" w:cs="Arial"/>
          <w:b/>
          <w:bCs/>
          <w:kern w:val="20"/>
          <w:sz w:val="22"/>
          <w:szCs w:val="22"/>
          <w:lang w:eastAsia="en-US"/>
          <w14:ligatures w14:val="standardContextual"/>
        </w:rPr>
        <w:t>Rekapitulace změn termínu plnění z důvodu přerušení prací</w:t>
      </w:r>
    </w:p>
    <w:p w14:paraId="45010035" w14:textId="77777777" w:rsidR="00A9733C" w:rsidRDefault="00A9733C" w:rsidP="00A9733C">
      <w:pPr>
        <w:rPr>
          <w:lang w:eastAsia="en-US"/>
        </w:rPr>
      </w:pPr>
    </w:p>
    <w:tbl>
      <w:tblPr>
        <w:tblW w:w="10184" w:type="dxa"/>
        <w:tblCellMar>
          <w:left w:w="70" w:type="dxa"/>
          <w:right w:w="70" w:type="dxa"/>
        </w:tblCellMar>
        <w:tblLook w:val="04A0" w:firstRow="1" w:lastRow="0" w:firstColumn="1" w:lastColumn="0" w:noHBand="0" w:noVBand="1"/>
      </w:tblPr>
      <w:tblGrid>
        <w:gridCol w:w="826"/>
        <w:gridCol w:w="2658"/>
        <w:gridCol w:w="850"/>
        <w:gridCol w:w="957"/>
        <w:gridCol w:w="1143"/>
        <w:gridCol w:w="1109"/>
        <w:gridCol w:w="1277"/>
        <w:gridCol w:w="1364"/>
      </w:tblGrid>
      <w:tr w:rsidR="00A9733C" w:rsidRPr="001C5F0D" w14:paraId="4EA61FF3" w14:textId="77777777" w:rsidTr="00DD6F5D">
        <w:trPr>
          <w:trHeight w:val="521"/>
        </w:trPr>
        <w:tc>
          <w:tcPr>
            <w:tcW w:w="826" w:type="dxa"/>
            <w:tcBorders>
              <w:top w:val="single" w:sz="8" w:space="0" w:color="auto"/>
              <w:left w:val="single" w:sz="8" w:space="0" w:color="auto"/>
              <w:bottom w:val="single" w:sz="8" w:space="0" w:color="auto"/>
              <w:right w:val="single" w:sz="4" w:space="0" w:color="auto"/>
            </w:tcBorders>
            <w:noWrap/>
            <w:hideMark/>
          </w:tcPr>
          <w:p w14:paraId="1B78D822" w14:textId="77777777" w:rsidR="00A9733C" w:rsidRPr="001C5F0D" w:rsidRDefault="00A9733C" w:rsidP="00DD6F5D">
            <w:pPr>
              <w:jc w:val="center"/>
              <w:rPr>
                <w:rFonts w:ascii="Arial" w:hAnsi="Arial" w:cs="Arial"/>
                <w:sz w:val="20"/>
                <w:szCs w:val="20"/>
              </w:rPr>
            </w:pPr>
            <w:r w:rsidRPr="001C5F0D">
              <w:rPr>
                <w:rFonts w:ascii="Arial" w:hAnsi="Arial" w:cs="Arial"/>
                <w:sz w:val="20"/>
                <w:szCs w:val="20"/>
              </w:rPr>
              <w:t> </w:t>
            </w:r>
          </w:p>
        </w:tc>
        <w:tc>
          <w:tcPr>
            <w:tcW w:w="2658" w:type="dxa"/>
            <w:tcBorders>
              <w:top w:val="single" w:sz="8" w:space="0" w:color="auto"/>
              <w:left w:val="single" w:sz="4" w:space="0" w:color="auto"/>
              <w:bottom w:val="single" w:sz="8" w:space="0" w:color="auto"/>
              <w:right w:val="single" w:sz="4" w:space="0" w:color="C0C0C0"/>
            </w:tcBorders>
            <w:vAlign w:val="center"/>
            <w:hideMark/>
          </w:tcPr>
          <w:p w14:paraId="06083DD6" w14:textId="77777777" w:rsidR="00A9733C" w:rsidRPr="001C5F0D" w:rsidRDefault="00A9733C" w:rsidP="00DD6F5D">
            <w:pPr>
              <w:jc w:val="center"/>
              <w:rPr>
                <w:rFonts w:ascii="Arial" w:hAnsi="Arial" w:cs="Arial"/>
                <w:sz w:val="20"/>
                <w:szCs w:val="20"/>
              </w:rPr>
            </w:pPr>
            <w:proofErr w:type="gramStart"/>
            <w:r w:rsidRPr="001C5F0D">
              <w:rPr>
                <w:rFonts w:ascii="Arial" w:hAnsi="Arial" w:cs="Arial"/>
                <w:sz w:val="20"/>
                <w:szCs w:val="20"/>
              </w:rPr>
              <w:t>Hlavní  celek</w:t>
            </w:r>
            <w:proofErr w:type="gramEnd"/>
            <w:r w:rsidRPr="001C5F0D">
              <w:rPr>
                <w:rFonts w:ascii="Arial" w:hAnsi="Arial" w:cs="Arial"/>
                <w:sz w:val="20"/>
                <w:szCs w:val="20"/>
              </w:rPr>
              <w:t xml:space="preserve">  / Dílčí část Hlavního celku</w:t>
            </w:r>
          </w:p>
        </w:tc>
        <w:tc>
          <w:tcPr>
            <w:tcW w:w="850" w:type="dxa"/>
            <w:tcBorders>
              <w:top w:val="single" w:sz="8" w:space="0" w:color="auto"/>
              <w:left w:val="nil"/>
              <w:bottom w:val="single" w:sz="8" w:space="0" w:color="auto"/>
              <w:right w:val="single" w:sz="4" w:space="0" w:color="C0C0C0"/>
            </w:tcBorders>
            <w:vAlign w:val="center"/>
            <w:hideMark/>
          </w:tcPr>
          <w:p w14:paraId="0538F80A" w14:textId="77777777" w:rsidR="00A9733C" w:rsidRPr="001C5F0D" w:rsidRDefault="00A9733C" w:rsidP="00DD6F5D">
            <w:pPr>
              <w:jc w:val="center"/>
              <w:rPr>
                <w:rFonts w:ascii="Arial" w:hAnsi="Arial" w:cs="Arial"/>
                <w:sz w:val="20"/>
                <w:szCs w:val="20"/>
              </w:rPr>
            </w:pPr>
            <w:r>
              <w:rPr>
                <w:rFonts w:ascii="Arial" w:hAnsi="Arial" w:cs="Arial"/>
                <w:sz w:val="20"/>
                <w:szCs w:val="20"/>
              </w:rPr>
              <w:t>MJ</w:t>
            </w:r>
          </w:p>
        </w:tc>
        <w:tc>
          <w:tcPr>
            <w:tcW w:w="957" w:type="dxa"/>
            <w:tcBorders>
              <w:top w:val="single" w:sz="8" w:space="0" w:color="auto"/>
              <w:left w:val="nil"/>
              <w:bottom w:val="single" w:sz="8" w:space="0" w:color="auto"/>
              <w:right w:val="single" w:sz="4" w:space="0" w:color="C0C0C0"/>
            </w:tcBorders>
            <w:vAlign w:val="center"/>
            <w:hideMark/>
          </w:tcPr>
          <w:p w14:paraId="75903B12" w14:textId="77777777" w:rsidR="00A9733C" w:rsidRPr="001C5F0D" w:rsidRDefault="00A9733C" w:rsidP="00DD6F5D">
            <w:pPr>
              <w:jc w:val="center"/>
              <w:rPr>
                <w:rFonts w:ascii="Arial" w:hAnsi="Arial" w:cs="Arial"/>
                <w:sz w:val="20"/>
                <w:szCs w:val="20"/>
              </w:rPr>
            </w:pPr>
            <w:r>
              <w:rPr>
                <w:rFonts w:ascii="Arial" w:hAnsi="Arial" w:cs="Arial"/>
                <w:sz w:val="20"/>
                <w:szCs w:val="20"/>
              </w:rPr>
              <w:t>Změna počtu MJ</w:t>
            </w:r>
          </w:p>
        </w:tc>
        <w:tc>
          <w:tcPr>
            <w:tcW w:w="1143" w:type="dxa"/>
            <w:tcBorders>
              <w:top w:val="single" w:sz="8" w:space="0" w:color="auto"/>
              <w:left w:val="nil"/>
              <w:bottom w:val="single" w:sz="8" w:space="0" w:color="auto"/>
              <w:right w:val="single" w:sz="4" w:space="0" w:color="C0C0C0"/>
            </w:tcBorders>
            <w:vAlign w:val="center"/>
            <w:hideMark/>
          </w:tcPr>
          <w:p w14:paraId="39371E85" w14:textId="77777777" w:rsidR="00A9733C" w:rsidRPr="001C5F0D" w:rsidRDefault="00A9733C" w:rsidP="00DD6F5D">
            <w:pPr>
              <w:jc w:val="center"/>
              <w:rPr>
                <w:rFonts w:ascii="Arial" w:hAnsi="Arial" w:cs="Arial"/>
                <w:sz w:val="20"/>
                <w:szCs w:val="20"/>
              </w:rPr>
            </w:pPr>
            <w:r w:rsidRPr="001C5F0D">
              <w:rPr>
                <w:rFonts w:ascii="Arial" w:hAnsi="Arial" w:cs="Arial"/>
                <w:sz w:val="20"/>
                <w:szCs w:val="20"/>
              </w:rPr>
              <w:t xml:space="preserve">Cena za </w:t>
            </w:r>
            <w:r>
              <w:rPr>
                <w:rFonts w:ascii="Arial" w:hAnsi="Arial" w:cs="Arial"/>
                <w:sz w:val="20"/>
                <w:szCs w:val="20"/>
              </w:rPr>
              <w:t>MJ</w:t>
            </w:r>
            <w:r w:rsidRPr="001C5F0D">
              <w:rPr>
                <w:rFonts w:ascii="Arial" w:hAnsi="Arial" w:cs="Arial"/>
                <w:sz w:val="20"/>
                <w:szCs w:val="20"/>
              </w:rPr>
              <w:t xml:space="preserve"> bez </w:t>
            </w:r>
            <w:r w:rsidRPr="001C5F0D">
              <w:rPr>
                <w:rFonts w:ascii="Arial" w:hAnsi="Arial" w:cs="Arial"/>
                <w:sz w:val="20"/>
                <w:szCs w:val="20"/>
              </w:rPr>
              <w:br/>
              <w:t xml:space="preserve">DPH v Kč </w:t>
            </w:r>
          </w:p>
        </w:tc>
        <w:tc>
          <w:tcPr>
            <w:tcW w:w="1109" w:type="dxa"/>
            <w:tcBorders>
              <w:top w:val="single" w:sz="8" w:space="0" w:color="auto"/>
              <w:left w:val="nil"/>
              <w:bottom w:val="single" w:sz="8" w:space="0" w:color="auto"/>
              <w:right w:val="single" w:sz="4" w:space="0" w:color="C0C0C0"/>
            </w:tcBorders>
            <w:vAlign w:val="center"/>
            <w:hideMark/>
          </w:tcPr>
          <w:p w14:paraId="129AAD42" w14:textId="77777777" w:rsidR="00A9733C" w:rsidRPr="001C5F0D" w:rsidRDefault="00A9733C" w:rsidP="00DD6F5D">
            <w:pPr>
              <w:jc w:val="center"/>
              <w:rPr>
                <w:rFonts w:ascii="Arial" w:hAnsi="Arial" w:cs="Arial"/>
                <w:sz w:val="20"/>
                <w:szCs w:val="20"/>
              </w:rPr>
            </w:pPr>
            <w:r w:rsidRPr="001C5F0D">
              <w:rPr>
                <w:rFonts w:ascii="Arial" w:hAnsi="Arial" w:cs="Arial"/>
                <w:sz w:val="20"/>
                <w:szCs w:val="20"/>
              </w:rPr>
              <w:t>Cena celkem bez DPH</w:t>
            </w:r>
            <w:r w:rsidRPr="001C5F0D">
              <w:rPr>
                <w:rFonts w:ascii="Arial" w:hAnsi="Arial" w:cs="Arial"/>
                <w:sz w:val="20"/>
                <w:szCs w:val="20"/>
              </w:rPr>
              <w:br/>
              <w:t>v Kč</w:t>
            </w:r>
          </w:p>
        </w:tc>
        <w:tc>
          <w:tcPr>
            <w:tcW w:w="1277" w:type="dxa"/>
            <w:tcBorders>
              <w:top w:val="single" w:sz="8" w:space="0" w:color="auto"/>
              <w:left w:val="nil"/>
              <w:bottom w:val="single" w:sz="8" w:space="0" w:color="auto"/>
              <w:right w:val="single" w:sz="4" w:space="0" w:color="auto"/>
            </w:tcBorders>
            <w:vAlign w:val="center"/>
            <w:hideMark/>
          </w:tcPr>
          <w:p w14:paraId="52F587C1" w14:textId="77777777" w:rsidR="00A9733C" w:rsidRPr="001C5F0D" w:rsidRDefault="00A9733C" w:rsidP="00DD6F5D">
            <w:pPr>
              <w:jc w:val="center"/>
              <w:rPr>
                <w:rFonts w:ascii="Arial" w:hAnsi="Arial" w:cs="Arial"/>
                <w:sz w:val="20"/>
                <w:szCs w:val="20"/>
              </w:rPr>
            </w:pPr>
            <w:r>
              <w:rPr>
                <w:rFonts w:ascii="Arial" w:hAnsi="Arial" w:cs="Arial"/>
                <w:sz w:val="20"/>
                <w:szCs w:val="20"/>
              </w:rPr>
              <w:t>Stávající platné termíny</w:t>
            </w:r>
          </w:p>
        </w:tc>
        <w:tc>
          <w:tcPr>
            <w:tcW w:w="1364" w:type="dxa"/>
            <w:tcBorders>
              <w:top w:val="single" w:sz="4" w:space="0" w:color="auto"/>
              <w:left w:val="single" w:sz="4" w:space="0" w:color="auto"/>
              <w:bottom w:val="single" w:sz="4" w:space="0" w:color="auto"/>
              <w:right w:val="single" w:sz="4" w:space="0" w:color="auto"/>
            </w:tcBorders>
            <w:vAlign w:val="center"/>
          </w:tcPr>
          <w:p w14:paraId="3065DB98" w14:textId="77777777" w:rsidR="00A9733C" w:rsidRDefault="00A9733C" w:rsidP="00DD6F5D">
            <w:pPr>
              <w:jc w:val="center"/>
              <w:rPr>
                <w:rFonts w:ascii="Arial" w:hAnsi="Arial" w:cs="Arial"/>
                <w:sz w:val="20"/>
                <w:szCs w:val="20"/>
              </w:rPr>
            </w:pPr>
            <w:r>
              <w:rPr>
                <w:rFonts w:ascii="Arial" w:hAnsi="Arial" w:cs="Arial"/>
                <w:sz w:val="20"/>
                <w:szCs w:val="20"/>
              </w:rPr>
              <w:t>Nové aktualizované termíny</w:t>
            </w:r>
          </w:p>
        </w:tc>
      </w:tr>
      <w:tr w:rsidR="00A9733C" w:rsidRPr="001C5F0D" w14:paraId="171BD9BC" w14:textId="77777777" w:rsidTr="00DD6F5D">
        <w:trPr>
          <w:trHeight w:val="521"/>
        </w:trPr>
        <w:tc>
          <w:tcPr>
            <w:tcW w:w="826" w:type="dxa"/>
            <w:tcBorders>
              <w:top w:val="single" w:sz="8" w:space="0" w:color="auto"/>
              <w:left w:val="single" w:sz="8" w:space="0" w:color="auto"/>
              <w:bottom w:val="single" w:sz="8" w:space="0" w:color="auto"/>
              <w:right w:val="single" w:sz="4" w:space="0" w:color="auto"/>
            </w:tcBorders>
            <w:noWrap/>
            <w:hideMark/>
          </w:tcPr>
          <w:p w14:paraId="56247CED" w14:textId="77777777" w:rsidR="00A9733C" w:rsidRPr="008C2859" w:rsidRDefault="00A9733C" w:rsidP="00DD6F5D">
            <w:pPr>
              <w:jc w:val="center"/>
              <w:rPr>
                <w:rFonts w:ascii="Arial" w:hAnsi="Arial" w:cs="Arial"/>
                <w:b/>
                <w:bCs/>
                <w:sz w:val="20"/>
                <w:szCs w:val="20"/>
              </w:rPr>
            </w:pPr>
            <w:r w:rsidRPr="008C2859">
              <w:rPr>
                <w:rFonts w:ascii="Arial" w:hAnsi="Arial" w:cs="Arial"/>
                <w:b/>
                <w:bCs/>
                <w:sz w:val="20"/>
                <w:szCs w:val="20"/>
              </w:rPr>
              <w:t>6.3</w:t>
            </w:r>
          </w:p>
        </w:tc>
        <w:tc>
          <w:tcPr>
            <w:tcW w:w="2658" w:type="dxa"/>
            <w:tcBorders>
              <w:top w:val="single" w:sz="8" w:space="0" w:color="auto"/>
              <w:left w:val="single" w:sz="4" w:space="0" w:color="auto"/>
              <w:bottom w:val="single" w:sz="8" w:space="0" w:color="auto"/>
              <w:right w:val="single" w:sz="4" w:space="0" w:color="C0C0C0"/>
            </w:tcBorders>
            <w:vAlign w:val="center"/>
            <w:hideMark/>
          </w:tcPr>
          <w:p w14:paraId="50D96D28" w14:textId="77777777" w:rsidR="00A9733C" w:rsidRPr="008C2859" w:rsidRDefault="00A9733C" w:rsidP="00DD6F5D">
            <w:pPr>
              <w:jc w:val="center"/>
              <w:rPr>
                <w:rFonts w:ascii="Arial" w:hAnsi="Arial" w:cs="Arial"/>
                <w:b/>
                <w:bCs/>
                <w:sz w:val="20"/>
                <w:szCs w:val="20"/>
              </w:rPr>
            </w:pPr>
            <w:r w:rsidRPr="008C2859">
              <w:rPr>
                <w:rFonts w:ascii="Arial" w:hAnsi="Arial" w:cs="Arial"/>
                <w:b/>
                <w:bCs/>
                <w:sz w:val="20"/>
                <w:szCs w:val="20"/>
              </w:rPr>
              <w:t xml:space="preserve">Hlavní celek 2 „Návrhové práce“ </w:t>
            </w:r>
          </w:p>
        </w:tc>
        <w:tc>
          <w:tcPr>
            <w:tcW w:w="850" w:type="dxa"/>
            <w:tcBorders>
              <w:top w:val="single" w:sz="8" w:space="0" w:color="auto"/>
              <w:left w:val="nil"/>
              <w:bottom w:val="single" w:sz="8" w:space="0" w:color="auto"/>
              <w:right w:val="single" w:sz="4" w:space="0" w:color="C0C0C0"/>
            </w:tcBorders>
            <w:vAlign w:val="center"/>
            <w:hideMark/>
          </w:tcPr>
          <w:p w14:paraId="403D884C" w14:textId="77777777" w:rsidR="00A9733C" w:rsidRPr="001C5F0D" w:rsidRDefault="00A9733C" w:rsidP="00DD6F5D">
            <w:pPr>
              <w:jc w:val="center"/>
              <w:rPr>
                <w:rFonts w:ascii="Arial" w:hAnsi="Arial" w:cs="Arial"/>
                <w:sz w:val="20"/>
                <w:szCs w:val="20"/>
              </w:rPr>
            </w:pPr>
            <w:r w:rsidRPr="001C5F0D">
              <w:rPr>
                <w:rFonts w:ascii="Arial" w:hAnsi="Arial" w:cs="Arial"/>
                <w:sz w:val="20"/>
                <w:szCs w:val="20"/>
              </w:rPr>
              <w:t> </w:t>
            </w:r>
          </w:p>
        </w:tc>
        <w:tc>
          <w:tcPr>
            <w:tcW w:w="957" w:type="dxa"/>
            <w:tcBorders>
              <w:top w:val="single" w:sz="8" w:space="0" w:color="auto"/>
              <w:left w:val="nil"/>
              <w:bottom w:val="single" w:sz="8" w:space="0" w:color="auto"/>
              <w:right w:val="single" w:sz="4" w:space="0" w:color="C0C0C0"/>
            </w:tcBorders>
            <w:vAlign w:val="center"/>
            <w:hideMark/>
          </w:tcPr>
          <w:p w14:paraId="13A2B39D" w14:textId="77777777" w:rsidR="00A9733C" w:rsidRPr="001C5F0D" w:rsidRDefault="00A9733C" w:rsidP="00DD6F5D">
            <w:pPr>
              <w:jc w:val="center"/>
              <w:rPr>
                <w:rFonts w:ascii="Arial" w:hAnsi="Arial" w:cs="Arial"/>
                <w:sz w:val="20"/>
                <w:szCs w:val="20"/>
              </w:rPr>
            </w:pPr>
            <w:r w:rsidRPr="001C5F0D">
              <w:rPr>
                <w:rFonts w:ascii="Arial" w:hAnsi="Arial" w:cs="Arial"/>
                <w:sz w:val="20"/>
                <w:szCs w:val="20"/>
              </w:rPr>
              <w:t> </w:t>
            </w:r>
          </w:p>
        </w:tc>
        <w:tc>
          <w:tcPr>
            <w:tcW w:w="1143" w:type="dxa"/>
            <w:tcBorders>
              <w:top w:val="single" w:sz="8" w:space="0" w:color="auto"/>
              <w:left w:val="nil"/>
              <w:bottom w:val="single" w:sz="8" w:space="0" w:color="auto"/>
              <w:right w:val="single" w:sz="4" w:space="0" w:color="C0C0C0"/>
            </w:tcBorders>
            <w:vAlign w:val="center"/>
            <w:hideMark/>
          </w:tcPr>
          <w:p w14:paraId="63D14601" w14:textId="77777777" w:rsidR="00A9733C" w:rsidRPr="001C5F0D" w:rsidRDefault="00A9733C" w:rsidP="00DD6F5D">
            <w:pPr>
              <w:jc w:val="center"/>
              <w:rPr>
                <w:rFonts w:ascii="Arial" w:hAnsi="Arial" w:cs="Arial"/>
                <w:sz w:val="20"/>
                <w:szCs w:val="20"/>
              </w:rPr>
            </w:pPr>
            <w:r w:rsidRPr="001C5F0D">
              <w:rPr>
                <w:rFonts w:ascii="Arial" w:hAnsi="Arial" w:cs="Arial"/>
                <w:sz w:val="20"/>
                <w:szCs w:val="20"/>
              </w:rPr>
              <w:t> </w:t>
            </w:r>
          </w:p>
        </w:tc>
        <w:tc>
          <w:tcPr>
            <w:tcW w:w="1109" w:type="dxa"/>
            <w:tcBorders>
              <w:top w:val="single" w:sz="8" w:space="0" w:color="auto"/>
              <w:left w:val="nil"/>
              <w:bottom w:val="single" w:sz="8" w:space="0" w:color="auto"/>
              <w:right w:val="single" w:sz="4" w:space="0" w:color="C0C0C0"/>
            </w:tcBorders>
            <w:vAlign w:val="center"/>
            <w:hideMark/>
          </w:tcPr>
          <w:p w14:paraId="6E778880" w14:textId="77777777" w:rsidR="00A9733C" w:rsidRPr="001C5F0D" w:rsidRDefault="00A9733C" w:rsidP="00DD6F5D">
            <w:pPr>
              <w:jc w:val="center"/>
              <w:rPr>
                <w:rFonts w:ascii="Arial" w:hAnsi="Arial" w:cs="Arial"/>
                <w:sz w:val="20"/>
                <w:szCs w:val="20"/>
              </w:rPr>
            </w:pPr>
            <w:r w:rsidRPr="001C5F0D">
              <w:rPr>
                <w:rFonts w:ascii="Arial" w:hAnsi="Arial" w:cs="Arial"/>
                <w:sz w:val="20"/>
                <w:szCs w:val="20"/>
              </w:rPr>
              <w:t> </w:t>
            </w:r>
          </w:p>
        </w:tc>
        <w:tc>
          <w:tcPr>
            <w:tcW w:w="1277" w:type="dxa"/>
            <w:tcBorders>
              <w:top w:val="single" w:sz="8" w:space="0" w:color="auto"/>
              <w:left w:val="nil"/>
              <w:bottom w:val="single" w:sz="8" w:space="0" w:color="auto"/>
              <w:right w:val="single" w:sz="4" w:space="0" w:color="auto"/>
            </w:tcBorders>
            <w:vAlign w:val="center"/>
            <w:hideMark/>
          </w:tcPr>
          <w:p w14:paraId="7ABC852A" w14:textId="77777777" w:rsidR="00A9733C" w:rsidRPr="001C5F0D" w:rsidRDefault="00A9733C" w:rsidP="00DD6F5D">
            <w:pPr>
              <w:jc w:val="center"/>
              <w:rPr>
                <w:rFonts w:ascii="Arial" w:hAnsi="Arial" w:cs="Arial"/>
                <w:sz w:val="20"/>
                <w:szCs w:val="20"/>
              </w:rPr>
            </w:pPr>
            <w:r w:rsidRPr="001C5F0D">
              <w:rPr>
                <w:rFonts w:ascii="Arial" w:hAnsi="Arial" w:cs="Arial"/>
                <w:sz w:val="20"/>
                <w:szCs w:val="20"/>
              </w:rPr>
              <w:t> </w:t>
            </w:r>
          </w:p>
        </w:tc>
        <w:tc>
          <w:tcPr>
            <w:tcW w:w="1364" w:type="dxa"/>
            <w:tcBorders>
              <w:top w:val="single" w:sz="4" w:space="0" w:color="auto"/>
              <w:left w:val="single" w:sz="4" w:space="0" w:color="auto"/>
              <w:bottom w:val="single" w:sz="4" w:space="0" w:color="auto"/>
              <w:right w:val="single" w:sz="4" w:space="0" w:color="auto"/>
            </w:tcBorders>
          </w:tcPr>
          <w:p w14:paraId="2D4DA767" w14:textId="77777777" w:rsidR="00A9733C" w:rsidRPr="001C5F0D" w:rsidRDefault="00A9733C" w:rsidP="00DD6F5D">
            <w:pPr>
              <w:jc w:val="center"/>
              <w:rPr>
                <w:rFonts w:ascii="Arial" w:hAnsi="Arial" w:cs="Arial"/>
                <w:sz w:val="20"/>
                <w:szCs w:val="20"/>
              </w:rPr>
            </w:pPr>
          </w:p>
        </w:tc>
      </w:tr>
      <w:tr w:rsidR="00A9733C" w:rsidRPr="001C5F0D" w14:paraId="546779F0" w14:textId="77777777" w:rsidTr="00DD6F5D">
        <w:trPr>
          <w:trHeight w:val="521"/>
        </w:trPr>
        <w:tc>
          <w:tcPr>
            <w:tcW w:w="826" w:type="dxa"/>
            <w:tcBorders>
              <w:top w:val="single" w:sz="8" w:space="0" w:color="auto"/>
              <w:left w:val="single" w:sz="8" w:space="0" w:color="auto"/>
              <w:bottom w:val="single" w:sz="8" w:space="0" w:color="auto"/>
              <w:right w:val="single" w:sz="4" w:space="0" w:color="auto"/>
            </w:tcBorders>
            <w:noWrap/>
            <w:hideMark/>
          </w:tcPr>
          <w:p w14:paraId="227CC76F" w14:textId="77777777" w:rsidR="00A9733C" w:rsidRPr="001C5F0D" w:rsidRDefault="00A9733C" w:rsidP="00DD6F5D">
            <w:pPr>
              <w:jc w:val="center"/>
              <w:rPr>
                <w:rFonts w:ascii="Arial" w:hAnsi="Arial" w:cs="Arial"/>
                <w:sz w:val="20"/>
                <w:szCs w:val="20"/>
              </w:rPr>
            </w:pPr>
            <w:r w:rsidRPr="001C5F0D">
              <w:rPr>
                <w:rFonts w:ascii="Arial" w:hAnsi="Arial" w:cs="Arial"/>
                <w:sz w:val="20"/>
                <w:szCs w:val="20"/>
              </w:rPr>
              <w:t>6.3.1</w:t>
            </w:r>
          </w:p>
        </w:tc>
        <w:tc>
          <w:tcPr>
            <w:tcW w:w="2658" w:type="dxa"/>
            <w:tcBorders>
              <w:top w:val="single" w:sz="8" w:space="0" w:color="auto"/>
              <w:left w:val="single" w:sz="4" w:space="0" w:color="auto"/>
              <w:bottom w:val="single" w:sz="8" w:space="0" w:color="auto"/>
              <w:right w:val="single" w:sz="4" w:space="0" w:color="C0C0C0"/>
            </w:tcBorders>
            <w:vAlign w:val="center"/>
            <w:hideMark/>
          </w:tcPr>
          <w:p w14:paraId="27FBA167" w14:textId="77777777" w:rsidR="00A9733C" w:rsidRPr="001C5F0D" w:rsidRDefault="00A9733C" w:rsidP="00DC6223">
            <w:pPr>
              <w:rPr>
                <w:rFonts w:ascii="Arial" w:hAnsi="Arial" w:cs="Arial"/>
                <w:sz w:val="20"/>
                <w:szCs w:val="20"/>
              </w:rPr>
            </w:pPr>
            <w:r w:rsidRPr="001C5F0D">
              <w:rPr>
                <w:rFonts w:ascii="Arial" w:hAnsi="Arial" w:cs="Arial"/>
                <w:sz w:val="20"/>
                <w:szCs w:val="20"/>
              </w:rPr>
              <w:t>Vypracování plánu společných zařízení ("PSZ")</w:t>
            </w:r>
          </w:p>
        </w:tc>
        <w:tc>
          <w:tcPr>
            <w:tcW w:w="850" w:type="dxa"/>
            <w:tcBorders>
              <w:top w:val="single" w:sz="8" w:space="0" w:color="auto"/>
              <w:left w:val="nil"/>
              <w:bottom w:val="single" w:sz="8" w:space="0" w:color="auto"/>
              <w:right w:val="single" w:sz="4" w:space="0" w:color="C0C0C0"/>
            </w:tcBorders>
            <w:vAlign w:val="center"/>
            <w:hideMark/>
          </w:tcPr>
          <w:p w14:paraId="7B6BA91B" w14:textId="77777777" w:rsidR="00A9733C" w:rsidRPr="001C5F0D" w:rsidRDefault="00A9733C" w:rsidP="00DD6F5D">
            <w:pPr>
              <w:jc w:val="center"/>
              <w:rPr>
                <w:rFonts w:ascii="Arial" w:hAnsi="Arial" w:cs="Arial"/>
                <w:sz w:val="20"/>
                <w:szCs w:val="20"/>
              </w:rPr>
            </w:pPr>
            <w:r w:rsidRPr="001C5F0D">
              <w:rPr>
                <w:rFonts w:ascii="Arial" w:hAnsi="Arial" w:cs="Arial"/>
                <w:sz w:val="20"/>
                <w:szCs w:val="20"/>
              </w:rPr>
              <w:t>ha</w:t>
            </w:r>
          </w:p>
        </w:tc>
        <w:tc>
          <w:tcPr>
            <w:tcW w:w="957" w:type="dxa"/>
            <w:tcBorders>
              <w:top w:val="single" w:sz="8" w:space="0" w:color="auto"/>
              <w:left w:val="nil"/>
              <w:bottom w:val="single" w:sz="8" w:space="0" w:color="auto"/>
              <w:right w:val="single" w:sz="4" w:space="0" w:color="C0C0C0"/>
            </w:tcBorders>
            <w:vAlign w:val="center"/>
            <w:hideMark/>
          </w:tcPr>
          <w:p w14:paraId="6C4375F4" w14:textId="77777777" w:rsidR="00A9733C" w:rsidRPr="001C5F0D" w:rsidRDefault="00A9733C" w:rsidP="00DD6F5D">
            <w:pPr>
              <w:jc w:val="center"/>
              <w:rPr>
                <w:rFonts w:ascii="Arial" w:hAnsi="Arial" w:cs="Arial"/>
                <w:sz w:val="20"/>
                <w:szCs w:val="20"/>
              </w:rPr>
            </w:pPr>
            <w:r>
              <w:rPr>
                <w:rFonts w:ascii="Arial" w:hAnsi="Arial" w:cs="Arial"/>
                <w:sz w:val="20"/>
                <w:szCs w:val="20"/>
              </w:rPr>
              <w:t>---</w:t>
            </w:r>
          </w:p>
        </w:tc>
        <w:tc>
          <w:tcPr>
            <w:tcW w:w="1143" w:type="dxa"/>
            <w:tcBorders>
              <w:top w:val="single" w:sz="8" w:space="0" w:color="auto"/>
              <w:left w:val="nil"/>
              <w:bottom w:val="single" w:sz="8" w:space="0" w:color="auto"/>
              <w:right w:val="single" w:sz="4" w:space="0" w:color="C0C0C0"/>
            </w:tcBorders>
            <w:vAlign w:val="center"/>
            <w:hideMark/>
          </w:tcPr>
          <w:p w14:paraId="7311094C" w14:textId="77777777" w:rsidR="00A9733C" w:rsidRPr="001C5F0D" w:rsidRDefault="00A9733C" w:rsidP="00DD6F5D">
            <w:pPr>
              <w:jc w:val="center"/>
              <w:rPr>
                <w:rFonts w:ascii="Arial" w:hAnsi="Arial" w:cs="Arial"/>
                <w:sz w:val="20"/>
                <w:szCs w:val="20"/>
              </w:rPr>
            </w:pPr>
            <w:r>
              <w:rPr>
                <w:rFonts w:ascii="Arial" w:hAnsi="Arial" w:cs="Arial"/>
                <w:sz w:val="20"/>
                <w:szCs w:val="20"/>
              </w:rPr>
              <w:t>---</w:t>
            </w:r>
          </w:p>
        </w:tc>
        <w:tc>
          <w:tcPr>
            <w:tcW w:w="1109" w:type="dxa"/>
            <w:tcBorders>
              <w:top w:val="single" w:sz="8" w:space="0" w:color="auto"/>
              <w:left w:val="nil"/>
              <w:bottom w:val="single" w:sz="8" w:space="0" w:color="auto"/>
              <w:right w:val="single" w:sz="4" w:space="0" w:color="C0C0C0"/>
            </w:tcBorders>
            <w:vAlign w:val="center"/>
            <w:hideMark/>
          </w:tcPr>
          <w:p w14:paraId="6F9EABF5" w14:textId="77777777" w:rsidR="00A9733C" w:rsidRPr="001C5F0D" w:rsidRDefault="00A9733C" w:rsidP="00DD6F5D">
            <w:pPr>
              <w:jc w:val="center"/>
              <w:rPr>
                <w:rFonts w:ascii="Arial" w:hAnsi="Arial" w:cs="Arial"/>
                <w:sz w:val="20"/>
                <w:szCs w:val="20"/>
              </w:rPr>
            </w:pPr>
            <w:r>
              <w:rPr>
                <w:rFonts w:ascii="Arial" w:hAnsi="Arial" w:cs="Arial"/>
                <w:sz w:val="20"/>
                <w:szCs w:val="20"/>
              </w:rPr>
              <w:t>---</w:t>
            </w:r>
          </w:p>
        </w:tc>
        <w:tc>
          <w:tcPr>
            <w:tcW w:w="1277" w:type="dxa"/>
            <w:vMerge w:val="restart"/>
            <w:tcBorders>
              <w:top w:val="single" w:sz="8" w:space="0" w:color="auto"/>
              <w:left w:val="nil"/>
              <w:right w:val="single" w:sz="4" w:space="0" w:color="auto"/>
            </w:tcBorders>
            <w:vAlign w:val="center"/>
            <w:hideMark/>
          </w:tcPr>
          <w:p w14:paraId="3537BFE1" w14:textId="77777777" w:rsidR="00A9733C" w:rsidRPr="001C5F0D" w:rsidRDefault="00A9733C" w:rsidP="00DD6F5D">
            <w:pPr>
              <w:jc w:val="center"/>
              <w:rPr>
                <w:rFonts w:ascii="Arial" w:hAnsi="Arial" w:cs="Arial"/>
                <w:sz w:val="20"/>
                <w:szCs w:val="20"/>
              </w:rPr>
            </w:pPr>
            <w:r w:rsidRPr="001C5F0D">
              <w:rPr>
                <w:rFonts w:ascii="Arial" w:hAnsi="Arial" w:cs="Arial"/>
                <w:sz w:val="20"/>
                <w:szCs w:val="20"/>
              </w:rPr>
              <w:t>31.1.2026</w:t>
            </w:r>
          </w:p>
        </w:tc>
        <w:tc>
          <w:tcPr>
            <w:tcW w:w="1364" w:type="dxa"/>
            <w:vMerge w:val="restart"/>
            <w:tcBorders>
              <w:top w:val="single" w:sz="4" w:space="0" w:color="auto"/>
              <w:left w:val="single" w:sz="4" w:space="0" w:color="auto"/>
              <w:right w:val="single" w:sz="4" w:space="0" w:color="auto"/>
            </w:tcBorders>
            <w:vAlign w:val="center"/>
          </w:tcPr>
          <w:p w14:paraId="36C8E78A" w14:textId="77777777" w:rsidR="00A9733C" w:rsidRPr="001C5F0D" w:rsidRDefault="00A9733C" w:rsidP="00DD6F5D">
            <w:pPr>
              <w:jc w:val="center"/>
              <w:rPr>
                <w:rFonts w:ascii="Arial" w:hAnsi="Arial" w:cs="Arial"/>
                <w:sz w:val="20"/>
                <w:szCs w:val="20"/>
              </w:rPr>
            </w:pPr>
            <w:r>
              <w:rPr>
                <w:rFonts w:ascii="Arial" w:hAnsi="Arial" w:cs="Arial"/>
                <w:sz w:val="20"/>
                <w:szCs w:val="20"/>
              </w:rPr>
              <w:t>25.8.2026</w:t>
            </w:r>
          </w:p>
        </w:tc>
      </w:tr>
      <w:tr w:rsidR="00A9733C" w:rsidRPr="001C5F0D" w14:paraId="74319878" w14:textId="77777777" w:rsidTr="00DD6F5D">
        <w:trPr>
          <w:trHeight w:val="521"/>
        </w:trPr>
        <w:tc>
          <w:tcPr>
            <w:tcW w:w="826" w:type="dxa"/>
            <w:tcBorders>
              <w:top w:val="single" w:sz="8" w:space="0" w:color="auto"/>
              <w:left w:val="single" w:sz="8" w:space="0" w:color="auto"/>
              <w:bottom w:val="single" w:sz="8" w:space="0" w:color="auto"/>
              <w:right w:val="single" w:sz="4" w:space="0" w:color="auto"/>
            </w:tcBorders>
            <w:noWrap/>
            <w:hideMark/>
          </w:tcPr>
          <w:p w14:paraId="20BDE01B" w14:textId="77777777" w:rsidR="00A9733C" w:rsidRPr="001C5F0D" w:rsidRDefault="00A9733C" w:rsidP="00DD6F5D">
            <w:pPr>
              <w:jc w:val="center"/>
              <w:rPr>
                <w:rFonts w:ascii="Arial" w:hAnsi="Arial" w:cs="Arial"/>
                <w:sz w:val="20"/>
                <w:szCs w:val="20"/>
              </w:rPr>
            </w:pPr>
            <w:r w:rsidRPr="001C5F0D">
              <w:rPr>
                <w:rFonts w:ascii="Arial" w:hAnsi="Arial" w:cs="Arial"/>
                <w:sz w:val="20"/>
                <w:szCs w:val="20"/>
              </w:rPr>
              <w:t>6.3.1 i) a)</w:t>
            </w:r>
          </w:p>
        </w:tc>
        <w:tc>
          <w:tcPr>
            <w:tcW w:w="2658" w:type="dxa"/>
            <w:tcBorders>
              <w:top w:val="single" w:sz="8" w:space="0" w:color="auto"/>
              <w:left w:val="single" w:sz="4" w:space="0" w:color="auto"/>
              <w:bottom w:val="single" w:sz="8" w:space="0" w:color="auto"/>
              <w:right w:val="single" w:sz="4" w:space="0" w:color="C0C0C0"/>
            </w:tcBorders>
            <w:vAlign w:val="center"/>
            <w:hideMark/>
          </w:tcPr>
          <w:p w14:paraId="2F4B1F36" w14:textId="77777777" w:rsidR="00A9733C" w:rsidRPr="001C5F0D" w:rsidRDefault="00A9733C" w:rsidP="00DC6223">
            <w:pPr>
              <w:rPr>
                <w:rFonts w:ascii="Arial" w:hAnsi="Arial" w:cs="Arial"/>
                <w:sz w:val="20"/>
                <w:szCs w:val="20"/>
              </w:rPr>
            </w:pPr>
            <w:r w:rsidRPr="001C5F0D">
              <w:rPr>
                <w:rFonts w:ascii="Arial" w:hAnsi="Arial" w:cs="Arial"/>
                <w:sz w:val="20"/>
                <w:szCs w:val="20"/>
              </w:rPr>
              <w:t>Výškopisné zaměření zájmového území dle čl. 6.3.1 i) a) Smlouvy 2)</w:t>
            </w:r>
          </w:p>
        </w:tc>
        <w:tc>
          <w:tcPr>
            <w:tcW w:w="850" w:type="dxa"/>
            <w:tcBorders>
              <w:top w:val="single" w:sz="8" w:space="0" w:color="auto"/>
              <w:left w:val="nil"/>
              <w:bottom w:val="single" w:sz="8" w:space="0" w:color="auto"/>
              <w:right w:val="single" w:sz="4" w:space="0" w:color="C0C0C0"/>
            </w:tcBorders>
            <w:vAlign w:val="center"/>
            <w:hideMark/>
          </w:tcPr>
          <w:p w14:paraId="6FF92551" w14:textId="77777777" w:rsidR="00A9733C" w:rsidRPr="001C5F0D" w:rsidRDefault="00A9733C" w:rsidP="00DD6F5D">
            <w:pPr>
              <w:jc w:val="center"/>
              <w:rPr>
                <w:rFonts w:ascii="Arial" w:hAnsi="Arial" w:cs="Arial"/>
                <w:sz w:val="20"/>
                <w:szCs w:val="20"/>
              </w:rPr>
            </w:pPr>
            <w:r w:rsidRPr="001C5F0D">
              <w:rPr>
                <w:rFonts w:ascii="Arial" w:hAnsi="Arial" w:cs="Arial"/>
                <w:sz w:val="20"/>
                <w:szCs w:val="20"/>
              </w:rPr>
              <w:t>ha</w:t>
            </w:r>
          </w:p>
        </w:tc>
        <w:tc>
          <w:tcPr>
            <w:tcW w:w="957" w:type="dxa"/>
            <w:tcBorders>
              <w:top w:val="single" w:sz="8" w:space="0" w:color="auto"/>
              <w:left w:val="nil"/>
              <w:bottom w:val="single" w:sz="8" w:space="0" w:color="auto"/>
              <w:right w:val="single" w:sz="4" w:space="0" w:color="C0C0C0"/>
            </w:tcBorders>
            <w:vAlign w:val="center"/>
            <w:hideMark/>
          </w:tcPr>
          <w:p w14:paraId="4419984D" w14:textId="77777777" w:rsidR="00A9733C" w:rsidRPr="001C5F0D" w:rsidRDefault="00A9733C" w:rsidP="00DD6F5D">
            <w:pPr>
              <w:jc w:val="center"/>
              <w:rPr>
                <w:rFonts w:ascii="Arial" w:hAnsi="Arial" w:cs="Arial"/>
                <w:sz w:val="20"/>
                <w:szCs w:val="20"/>
              </w:rPr>
            </w:pPr>
            <w:r>
              <w:rPr>
                <w:rFonts w:ascii="Arial" w:hAnsi="Arial" w:cs="Arial"/>
                <w:sz w:val="20"/>
                <w:szCs w:val="20"/>
              </w:rPr>
              <w:t>---</w:t>
            </w:r>
          </w:p>
        </w:tc>
        <w:tc>
          <w:tcPr>
            <w:tcW w:w="1143" w:type="dxa"/>
            <w:tcBorders>
              <w:top w:val="single" w:sz="8" w:space="0" w:color="auto"/>
              <w:left w:val="nil"/>
              <w:bottom w:val="single" w:sz="8" w:space="0" w:color="auto"/>
              <w:right w:val="single" w:sz="4" w:space="0" w:color="C0C0C0"/>
            </w:tcBorders>
            <w:vAlign w:val="center"/>
            <w:hideMark/>
          </w:tcPr>
          <w:p w14:paraId="24F48FD3" w14:textId="77777777" w:rsidR="00A9733C" w:rsidRPr="001C5F0D" w:rsidRDefault="00A9733C" w:rsidP="00DD6F5D">
            <w:pPr>
              <w:jc w:val="center"/>
              <w:rPr>
                <w:rFonts w:ascii="Arial" w:hAnsi="Arial" w:cs="Arial"/>
                <w:sz w:val="20"/>
                <w:szCs w:val="20"/>
              </w:rPr>
            </w:pPr>
            <w:r>
              <w:rPr>
                <w:rFonts w:ascii="Arial" w:hAnsi="Arial" w:cs="Arial"/>
                <w:sz w:val="20"/>
                <w:szCs w:val="20"/>
              </w:rPr>
              <w:t>---</w:t>
            </w:r>
          </w:p>
        </w:tc>
        <w:tc>
          <w:tcPr>
            <w:tcW w:w="1109" w:type="dxa"/>
            <w:tcBorders>
              <w:top w:val="single" w:sz="8" w:space="0" w:color="auto"/>
              <w:left w:val="nil"/>
              <w:bottom w:val="single" w:sz="8" w:space="0" w:color="auto"/>
              <w:right w:val="single" w:sz="4" w:space="0" w:color="C0C0C0"/>
            </w:tcBorders>
            <w:vAlign w:val="center"/>
            <w:hideMark/>
          </w:tcPr>
          <w:p w14:paraId="553E60ED" w14:textId="77777777" w:rsidR="00A9733C" w:rsidRPr="001C5F0D" w:rsidRDefault="00A9733C" w:rsidP="00DD6F5D">
            <w:pPr>
              <w:jc w:val="center"/>
              <w:rPr>
                <w:rFonts w:ascii="Arial" w:hAnsi="Arial" w:cs="Arial"/>
                <w:sz w:val="20"/>
                <w:szCs w:val="20"/>
              </w:rPr>
            </w:pPr>
            <w:r>
              <w:rPr>
                <w:rFonts w:ascii="Arial" w:hAnsi="Arial" w:cs="Arial"/>
                <w:sz w:val="20"/>
                <w:szCs w:val="20"/>
              </w:rPr>
              <w:t>---</w:t>
            </w:r>
          </w:p>
        </w:tc>
        <w:tc>
          <w:tcPr>
            <w:tcW w:w="1277" w:type="dxa"/>
            <w:vMerge/>
            <w:tcBorders>
              <w:left w:val="nil"/>
              <w:right w:val="single" w:sz="4" w:space="0" w:color="auto"/>
            </w:tcBorders>
            <w:vAlign w:val="center"/>
            <w:hideMark/>
          </w:tcPr>
          <w:p w14:paraId="551944AE" w14:textId="77777777" w:rsidR="00A9733C" w:rsidRPr="001C5F0D" w:rsidRDefault="00A9733C" w:rsidP="00DD6F5D">
            <w:pPr>
              <w:jc w:val="center"/>
              <w:rPr>
                <w:rFonts w:ascii="Arial" w:hAnsi="Arial" w:cs="Arial"/>
                <w:sz w:val="20"/>
                <w:szCs w:val="20"/>
              </w:rPr>
            </w:pPr>
          </w:p>
        </w:tc>
        <w:tc>
          <w:tcPr>
            <w:tcW w:w="1364" w:type="dxa"/>
            <w:vMerge/>
            <w:tcBorders>
              <w:left w:val="single" w:sz="4" w:space="0" w:color="auto"/>
              <w:right w:val="single" w:sz="4" w:space="0" w:color="auto"/>
            </w:tcBorders>
          </w:tcPr>
          <w:p w14:paraId="456CA638" w14:textId="77777777" w:rsidR="00A9733C" w:rsidRPr="001C5F0D" w:rsidRDefault="00A9733C" w:rsidP="00DD6F5D">
            <w:pPr>
              <w:jc w:val="center"/>
              <w:rPr>
                <w:rFonts w:ascii="Arial" w:hAnsi="Arial" w:cs="Arial"/>
                <w:sz w:val="20"/>
                <w:szCs w:val="20"/>
              </w:rPr>
            </w:pPr>
          </w:p>
        </w:tc>
      </w:tr>
      <w:tr w:rsidR="00A9733C" w:rsidRPr="001C5F0D" w14:paraId="73085146" w14:textId="77777777" w:rsidTr="00DD6F5D">
        <w:trPr>
          <w:trHeight w:val="521"/>
        </w:trPr>
        <w:tc>
          <w:tcPr>
            <w:tcW w:w="826" w:type="dxa"/>
            <w:tcBorders>
              <w:top w:val="single" w:sz="8" w:space="0" w:color="auto"/>
              <w:left w:val="single" w:sz="8" w:space="0" w:color="auto"/>
              <w:bottom w:val="single" w:sz="8" w:space="0" w:color="auto"/>
              <w:right w:val="single" w:sz="4" w:space="0" w:color="auto"/>
            </w:tcBorders>
            <w:noWrap/>
            <w:hideMark/>
          </w:tcPr>
          <w:p w14:paraId="2DB3238A" w14:textId="77777777" w:rsidR="00A9733C" w:rsidRPr="001C5F0D" w:rsidRDefault="00A9733C" w:rsidP="00DD6F5D">
            <w:pPr>
              <w:jc w:val="center"/>
              <w:rPr>
                <w:rFonts w:ascii="Arial" w:hAnsi="Arial" w:cs="Arial"/>
                <w:sz w:val="20"/>
                <w:szCs w:val="20"/>
              </w:rPr>
            </w:pPr>
            <w:r w:rsidRPr="001C5F0D">
              <w:rPr>
                <w:rFonts w:ascii="Arial" w:hAnsi="Arial" w:cs="Arial"/>
                <w:sz w:val="20"/>
                <w:szCs w:val="20"/>
              </w:rPr>
              <w:t>6.3.1 i) b)</w:t>
            </w:r>
          </w:p>
        </w:tc>
        <w:tc>
          <w:tcPr>
            <w:tcW w:w="2658" w:type="dxa"/>
            <w:tcBorders>
              <w:top w:val="single" w:sz="8" w:space="0" w:color="auto"/>
              <w:left w:val="single" w:sz="4" w:space="0" w:color="auto"/>
              <w:bottom w:val="single" w:sz="8" w:space="0" w:color="auto"/>
              <w:right w:val="single" w:sz="4" w:space="0" w:color="C0C0C0"/>
            </w:tcBorders>
            <w:vAlign w:val="center"/>
            <w:hideMark/>
          </w:tcPr>
          <w:p w14:paraId="4C6726FF" w14:textId="77777777" w:rsidR="00A9733C" w:rsidRPr="001C5F0D" w:rsidRDefault="00A9733C" w:rsidP="00DC6223">
            <w:pPr>
              <w:rPr>
                <w:rFonts w:ascii="Arial" w:hAnsi="Arial" w:cs="Arial"/>
                <w:sz w:val="20"/>
                <w:szCs w:val="20"/>
              </w:rPr>
            </w:pPr>
            <w:r w:rsidRPr="001C5F0D">
              <w:rPr>
                <w:rFonts w:ascii="Arial" w:hAnsi="Arial" w:cs="Arial"/>
                <w:sz w:val="20"/>
                <w:szCs w:val="20"/>
              </w:rPr>
              <w:t>DTR liniových dopravních staveb PSZ pro stanovení plochy záboru půdy stavbami dle čl. 6.3.1 i) b) Smlouvy 2)</w:t>
            </w:r>
          </w:p>
        </w:tc>
        <w:tc>
          <w:tcPr>
            <w:tcW w:w="850" w:type="dxa"/>
            <w:tcBorders>
              <w:top w:val="single" w:sz="8" w:space="0" w:color="auto"/>
              <w:left w:val="nil"/>
              <w:bottom w:val="single" w:sz="8" w:space="0" w:color="auto"/>
              <w:right w:val="single" w:sz="4" w:space="0" w:color="C0C0C0"/>
            </w:tcBorders>
            <w:vAlign w:val="center"/>
            <w:hideMark/>
          </w:tcPr>
          <w:p w14:paraId="2C4FD184" w14:textId="77777777" w:rsidR="00A9733C" w:rsidRPr="001C5F0D" w:rsidRDefault="00A9733C" w:rsidP="00DD6F5D">
            <w:pPr>
              <w:jc w:val="center"/>
              <w:rPr>
                <w:rFonts w:ascii="Arial" w:hAnsi="Arial" w:cs="Arial"/>
                <w:sz w:val="20"/>
                <w:szCs w:val="20"/>
              </w:rPr>
            </w:pPr>
            <w:r w:rsidRPr="001C5F0D">
              <w:rPr>
                <w:rFonts w:ascii="Arial" w:hAnsi="Arial" w:cs="Arial"/>
                <w:sz w:val="20"/>
                <w:szCs w:val="20"/>
              </w:rPr>
              <w:t xml:space="preserve">100 </w:t>
            </w:r>
            <w:proofErr w:type="spellStart"/>
            <w:r w:rsidRPr="001C5F0D">
              <w:rPr>
                <w:rFonts w:ascii="Arial" w:hAnsi="Arial" w:cs="Arial"/>
                <w:sz w:val="20"/>
                <w:szCs w:val="20"/>
              </w:rPr>
              <w:t>bm</w:t>
            </w:r>
            <w:proofErr w:type="spellEnd"/>
          </w:p>
        </w:tc>
        <w:tc>
          <w:tcPr>
            <w:tcW w:w="957" w:type="dxa"/>
            <w:tcBorders>
              <w:top w:val="single" w:sz="8" w:space="0" w:color="auto"/>
              <w:left w:val="nil"/>
              <w:bottom w:val="single" w:sz="8" w:space="0" w:color="auto"/>
              <w:right w:val="single" w:sz="4" w:space="0" w:color="C0C0C0"/>
            </w:tcBorders>
            <w:vAlign w:val="center"/>
            <w:hideMark/>
          </w:tcPr>
          <w:p w14:paraId="0D25765E" w14:textId="77777777" w:rsidR="00A9733C" w:rsidRPr="001C5F0D" w:rsidRDefault="00A9733C" w:rsidP="00DD6F5D">
            <w:pPr>
              <w:jc w:val="center"/>
              <w:rPr>
                <w:rFonts w:ascii="Arial" w:hAnsi="Arial" w:cs="Arial"/>
                <w:sz w:val="20"/>
                <w:szCs w:val="20"/>
              </w:rPr>
            </w:pPr>
            <w:r>
              <w:rPr>
                <w:rFonts w:ascii="Arial" w:hAnsi="Arial" w:cs="Arial"/>
                <w:sz w:val="20"/>
                <w:szCs w:val="20"/>
              </w:rPr>
              <w:t>---</w:t>
            </w:r>
          </w:p>
        </w:tc>
        <w:tc>
          <w:tcPr>
            <w:tcW w:w="1143" w:type="dxa"/>
            <w:tcBorders>
              <w:top w:val="single" w:sz="8" w:space="0" w:color="auto"/>
              <w:left w:val="nil"/>
              <w:bottom w:val="single" w:sz="8" w:space="0" w:color="auto"/>
              <w:right w:val="single" w:sz="4" w:space="0" w:color="C0C0C0"/>
            </w:tcBorders>
            <w:vAlign w:val="center"/>
            <w:hideMark/>
          </w:tcPr>
          <w:p w14:paraId="713ABD93" w14:textId="77777777" w:rsidR="00A9733C" w:rsidRPr="001C5F0D" w:rsidRDefault="00A9733C" w:rsidP="00DD6F5D">
            <w:pPr>
              <w:jc w:val="center"/>
              <w:rPr>
                <w:rFonts w:ascii="Arial" w:hAnsi="Arial" w:cs="Arial"/>
                <w:sz w:val="20"/>
                <w:szCs w:val="20"/>
              </w:rPr>
            </w:pPr>
            <w:r>
              <w:rPr>
                <w:rFonts w:ascii="Arial" w:hAnsi="Arial" w:cs="Arial"/>
                <w:sz w:val="20"/>
                <w:szCs w:val="20"/>
              </w:rPr>
              <w:t>---</w:t>
            </w:r>
          </w:p>
        </w:tc>
        <w:tc>
          <w:tcPr>
            <w:tcW w:w="1109" w:type="dxa"/>
            <w:tcBorders>
              <w:top w:val="single" w:sz="8" w:space="0" w:color="auto"/>
              <w:left w:val="nil"/>
              <w:bottom w:val="single" w:sz="8" w:space="0" w:color="auto"/>
              <w:right w:val="single" w:sz="4" w:space="0" w:color="C0C0C0"/>
            </w:tcBorders>
            <w:vAlign w:val="center"/>
            <w:hideMark/>
          </w:tcPr>
          <w:p w14:paraId="7587B0E7" w14:textId="77777777" w:rsidR="00A9733C" w:rsidRPr="001C5F0D" w:rsidRDefault="00A9733C" w:rsidP="00DD6F5D">
            <w:pPr>
              <w:jc w:val="center"/>
              <w:rPr>
                <w:rFonts w:ascii="Arial" w:hAnsi="Arial" w:cs="Arial"/>
                <w:sz w:val="20"/>
                <w:szCs w:val="20"/>
              </w:rPr>
            </w:pPr>
            <w:r>
              <w:rPr>
                <w:rFonts w:ascii="Arial" w:hAnsi="Arial" w:cs="Arial"/>
                <w:sz w:val="20"/>
                <w:szCs w:val="20"/>
              </w:rPr>
              <w:t>---</w:t>
            </w:r>
          </w:p>
        </w:tc>
        <w:tc>
          <w:tcPr>
            <w:tcW w:w="1277" w:type="dxa"/>
            <w:vMerge/>
            <w:tcBorders>
              <w:left w:val="nil"/>
              <w:right w:val="single" w:sz="4" w:space="0" w:color="auto"/>
            </w:tcBorders>
            <w:vAlign w:val="center"/>
            <w:hideMark/>
          </w:tcPr>
          <w:p w14:paraId="719A7B89" w14:textId="77777777" w:rsidR="00A9733C" w:rsidRPr="001C5F0D" w:rsidRDefault="00A9733C" w:rsidP="00DD6F5D">
            <w:pPr>
              <w:jc w:val="center"/>
              <w:rPr>
                <w:rFonts w:ascii="Arial" w:hAnsi="Arial" w:cs="Arial"/>
                <w:sz w:val="20"/>
                <w:szCs w:val="20"/>
              </w:rPr>
            </w:pPr>
          </w:p>
        </w:tc>
        <w:tc>
          <w:tcPr>
            <w:tcW w:w="1364" w:type="dxa"/>
            <w:vMerge/>
            <w:tcBorders>
              <w:left w:val="single" w:sz="4" w:space="0" w:color="auto"/>
              <w:right w:val="single" w:sz="4" w:space="0" w:color="auto"/>
            </w:tcBorders>
          </w:tcPr>
          <w:p w14:paraId="4E822D15" w14:textId="77777777" w:rsidR="00A9733C" w:rsidRPr="001C5F0D" w:rsidRDefault="00A9733C" w:rsidP="00DD6F5D">
            <w:pPr>
              <w:jc w:val="center"/>
              <w:rPr>
                <w:rFonts w:ascii="Arial" w:hAnsi="Arial" w:cs="Arial"/>
                <w:sz w:val="20"/>
                <w:szCs w:val="20"/>
              </w:rPr>
            </w:pPr>
          </w:p>
        </w:tc>
      </w:tr>
      <w:tr w:rsidR="00A9733C" w:rsidRPr="001C5F0D" w14:paraId="3ED9DD5E" w14:textId="77777777" w:rsidTr="00DD6F5D">
        <w:trPr>
          <w:trHeight w:val="521"/>
        </w:trPr>
        <w:tc>
          <w:tcPr>
            <w:tcW w:w="826" w:type="dxa"/>
            <w:tcBorders>
              <w:top w:val="single" w:sz="8" w:space="0" w:color="auto"/>
              <w:left w:val="single" w:sz="8" w:space="0" w:color="auto"/>
              <w:bottom w:val="single" w:sz="8" w:space="0" w:color="auto"/>
              <w:right w:val="single" w:sz="4" w:space="0" w:color="auto"/>
            </w:tcBorders>
            <w:noWrap/>
            <w:hideMark/>
          </w:tcPr>
          <w:p w14:paraId="2122D1AF" w14:textId="77777777" w:rsidR="00A9733C" w:rsidRPr="001C5F0D" w:rsidRDefault="00A9733C" w:rsidP="00DD6F5D">
            <w:pPr>
              <w:jc w:val="center"/>
              <w:rPr>
                <w:rFonts w:ascii="Arial" w:hAnsi="Arial" w:cs="Arial"/>
                <w:sz w:val="20"/>
                <w:szCs w:val="20"/>
              </w:rPr>
            </w:pPr>
          </w:p>
        </w:tc>
        <w:tc>
          <w:tcPr>
            <w:tcW w:w="2658" w:type="dxa"/>
            <w:tcBorders>
              <w:top w:val="single" w:sz="8" w:space="0" w:color="auto"/>
              <w:left w:val="single" w:sz="4" w:space="0" w:color="auto"/>
              <w:bottom w:val="single" w:sz="8" w:space="0" w:color="auto"/>
              <w:right w:val="single" w:sz="4" w:space="0" w:color="C0C0C0"/>
            </w:tcBorders>
            <w:vAlign w:val="center"/>
            <w:hideMark/>
          </w:tcPr>
          <w:p w14:paraId="4FD2E5BD" w14:textId="77777777" w:rsidR="00A9733C" w:rsidRPr="001C5F0D" w:rsidRDefault="00A9733C" w:rsidP="00DC6223">
            <w:pPr>
              <w:rPr>
                <w:rFonts w:ascii="Arial" w:hAnsi="Arial" w:cs="Arial"/>
                <w:sz w:val="20"/>
                <w:szCs w:val="20"/>
              </w:rPr>
            </w:pPr>
            <w:r w:rsidRPr="001C5F0D">
              <w:rPr>
                <w:rFonts w:ascii="Arial" w:hAnsi="Arial" w:cs="Arial"/>
                <w:sz w:val="20"/>
                <w:szCs w:val="20"/>
              </w:rPr>
              <w:t>DTR liniových vodohospodářských a protierozních staveb PSZ pro stanovení plochy záboru půdy stavbami dle čl. 6.3.1 i) b) Smlouvy 2)</w:t>
            </w:r>
          </w:p>
        </w:tc>
        <w:tc>
          <w:tcPr>
            <w:tcW w:w="850" w:type="dxa"/>
            <w:tcBorders>
              <w:top w:val="single" w:sz="8" w:space="0" w:color="auto"/>
              <w:left w:val="nil"/>
              <w:bottom w:val="single" w:sz="8" w:space="0" w:color="auto"/>
              <w:right w:val="single" w:sz="4" w:space="0" w:color="C0C0C0"/>
            </w:tcBorders>
            <w:vAlign w:val="center"/>
            <w:hideMark/>
          </w:tcPr>
          <w:p w14:paraId="68C46238" w14:textId="77777777" w:rsidR="00A9733C" w:rsidRPr="001C5F0D" w:rsidRDefault="00A9733C" w:rsidP="00DD6F5D">
            <w:pPr>
              <w:jc w:val="center"/>
              <w:rPr>
                <w:rFonts w:ascii="Arial" w:hAnsi="Arial" w:cs="Arial"/>
                <w:sz w:val="20"/>
                <w:szCs w:val="20"/>
              </w:rPr>
            </w:pPr>
            <w:r w:rsidRPr="001C5F0D">
              <w:rPr>
                <w:rFonts w:ascii="Arial" w:hAnsi="Arial" w:cs="Arial"/>
                <w:sz w:val="20"/>
                <w:szCs w:val="20"/>
              </w:rPr>
              <w:t xml:space="preserve">100 </w:t>
            </w:r>
            <w:proofErr w:type="spellStart"/>
            <w:r w:rsidRPr="001C5F0D">
              <w:rPr>
                <w:rFonts w:ascii="Arial" w:hAnsi="Arial" w:cs="Arial"/>
                <w:sz w:val="20"/>
                <w:szCs w:val="20"/>
              </w:rPr>
              <w:t>bm</w:t>
            </w:r>
            <w:proofErr w:type="spellEnd"/>
          </w:p>
        </w:tc>
        <w:tc>
          <w:tcPr>
            <w:tcW w:w="957" w:type="dxa"/>
            <w:tcBorders>
              <w:top w:val="single" w:sz="8" w:space="0" w:color="auto"/>
              <w:left w:val="nil"/>
              <w:bottom w:val="single" w:sz="8" w:space="0" w:color="auto"/>
              <w:right w:val="single" w:sz="4" w:space="0" w:color="C0C0C0"/>
            </w:tcBorders>
            <w:vAlign w:val="center"/>
            <w:hideMark/>
          </w:tcPr>
          <w:p w14:paraId="50F8E106" w14:textId="77777777" w:rsidR="00A9733C" w:rsidRPr="001C5F0D" w:rsidRDefault="00A9733C" w:rsidP="00DD6F5D">
            <w:pPr>
              <w:jc w:val="center"/>
              <w:rPr>
                <w:rFonts w:ascii="Arial" w:hAnsi="Arial" w:cs="Arial"/>
                <w:sz w:val="20"/>
                <w:szCs w:val="20"/>
              </w:rPr>
            </w:pPr>
            <w:r>
              <w:rPr>
                <w:rFonts w:ascii="Arial" w:hAnsi="Arial" w:cs="Arial"/>
                <w:sz w:val="20"/>
                <w:szCs w:val="20"/>
              </w:rPr>
              <w:t>---</w:t>
            </w:r>
          </w:p>
        </w:tc>
        <w:tc>
          <w:tcPr>
            <w:tcW w:w="1143" w:type="dxa"/>
            <w:tcBorders>
              <w:top w:val="single" w:sz="8" w:space="0" w:color="auto"/>
              <w:left w:val="nil"/>
              <w:bottom w:val="single" w:sz="8" w:space="0" w:color="auto"/>
              <w:right w:val="single" w:sz="4" w:space="0" w:color="C0C0C0"/>
            </w:tcBorders>
            <w:vAlign w:val="center"/>
            <w:hideMark/>
          </w:tcPr>
          <w:p w14:paraId="76DD857C" w14:textId="77777777" w:rsidR="00A9733C" w:rsidRPr="001C5F0D" w:rsidRDefault="00A9733C" w:rsidP="00DD6F5D">
            <w:pPr>
              <w:jc w:val="center"/>
              <w:rPr>
                <w:rFonts w:ascii="Arial" w:hAnsi="Arial" w:cs="Arial"/>
                <w:sz w:val="20"/>
                <w:szCs w:val="20"/>
              </w:rPr>
            </w:pPr>
            <w:r>
              <w:rPr>
                <w:rFonts w:ascii="Arial" w:hAnsi="Arial" w:cs="Arial"/>
                <w:sz w:val="20"/>
                <w:szCs w:val="20"/>
              </w:rPr>
              <w:t>---</w:t>
            </w:r>
          </w:p>
        </w:tc>
        <w:tc>
          <w:tcPr>
            <w:tcW w:w="1109" w:type="dxa"/>
            <w:tcBorders>
              <w:top w:val="single" w:sz="8" w:space="0" w:color="auto"/>
              <w:left w:val="nil"/>
              <w:bottom w:val="single" w:sz="8" w:space="0" w:color="auto"/>
              <w:right w:val="single" w:sz="4" w:space="0" w:color="C0C0C0"/>
            </w:tcBorders>
            <w:vAlign w:val="center"/>
            <w:hideMark/>
          </w:tcPr>
          <w:p w14:paraId="2B56CBE0" w14:textId="77777777" w:rsidR="00A9733C" w:rsidRPr="001C5F0D" w:rsidRDefault="00A9733C" w:rsidP="00DD6F5D">
            <w:pPr>
              <w:jc w:val="center"/>
              <w:rPr>
                <w:rFonts w:ascii="Arial" w:hAnsi="Arial" w:cs="Arial"/>
                <w:sz w:val="20"/>
                <w:szCs w:val="20"/>
              </w:rPr>
            </w:pPr>
            <w:r>
              <w:rPr>
                <w:rFonts w:ascii="Arial" w:hAnsi="Arial" w:cs="Arial"/>
                <w:sz w:val="20"/>
                <w:szCs w:val="20"/>
              </w:rPr>
              <w:t>---</w:t>
            </w:r>
          </w:p>
        </w:tc>
        <w:tc>
          <w:tcPr>
            <w:tcW w:w="1277" w:type="dxa"/>
            <w:vMerge/>
            <w:tcBorders>
              <w:left w:val="nil"/>
              <w:right w:val="single" w:sz="4" w:space="0" w:color="auto"/>
            </w:tcBorders>
            <w:vAlign w:val="center"/>
            <w:hideMark/>
          </w:tcPr>
          <w:p w14:paraId="3BD82485" w14:textId="77777777" w:rsidR="00A9733C" w:rsidRPr="001C5F0D" w:rsidRDefault="00A9733C" w:rsidP="00DD6F5D">
            <w:pPr>
              <w:jc w:val="center"/>
              <w:rPr>
                <w:rFonts w:ascii="Arial" w:hAnsi="Arial" w:cs="Arial"/>
                <w:sz w:val="20"/>
                <w:szCs w:val="20"/>
              </w:rPr>
            </w:pPr>
          </w:p>
        </w:tc>
        <w:tc>
          <w:tcPr>
            <w:tcW w:w="1364" w:type="dxa"/>
            <w:vMerge/>
            <w:tcBorders>
              <w:left w:val="single" w:sz="4" w:space="0" w:color="auto"/>
              <w:right w:val="single" w:sz="4" w:space="0" w:color="auto"/>
            </w:tcBorders>
          </w:tcPr>
          <w:p w14:paraId="6DFDDB7B" w14:textId="77777777" w:rsidR="00A9733C" w:rsidRPr="001C5F0D" w:rsidRDefault="00A9733C" w:rsidP="00DD6F5D">
            <w:pPr>
              <w:jc w:val="center"/>
              <w:rPr>
                <w:rFonts w:ascii="Arial" w:hAnsi="Arial" w:cs="Arial"/>
                <w:sz w:val="20"/>
                <w:szCs w:val="20"/>
              </w:rPr>
            </w:pPr>
          </w:p>
        </w:tc>
      </w:tr>
      <w:tr w:rsidR="00A9733C" w:rsidRPr="001C5F0D" w14:paraId="790B53FB" w14:textId="77777777" w:rsidTr="00DD6F5D">
        <w:trPr>
          <w:trHeight w:val="521"/>
        </w:trPr>
        <w:tc>
          <w:tcPr>
            <w:tcW w:w="826" w:type="dxa"/>
            <w:tcBorders>
              <w:top w:val="single" w:sz="8" w:space="0" w:color="auto"/>
              <w:left w:val="single" w:sz="8" w:space="0" w:color="auto"/>
              <w:bottom w:val="single" w:sz="8" w:space="0" w:color="auto"/>
              <w:right w:val="single" w:sz="4" w:space="0" w:color="auto"/>
            </w:tcBorders>
            <w:noWrap/>
            <w:hideMark/>
          </w:tcPr>
          <w:p w14:paraId="470E3757" w14:textId="77777777" w:rsidR="00A9733C" w:rsidRPr="001C5F0D" w:rsidRDefault="00A9733C" w:rsidP="00DD6F5D">
            <w:pPr>
              <w:jc w:val="center"/>
              <w:rPr>
                <w:rFonts w:ascii="Arial" w:hAnsi="Arial" w:cs="Arial"/>
                <w:sz w:val="20"/>
                <w:szCs w:val="20"/>
              </w:rPr>
            </w:pPr>
            <w:r w:rsidRPr="001C5F0D">
              <w:rPr>
                <w:rFonts w:ascii="Arial" w:hAnsi="Arial" w:cs="Arial"/>
                <w:sz w:val="20"/>
                <w:szCs w:val="20"/>
              </w:rPr>
              <w:t>6.3.1 i) c)</w:t>
            </w:r>
          </w:p>
        </w:tc>
        <w:tc>
          <w:tcPr>
            <w:tcW w:w="2658" w:type="dxa"/>
            <w:tcBorders>
              <w:top w:val="single" w:sz="8" w:space="0" w:color="auto"/>
              <w:left w:val="single" w:sz="4" w:space="0" w:color="auto"/>
              <w:bottom w:val="single" w:sz="8" w:space="0" w:color="auto"/>
              <w:right w:val="single" w:sz="4" w:space="0" w:color="C0C0C0"/>
            </w:tcBorders>
            <w:vAlign w:val="center"/>
            <w:hideMark/>
          </w:tcPr>
          <w:p w14:paraId="076DD66E" w14:textId="77777777" w:rsidR="00A9733C" w:rsidRPr="001C5F0D" w:rsidRDefault="00A9733C" w:rsidP="00DC6223">
            <w:pPr>
              <w:rPr>
                <w:rFonts w:ascii="Arial" w:hAnsi="Arial" w:cs="Arial"/>
                <w:sz w:val="20"/>
                <w:szCs w:val="20"/>
              </w:rPr>
            </w:pPr>
            <w:r w:rsidRPr="001C5F0D">
              <w:rPr>
                <w:rFonts w:ascii="Arial" w:hAnsi="Arial" w:cs="Arial"/>
                <w:sz w:val="20"/>
                <w:szCs w:val="20"/>
              </w:rPr>
              <w:t>DTR vodohospodářských staveb PSZ dle čl. 6.3.1 i) c) Smlouvy 2)</w:t>
            </w:r>
          </w:p>
        </w:tc>
        <w:tc>
          <w:tcPr>
            <w:tcW w:w="850" w:type="dxa"/>
            <w:tcBorders>
              <w:top w:val="single" w:sz="8" w:space="0" w:color="auto"/>
              <w:left w:val="nil"/>
              <w:bottom w:val="single" w:sz="8" w:space="0" w:color="auto"/>
              <w:right w:val="single" w:sz="4" w:space="0" w:color="C0C0C0"/>
            </w:tcBorders>
            <w:vAlign w:val="center"/>
            <w:hideMark/>
          </w:tcPr>
          <w:p w14:paraId="1BC7FAED" w14:textId="77777777" w:rsidR="00A9733C" w:rsidRPr="001C5F0D" w:rsidRDefault="00A9733C" w:rsidP="00DD6F5D">
            <w:pPr>
              <w:jc w:val="center"/>
              <w:rPr>
                <w:rFonts w:ascii="Arial" w:hAnsi="Arial" w:cs="Arial"/>
                <w:sz w:val="20"/>
                <w:szCs w:val="20"/>
              </w:rPr>
            </w:pPr>
            <w:r w:rsidRPr="001C5F0D">
              <w:rPr>
                <w:rFonts w:ascii="Arial" w:hAnsi="Arial" w:cs="Arial"/>
                <w:sz w:val="20"/>
                <w:szCs w:val="20"/>
              </w:rPr>
              <w:t>ks</w:t>
            </w:r>
          </w:p>
        </w:tc>
        <w:tc>
          <w:tcPr>
            <w:tcW w:w="957" w:type="dxa"/>
            <w:tcBorders>
              <w:top w:val="single" w:sz="8" w:space="0" w:color="auto"/>
              <w:left w:val="nil"/>
              <w:bottom w:val="single" w:sz="8" w:space="0" w:color="auto"/>
              <w:right w:val="single" w:sz="4" w:space="0" w:color="C0C0C0"/>
            </w:tcBorders>
            <w:vAlign w:val="center"/>
            <w:hideMark/>
          </w:tcPr>
          <w:p w14:paraId="61F21C14" w14:textId="77777777" w:rsidR="00A9733C" w:rsidRPr="001C5F0D" w:rsidRDefault="00A9733C" w:rsidP="00DD6F5D">
            <w:pPr>
              <w:jc w:val="center"/>
              <w:rPr>
                <w:rFonts w:ascii="Arial" w:hAnsi="Arial" w:cs="Arial"/>
                <w:sz w:val="20"/>
                <w:szCs w:val="20"/>
              </w:rPr>
            </w:pPr>
            <w:r>
              <w:rPr>
                <w:rFonts w:ascii="Arial" w:hAnsi="Arial" w:cs="Arial"/>
                <w:sz w:val="20"/>
                <w:szCs w:val="20"/>
              </w:rPr>
              <w:t>---</w:t>
            </w:r>
          </w:p>
        </w:tc>
        <w:tc>
          <w:tcPr>
            <w:tcW w:w="1143" w:type="dxa"/>
            <w:tcBorders>
              <w:top w:val="single" w:sz="8" w:space="0" w:color="auto"/>
              <w:left w:val="nil"/>
              <w:bottom w:val="single" w:sz="8" w:space="0" w:color="auto"/>
              <w:right w:val="single" w:sz="4" w:space="0" w:color="C0C0C0"/>
            </w:tcBorders>
            <w:vAlign w:val="center"/>
            <w:hideMark/>
          </w:tcPr>
          <w:p w14:paraId="202C1E22" w14:textId="77777777" w:rsidR="00A9733C" w:rsidRPr="001C5F0D" w:rsidRDefault="00A9733C" w:rsidP="00DD6F5D">
            <w:pPr>
              <w:jc w:val="center"/>
              <w:rPr>
                <w:rFonts w:ascii="Arial" w:hAnsi="Arial" w:cs="Arial"/>
                <w:sz w:val="20"/>
                <w:szCs w:val="20"/>
              </w:rPr>
            </w:pPr>
            <w:r>
              <w:rPr>
                <w:rFonts w:ascii="Arial" w:hAnsi="Arial" w:cs="Arial"/>
                <w:sz w:val="20"/>
                <w:szCs w:val="20"/>
              </w:rPr>
              <w:t>---</w:t>
            </w:r>
          </w:p>
        </w:tc>
        <w:tc>
          <w:tcPr>
            <w:tcW w:w="1109" w:type="dxa"/>
            <w:tcBorders>
              <w:top w:val="single" w:sz="8" w:space="0" w:color="auto"/>
              <w:left w:val="nil"/>
              <w:bottom w:val="single" w:sz="8" w:space="0" w:color="auto"/>
              <w:right w:val="single" w:sz="4" w:space="0" w:color="C0C0C0"/>
            </w:tcBorders>
            <w:vAlign w:val="center"/>
            <w:hideMark/>
          </w:tcPr>
          <w:p w14:paraId="578CC349" w14:textId="77777777" w:rsidR="00A9733C" w:rsidRPr="001C5F0D" w:rsidRDefault="00A9733C" w:rsidP="00DD6F5D">
            <w:pPr>
              <w:jc w:val="center"/>
              <w:rPr>
                <w:rFonts w:ascii="Arial" w:hAnsi="Arial" w:cs="Arial"/>
                <w:sz w:val="20"/>
                <w:szCs w:val="20"/>
              </w:rPr>
            </w:pPr>
            <w:r>
              <w:rPr>
                <w:rFonts w:ascii="Arial" w:hAnsi="Arial" w:cs="Arial"/>
                <w:sz w:val="20"/>
                <w:szCs w:val="20"/>
              </w:rPr>
              <w:t>---</w:t>
            </w:r>
          </w:p>
        </w:tc>
        <w:tc>
          <w:tcPr>
            <w:tcW w:w="1277" w:type="dxa"/>
            <w:vMerge/>
            <w:tcBorders>
              <w:left w:val="nil"/>
              <w:bottom w:val="single" w:sz="8" w:space="0" w:color="auto"/>
              <w:right w:val="single" w:sz="4" w:space="0" w:color="auto"/>
            </w:tcBorders>
            <w:vAlign w:val="center"/>
            <w:hideMark/>
          </w:tcPr>
          <w:p w14:paraId="4E2CA58E" w14:textId="77777777" w:rsidR="00A9733C" w:rsidRPr="001C5F0D" w:rsidRDefault="00A9733C" w:rsidP="00DD6F5D">
            <w:pPr>
              <w:jc w:val="center"/>
              <w:rPr>
                <w:rFonts w:ascii="Arial" w:hAnsi="Arial" w:cs="Arial"/>
                <w:sz w:val="20"/>
                <w:szCs w:val="20"/>
              </w:rPr>
            </w:pPr>
          </w:p>
        </w:tc>
        <w:tc>
          <w:tcPr>
            <w:tcW w:w="1364" w:type="dxa"/>
            <w:vMerge/>
            <w:tcBorders>
              <w:left w:val="single" w:sz="4" w:space="0" w:color="auto"/>
              <w:bottom w:val="single" w:sz="4" w:space="0" w:color="auto"/>
              <w:right w:val="single" w:sz="4" w:space="0" w:color="auto"/>
            </w:tcBorders>
          </w:tcPr>
          <w:p w14:paraId="21D810DB" w14:textId="77777777" w:rsidR="00A9733C" w:rsidRPr="001C5F0D" w:rsidRDefault="00A9733C" w:rsidP="00DD6F5D">
            <w:pPr>
              <w:jc w:val="center"/>
              <w:rPr>
                <w:rFonts w:ascii="Arial" w:hAnsi="Arial" w:cs="Arial"/>
                <w:sz w:val="20"/>
                <w:szCs w:val="20"/>
              </w:rPr>
            </w:pPr>
          </w:p>
        </w:tc>
      </w:tr>
      <w:tr w:rsidR="00A9733C" w:rsidRPr="001C5F0D" w14:paraId="7C420369" w14:textId="77777777" w:rsidTr="00DD6F5D">
        <w:trPr>
          <w:trHeight w:val="521"/>
        </w:trPr>
        <w:tc>
          <w:tcPr>
            <w:tcW w:w="826" w:type="dxa"/>
            <w:tcBorders>
              <w:top w:val="single" w:sz="8" w:space="0" w:color="auto"/>
              <w:left w:val="single" w:sz="8" w:space="0" w:color="auto"/>
              <w:bottom w:val="single" w:sz="8" w:space="0" w:color="auto"/>
              <w:right w:val="single" w:sz="4" w:space="0" w:color="auto"/>
            </w:tcBorders>
            <w:noWrap/>
            <w:hideMark/>
          </w:tcPr>
          <w:p w14:paraId="42A1CDC1" w14:textId="77777777" w:rsidR="00A9733C" w:rsidRPr="001C5F0D" w:rsidRDefault="00A9733C" w:rsidP="00DD6F5D">
            <w:pPr>
              <w:jc w:val="center"/>
              <w:rPr>
                <w:rFonts w:ascii="Arial" w:hAnsi="Arial" w:cs="Arial"/>
                <w:sz w:val="20"/>
                <w:szCs w:val="20"/>
              </w:rPr>
            </w:pPr>
            <w:r w:rsidRPr="001C5F0D">
              <w:rPr>
                <w:rFonts w:ascii="Arial" w:hAnsi="Arial" w:cs="Arial"/>
                <w:sz w:val="20"/>
                <w:szCs w:val="20"/>
              </w:rPr>
              <w:t xml:space="preserve">6.3.2 </w:t>
            </w:r>
          </w:p>
        </w:tc>
        <w:tc>
          <w:tcPr>
            <w:tcW w:w="2658" w:type="dxa"/>
            <w:tcBorders>
              <w:top w:val="single" w:sz="8" w:space="0" w:color="auto"/>
              <w:left w:val="single" w:sz="4" w:space="0" w:color="auto"/>
              <w:bottom w:val="single" w:sz="8" w:space="0" w:color="auto"/>
              <w:right w:val="single" w:sz="4" w:space="0" w:color="C0C0C0"/>
            </w:tcBorders>
            <w:vAlign w:val="center"/>
            <w:hideMark/>
          </w:tcPr>
          <w:p w14:paraId="545F2B78" w14:textId="77777777" w:rsidR="00A9733C" w:rsidRPr="001C5F0D" w:rsidRDefault="00A9733C" w:rsidP="00DC6223">
            <w:pPr>
              <w:rPr>
                <w:rFonts w:ascii="Arial" w:hAnsi="Arial" w:cs="Arial"/>
                <w:sz w:val="20"/>
                <w:szCs w:val="20"/>
              </w:rPr>
            </w:pPr>
            <w:r w:rsidRPr="001C5F0D">
              <w:rPr>
                <w:rFonts w:ascii="Arial" w:hAnsi="Arial" w:cs="Arial"/>
                <w:sz w:val="20"/>
                <w:szCs w:val="20"/>
              </w:rPr>
              <w:t>Vypracování návrhu nového uspořádání pozemků k jeho vystavení dle § 11 odst. 1 Zákona</w:t>
            </w:r>
          </w:p>
        </w:tc>
        <w:tc>
          <w:tcPr>
            <w:tcW w:w="850" w:type="dxa"/>
            <w:tcBorders>
              <w:top w:val="single" w:sz="8" w:space="0" w:color="auto"/>
              <w:left w:val="nil"/>
              <w:bottom w:val="single" w:sz="8" w:space="0" w:color="auto"/>
              <w:right w:val="single" w:sz="4" w:space="0" w:color="C0C0C0"/>
            </w:tcBorders>
            <w:vAlign w:val="center"/>
            <w:hideMark/>
          </w:tcPr>
          <w:p w14:paraId="621389EF" w14:textId="77777777" w:rsidR="00A9733C" w:rsidRPr="001C5F0D" w:rsidRDefault="00A9733C" w:rsidP="00DD6F5D">
            <w:pPr>
              <w:jc w:val="center"/>
              <w:rPr>
                <w:rFonts w:ascii="Arial" w:hAnsi="Arial" w:cs="Arial"/>
                <w:sz w:val="20"/>
                <w:szCs w:val="20"/>
              </w:rPr>
            </w:pPr>
            <w:r w:rsidRPr="001C5F0D">
              <w:rPr>
                <w:rFonts w:ascii="Arial" w:hAnsi="Arial" w:cs="Arial"/>
                <w:sz w:val="20"/>
                <w:szCs w:val="20"/>
              </w:rPr>
              <w:t>ha</w:t>
            </w:r>
          </w:p>
        </w:tc>
        <w:tc>
          <w:tcPr>
            <w:tcW w:w="957" w:type="dxa"/>
            <w:tcBorders>
              <w:top w:val="single" w:sz="8" w:space="0" w:color="auto"/>
              <w:left w:val="nil"/>
              <w:bottom w:val="single" w:sz="8" w:space="0" w:color="auto"/>
              <w:right w:val="single" w:sz="4" w:space="0" w:color="C0C0C0"/>
            </w:tcBorders>
            <w:vAlign w:val="center"/>
            <w:hideMark/>
          </w:tcPr>
          <w:p w14:paraId="229F92E2" w14:textId="77777777" w:rsidR="00A9733C" w:rsidRPr="001C5F0D" w:rsidRDefault="00A9733C" w:rsidP="00DD6F5D">
            <w:pPr>
              <w:jc w:val="center"/>
              <w:rPr>
                <w:rFonts w:ascii="Arial" w:hAnsi="Arial" w:cs="Arial"/>
                <w:sz w:val="20"/>
                <w:szCs w:val="20"/>
              </w:rPr>
            </w:pPr>
            <w:r>
              <w:rPr>
                <w:rFonts w:ascii="Arial" w:hAnsi="Arial" w:cs="Arial"/>
                <w:sz w:val="20"/>
                <w:szCs w:val="20"/>
              </w:rPr>
              <w:t>---</w:t>
            </w:r>
          </w:p>
        </w:tc>
        <w:tc>
          <w:tcPr>
            <w:tcW w:w="1143" w:type="dxa"/>
            <w:tcBorders>
              <w:top w:val="single" w:sz="8" w:space="0" w:color="auto"/>
              <w:left w:val="nil"/>
              <w:bottom w:val="single" w:sz="8" w:space="0" w:color="auto"/>
              <w:right w:val="single" w:sz="4" w:space="0" w:color="C0C0C0"/>
            </w:tcBorders>
            <w:vAlign w:val="center"/>
            <w:hideMark/>
          </w:tcPr>
          <w:p w14:paraId="5ED2A1A5" w14:textId="77777777" w:rsidR="00A9733C" w:rsidRPr="001C5F0D" w:rsidRDefault="00A9733C" w:rsidP="00DD6F5D">
            <w:pPr>
              <w:jc w:val="center"/>
              <w:rPr>
                <w:rFonts w:ascii="Arial" w:hAnsi="Arial" w:cs="Arial"/>
                <w:sz w:val="20"/>
                <w:szCs w:val="20"/>
              </w:rPr>
            </w:pPr>
            <w:r>
              <w:rPr>
                <w:rFonts w:ascii="Arial" w:hAnsi="Arial" w:cs="Arial"/>
                <w:sz w:val="20"/>
                <w:szCs w:val="20"/>
              </w:rPr>
              <w:t>---</w:t>
            </w:r>
            <w:r w:rsidRPr="001C5F0D">
              <w:rPr>
                <w:rFonts w:ascii="Arial" w:hAnsi="Arial" w:cs="Arial"/>
                <w:sz w:val="20"/>
                <w:szCs w:val="20"/>
              </w:rPr>
              <w:t xml:space="preserve"> </w:t>
            </w:r>
          </w:p>
        </w:tc>
        <w:tc>
          <w:tcPr>
            <w:tcW w:w="1109" w:type="dxa"/>
            <w:tcBorders>
              <w:top w:val="single" w:sz="8" w:space="0" w:color="auto"/>
              <w:left w:val="nil"/>
              <w:bottom w:val="single" w:sz="8" w:space="0" w:color="auto"/>
              <w:right w:val="single" w:sz="4" w:space="0" w:color="C0C0C0"/>
            </w:tcBorders>
            <w:vAlign w:val="center"/>
            <w:hideMark/>
          </w:tcPr>
          <w:p w14:paraId="519023F6" w14:textId="77777777" w:rsidR="00A9733C" w:rsidRPr="001C5F0D" w:rsidRDefault="00A9733C" w:rsidP="00DD6F5D">
            <w:pPr>
              <w:jc w:val="center"/>
              <w:rPr>
                <w:rFonts w:ascii="Arial" w:hAnsi="Arial" w:cs="Arial"/>
                <w:sz w:val="20"/>
                <w:szCs w:val="20"/>
              </w:rPr>
            </w:pPr>
            <w:r>
              <w:rPr>
                <w:rFonts w:ascii="Arial" w:hAnsi="Arial" w:cs="Arial"/>
                <w:sz w:val="20"/>
                <w:szCs w:val="20"/>
              </w:rPr>
              <w:t>---</w:t>
            </w:r>
          </w:p>
        </w:tc>
        <w:tc>
          <w:tcPr>
            <w:tcW w:w="1277" w:type="dxa"/>
            <w:tcBorders>
              <w:top w:val="single" w:sz="8" w:space="0" w:color="auto"/>
              <w:left w:val="nil"/>
              <w:bottom w:val="single" w:sz="8" w:space="0" w:color="auto"/>
              <w:right w:val="single" w:sz="4" w:space="0" w:color="auto"/>
            </w:tcBorders>
            <w:vAlign w:val="center"/>
            <w:hideMark/>
          </w:tcPr>
          <w:p w14:paraId="21C07939" w14:textId="77777777" w:rsidR="00A9733C" w:rsidRPr="001C5F0D" w:rsidRDefault="00A9733C" w:rsidP="00DD6F5D">
            <w:pPr>
              <w:jc w:val="center"/>
              <w:rPr>
                <w:rFonts w:ascii="Arial" w:hAnsi="Arial" w:cs="Arial"/>
                <w:sz w:val="20"/>
                <w:szCs w:val="20"/>
              </w:rPr>
            </w:pPr>
            <w:r w:rsidRPr="001C5F0D">
              <w:rPr>
                <w:rFonts w:ascii="Arial" w:hAnsi="Arial" w:cs="Arial"/>
                <w:sz w:val="20"/>
                <w:szCs w:val="20"/>
              </w:rPr>
              <w:t>31.1.2027</w:t>
            </w:r>
          </w:p>
        </w:tc>
        <w:tc>
          <w:tcPr>
            <w:tcW w:w="1364" w:type="dxa"/>
            <w:tcBorders>
              <w:top w:val="single" w:sz="4" w:space="0" w:color="auto"/>
              <w:left w:val="single" w:sz="4" w:space="0" w:color="auto"/>
              <w:bottom w:val="single" w:sz="4" w:space="0" w:color="auto"/>
              <w:right w:val="single" w:sz="4" w:space="0" w:color="auto"/>
            </w:tcBorders>
            <w:vAlign w:val="center"/>
          </w:tcPr>
          <w:p w14:paraId="6FF745EA" w14:textId="77777777" w:rsidR="00A9733C" w:rsidRPr="001C5F0D" w:rsidRDefault="00A9733C" w:rsidP="00DD6F5D">
            <w:pPr>
              <w:jc w:val="center"/>
              <w:rPr>
                <w:rFonts w:ascii="Arial" w:hAnsi="Arial" w:cs="Arial"/>
                <w:sz w:val="20"/>
                <w:szCs w:val="20"/>
              </w:rPr>
            </w:pPr>
            <w:r>
              <w:rPr>
                <w:rFonts w:ascii="Arial" w:hAnsi="Arial" w:cs="Arial"/>
                <w:sz w:val="20"/>
                <w:szCs w:val="20"/>
              </w:rPr>
              <w:t>25.8.2027</w:t>
            </w:r>
          </w:p>
        </w:tc>
      </w:tr>
    </w:tbl>
    <w:p w14:paraId="11E1546D" w14:textId="77777777" w:rsidR="00A9733C" w:rsidRDefault="00A9733C" w:rsidP="00A9733C">
      <w:pPr>
        <w:rPr>
          <w:lang w:eastAsia="en-US"/>
        </w:rPr>
      </w:pPr>
    </w:p>
    <w:p w14:paraId="56D3A8B0" w14:textId="77777777" w:rsidR="00944517" w:rsidRDefault="00944517" w:rsidP="00A9733C">
      <w:pPr>
        <w:rPr>
          <w:lang w:eastAsia="en-US"/>
        </w:rPr>
      </w:pPr>
    </w:p>
    <w:p w14:paraId="33041DD2" w14:textId="0CA0894D" w:rsidR="00A9733C" w:rsidRPr="00944517" w:rsidRDefault="00944517" w:rsidP="00944517">
      <w:pPr>
        <w:spacing w:before="120" w:after="120"/>
        <w:jc w:val="center"/>
        <w:rPr>
          <w:rFonts w:ascii="Arial" w:hAnsi="Arial" w:cs="Arial"/>
          <w:b/>
          <w:bCs/>
          <w:sz w:val="22"/>
          <w:szCs w:val="22"/>
          <w:lang w:eastAsia="en-US"/>
        </w:rPr>
      </w:pPr>
      <w:r w:rsidRPr="00944517">
        <w:rPr>
          <w:rFonts w:ascii="Arial" w:hAnsi="Arial" w:cs="Arial"/>
          <w:b/>
          <w:bCs/>
          <w:sz w:val="22"/>
          <w:szCs w:val="22"/>
          <w:lang w:eastAsia="en-US"/>
        </w:rPr>
        <w:t>ČI. II.</w:t>
      </w:r>
    </w:p>
    <w:p w14:paraId="778098F5" w14:textId="3C67C71E" w:rsidR="00A9733C" w:rsidRDefault="00A9733C" w:rsidP="00944517">
      <w:pPr>
        <w:spacing w:before="120" w:after="120"/>
        <w:jc w:val="center"/>
        <w:rPr>
          <w:rFonts w:ascii="Arial" w:hAnsi="Arial" w:cs="Arial"/>
          <w:b/>
          <w:bCs/>
          <w:caps/>
          <w:sz w:val="22"/>
          <w:szCs w:val="22"/>
        </w:rPr>
      </w:pPr>
      <w:r w:rsidRPr="00A22C99">
        <w:rPr>
          <w:rFonts w:ascii="Arial" w:hAnsi="Arial" w:cs="Arial"/>
          <w:b/>
          <w:bCs/>
          <w:caps/>
          <w:sz w:val="22"/>
          <w:szCs w:val="22"/>
        </w:rPr>
        <w:t>Závěrečná ustanovení</w:t>
      </w:r>
    </w:p>
    <w:p w14:paraId="1B12D1CF" w14:textId="77777777" w:rsidR="00944517" w:rsidRPr="00A9733C" w:rsidRDefault="00944517" w:rsidP="00944517">
      <w:pPr>
        <w:spacing w:before="120" w:after="120"/>
        <w:jc w:val="center"/>
        <w:rPr>
          <w:rFonts w:ascii="Arial" w:hAnsi="Arial" w:cs="Arial"/>
          <w:b/>
          <w:bCs/>
          <w:caps/>
          <w:sz w:val="22"/>
          <w:szCs w:val="22"/>
        </w:rPr>
      </w:pPr>
    </w:p>
    <w:bookmarkEnd w:id="1"/>
    <w:p w14:paraId="1A5874AE" w14:textId="77777777" w:rsidR="00A9733C" w:rsidRDefault="00A9733C" w:rsidP="00A9733C">
      <w:pPr>
        <w:pStyle w:val="Odstavecseseznamem"/>
        <w:numPr>
          <w:ilvl w:val="0"/>
          <w:numId w:val="2"/>
        </w:numPr>
        <w:spacing w:before="120" w:after="120"/>
        <w:ind w:left="357" w:hanging="357"/>
        <w:contextualSpacing w:val="0"/>
        <w:jc w:val="both"/>
        <w:rPr>
          <w:rFonts w:ascii="Arial" w:hAnsi="Arial" w:cs="Arial"/>
          <w:sz w:val="22"/>
          <w:szCs w:val="22"/>
        </w:rPr>
      </w:pPr>
      <w:r w:rsidRPr="00A22C99">
        <w:rPr>
          <w:rFonts w:ascii="Arial" w:hAnsi="Arial" w:cs="Arial"/>
          <w:sz w:val="22"/>
          <w:szCs w:val="22"/>
        </w:rPr>
        <w:t>Ostatní ustanovení smlouvy ve znění dodatk</w:t>
      </w:r>
      <w:r>
        <w:rPr>
          <w:rFonts w:ascii="Arial" w:hAnsi="Arial" w:cs="Arial"/>
          <w:sz w:val="22"/>
          <w:szCs w:val="22"/>
        </w:rPr>
        <w:t>u</w:t>
      </w:r>
      <w:r w:rsidRPr="00A22C99">
        <w:rPr>
          <w:rFonts w:ascii="Arial" w:hAnsi="Arial" w:cs="Arial"/>
          <w:sz w:val="22"/>
          <w:szCs w:val="22"/>
        </w:rPr>
        <w:t xml:space="preserve"> č. </w:t>
      </w:r>
      <w:r>
        <w:rPr>
          <w:rFonts w:ascii="Arial" w:hAnsi="Arial" w:cs="Arial"/>
          <w:sz w:val="22"/>
          <w:szCs w:val="22"/>
        </w:rPr>
        <w:t>1</w:t>
      </w:r>
      <w:r w:rsidRPr="00A22C99">
        <w:rPr>
          <w:rFonts w:ascii="Arial" w:hAnsi="Arial" w:cs="Arial"/>
          <w:sz w:val="22"/>
          <w:szCs w:val="22"/>
        </w:rPr>
        <w:t xml:space="preserve"> zůstávají v platnosti.</w:t>
      </w:r>
    </w:p>
    <w:p w14:paraId="3BFD860D" w14:textId="68F36F86" w:rsidR="00944517" w:rsidRDefault="00944517" w:rsidP="00A9733C">
      <w:pPr>
        <w:pStyle w:val="Odstavecseseznamem"/>
        <w:numPr>
          <w:ilvl w:val="0"/>
          <w:numId w:val="2"/>
        </w:numPr>
        <w:spacing w:before="120" w:after="120"/>
        <w:ind w:left="357" w:hanging="357"/>
        <w:contextualSpacing w:val="0"/>
        <w:jc w:val="both"/>
        <w:rPr>
          <w:rFonts w:ascii="Arial" w:hAnsi="Arial" w:cs="Arial"/>
          <w:sz w:val="22"/>
          <w:szCs w:val="22"/>
        </w:rPr>
      </w:pPr>
      <w:r>
        <w:rPr>
          <w:rFonts w:ascii="Arial" w:hAnsi="Arial" w:cs="Arial"/>
          <w:sz w:val="22"/>
          <w:szCs w:val="22"/>
        </w:rPr>
        <w:t>Nedílnou součástí tohoto dodatku je Položkový výkaz činností.</w:t>
      </w:r>
    </w:p>
    <w:p w14:paraId="4F85432E" w14:textId="67475093" w:rsidR="00944517" w:rsidRPr="00A22C99" w:rsidRDefault="00944517" w:rsidP="00A9733C">
      <w:pPr>
        <w:pStyle w:val="Odstavecseseznamem"/>
        <w:numPr>
          <w:ilvl w:val="0"/>
          <w:numId w:val="2"/>
        </w:numPr>
        <w:spacing w:before="120" w:after="120"/>
        <w:ind w:left="357" w:hanging="357"/>
        <w:contextualSpacing w:val="0"/>
        <w:jc w:val="both"/>
        <w:rPr>
          <w:rFonts w:ascii="Arial" w:hAnsi="Arial" w:cs="Arial"/>
          <w:sz w:val="22"/>
          <w:szCs w:val="22"/>
        </w:rPr>
      </w:pPr>
      <w:r w:rsidRPr="00944517">
        <w:rPr>
          <w:rFonts w:ascii="Arial" w:hAnsi="Arial" w:cs="Arial"/>
          <w:sz w:val="22"/>
          <w:szCs w:val="22"/>
        </w:rPr>
        <w:t>Smluvní strany jsou si plně vědomy zákonné povinnosti uveřejnit tento Dodatek v souladu s ustanoveními zákona č. 340/2015 Sb., o zvláštních podmínkách účinnosti některých smluv, uveřejňování těchto smluv a o registru smluv (zákon o registru smluv), ve znění pozdějších předpisů („ZRS“). Smluvní strany se dále dohodly, že tento Dodatek zašle správci registru smluv k uveřejnění prostřednictvím registru smluv Objednatel.</w:t>
      </w:r>
    </w:p>
    <w:p w14:paraId="4E80F1E1" w14:textId="77777777" w:rsidR="00A9733C" w:rsidRPr="00A22C99" w:rsidRDefault="00A9733C" w:rsidP="00A9733C">
      <w:pPr>
        <w:pStyle w:val="Odstavecseseznamem"/>
        <w:numPr>
          <w:ilvl w:val="0"/>
          <w:numId w:val="2"/>
        </w:numPr>
        <w:spacing w:before="120" w:after="120"/>
        <w:ind w:left="357" w:hanging="357"/>
        <w:contextualSpacing w:val="0"/>
        <w:jc w:val="both"/>
        <w:rPr>
          <w:rFonts w:ascii="Arial" w:hAnsi="Arial" w:cs="Arial"/>
          <w:sz w:val="22"/>
          <w:szCs w:val="22"/>
        </w:rPr>
      </w:pPr>
      <w:r w:rsidRPr="00A22C99">
        <w:rPr>
          <w:rFonts w:ascii="Arial" w:hAnsi="Arial" w:cs="Arial"/>
          <w:sz w:val="22"/>
          <w:szCs w:val="22"/>
        </w:rPr>
        <w:t>Dodatek nabývá platnosti dnem podpisu smluvních stran a účinnosti dnem jeho uveřejnění v registru smluv dle § 6 odst. 1 zákona č. 340/2015 Sb., o zvláštních podmínkách účinnosti některých smluv, uveřejňování těch smluv a o registru smluv (zákon o registru smluv). Smluvní strany se dohodly, že tento dodatek ke smlouvě zašle správci registru smluv k uveřejnění prostřednictvím registru smluv objednatel.</w:t>
      </w:r>
    </w:p>
    <w:p w14:paraId="43CC2732" w14:textId="77777777" w:rsidR="00A9733C" w:rsidRPr="00A22C99" w:rsidRDefault="00000000" w:rsidP="00A9733C">
      <w:pPr>
        <w:pStyle w:val="Odstavecseseznamem"/>
        <w:numPr>
          <w:ilvl w:val="0"/>
          <w:numId w:val="2"/>
        </w:numPr>
        <w:spacing w:before="120" w:after="120"/>
        <w:ind w:left="357" w:hanging="357"/>
        <w:contextualSpacing w:val="0"/>
        <w:jc w:val="both"/>
        <w:rPr>
          <w:rFonts w:ascii="Arial" w:hAnsi="Arial" w:cs="Arial"/>
          <w:sz w:val="22"/>
          <w:szCs w:val="22"/>
        </w:rPr>
      </w:pPr>
      <w:sdt>
        <w:sdtPr>
          <w:rPr>
            <w:rFonts w:ascii="Arial" w:hAnsi="Arial" w:cs="Arial"/>
            <w:sz w:val="22"/>
            <w:szCs w:val="22"/>
          </w:rPr>
          <w:alias w:val="Výběr"/>
          <w:tag w:val="Výběr"/>
          <w:id w:val="-1516385376"/>
          <w:placeholder>
            <w:docPart w:val="60630DC350EB492090DCB6148C12029B"/>
          </w:placeholder>
          <w:dropDownList>
            <w:listItem w:value="Zvolte položku."/>
            <w:listItem w:displayText="Tento dodatek je vyhotoven ve čtyřech stejnopisech, z toho dvě vyhotovení jsou určena pro objednatele a dvě vyhotovení pro zhotovitele, z nichž každé má povahu originálu." w:value="Tento dodatek je vyhotoven ve čtyřech stejnopisech, z toho dvě vyhotovení jsou určena pro objednatele a dvě vyhotovení pro zhotovitele, z nichž každé má povahu originálu."/>
            <w:listItem w:displayText="Tento dodatek je vyhotoven elektronicky, každý elektronický obraz tohoto dodatku má platnost originálu." w:value="Tento dodatek je vyhotoven elektronicky, každý elektronický obraz tohoto dodatku má platnost originálu."/>
          </w:dropDownList>
        </w:sdtPr>
        <w:sdtContent>
          <w:r w:rsidR="00A9733C">
            <w:rPr>
              <w:rFonts w:ascii="Arial" w:hAnsi="Arial" w:cs="Arial"/>
              <w:sz w:val="22"/>
              <w:szCs w:val="22"/>
            </w:rPr>
            <w:t>Tento dodatek je vyhotoven elektronicky, každý elektronický obraz tohoto dodatku má platnost originálu.</w:t>
          </w:r>
        </w:sdtContent>
      </w:sdt>
    </w:p>
    <w:p w14:paraId="33A434F3" w14:textId="77777777" w:rsidR="005954AF" w:rsidRDefault="005954AF" w:rsidP="005954AF">
      <w:pPr>
        <w:pStyle w:val="Odstavecseseznamem"/>
        <w:spacing w:before="120" w:after="120"/>
        <w:ind w:left="357"/>
        <w:contextualSpacing w:val="0"/>
        <w:jc w:val="both"/>
        <w:rPr>
          <w:rFonts w:ascii="Arial" w:hAnsi="Arial" w:cs="Arial"/>
          <w:sz w:val="22"/>
          <w:szCs w:val="22"/>
        </w:rPr>
      </w:pPr>
    </w:p>
    <w:p w14:paraId="4ABED6C2" w14:textId="77777777" w:rsidR="005954AF" w:rsidRDefault="005954AF" w:rsidP="005954AF">
      <w:pPr>
        <w:pStyle w:val="Odstavecseseznamem"/>
        <w:spacing w:before="120" w:after="120"/>
        <w:ind w:left="357"/>
        <w:contextualSpacing w:val="0"/>
        <w:jc w:val="both"/>
        <w:rPr>
          <w:rFonts w:ascii="Arial" w:hAnsi="Arial" w:cs="Arial"/>
          <w:sz w:val="22"/>
          <w:szCs w:val="22"/>
        </w:rPr>
      </w:pPr>
    </w:p>
    <w:p w14:paraId="70E4CEF3" w14:textId="77777777" w:rsidR="005954AF" w:rsidRDefault="005954AF" w:rsidP="005954AF">
      <w:pPr>
        <w:pStyle w:val="Odstavecseseznamem"/>
        <w:spacing w:before="120" w:after="120"/>
        <w:ind w:left="357"/>
        <w:contextualSpacing w:val="0"/>
        <w:jc w:val="both"/>
        <w:rPr>
          <w:rFonts w:ascii="Arial" w:hAnsi="Arial" w:cs="Arial"/>
          <w:sz w:val="22"/>
          <w:szCs w:val="22"/>
        </w:rPr>
      </w:pPr>
    </w:p>
    <w:p w14:paraId="4BFCDB94" w14:textId="0B4A1214" w:rsidR="00680404" w:rsidRPr="00944517" w:rsidRDefault="00A9733C" w:rsidP="00680404">
      <w:pPr>
        <w:pStyle w:val="Odstavecseseznamem"/>
        <w:numPr>
          <w:ilvl w:val="0"/>
          <w:numId w:val="2"/>
        </w:numPr>
        <w:spacing w:before="120" w:after="120"/>
        <w:ind w:left="357" w:hanging="357"/>
        <w:contextualSpacing w:val="0"/>
        <w:jc w:val="both"/>
        <w:rPr>
          <w:rFonts w:ascii="Arial" w:hAnsi="Arial" w:cs="Arial"/>
          <w:sz w:val="22"/>
          <w:szCs w:val="22"/>
        </w:rPr>
      </w:pPr>
      <w:r w:rsidRPr="00A22C99">
        <w:rPr>
          <w:rFonts w:ascii="Arial" w:hAnsi="Arial" w:cs="Arial"/>
          <w:sz w:val="22"/>
          <w:szCs w:val="22"/>
        </w:rPr>
        <w:t>SPÚ jako správce osobních údajů dle zákona č. 110/2019 Sb., o zpracování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21C84557" w14:textId="77777777" w:rsidR="007C20D4" w:rsidRDefault="007C20D4" w:rsidP="00944517">
      <w:pPr>
        <w:spacing w:before="120" w:after="120"/>
        <w:jc w:val="both"/>
        <w:rPr>
          <w:rFonts w:ascii="Arial" w:hAnsi="Arial" w:cs="Arial"/>
          <w:sz w:val="22"/>
          <w:szCs w:val="22"/>
        </w:rPr>
      </w:pPr>
    </w:p>
    <w:p w14:paraId="110790F7" w14:textId="6A1E26ED" w:rsidR="00A9733C" w:rsidRPr="00944517" w:rsidRDefault="00A9733C" w:rsidP="00944517">
      <w:pPr>
        <w:spacing w:before="120" w:after="120"/>
        <w:jc w:val="both"/>
        <w:rPr>
          <w:rFonts w:ascii="Arial" w:hAnsi="Arial" w:cs="Arial"/>
          <w:sz w:val="22"/>
          <w:szCs w:val="22"/>
        </w:rPr>
      </w:pPr>
      <w:r w:rsidRPr="00944517">
        <w:rPr>
          <w:rFonts w:ascii="Arial" w:hAnsi="Arial" w:cs="Arial"/>
          <w:sz w:val="22"/>
          <w:szCs w:val="22"/>
        </w:rPr>
        <w:t>Příloha</w:t>
      </w:r>
      <w:r w:rsidRPr="00944517">
        <w:rPr>
          <w:rFonts w:ascii="Arial" w:hAnsi="Arial" w:cs="Arial"/>
          <w:bCs/>
          <w:sz w:val="22"/>
          <w:szCs w:val="22"/>
        </w:rPr>
        <w:t xml:space="preserve"> č. 1 – Aktualizované znění přílohy č. 1 smlouvy </w:t>
      </w:r>
      <w:r w:rsidRPr="00944517">
        <w:rPr>
          <w:rFonts w:ascii="Arial" w:hAnsi="Arial" w:cs="Arial"/>
          <w:sz w:val="22"/>
          <w:szCs w:val="22"/>
        </w:rPr>
        <w:t>– Položkový výkaz činností</w:t>
      </w:r>
    </w:p>
    <w:p w14:paraId="23BD7540" w14:textId="77777777" w:rsidR="007C20D4" w:rsidRDefault="007C20D4" w:rsidP="003A3650">
      <w:pPr>
        <w:spacing w:before="240"/>
        <w:jc w:val="both"/>
        <w:rPr>
          <w:rFonts w:ascii="Arial" w:hAnsi="Arial" w:cs="Arial"/>
          <w:b/>
          <w:sz w:val="22"/>
          <w:szCs w:val="22"/>
        </w:rPr>
      </w:pPr>
    </w:p>
    <w:p w14:paraId="139ADD3B" w14:textId="1B18DC05" w:rsidR="003A3650" w:rsidRDefault="00944517" w:rsidP="003A3650">
      <w:pPr>
        <w:spacing w:before="240"/>
        <w:jc w:val="both"/>
        <w:rPr>
          <w:rFonts w:ascii="Arial" w:hAnsi="Arial" w:cs="Arial"/>
          <w:b/>
          <w:sz w:val="22"/>
          <w:szCs w:val="22"/>
        </w:rPr>
      </w:pPr>
      <w:r w:rsidRPr="00944517">
        <w:rPr>
          <w:rFonts w:ascii="Arial" w:hAnsi="Arial" w:cs="Arial"/>
          <w:b/>
          <w:sz w:val="22"/>
          <w:szCs w:val="22"/>
        </w:rPr>
        <w:t>Smluvní strany tímto výslovně prohlašují, že tento Dodatek vyjadřuje jejich pravou a svobodnou vůli, na důkaz čehož připojují níže své podpisy.</w:t>
      </w:r>
    </w:p>
    <w:p w14:paraId="50773067" w14:textId="77777777" w:rsidR="00944517" w:rsidRDefault="00944517" w:rsidP="00D167F8">
      <w:pPr>
        <w:spacing w:after="120"/>
        <w:rPr>
          <w:rFonts w:ascii="Arial" w:hAnsi="Arial" w:cs="Arial"/>
          <w:b/>
          <w:bCs/>
          <w:sz w:val="22"/>
          <w:szCs w:val="22"/>
        </w:rPr>
      </w:pPr>
    </w:p>
    <w:p w14:paraId="03371D5A" w14:textId="05C0CCA3" w:rsidR="00D167F8" w:rsidRPr="007576DE" w:rsidRDefault="00D167F8" w:rsidP="00D167F8">
      <w:pPr>
        <w:spacing w:after="120"/>
        <w:rPr>
          <w:rFonts w:ascii="Arial" w:hAnsi="Arial" w:cs="Arial"/>
          <w:b/>
          <w:bCs/>
          <w:sz w:val="22"/>
          <w:szCs w:val="22"/>
        </w:rPr>
      </w:pPr>
      <w:r w:rsidRPr="007576DE">
        <w:rPr>
          <w:rFonts w:ascii="Arial" w:hAnsi="Arial" w:cs="Arial"/>
          <w:b/>
          <w:bCs/>
          <w:sz w:val="22"/>
          <w:szCs w:val="22"/>
        </w:rPr>
        <w:t>Za objednatele:</w:t>
      </w:r>
      <w:r w:rsidRPr="007576DE">
        <w:rPr>
          <w:rFonts w:ascii="Arial" w:hAnsi="Arial" w:cs="Arial"/>
          <w:b/>
          <w:bCs/>
          <w:sz w:val="22"/>
          <w:szCs w:val="22"/>
        </w:rPr>
        <w:tab/>
      </w:r>
      <w:r w:rsidRPr="007576DE">
        <w:rPr>
          <w:rFonts w:ascii="Arial" w:hAnsi="Arial" w:cs="Arial"/>
          <w:b/>
          <w:bCs/>
          <w:sz w:val="22"/>
          <w:szCs w:val="22"/>
        </w:rPr>
        <w:tab/>
      </w:r>
      <w:r w:rsidRPr="007576DE">
        <w:rPr>
          <w:rFonts w:ascii="Arial" w:hAnsi="Arial" w:cs="Arial"/>
          <w:b/>
          <w:bCs/>
          <w:sz w:val="22"/>
          <w:szCs w:val="22"/>
        </w:rPr>
        <w:tab/>
      </w:r>
      <w:r w:rsidRPr="007576DE">
        <w:rPr>
          <w:rFonts w:ascii="Arial" w:hAnsi="Arial" w:cs="Arial"/>
          <w:b/>
          <w:bCs/>
          <w:sz w:val="22"/>
          <w:szCs w:val="22"/>
        </w:rPr>
        <w:tab/>
      </w:r>
      <w:r w:rsidRPr="007576DE">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7576DE">
        <w:rPr>
          <w:rFonts w:ascii="Arial" w:hAnsi="Arial" w:cs="Arial"/>
          <w:b/>
          <w:bCs/>
          <w:sz w:val="22"/>
          <w:szCs w:val="22"/>
        </w:rPr>
        <w:t>Za zhotovitele:</w:t>
      </w:r>
    </w:p>
    <w:p w14:paraId="3004801A" w14:textId="1EEAAC5D" w:rsidR="00944517" w:rsidRDefault="00944517" w:rsidP="00D167F8">
      <w:pPr>
        <w:rPr>
          <w:rFonts w:ascii="Arial" w:hAnsi="Arial" w:cs="Arial"/>
          <w:sz w:val="22"/>
          <w:szCs w:val="22"/>
        </w:rPr>
      </w:pPr>
      <w:r>
        <w:rPr>
          <w:rFonts w:ascii="Arial" w:hAnsi="Arial" w:cs="Arial"/>
          <w:sz w:val="22"/>
          <w:szCs w:val="22"/>
        </w:rPr>
        <w:t xml:space="preserve">Česká republika – Státní pozemkový úřad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87D47">
        <w:rPr>
          <w:rFonts w:ascii="Arial" w:hAnsi="Arial" w:cs="Arial"/>
          <w:sz w:val="22"/>
          <w:szCs w:val="22"/>
        </w:rPr>
        <w:t xml:space="preserve">Sdružení Společnost pro </w:t>
      </w:r>
      <w:proofErr w:type="spellStart"/>
      <w:r w:rsidRPr="00787D47">
        <w:rPr>
          <w:rFonts w:ascii="Arial" w:hAnsi="Arial" w:cs="Arial"/>
          <w:sz w:val="22"/>
          <w:szCs w:val="22"/>
        </w:rPr>
        <w:t>KoPÚ</w:t>
      </w:r>
      <w:proofErr w:type="spellEnd"/>
      <w:r w:rsidRPr="00787D47">
        <w:rPr>
          <w:rFonts w:ascii="Arial" w:hAnsi="Arial" w:cs="Arial"/>
          <w:sz w:val="22"/>
          <w:szCs w:val="22"/>
        </w:rPr>
        <w:t xml:space="preserve"> Myslív</w:t>
      </w:r>
    </w:p>
    <w:p w14:paraId="6F456B15" w14:textId="76646735" w:rsidR="00944517" w:rsidRDefault="00944517" w:rsidP="00D167F8">
      <w:pPr>
        <w:rPr>
          <w:rFonts w:ascii="Arial" w:hAnsi="Arial" w:cs="Arial"/>
          <w:sz w:val="22"/>
          <w:szCs w:val="22"/>
        </w:rPr>
      </w:pPr>
      <w:r>
        <w:rPr>
          <w:rFonts w:ascii="Arial" w:hAnsi="Arial" w:cs="Arial"/>
          <w:sz w:val="22"/>
          <w:szCs w:val="22"/>
        </w:rPr>
        <w:t>Krajský pozemkový úřad pro Plzeňský kraj</w:t>
      </w:r>
    </w:p>
    <w:p w14:paraId="0DFA0294" w14:textId="77777777" w:rsidR="00944517" w:rsidRDefault="00944517" w:rsidP="00944517">
      <w:pPr>
        <w:rPr>
          <w:rFonts w:ascii="Arial" w:hAnsi="Arial" w:cs="Arial"/>
          <w:sz w:val="22"/>
          <w:szCs w:val="22"/>
        </w:rPr>
      </w:pPr>
      <w:r>
        <w:rPr>
          <w:rFonts w:ascii="Arial" w:hAnsi="Arial" w:cs="Arial"/>
          <w:sz w:val="22"/>
          <w:szCs w:val="22"/>
        </w:rPr>
        <w:t>Místo: Plzeň</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Místo: Plzeň</w:t>
      </w:r>
    </w:p>
    <w:p w14:paraId="44F1B49E" w14:textId="77BC0BC3" w:rsidR="00944517" w:rsidRDefault="00944517" w:rsidP="00D167F8">
      <w:pPr>
        <w:rPr>
          <w:rFonts w:ascii="Arial" w:hAnsi="Arial" w:cs="Arial"/>
          <w:sz w:val="22"/>
          <w:szCs w:val="22"/>
        </w:rPr>
      </w:pPr>
      <w:r w:rsidRPr="00944517">
        <w:rPr>
          <w:rFonts w:ascii="Arial" w:hAnsi="Arial" w:cs="Arial"/>
          <w:sz w:val="22"/>
          <w:szCs w:val="22"/>
        </w:rPr>
        <w:t xml:space="preserve">Datum: </w:t>
      </w:r>
      <w:r w:rsidR="00570693">
        <w:rPr>
          <w:rFonts w:ascii="Arial" w:hAnsi="Arial" w:cs="Arial"/>
          <w:sz w:val="22"/>
          <w:szCs w:val="22"/>
        </w:rPr>
        <w:t>15.12.2025</w:t>
      </w:r>
      <w:r w:rsidR="00570693">
        <w:rPr>
          <w:rFonts w:ascii="Arial" w:hAnsi="Arial" w:cs="Arial"/>
          <w:sz w:val="22"/>
          <w:szCs w:val="22"/>
        </w:rPr>
        <w:tab/>
      </w:r>
      <w:r w:rsidR="00570693">
        <w:rPr>
          <w:rFonts w:ascii="Arial" w:hAnsi="Arial" w:cs="Arial"/>
          <w:sz w:val="22"/>
          <w:szCs w:val="22"/>
        </w:rPr>
        <w:tab/>
      </w:r>
      <w:r w:rsidR="00570693">
        <w:rPr>
          <w:rFonts w:ascii="Arial" w:hAnsi="Arial" w:cs="Arial"/>
          <w:sz w:val="22"/>
          <w:szCs w:val="22"/>
        </w:rPr>
        <w:tab/>
      </w:r>
      <w:r w:rsidR="00570693">
        <w:rPr>
          <w:rFonts w:ascii="Arial" w:hAnsi="Arial" w:cs="Arial"/>
          <w:sz w:val="22"/>
          <w:szCs w:val="22"/>
        </w:rPr>
        <w:tab/>
      </w:r>
      <w:r w:rsidR="00570693">
        <w:rPr>
          <w:rFonts w:ascii="Arial" w:hAnsi="Arial" w:cs="Arial"/>
          <w:sz w:val="22"/>
          <w:szCs w:val="22"/>
        </w:rPr>
        <w:tab/>
      </w:r>
      <w:r w:rsidR="00570693">
        <w:rPr>
          <w:rFonts w:ascii="Arial" w:hAnsi="Arial" w:cs="Arial"/>
          <w:sz w:val="22"/>
          <w:szCs w:val="22"/>
        </w:rPr>
        <w:tab/>
      </w:r>
      <w:r w:rsidRPr="0094451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44517">
        <w:rPr>
          <w:rFonts w:ascii="Arial" w:hAnsi="Arial" w:cs="Arial"/>
          <w:sz w:val="22"/>
          <w:szCs w:val="22"/>
        </w:rPr>
        <w:t xml:space="preserve">Datum: </w:t>
      </w:r>
      <w:r w:rsidR="00570693">
        <w:rPr>
          <w:rFonts w:ascii="Arial" w:hAnsi="Arial" w:cs="Arial"/>
          <w:sz w:val="22"/>
          <w:szCs w:val="22"/>
        </w:rPr>
        <w:t>12.12.2025</w:t>
      </w:r>
    </w:p>
    <w:p w14:paraId="405A9400" w14:textId="77777777" w:rsidR="00944517" w:rsidRDefault="00944517" w:rsidP="00D167F8">
      <w:pPr>
        <w:rPr>
          <w:rFonts w:ascii="Arial" w:hAnsi="Arial" w:cs="Arial"/>
          <w:sz w:val="22"/>
          <w:szCs w:val="22"/>
        </w:rPr>
      </w:pPr>
    </w:p>
    <w:p w14:paraId="2E3DB77E" w14:textId="77777777" w:rsidR="00D167F8" w:rsidRPr="007576DE" w:rsidRDefault="00D167F8" w:rsidP="00D167F8">
      <w:pPr>
        <w:rPr>
          <w:rFonts w:ascii="Arial" w:hAnsi="Arial" w:cs="Arial"/>
          <w:sz w:val="22"/>
          <w:szCs w:val="22"/>
        </w:rPr>
      </w:pPr>
    </w:p>
    <w:p w14:paraId="10B5187F" w14:textId="77777777" w:rsidR="00D167F8" w:rsidRPr="007576DE" w:rsidRDefault="00D167F8" w:rsidP="00D167F8">
      <w:pPr>
        <w:rPr>
          <w:rFonts w:ascii="Arial" w:hAnsi="Arial" w:cs="Arial"/>
          <w:sz w:val="22"/>
          <w:szCs w:val="22"/>
        </w:rPr>
      </w:pPr>
    </w:p>
    <w:p w14:paraId="0E796AB3" w14:textId="77777777" w:rsidR="00D167F8" w:rsidRPr="007576DE" w:rsidRDefault="00D167F8" w:rsidP="00D167F8">
      <w:pPr>
        <w:rPr>
          <w:rFonts w:ascii="Arial" w:hAnsi="Arial" w:cs="Arial"/>
          <w:sz w:val="22"/>
          <w:szCs w:val="22"/>
        </w:rPr>
      </w:pPr>
    </w:p>
    <w:p w14:paraId="62FF0F18" w14:textId="77777777" w:rsidR="00D167F8" w:rsidRPr="007576DE" w:rsidRDefault="00D167F8" w:rsidP="00D167F8">
      <w:pPr>
        <w:rPr>
          <w:rFonts w:ascii="Arial" w:hAnsi="Arial" w:cs="Arial"/>
          <w:sz w:val="22"/>
          <w:szCs w:val="22"/>
        </w:rPr>
      </w:pPr>
    </w:p>
    <w:p w14:paraId="6DF30327" w14:textId="77777777" w:rsidR="00D167F8" w:rsidRPr="007576DE" w:rsidRDefault="00D167F8" w:rsidP="00D167F8">
      <w:pPr>
        <w:rPr>
          <w:rFonts w:ascii="Arial" w:hAnsi="Arial" w:cs="Arial"/>
          <w:sz w:val="22"/>
          <w:szCs w:val="22"/>
        </w:rPr>
      </w:pPr>
    </w:p>
    <w:p w14:paraId="1ECCDD8A" w14:textId="77777777" w:rsidR="00D167F8" w:rsidRPr="007576DE" w:rsidRDefault="00D167F8" w:rsidP="00D167F8">
      <w:pPr>
        <w:rPr>
          <w:rFonts w:ascii="Arial" w:hAnsi="Arial" w:cs="Arial"/>
          <w:sz w:val="22"/>
          <w:szCs w:val="22"/>
        </w:rPr>
      </w:pPr>
    </w:p>
    <w:p w14:paraId="0E06F6DB" w14:textId="5988E38A" w:rsidR="00944517" w:rsidRPr="007576DE" w:rsidRDefault="00944517" w:rsidP="00944517">
      <w:pPr>
        <w:rPr>
          <w:rFonts w:ascii="Arial" w:hAnsi="Arial" w:cs="Arial"/>
          <w:sz w:val="22"/>
          <w:szCs w:val="22"/>
          <w:lang w:val="x-none"/>
        </w:rPr>
      </w:pPr>
      <w:r>
        <w:rPr>
          <w:rFonts w:ascii="Arial" w:hAnsi="Arial" w:cs="Arial"/>
          <w:sz w:val="22"/>
          <w:szCs w:val="22"/>
        </w:rPr>
        <w:t>„e</w:t>
      </w:r>
      <w:r w:rsidRPr="007576DE">
        <w:rPr>
          <w:rFonts w:ascii="Arial" w:hAnsi="Arial" w:cs="Arial"/>
          <w:sz w:val="22"/>
          <w:szCs w:val="22"/>
        </w:rPr>
        <w:t>lektronicky podepsáno</w:t>
      </w:r>
      <w:r>
        <w:rPr>
          <w:rFonts w:ascii="Arial" w:hAnsi="Arial" w:cs="Arial"/>
          <w:sz w:val="22"/>
          <w:szCs w:val="22"/>
        </w:rPr>
        <w:t>“</w:t>
      </w:r>
      <w:r w:rsidRPr="007576DE">
        <w:rPr>
          <w:rFonts w:ascii="Arial" w:hAnsi="Arial" w:cs="Arial"/>
          <w:sz w:val="22"/>
          <w:szCs w:val="22"/>
        </w:rPr>
        <w:tab/>
      </w:r>
      <w:r w:rsidRPr="007576DE">
        <w:rPr>
          <w:rFonts w:ascii="Arial" w:hAnsi="Arial" w:cs="Arial"/>
          <w:sz w:val="22"/>
          <w:szCs w:val="22"/>
        </w:rPr>
        <w:tab/>
      </w:r>
      <w:r w:rsidRPr="007576DE">
        <w:rPr>
          <w:rFonts w:ascii="Arial" w:hAnsi="Arial" w:cs="Arial"/>
          <w:sz w:val="22"/>
          <w:szCs w:val="22"/>
        </w:rPr>
        <w:tab/>
      </w:r>
      <w:r w:rsidRPr="007576DE">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w:t>
      </w:r>
      <w:r w:rsidRPr="007576DE">
        <w:rPr>
          <w:rFonts w:ascii="Arial" w:hAnsi="Arial" w:cs="Arial"/>
          <w:sz w:val="22"/>
          <w:szCs w:val="22"/>
        </w:rPr>
        <w:t>lektronicky podepsáno</w:t>
      </w:r>
      <w:r>
        <w:rPr>
          <w:rFonts w:ascii="Arial" w:hAnsi="Arial" w:cs="Arial"/>
          <w:sz w:val="22"/>
          <w:szCs w:val="22"/>
        </w:rPr>
        <w:t>“</w:t>
      </w:r>
    </w:p>
    <w:p w14:paraId="345BC00A" w14:textId="3C38F3AB" w:rsidR="00D167F8" w:rsidRPr="007576DE" w:rsidRDefault="00D167F8" w:rsidP="00D167F8">
      <w:pPr>
        <w:rPr>
          <w:rFonts w:ascii="Arial" w:hAnsi="Arial" w:cs="Arial"/>
          <w:sz w:val="22"/>
          <w:szCs w:val="22"/>
        </w:rPr>
      </w:pPr>
      <w:r w:rsidRPr="007576DE">
        <w:rPr>
          <w:rFonts w:ascii="Arial" w:hAnsi="Arial" w:cs="Arial"/>
          <w:sz w:val="22"/>
          <w:szCs w:val="22"/>
        </w:rPr>
        <w:t>__________________________</w:t>
      </w:r>
      <w:r w:rsidRPr="007576DE">
        <w:rPr>
          <w:rFonts w:ascii="Arial" w:hAnsi="Arial" w:cs="Arial"/>
          <w:sz w:val="22"/>
          <w:szCs w:val="22"/>
        </w:rPr>
        <w:tab/>
      </w:r>
      <w:r w:rsidRPr="007576DE">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576DE">
        <w:rPr>
          <w:rFonts w:ascii="Arial" w:hAnsi="Arial" w:cs="Arial"/>
          <w:sz w:val="22"/>
          <w:szCs w:val="22"/>
        </w:rPr>
        <w:tab/>
        <w:t>____________________________</w:t>
      </w:r>
    </w:p>
    <w:p w14:paraId="5D2B2792" w14:textId="77777777" w:rsidR="00D167F8" w:rsidRDefault="00D167F8" w:rsidP="00D167F8">
      <w:pPr>
        <w:rPr>
          <w:rFonts w:ascii="Arial" w:hAnsi="Arial" w:cs="Arial"/>
          <w:b/>
          <w:bCs/>
          <w:sz w:val="22"/>
          <w:szCs w:val="22"/>
        </w:rPr>
      </w:pPr>
    </w:p>
    <w:p w14:paraId="3EE30F5B" w14:textId="70A601DF" w:rsidR="00D167F8" w:rsidRPr="007576DE" w:rsidRDefault="00D167F8" w:rsidP="00D167F8">
      <w:pPr>
        <w:rPr>
          <w:rFonts w:ascii="Arial" w:hAnsi="Arial" w:cs="Arial"/>
          <w:sz w:val="22"/>
          <w:szCs w:val="22"/>
        </w:rPr>
      </w:pPr>
      <w:r w:rsidRPr="007576DE">
        <w:rPr>
          <w:rFonts w:ascii="Arial" w:hAnsi="Arial" w:cs="Arial"/>
          <w:b/>
          <w:bCs/>
          <w:sz w:val="22"/>
          <w:szCs w:val="22"/>
        </w:rPr>
        <w:t xml:space="preserve">Ing. </w:t>
      </w:r>
      <w:r w:rsidR="00781F50">
        <w:rPr>
          <w:rFonts w:ascii="Arial" w:hAnsi="Arial" w:cs="Arial"/>
          <w:b/>
          <w:bCs/>
          <w:sz w:val="22"/>
          <w:szCs w:val="22"/>
        </w:rPr>
        <w:t>Jiří Papež</w:t>
      </w:r>
      <w:r w:rsidRPr="007576DE">
        <w:rPr>
          <w:rFonts w:ascii="Arial" w:hAnsi="Arial" w:cs="Arial"/>
          <w:sz w:val="22"/>
          <w:szCs w:val="22"/>
        </w:rPr>
        <w:tab/>
      </w:r>
      <w:r w:rsidRPr="007576DE">
        <w:rPr>
          <w:rFonts w:ascii="Arial" w:hAnsi="Arial" w:cs="Arial"/>
          <w:sz w:val="22"/>
          <w:szCs w:val="22"/>
        </w:rPr>
        <w:tab/>
      </w:r>
      <w:r w:rsidRPr="007576DE">
        <w:rPr>
          <w:rFonts w:ascii="Arial" w:hAnsi="Arial" w:cs="Arial"/>
          <w:sz w:val="22"/>
          <w:szCs w:val="22"/>
        </w:rPr>
        <w:tab/>
      </w:r>
      <w:r w:rsidRPr="007576DE">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781F50">
        <w:rPr>
          <w:rFonts w:ascii="Arial" w:hAnsi="Arial" w:cs="Arial"/>
          <w:sz w:val="22"/>
          <w:szCs w:val="22"/>
        </w:rPr>
        <w:tab/>
      </w:r>
      <w:r w:rsidRPr="00D167F8">
        <w:rPr>
          <w:rFonts w:ascii="Arial" w:hAnsi="Arial" w:cs="Arial"/>
          <w:b/>
          <w:bCs/>
          <w:sz w:val="22"/>
          <w:szCs w:val="22"/>
        </w:rPr>
        <w:t>Ing. Lubor Pekarský</w:t>
      </w:r>
    </w:p>
    <w:p w14:paraId="27D0FA17" w14:textId="70FD09F8" w:rsidR="00D167F8" w:rsidRPr="007576DE" w:rsidRDefault="00680404" w:rsidP="00D167F8">
      <w:pPr>
        <w:rPr>
          <w:rFonts w:ascii="Arial" w:hAnsi="Arial" w:cs="Arial"/>
          <w:sz w:val="22"/>
          <w:szCs w:val="22"/>
        </w:rPr>
      </w:pPr>
      <w:r>
        <w:rPr>
          <w:rFonts w:ascii="Arial" w:hAnsi="Arial" w:cs="Arial"/>
          <w:sz w:val="22"/>
          <w:szCs w:val="22"/>
        </w:rPr>
        <w:t>ř</w:t>
      </w:r>
      <w:r w:rsidR="00781F50">
        <w:rPr>
          <w:rFonts w:ascii="Arial" w:hAnsi="Arial" w:cs="Arial"/>
          <w:sz w:val="22"/>
          <w:szCs w:val="22"/>
        </w:rPr>
        <w:t>editel KPÚ pro Plzeňský kraj</w:t>
      </w:r>
      <w:r w:rsidR="00D167F8" w:rsidRPr="007576DE">
        <w:rPr>
          <w:rFonts w:ascii="Arial" w:hAnsi="Arial" w:cs="Arial"/>
          <w:sz w:val="22"/>
          <w:szCs w:val="22"/>
        </w:rPr>
        <w:tab/>
      </w:r>
      <w:r w:rsidR="00D167F8" w:rsidRPr="007576DE">
        <w:rPr>
          <w:rFonts w:ascii="Arial" w:hAnsi="Arial" w:cs="Arial"/>
          <w:sz w:val="22"/>
          <w:szCs w:val="22"/>
        </w:rPr>
        <w:tab/>
      </w:r>
      <w:r w:rsidR="00D167F8">
        <w:rPr>
          <w:rFonts w:ascii="Arial" w:hAnsi="Arial" w:cs="Arial"/>
          <w:sz w:val="22"/>
          <w:szCs w:val="22"/>
        </w:rPr>
        <w:tab/>
      </w:r>
      <w:r w:rsidR="00D167F8">
        <w:rPr>
          <w:rFonts w:ascii="Arial" w:hAnsi="Arial" w:cs="Arial"/>
          <w:sz w:val="22"/>
          <w:szCs w:val="22"/>
        </w:rPr>
        <w:tab/>
      </w:r>
      <w:r w:rsidR="00D167F8">
        <w:rPr>
          <w:rFonts w:ascii="Arial" w:hAnsi="Arial" w:cs="Arial"/>
          <w:sz w:val="22"/>
          <w:szCs w:val="22"/>
        </w:rPr>
        <w:tab/>
      </w:r>
      <w:r w:rsidR="00D167F8">
        <w:rPr>
          <w:rFonts w:ascii="Arial" w:hAnsi="Arial" w:cs="Arial"/>
          <w:sz w:val="22"/>
          <w:szCs w:val="22"/>
        </w:rPr>
        <w:tab/>
      </w:r>
      <w:r w:rsidR="00D167F8">
        <w:rPr>
          <w:rFonts w:ascii="Arial" w:hAnsi="Arial" w:cs="Arial"/>
          <w:sz w:val="22"/>
          <w:szCs w:val="22"/>
        </w:rPr>
        <w:tab/>
      </w:r>
      <w:r w:rsidR="00D167F8" w:rsidRPr="007576DE">
        <w:rPr>
          <w:rFonts w:ascii="Arial" w:hAnsi="Arial" w:cs="Arial"/>
          <w:sz w:val="22"/>
          <w:szCs w:val="22"/>
        </w:rPr>
        <w:tab/>
        <w:t>jednatel společnosti</w:t>
      </w:r>
    </w:p>
    <w:p w14:paraId="17170AA4" w14:textId="44EB51CE" w:rsidR="00D167F8" w:rsidRPr="007576DE" w:rsidRDefault="00D167F8" w:rsidP="00D167F8">
      <w:pPr>
        <w:rPr>
          <w:rFonts w:ascii="Arial" w:hAnsi="Arial" w:cs="Arial"/>
          <w:sz w:val="22"/>
          <w:szCs w:val="22"/>
        </w:rPr>
      </w:pPr>
      <w:r w:rsidRPr="007576DE">
        <w:rPr>
          <w:rFonts w:ascii="Arial" w:hAnsi="Arial" w:cs="Arial"/>
          <w:sz w:val="22"/>
          <w:szCs w:val="22"/>
        </w:rPr>
        <w:t>Státní pozemkový úřad</w:t>
      </w:r>
      <w:r w:rsidRPr="007576DE">
        <w:rPr>
          <w:rFonts w:ascii="Arial" w:hAnsi="Arial" w:cs="Arial"/>
          <w:sz w:val="22"/>
          <w:szCs w:val="22"/>
        </w:rPr>
        <w:tab/>
      </w:r>
      <w:r w:rsidRPr="007576DE">
        <w:rPr>
          <w:rFonts w:ascii="Arial" w:hAnsi="Arial" w:cs="Arial"/>
          <w:sz w:val="22"/>
          <w:szCs w:val="22"/>
        </w:rPr>
        <w:tab/>
      </w:r>
      <w:r w:rsidRPr="007576DE">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576DE">
        <w:rPr>
          <w:rFonts w:ascii="Arial" w:hAnsi="Arial" w:cs="Arial"/>
          <w:sz w:val="22"/>
          <w:szCs w:val="22"/>
        </w:rPr>
        <w:tab/>
      </w:r>
      <w:r w:rsidR="00944517" w:rsidRPr="00787D47">
        <w:rPr>
          <w:rFonts w:ascii="Arial" w:hAnsi="Arial" w:cs="Arial"/>
          <w:sz w:val="22"/>
          <w:szCs w:val="22"/>
        </w:rPr>
        <w:t>Sdružení Společnost pro KoPÚ Myslív</w:t>
      </w:r>
    </w:p>
    <w:p w14:paraId="1EF38FAC" w14:textId="77777777" w:rsidR="00944517" w:rsidRDefault="00F8304B" w:rsidP="00F8304B">
      <w:pPr>
        <w:pStyle w:val="Zkladntext"/>
        <w:spacing w:line="240" w:lineRule="auto"/>
        <w:jc w:val="both"/>
        <w:rPr>
          <w:rFonts w:ascii="Arial" w:hAnsi="Arial" w:cs="Arial"/>
          <w:b w:val="0"/>
          <w:sz w:val="22"/>
          <w:szCs w:val="22"/>
        </w:rPr>
      </w:pPr>
      <w:r w:rsidRPr="00F8304B">
        <w:rPr>
          <w:rFonts w:ascii="Arial" w:hAnsi="Arial" w:cs="Arial"/>
          <w:b w:val="0"/>
          <w:sz w:val="22"/>
          <w:szCs w:val="22"/>
        </w:rPr>
        <w:tab/>
      </w:r>
    </w:p>
    <w:p w14:paraId="7CB38DC0" w14:textId="77777777" w:rsidR="00944517" w:rsidRDefault="00944517" w:rsidP="00F8304B">
      <w:pPr>
        <w:pStyle w:val="Zkladntext"/>
        <w:spacing w:line="240" w:lineRule="auto"/>
        <w:jc w:val="both"/>
        <w:rPr>
          <w:rFonts w:ascii="Arial" w:hAnsi="Arial" w:cs="Arial"/>
          <w:b w:val="0"/>
          <w:sz w:val="22"/>
          <w:szCs w:val="22"/>
        </w:rPr>
      </w:pPr>
    </w:p>
    <w:p w14:paraId="591603AF" w14:textId="77777777" w:rsidR="00944517" w:rsidRDefault="00944517" w:rsidP="00F8304B">
      <w:pPr>
        <w:pStyle w:val="Zkladntext"/>
        <w:spacing w:line="240" w:lineRule="auto"/>
        <w:jc w:val="both"/>
        <w:rPr>
          <w:rFonts w:ascii="Arial" w:hAnsi="Arial" w:cs="Arial"/>
          <w:b w:val="0"/>
          <w:sz w:val="22"/>
          <w:szCs w:val="22"/>
        </w:rPr>
      </w:pPr>
    </w:p>
    <w:p w14:paraId="37B0B2E0" w14:textId="77777777" w:rsidR="00944517" w:rsidRDefault="00944517" w:rsidP="00F8304B">
      <w:pPr>
        <w:pStyle w:val="Zkladntext"/>
        <w:spacing w:line="240" w:lineRule="auto"/>
        <w:jc w:val="both"/>
        <w:rPr>
          <w:rFonts w:ascii="Arial" w:hAnsi="Arial" w:cs="Arial"/>
          <w:b w:val="0"/>
          <w:sz w:val="22"/>
          <w:szCs w:val="22"/>
        </w:rPr>
      </w:pPr>
    </w:p>
    <w:p w14:paraId="58086706" w14:textId="77777777" w:rsidR="00944517" w:rsidRDefault="00944517" w:rsidP="00F8304B">
      <w:pPr>
        <w:pStyle w:val="Zkladntext"/>
        <w:spacing w:line="240" w:lineRule="auto"/>
        <w:jc w:val="both"/>
        <w:rPr>
          <w:rFonts w:ascii="Arial" w:hAnsi="Arial" w:cs="Arial"/>
          <w:b w:val="0"/>
          <w:sz w:val="22"/>
          <w:szCs w:val="22"/>
        </w:rPr>
      </w:pPr>
    </w:p>
    <w:p w14:paraId="1370C2E7" w14:textId="77777777" w:rsidR="004A0F5C" w:rsidRDefault="00944517" w:rsidP="00F8304B">
      <w:pPr>
        <w:pStyle w:val="Zkladntext"/>
        <w:spacing w:line="240" w:lineRule="auto"/>
        <w:jc w:val="both"/>
        <w:rPr>
          <w:rFonts w:ascii="Arial" w:hAnsi="Arial" w:cs="Arial"/>
          <w:b w:val="0"/>
          <w:sz w:val="22"/>
          <w:szCs w:val="22"/>
        </w:rPr>
      </w:pPr>
      <w:r>
        <w:rPr>
          <w:rFonts w:ascii="Arial" w:hAnsi="Arial" w:cs="Arial"/>
          <w:b w:val="0"/>
          <w:sz w:val="22"/>
          <w:szCs w:val="22"/>
        </w:rPr>
        <w:t>Za správnost:</w:t>
      </w:r>
      <w:r w:rsidR="007C20D4">
        <w:rPr>
          <w:rFonts w:ascii="Arial" w:hAnsi="Arial" w:cs="Arial"/>
          <w:b w:val="0"/>
          <w:sz w:val="22"/>
          <w:szCs w:val="22"/>
        </w:rPr>
        <w:t xml:space="preserve"> Ing. Marek</w:t>
      </w:r>
      <w:r w:rsidR="00F8304B" w:rsidRPr="00F8304B">
        <w:rPr>
          <w:rFonts w:ascii="Arial" w:hAnsi="Arial" w:cs="Arial"/>
          <w:b w:val="0"/>
          <w:sz w:val="22"/>
          <w:szCs w:val="22"/>
        </w:rPr>
        <w:t xml:space="preserve"> </w:t>
      </w:r>
      <w:r w:rsidR="007C20D4">
        <w:rPr>
          <w:rFonts w:ascii="Arial" w:hAnsi="Arial" w:cs="Arial"/>
          <w:b w:val="0"/>
          <w:sz w:val="22"/>
          <w:szCs w:val="22"/>
        </w:rPr>
        <w:t>Gebauer</w:t>
      </w:r>
      <w:r w:rsidR="00F8304B" w:rsidRPr="00F8304B">
        <w:rPr>
          <w:rFonts w:ascii="Arial" w:hAnsi="Arial" w:cs="Arial"/>
          <w:b w:val="0"/>
          <w:sz w:val="22"/>
          <w:szCs w:val="22"/>
        </w:rPr>
        <w:t xml:space="preserve">                        </w:t>
      </w:r>
      <w:r w:rsidR="00F8304B" w:rsidRPr="00F8304B">
        <w:rPr>
          <w:rFonts w:ascii="Arial" w:hAnsi="Arial" w:cs="Arial"/>
          <w:b w:val="0"/>
          <w:sz w:val="22"/>
          <w:szCs w:val="22"/>
        </w:rPr>
        <w:tab/>
        <w:t xml:space="preserve">  </w:t>
      </w:r>
    </w:p>
    <w:p w14:paraId="425F7000" w14:textId="77777777" w:rsidR="004A0F5C" w:rsidRDefault="004A0F5C" w:rsidP="00F8304B">
      <w:pPr>
        <w:pStyle w:val="Zkladntext"/>
        <w:spacing w:line="240" w:lineRule="auto"/>
        <w:jc w:val="both"/>
        <w:rPr>
          <w:rFonts w:ascii="Arial" w:hAnsi="Arial" w:cs="Arial"/>
          <w:b w:val="0"/>
          <w:sz w:val="22"/>
          <w:szCs w:val="22"/>
        </w:rPr>
      </w:pPr>
    </w:p>
    <w:p w14:paraId="7ACC41D7" w14:textId="77777777" w:rsidR="004A0F5C" w:rsidRDefault="004A0F5C" w:rsidP="00F8304B">
      <w:pPr>
        <w:pStyle w:val="Zkladntext"/>
        <w:spacing w:line="240" w:lineRule="auto"/>
        <w:jc w:val="both"/>
        <w:rPr>
          <w:rFonts w:ascii="Arial" w:hAnsi="Arial" w:cs="Arial"/>
          <w:b w:val="0"/>
          <w:sz w:val="22"/>
          <w:szCs w:val="22"/>
        </w:rPr>
      </w:pPr>
    </w:p>
    <w:p w14:paraId="679C3926" w14:textId="77777777" w:rsidR="004A0F5C" w:rsidRDefault="004A0F5C" w:rsidP="00F8304B">
      <w:pPr>
        <w:pStyle w:val="Zkladntext"/>
        <w:spacing w:line="240" w:lineRule="auto"/>
        <w:jc w:val="both"/>
        <w:rPr>
          <w:rFonts w:ascii="Arial" w:hAnsi="Arial" w:cs="Arial"/>
          <w:b w:val="0"/>
          <w:sz w:val="22"/>
          <w:szCs w:val="22"/>
        </w:rPr>
      </w:pPr>
    </w:p>
    <w:p w14:paraId="6BE80194" w14:textId="77777777" w:rsidR="004A0F5C" w:rsidRDefault="004A0F5C" w:rsidP="00F8304B">
      <w:pPr>
        <w:pStyle w:val="Zkladntext"/>
        <w:spacing w:line="240" w:lineRule="auto"/>
        <w:jc w:val="both"/>
        <w:rPr>
          <w:rFonts w:ascii="Arial" w:hAnsi="Arial" w:cs="Arial"/>
          <w:b w:val="0"/>
          <w:sz w:val="22"/>
          <w:szCs w:val="22"/>
        </w:rPr>
      </w:pPr>
    </w:p>
    <w:p w14:paraId="710018AA" w14:textId="77777777" w:rsidR="004A0F5C" w:rsidRDefault="004A0F5C" w:rsidP="00F8304B">
      <w:pPr>
        <w:pStyle w:val="Zkladntext"/>
        <w:spacing w:line="240" w:lineRule="auto"/>
        <w:jc w:val="both"/>
        <w:rPr>
          <w:rFonts w:ascii="Arial" w:hAnsi="Arial" w:cs="Arial"/>
          <w:b w:val="0"/>
          <w:sz w:val="22"/>
          <w:szCs w:val="22"/>
        </w:rPr>
      </w:pPr>
    </w:p>
    <w:p w14:paraId="6031A498" w14:textId="77777777" w:rsidR="004A0F5C" w:rsidRDefault="004A0F5C" w:rsidP="00F8304B">
      <w:pPr>
        <w:pStyle w:val="Zkladntext"/>
        <w:spacing w:line="240" w:lineRule="auto"/>
        <w:jc w:val="both"/>
        <w:rPr>
          <w:rFonts w:ascii="Arial" w:hAnsi="Arial" w:cs="Arial"/>
          <w:b w:val="0"/>
          <w:sz w:val="22"/>
          <w:szCs w:val="22"/>
        </w:rPr>
      </w:pPr>
    </w:p>
    <w:p w14:paraId="4BDFDC02" w14:textId="77777777" w:rsidR="004A0F5C" w:rsidRDefault="004A0F5C" w:rsidP="00F8304B">
      <w:pPr>
        <w:pStyle w:val="Zkladntext"/>
        <w:spacing w:line="240" w:lineRule="auto"/>
        <w:jc w:val="both"/>
        <w:rPr>
          <w:rFonts w:ascii="Arial" w:hAnsi="Arial" w:cs="Arial"/>
          <w:b w:val="0"/>
          <w:sz w:val="22"/>
          <w:szCs w:val="22"/>
        </w:rPr>
      </w:pPr>
    </w:p>
    <w:p w14:paraId="5C8F6F6F" w14:textId="77777777" w:rsidR="004A0F5C" w:rsidRDefault="004A0F5C" w:rsidP="00F8304B">
      <w:pPr>
        <w:pStyle w:val="Zkladntext"/>
        <w:spacing w:line="240" w:lineRule="auto"/>
        <w:jc w:val="both"/>
        <w:rPr>
          <w:rFonts w:ascii="Arial" w:hAnsi="Arial" w:cs="Arial"/>
          <w:b w:val="0"/>
          <w:sz w:val="22"/>
          <w:szCs w:val="22"/>
        </w:rPr>
      </w:pPr>
    </w:p>
    <w:p w14:paraId="3C851919" w14:textId="77777777" w:rsidR="004A0F5C" w:rsidRDefault="004A0F5C" w:rsidP="00F8304B">
      <w:pPr>
        <w:pStyle w:val="Zkladntext"/>
        <w:spacing w:line="240" w:lineRule="auto"/>
        <w:jc w:val="both"/>
        <w:rPr>
          <w:rFonts w:ascii="Arial" w:hAnsi="Arial" w:cs="Arial"/>
          <w:b w:val="0"/>
          <w:sz w:val="22"/>
          <w:szCs w:val="22"/>
        </w:rPr>
      </w:pPr>
    </w:p>
    <w:p w14:paraId="5286ED65" w14:textId="77777777" w:rsidR="004A0F5C" w:rsidRDefault="004A0F5C" w:rsidP="00F8304B">
      <w:pPr>
        <w:pStyle w:val="Zkladntext"/>
        <w:spacing w:line="240" w:lineRule="auto"/>
        <w:jc w:val="both"/>
        <w:rPr>
          <w:rFonts w:ascii="Arial" w:hAnsi="Arial" w:cs="Arial"/>
          <w:b w:val="0"/>
          <w:sz w:val="22"/>
          <w:szCs w:val="22"/>
        </w:rPr>
      </w:pPr>
    </w:p>
    <w:p w14:paraId="79CD61B8" w14:textId="77777777" w:rsidR="004A0F5C" w:rsidRDefault="004A0F5C" w:rsidP="00F8304B">
      <w:pPr>
        <w:pStyle w:val="Zkladntext"/>
        <w:spacing w:line="240" w:lineRule="auto"/>
        <w:jc w:val="both"/>
        <w:rPr>
          <w:rFonts w:ascii="Arial" w:hAnsi="Arial" w:cs="Arial"/>
          <w:b w:val="0"/>
          <w:sz w:val="22"/>
          <w:szCs w:val="22"/>
        </w:rPr>
      </w:pPr>
    </w:p>
    <w:tbl>
      <w:tblPr>
        <w:tblW w:w="10615" w:type="dxa"/>
        <w:tblInd w:w="-142" w:type="dxa"/>
        <w:tblCellMar>
          <w:left w:w="70" w:type="dxa"/>
          <w:right w:w="70" w:type="dxa"/>
        </w:tblCellMar>
        <w:tblLook w:val="04A0" w:firstRow="1" w:lastRow="0" w:firstColumn="1" w:lastColumn="0" w:noHBand="0" w:noVBand="1"/>
      </w:tblPr>
      <w:tblGrid>
        <w:gridCol w:w="776"/>
        <w:gridCol w:w="3370"/>
        <w:gridCol w:w="1067"/>
        <w:gridCol w:w="1067"/>
        <w:gridCol w:w="1361"/>
        <w:gridCol w:w="1318"/>
        <w:gridCol w:w="1656"/>
      </w:tblGrid>
      <w:tr w:rsidR="004A0F5C" w14:paraId="112A02FE" w14:textId="77777777" w:rsidTr="005353B9">
        <w:trPr>
          <w:trHeight w:val="774"/>
        </w:trPr>
        <w:tc>
          <w:tcPr>
            <w:tcW w:w="10615" w:type="dxa"/>
            <w:gridSpan w:val="7"/>
            <w:tcBorders>
              <w:top w:val="nil"/>
              <w:left w:val="nil"/>
              <w:bottom w:val="nil"/>
              <w:right w:val="nil"/>
            </w:tcBorders>
            <w:noWrap/>
            <w:vAlign w:val="center"/>
            <w:hideMark/>
          </w:tcPr>
          <w:p w14:paraId="17E39724" w14:textId="77777777" w:rsidR="004A0F5C" w:rsidRDefault="004A0F5C">
            <w:pPr>
              <w:rPr>
                <w:rFonts w:ascii="Arial" w:hAnsi="Arial" w:cs="Arial"/>
                <w:b/>
                <w:bCs/>
                <w:sz w:val="22"/>
                <w:szCs w:val="22"/>
              </w:rPr>
            </w:pPr>
            <w:r>
              <w:rPr>
                <w:rFonts w:ascii="Arial" w:hAnsi="Arial" w:cs="Arial"/>
                <w:b/>
                <w:bCs/>
                <w:sz w:val="22"/>
                <w:szCs w:val="22"/>
              </w:rPr>
              <w:lastRenderedPageBreak/>
              <w:t xml:space="preserve">Položkový výkaz činností </w:t>
            </w:r>
            <w:proofErr w:type="gramStart"/>
            <w:r>
              <w:rPr>
                <w:rFonts w:ascii="Arial" w:hAnsi="Arial" w:cs="Arial"/>
                <w:b/>
                <w:bCs/>
                <w:sz w:val="22"/>
                <w:szCs w:val="22"/>
              </w:rPr>
              <w:t>–  Příloha</w:t>
            </w:r>
            <w:proofErr w:type="gramEnd"/>
            <w:r>
              <w:rPr>
                <w:rFonts w:ascii="Arial" w:hAnsi="Arial" w:cs="Arial"/>
                <w:b/>
                <w:bCs/>
                <w:sz w:val="22"/>
                <w:szCs w:val="22"/>
              </w:rPr>
              <w:t xml:space="preserve"> ke Smlouvě – Komplexní pozemkové úpravy v k. </w:t>
            </w:r>
            <w:proofErr w:type="spellStart"/>
            <w:r>
              <w:rPr>
                <w:rFonts w:ascii="Arial" w:hAnsi="Arial" w:cs="Arial"/>
                <w:b/>
                <w:bCs/>
                <w:sz w:val="22"/>
                <w:szCs w:val="22"/>
              </w:rPr>
              <w:t>ú.</w:t>
            </w:r>
            <w:proofErr w:type="spellEnd"/>
            <w:r>
              <w:rPr>
                <w:rFonts w:ascii="Arial" w:hAnsi="Arial" w:cs="Arial"/>
                <w:b/>
                <w:bCs/>
                <w:sz w:val="22"/>
                <w:szCs w:val="22"/>
              </w:rPr>
              <w:t xml:space="preserve"> Myslív u Všerub</w:t>
            </w:r>
          </w:p>
        </w:tc>
      </w:tr>
      <w:tr w:rsidR="005353B9" w14:paraId="0C959913" w14:textId="77777777" w:rsidTr="005353B9">
        <w:trPr>
          <w:trHeight w:val="996"/>
        </w:trPr>
        <w:tc>
          <w:tcPr>
            <w:tcW w:w="776" w:type="dxa"/>
            <w:tcBorders>
              <w:top w:val="single" w:sz="8" w:space="0" w:color="auto"/>
              <w:left w:val="single" w:sz="8" w:space="0" w:color="auto"/>
              <w:bottom w:val="single" w:sz="8" w:space="0" w:color="auto"/>
              <w:right w:val="nil"/>
            </w:tcBorders>
            <w:noWrap/>
            <w:hideMark/>
          </w:tcPr>
          <w:p w14:paraId="13C1859F" w14:textId="77777777" w:rsidR="004A0F5C" w:rsidRPr="004A0F5C" w:rsidRDefault="004A0F5C">
            <w:pPr>
              <w:jc w:val="center"/>
              <w:rPr>
                <w:rFonts w:ascii="Arial" w:hAnsi="Arial" w:cs="Arial"/>
                <w:sz w:val="20"/>
                <w:szCs w:val="20"/>
              </w:rPr>
            </w:pPr>
            <w:r w:rsidRPr="004A0F5C">
              <w:rPr>
                <w:rFonts w:ascii="Arial" w:hAnsi="Arial" w:cs="Arial"/>
                <w:sz w:val="20"/>
                <w:szCs w:val="20"/>
              </w:rPr>
              <w:t> </w:t>
            </w:r>
          </w:p>
        </w:tc>
        <w:tc>
          <w:tcPr>
            <w:tcW w:w="3370" w:type="dxa"/>
            <w:tcBorders>
              <w:top w:val="single" w:sz="8" w:space="0" w:color="auto"/>
              <w:left w:val="nil"/>
              <w:bottom w:val="single" w:sz="8" w:space="0" w:color="auto"/>
              <w:right w:val="single" w:sz="4" w:space="0" w:color="C0C0C0"/>
            </w:tcBorders>
            <w:vAlign w:val="center"/>
            <w:hideMark/>
          </w:tcPr>
          <w:p w14:paraId="022FD2D9" w14:textId="77777777" w:rsidR="004A0F5C" w:rsidRPr="004A0F5C" w:rsidRDefault="004A0F5C">
            <w:pPr>
              <w:jc w:val="center"/>
              <w:rPr>
                <w:rFonts w:ascii="Arial" w:hAnsi="Arial" w:cs="Arial"/>
                <w:b/>
                <w:bCs/>
                <w:sz w:val="20"/>
                <w:szCs w:val="20"/>
              </w:rPr>
            </w:pPr>
            <w:proofErr w:type="gramStart"/>
            <w:r w:rsidRPr="004A0F5C">
              <w:rPr>
                <w:rFonts w:ascii="Arial" w:hAnsi="Arial" w:cs="Arial"/>
                <w:b/>
                <w:bCs/>
                <w:sz w:val="20"/>
                <w:szCs w:val="20"/>
              </w:rPr>
              <w:t>Hlavní  celek</w:t>
            </w:r>
            <w:proofErr w:type="gramEnd"/>
            <w:r w:rsidRPr="004A0F5C">
              <w:rPr>
                <w:rFonts w:ascii="Arial" w:hAnsi="Arial" w:cs="Arial"/>
                <w:b/>
                <w:bCs/>
                <w:sz w:val="20"/>
                <w:szCs w:val="20"/>
              </w:rPr>
              <w:t xml:space="preserve">  / Dílčí část Hlavního celku</w:t>
            </w:r>
          </w:p>
        </w:tc>
        <w:tc>
          <w:tcPr>
            <w:tcW w:w="1067" w:type="dxa"/>
            <w:tcBorders>
              <w:top w:val="single" w:sz="8" w:space="0" w:color="auto"/>
              <w:left w:val="nil"/>
              <w:bottom w:val="single" w:sz="8" w:space="0" w:color="auto"/>
              <w:right w:val="single" w:sz="4" w:space="0" w:color="C0C0C0"/>
            </w:tcBorders>
            <w:vAlign w:val="center"/>
            <w:hideMark/>
          </w:tcPr>
          <w:p w14:paraId="7FB87724" w14:textId="77777777" w:rsidR="004A0F5C" w:rsidRPr="004A0F5C" w:rsidRDefault="004A0F5C">
            <w:pPr>
              <w:jc w:val="center"/>
              <w:rPr>
                <w:rFonts w:ascii="Arial" w:hAnsi="Arial" w:cs="Arial"/>
                <w:b/>
                <w:bCs/>
                <w:sz w:val="20"/>
                <w:szCs w:val="20"/>
              </w:rPr>
            </w:pPr>
            <w:r w:rsidRPr="004A0F5C">
              <w:rPr>
                <w:rFonts w:ascii="Arial" w:hAnsi="Arial" w:cs="Arial"/>
                <w:b/>
                <w:bCs/>
                <w:sz w:val="20"/>
                <w:szCs w:val="20"/>
              </w:rPr>
              <w:t>Měrná jednotka</w:t>
            </w:r>
          </w:p>
        </w:tc>
        <w:tc>
          <w:tcPr>
            <w:tcW w:w="1067" w:type="dxa"/>
            <w:tcBorders>
              <w:top w:val="single" w:sz="8" w:space="0" w:color="auto"/>
              <w:left w:val="nil"/>
              <w:bottom w:val="single" w:sz="8" w:space="0" w:color="auto"/>
              <w:right w:val="single" w:sz="4" w:space="0" w:color="C0C0C0"/>
            </w:tcBorders>
            <w:vAlign w:val="center"/>
            <w:hideMark/>
          </w:tcPr>
          <w:p w14:paraId="62BF95A4" w14:textId="77777777" w:rsidR="004A0F5C" w:rsidRPr="004A0F5C" w:rsidRDefault="004A0F5C">
            <w:pPr>
              <w:jc w:val="center"/>
              <w:rPr>
                <w:rFonts w:ascii="Arial" w:hAnsi="Arial" w:cs="Arial"/>
                <w:b/>
                <w:bCs/>
                <w:sz w:val="20"/>
                <w:szCs w:val="20"/>
              </w:rPr>
            </w:pPr>
            <w:r w:rsidRPr="004A0F5C">
              <w:rPr>
                <w:rFonts w:ascii="Arial" w:hAnsi="Arial" w:cs="Arial"/>
                <w:b/>
                <w:bCs/>
                <w:sz w:val="20"/>
                <w:szCs w:val="20"/>
              </w:rPr>
              <w:t>Počet Měrných jednotek</w:t>
            </w:r>
          </w:p>
        </w:tc>
        <w:tc>
          <w:tcPr>
            <w:tcW w:w="1361" w:type="dxa"/>
            <w:tcBorders>
              <w:top w:val="single" w:sz="8" w:space="0" w:color="auto"/>
              <w:left w:val="nil"/>
              <w:bottom w:val="single" w:sz="8" w:space="0" w:color="auto"/>
              <w:right w:val="single" w:sz="4" w:space="0" w:color="C0C0C0"/>
            </w:tcBorders>
            <w:vAlign w:val="center"/>
            <w:hideMark/>
          </w:tcPr>
          <w:p w14:paraId="6ADCA531" w14:textId="03B54A07" w:rsidR="004A0F5C" w:rsidRPr="004A0F5C" w:rsidRDefault="004A0F5C">
            <w:pPr>
              <w:jc w:val="center"/>
              <w:rPr>
                <w:rFonts w:ascii="Arial" w:hAnsi="Arial" w:cs="Arial"/>
                <w:b/>
                <w:bCs/>
                <w:sz w:val="20"/>
                <w:szCs w:val="20"/>
              </w:rPr>
            </w:pPr>
            <w:r w:rsidRPr="004A0F5C">
              <w:rPr>
                <w:rFonts w:ascii="Arial" w:hAnsi="Arial" w:cs="Arial"/>
                <w:b/>
                <w:bCs/>
                <w:sz w:val="20"/>
                <w:szCs w:val="20"/>
              </w:rPr>
              <w:t xml:space="preserve">Cena za Měrnou jednotku bez </w:t>
            </w:r>
            <w:r w:rsidRPr="004A0F5C">
              <w:rPr>
                <w:rFonts w:ascii="Arial" w:hAnsi="Arial" w:cs="Arial"/>
                <w:b/>
                <w:bCs/>
                <w:sz w:val="20"/>
                <w:szCs w:val="20"/>
              </w:rPr>
              <w:br/>
              <w:t xml:space="preserve">DPH v Kč </w:t>
            </w:r>
          </w:p>
        </w:tc>
        <w:tc>
          <w:tcPr>
            <w:tcW w:w="1318" w:type="dxa"/>
            <w:tcBorders>
              <w:top w:val="single" w:sz="8" w:space="0" w:color="auto"/>
              <w:left w:val="nil"/>
              <w:bottom w:val="single" w:sz="8" w:space="0" w:color="auto"/>
              <w:right w:val="single" w:sz="4" w:space="0" w:color="C0C0C0"/>
            </w:tcBorders>
            <w:vAlign w:val="center"/>
            <w:hideMark/>
          </w:tcPr>
          <w:p w14:paraId="2DBA493B" w14:textId="1040AF22" w:rsidR="004A0F5C" w:rsidRPr="004A0F5C" w:rsidRDefault="004A0F5C">
            <w:pPr>
              <w:jc w:val="center"/>
              <w:rPr>
                <w:rFonts w:ascii="Arial" w:hAnsi="Arial" w:cs="Arial"/>
                <w:b/>
                <w:bCs/>
                <w:sz w:val="20"/>
                <w:szCs w:val="20"/>
              </w:rPr>
            </w:pPr>
            <w:r w:rsidRPr="004A0F5C">
              <w:rPr>
                <w:rFonts w:ascii="Arial" w:hAnsi="Arial" w:cs="Arial"/>
                <w:b/>
                <w:bCs/>
                <w:sz w:val="20"/>
                <w:szCs w:val="20"/>
              </w:rPr>
              <w:t>Cena bez DPH</w:t>
            </w:r>
            <w:r w:rsidRPr="004A0F5C">
              <w:rPr>
                <w:rFonts w:ascii="Arial" w:hAnsi="Arial" w:cs="Arial"/>
                <w:b/>
                <w:bCs/>
                <w:sz w:val="20"/>
                <w:szCs w:val="20"/>
              </w:rPr>
              <w:br/>
              <w:t xml:space="preserve">celkem v Kč </w:t>
            </w:r>
          </w:p>
        </w:tc>
        <w:tc>
          <w:tcPr>
            <w:tcW w:w="1652" w:type="dxa"/>
            <w:tcBorders>
              <w:top w:val="single" w:sz="8" w:space="0" w:color="auto"/>
              <w:left w:val="nil"/>
              <w:bottom w:val="single" w:sz="8" w:space="0" w:color="auto"/>
              <w:right w:val="single" w:sz="8" w:space="0" w:color="auto"/>
            </w:tcBorders>
            <w:vAlign w:val="center"/>
            <w:hideMark/>
          </w:tcPr>
          <w:p w14:paraId="5E981CCC" w14:textId="77777777" w:rsidR="004A0F5C" w:rsidRPr="004A0F5C" w:rsidRDefault="004A0F5C">
            <w:pPr>
              <w:jc w:val="center"/>
              <w:rPr>
                <w:rFonts w:ascii="Arial" w:hAnsi="Arial" w:cs="Arial"/>
                <w:b/>
                <w:bCs/>
                <w:sz w:val="20"/>
                <w:szCs w:val="20"/>
              </w:rPr>
            </w:pPr>
            <w:r w:rsidRPr="004A0F5C">
              <w:rPr>
                <w:rFonts w:ascii="Arial" w:hAnsi="Arial" w:cs="Arial"/>
                <w:b/>
                <w:bCs/>
                <w:sz w:val="20"/>
                <w:szCs w:val="20"/>
              </w:rPr>
              <w:t>Termín předání k akceptačnímu řízení</w:t>
            </w:r>
          </w:p>
        </w:tc>
      </w:tr>
      <w:tr w:rsidR="005353B9" w14:paraId="3E40D337" w14:textId="77777777" w:rsidTr="005353B9">
        <w:trPr>
          <w:trHeight w:val="574"/>
        </w:trPr>
        <w:tc>
          <w:tcPr>
            <w:tcW w:w="776" w:type="dxa"/>
            <w:tcBorders>
              <w:top w:val="nil"/>
              <w:left w:val="single" w:sz="8" w:space="0" w:color="auto"/>
              <w:bottom w:val="single" w:sz="8" w:space="0" w:color="auto"/>
              <w:right w:val="single" w:sz="4" w:space="0" w:color="C0C0C0"/>
            </w:tcBorders>
            <w:noWrap/>
            <w:vAlign w:val="center"/>
            <w:hideMark/>
          </w:tcPr>
          <w:p w14:paraId="621E3502" w14:textId="77777777" w:rsidR="004A0F5C" w:rsidRPr="004A0F5C" w:rsidRDefault="004A0F5C">
            <w:pPr>
              <w:jc w:val="center"/>
              <w:rPr>
                <w:rFonts w:ascii="Arial" w:hAnsi="Arial" w:cs="Arial"/>
                <w:b/>
                <w:bCs/>
                <w:sz w:val="20"/>
                <w:szCs w:val="20"/>
              </w:rPr>
            </w:pPr>
            <w:r w:rsidRPr="004A0F5C">
              <w:rPr>
                <w:rFonts w:ascii="Arial" w:hAnsi="Arial" w:cs="Arial"/>
                <w:b/>
                <w:bCs/>
                <w:sz w:val="20"/>
                <w:szCs w:val="20"/>
              </w:rPr>
              <w:t>6.2</w:t>
            </w:r>
          </w:p>
        </w:tc>
        <w:tc>
          <w:tcPr>
            <w:tcW w:w="3370" w:type="dxa"/>
            <w:tcBorders>
              <w:top w:val="nil"/>
              <w:left w:val="nil"/>
              <w:bottom w:val="single" w:sz="8" w:space="0" w:color="auto"/>
              <w:right w:val="nil"/>
            </w:tcBorders>
            <w:vAlign w:val="center"/>
            <w:hideMark/>
          </w:tcPr>
          <w:p w14:paraId="3BE47607" w14:textId="77777777" w:rsidR="004A0F5C" w:rsidRPr="004A0F5C" w:rsidRDefault="004A0F5C">
            <w:pPr>
              <w:jc w:val="center"/>
              <w:rPr>
                <w:rFonts w:ascii="Arial" w:hAnsi="Arial" w:cs="Arial"/>
                <w:b/>
                <w:bCs/>
                <w:sz w:val="20"/>
                <w:szCs w:val="20"/>
              </w:rPr>
            </w:pPr>
            <w:r w:rsidRPr="004A0F5C">
              <w:rPr>
                <w:rFonts w:ascii="Arial" w:hAnsi="Arial" w:cs="Arial"/>
                <w:b/>
                <w:bCs/>
                <w:sz w:val="20"/>
                <w:szCs w:val="20"/>
              </w:rPr>
              <w:t>Hlavní celek 1 „Přípravné práce“</w:t>
            </w:r>
          </w:p>
        </w:tc>
        <w:tc>
          <w:tcPr>
            <w:tcW w:w="1067" w:type="dxa"/>
            <w:tcBorders>
              <w:top w:val="nil"/>
              <w:left w:val="nil"/>
              <w:bottom w:val="single" w:sz="8" w:space="0" w:color="auto"/>
              <w:right w:val="nil"/>
            </w:tcBorders>
            <w:noWrap/>
            <w:vAlign w:val="center"/>
            <w:hideMark/>
          </w:tcPr>
          <w:p w14:paraId="4690BE63" w14:textId="77777777" w:rsidR="004A0F5C" w:rsidRPr="004A0F5C" w:rsidRDefault="004A0F5C">
            <w:pPr>
              <w:jc w:val="center"/>
              <w:rPr>
                <w:rFonts w:ascii="Arial" w:hAnsi="Arial" w:cs="Arial"/>
                <w:b/>
                <w:bCs/>
                <w:sz w:val="20"/>
                <w:szCs w:val="20"/>
              </w:rPr>
            </w:pPr>
            <w:r w:rsidRPr="004A0F5C">
              <w:rPr>
                <w:rFonts w:ascii="Arial" w:hAnsi="Arial" w:cs="Arial"/>
                <w:b/>
                <w:bCs/>
                <w:sz w:val="20"/>
                <w:szCs w:val="20"/>
              </w:rPr>
              <w:t> </w:t>
            </w:r>
          </w:p>
        </w:tc>
        <w:tc>
          <w:tcPr>
            <w:tcW w:w="1067" w:type="dxa"/>
            <w:tcBorders>
              <w:top w:val="nil"/>
              <w:left w:val="nil"/>
              <w:bottom w:val="single" w:sz="8" w:space="0" w:color="auto"/>
              <w:right w:val="nil"/>
            </w:tcBorders>
            <w:noWrap/>
            <w:vAlign w:val="center"/>
            <w:hideMark/>
          </w:tcPr>
          <w:p w14:paraId="39E4BF9F" w14:textId="77777777" w:rsidR="004A0F5C" w:rsidRPr="004A0F5C" w:rsidRDefault="004A0F5C">
            <w:pPr>
              <w:jc w:val="center"/>
              <w:rPr>
                <w:rFonts w:ascii="Arial" w:hAnsi="Arial" w:cs="Arial"/>
                <w:b/>
                <w:bCs/>
                <w:sz w:val="20"/>
                <w:szCs w:val="20"/>
              </w:rPr>
            </w:pPr>
            <w:r w:rsidRPr="004A0F5C">
              <w:rPr>
                <w:rFonts w:ascii="Arial" w:hAnsi="Arial" w:cs="Arial"/>
                <w:b/>
                <w:bCs/>
                <w:sz w:val="20"/>
                <w:szCs w:val="20"/>
              </w:rPr>
              <w:t> </w:t>
            </w:r>
          </w:p>
        </w:tc>
        <w:tc>
          <w:tcPr>
            <w:tcW w:w="1361" w:type="dxa"/>
            <w:tcBorders>
              <w:top w:val="nil"/>
              <w:left w:val="nil"/>
              <w:bottom w:val="single" w:sz="8" w:space="0" w:color="auto"/>
              <w:right w:val="nil"/>
            </w:tcBorders>
            <w:noWrap/>
            <w:vAlign w:val="center"/>
            <w:hideMark/>
          </w:tcPr>
          <w:p w14:paraId="17980092"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 </w:t>
            </w:r>
          </w:p>
        </w:tc>
        <w:tc>
          <w:tcPr>
            <w:tcW w:w="1318" w:type="dxa"/>
            <w:tcBorders>
              <w:top w:val="nil"/>
              <w:left w:val="nil"/>
              <w:bottom w:val="single" w:sz="8" w:space="0" w:color="auto"/>
              <w:right w:val="nil"/>
            </w:tcBorders>
            <w:noWrap/>
            <w:vAlign w:val="center"/>
            <w:hideMark/>
          </w:tcPr>
          <w:p w14:paraId="3D5A914B" w14:textId="77777777" w:rsidR="004A0F5C" w:rsidRPr="004A0F5C" w:rsidRDefault="004A0F5C">
            <w:pPr>
              <w:jc w:val="center"/>
              <w:rPr>
                <w:rFonts w:ascii="Arial" w:hAnsi="Arial" w:cs="Arial"/>
                <w:b/>
                <w:bCs/>
                <w:sz w:val="20"/>
                <w:szCs w:val="20"/>
              </w:rPr>
            </w:pPr>
            <w:r w:rsidRPr="004A0F5C">
              <w:rPr>
                <w:rFonts w:ascii="Arial" w:hAnsi="Arial" w:cs="Arial"/>
                <w:b/>
                <w:bCs/>
                <w:sz w:val="20"/>
                <w:szCs w:val="20"/>
              </w:rPr>
              <w:t> </w:t>
            </w:r>
          </w:p>
        </w:tc>
        <w:tc>
          <w:tcPr>
            <w:tcW w:w="1652" w:type="dxa"/>
            <w:tcBorders>
              <w:top w:val="nil"/>
              <w:left w:val="nil"/>
              <w:bottom w:val="single" w:sz="8" w:space="0" w:color="auto"/>
              <w:right w:val="single" w:sz="8" w:space="0" w:color="auto"/>
            </w:tcBorders>
            <w:noWrap/>
            <w:vAlign w:val="center"/>
            <w:hideMark/>
          </w:tcPr>
          <w:p w14:paraId="5684C32F" w14:textId="77777777" w:rsidR="004A0F5C" w:rsidRPr="004A0F5C" w:rsidRDefault="004A0F5C">
            <w:pPr>
              <w:jc w:val="center"/>
              <w:rPr>
                <w:rFonts w:ascii="Arial" w:hAnsi="Arial" w:cs="Arial"/>
                <w:b/>
                <w:bCs/>
                <w:sz w:val="20"/>
                <w:szCs w:val="20"/>
              </w:rPr>
            </w:pPr>
            <w:r w:rsidRPr="004A0F5C">
              <w:rPr>
                <w:rFonts w:ascii="Arial" w:hAnsi="Arial" w:cs="Arial"/>
                <w:b/>
                <w:bCs/>
                <w:sz w:val="20"/>
                <w:szCs w:val="20"/>
              </w:rPr>
              <w:t> </w:t>
            </w:r>
          </w:p>
        </w:tc>
      </w:tr>
      <w:tr w:rsidR="005353B9" w14:paraId="6B629828" w14:textId="77777777" w:rsidTr="005353B9">
        <w:trPr>
          <w:trHeight w:val="574"/>
        </w:trPr>
        <w:tc>
          <w:tcPr>
            <w:tcW w:w="776" w:type="dxa"/>
            <w:tcBorders>
              <w:top w:val="nil"/>
              <w:left w:val="single" w:sz="8" w:space="0" w:color="auto"/>
              <w:bottom w:val="single" w:sz="4" w:space="0" w:color="auto"/>
              <w:right w:val="single" w:sz="4" w:space="0" w:color="auto"/>
            </w:tcBorders>
            <w:vAlign w:val="center"/>
            <w:hideMark/>
          </w:tcPr>
          <w:p w14:paraId="57F3C975" w14:textId="77777777" w:rsidR="004A0F5C" w:rsidRPr="004A0F5C" w:rsidRDefault="004A0F5C">
            <w:pPr>
              <w:jc w:val="center"/>
              <w:rPr>
                <w:rFonts w:ascii="Arial" w:hAnsi="Arial" w:cs="Arial"/>
                <w:sz w:val="20"/>
                <w:szCs w:val="20"/>
              </w:rPr>
            </w:pPr>
            <w:r w:rsidRPr="004A0F5C">
              <w:rPr>
                <w:rFonts w:ascii="Arial" w:hAnsi="Arial" w:cs="Arial"/>
                <w:sz w:val="20"/>
                <w:szCs w:val="20"/>
              </w:rPr>
              <w:t>6.2.1.</w:t>
            </w:r>
          </w:p>
        </w:tc>
        <w:tc>
          <w:tcPr>
            <w:tcW w:w="3370" w:type="dxa"/>
            <w:tcBorders>
              <w:top w:val="nil"/>
              <w:left w:val="nil"/>
              <w:bottom w:val="single" w:sz="4" w:space="0" w:color="auto"/>
              <w:right w:val="single" w:sz="4" w:space="0" w:color="auto"/>
            </w:tcBorders>
            <w:vAlign w:val="center"/>
            <w:hideMark/>
          </w:tcPr>
          <w:p w14:paraId="3E847D99" w14:textId="77777777" w:rsidR="004A0F5C" w:rsidRPr="004A0F5C" w:rsidRDefault="004A0F5C">
            <w:pPr>
              <w:rPr>
                <w:rFonts w:ascii="Arial" w:hAnsi="Arial" w:cs="Arial"/>
                <w:sz w:val="20"/>
                <w:szCs w:val="20"/>
              </w:rPr>
            </w:pPr>
            <w:r w:rsidRPr="004A0F5C">
              <w:rPr>
                <w:rFonts w:ascii="Arial" w:hAnsi="Arial" w:cs="Arial"/>
                <w:sz w:val="20"/>
                <w:szCs w:val="20"/>
              </w:rPr>
              <w:t>Revize stávajícího bodového pole 6)</w:t>
            </w:r>
          </w:p>
        </w:tc>
        <w:tc>
          <w:tcPr>
            <w:tcW w:w="1067" w:type="dxa"/>
            <w:tcBorders>
              <w:top w:val="nil"/>
              <w:left w:val="nil"/>
              <w:bottom w:val="single" w:sz="4" w:space="0" w:color="auto"/>
              <w:right w:val="single" w:sz="4" w:space="0" w:color="auto"/>
            </w:tcBorders>
            <w:noWrap/>
            <w:vAlign w:val="center"/>
            <w:hideMark/>
          </w:tcPr>
          <w:p w14:paraId="7BD3263A" w14:textId="77777777" w:rsidR="004A0F5C" w:rsidRPr="004A0F5C" w:rsidRDefault="004A0F5C">
            <w:pPr>
              <w:jc w:val="center"/>
              <w:rPr>
                <w:rFonts w:ascii="Arial" w:hAnsi="Arial" w:cs="Arial"/>
                <w:sz w:val="20"/>
                <w:szCs w:val="20"/>
              </w:rPr>
            </w:pPr>
            <w:r w:rsidRPr="004A0F5C">
              <w:rPr>
                <w:rFonts w:ascii="Arial" w:hAnsi="Arial" w:cs="Arial"/>
                <w:sz w:val="20"/>
                <w:szCs w:val="20"/>
              </w:rPr>
              <w:t>bod</w:t>
            </w:r>
          </w:p>
        </w:tc>
        <w:tc>
          <w:tcPr>
            <w:tcW w:w="1067" w:type="dxa"/>
            <w:tcBorders>
              <w:top w:val="nil"/>
              <w:left w:val="nil"/>
              <w:bottom w:val="single" w:sz="4" w:space="0" w:color="auto"/>
              <w:right w:val="single" w:sz="4" w:space="0" w:color="auto"/>
            </w:tcBorders>
            <w:noWrap/>
            <w:vAlign w:val="center"/>
            <w:hideMark/>
          </w:tcPr>
          <w:p w14:paraId="6E6E827E" w14:textId="77777777" w:rsidR="004A0F5C" w:rsidRPr="004A0F5C" w:rsidRDefault="004A0F5C">
            <w:pPr>
              <w:jc w:val="center"/>
              <w:rPr>
                <w:rFonts w:ascii="Arial" w:hAnsi="Arial" w:cs="Arial"/>
                <w:sz w:val="20"/>
                <w:szCs w:val="20"/>
              </w:rPr>
            </w:pPr>
            <w:r w:rsidRPr="004A0F5C">
              <w:rPr>
                <w:rFonts w:ascii="Arial" w:hAnsi="Arial" w:cs="Arial"/>
                <w:sz w:val="20"/>
                <w:szCs w:val="20"/>
              </w:rPr>
              <w:t>10</w:t>
            </w:r>
          </w:p>
        </w:tc>
        <w:tc>
          <w:tcPr>
            <w:tcW w:w="1361" w:type="dxa"/>
            <w:tcBorders>
              <w:top w:val="nil"/>
              <w:left w:val="nil"/>
              <w:bottom w:val="single" w:sz="4" w:space="0" w:color="auto"/>
              <w:right w:val="single" w:sz="4" w:space="0" w:color="auto"/>
            </w:tcBorders>
            <w:noWrap/>
            <w:vAlign w:val="center"/>
            <w:hideMark/>
          </w:tcPr>
          <w:p w14:paraId="20910CB1"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1 890,00</w:t>
            </w:r>
          </w:p>
        </w:tc>
        <w:tc>
          <w:tcPr>
            <w:tcW w:w="1318" w:type="dxa"/>
            <w:tcBorders>
              <w:top w:val="nil"/>
              <w:left w:val="nil"/>
              <w:bottom w:val="single" w:sz="4" w:space="0" w:color="auto"/>
              <w:right w:val="single" w:sz="4" w:space="0" w:color="auto"/>
            </w:tcBorders>
            <w:vAlign w:val="center"/>
            <w:hideMark/>
          </w:tcPr>
          <w:p w14:paraId="77A0B1F2" w14:textId="77777777" w:rsidR="004A0F5C" w:rsidRPr="004A0F5C" w:rsidRDefault="004A0F5C">
            <w:pPr>
              <w:jc w:val="right"/>
              <w:rPr>
                <w:rFonts w:ascii="Arial" w:hAnsi="Arial" w:cs="Arial"/>
                <w:sz w:val="20"/>
                <w:szCs w:val="20"/>
              </w:rPr>
            </w:pPr>
            <w:r w:rsidRPr="004A0F5C">
              <w:rPr>
                <w:rFonts w:ascii="Arial" w:hAnsi="Arial" w:cs="Arial"/>
                <w:sz w:val="20"/>
                <w:szCs w:val="20"/>
              </w:rPr>
              <w:t>18 900,00</w:t>
            </w:r>
          </w:p>
        </w:tc>
        <w:tc>
          <w:tcPr>
            <w:tcW w:w="1652" w:type="dxa"/>
            <w:tcBorders>
              <w:top w:val="nil"/>
              <w:left w:val="nil"/>
              <w:bottom w:val="single" w:sz="4" w:space="0" w:color="auto"/>
              <w:right w:val="single" w:sz="8" w:space="0" w:color="auto"/>
            </w:tcBorders>
            <w:noWrap/>
            <w:vAlign w:val="center"/>
            <w:hideMark/>
          </w:tcPr>
          <w:p w14:paraId="6AD79456" w14:textId="77777777" w:rsidR="004A0F5C" w:rsidRPr="004A0F5C" w:rsidRDefault="004A0F5C">
            <w:pPr>
              <w:jc w:val="center"/>
              <w:rPr>
                <w:rFonts w:ascii="Arial" w:hAnsi="Arial" w:cs="Arial"/>
                <w:sz w:val="20"/>
                <w:szCs w:val="20"/>
              </w:rPr>
            </w:pPr>
            <w:r w:rsidRPr="004A0F5C">
              <w:rPr>
                <w:rFonts w:ascii="Arial" w:hAnsi="Arial" w:cs="Arial"/>
                <w:sz w:val="20"/>
                <w:szCs w:val="20"/>
              </w:rPr>
              <w:t>30.9.2023</w:t>
            </w:r>
          </w:p>
        </w:tc>
      </w:tr>
      <w:tr w:rsidR="005353B9" w14:paraId="151D9171" w14:textId="77777777" w:rsidTr="005353B9">
        <w:trPr>
          <w:trHeight w:val="574"/>
        </w:trPr>
        <w:tc>
          <w:tcPr>
            <w:tcW w:w="776" w:type="dxa"/>
            <w:tcBorders>
              <w:top w:val="nil"/>
              <w:left w:val="single" w:sz="8" w:space="0" w:color="auto"/>
              <w:bottom w:val="single" w:sz="4" w:space="0" w:color="auto"/>
              <w:right w:val="single" w:sz="4" w:space="0" w:color="auto"/>
            </w:tcBorders>
            <w:noWrap/>
            <w:vAlign w:val="center"/>
            <w:hideMark/>
          </w:tcPr>
          <w:p w14:paraId="40742C8B" w14:textId="77777777" w:rsidR="004A0F5C" w:rsidRPr="004A0F5C" w:rsidRDefault="004A0F5C">
            <w:pPr>
              <w:jc w:val="center"/>
              <w:rPr>
                <w:rFonts w:ascii="Arial" w:hAnsi="Arial" w:cs="Arial"/>
                <w:sz w:val="20"/>
                <w:szCs w:val="20"/>
              </w:rPr>
            </w:pPr>
            <w:r w:rsidRPr="004A0F5C">
              <w:rPr>
                <w:rFonts w:ascii="Arial" w:hAnsi="Arial" w:cs="Arial"/>
                <w:sz w:val="20"/>
                <w:szCs w:val="20"/>
              </w:rPr>
              <w:t>6.2.2</w:t>
            </w:r>
          </w:p>
        </w:tc>
        <w:tc>
          <w:tcPr>
            <w:tcW w:w="3370" w:type="dxa"/>
            <w:tcBorders>
              <w:top w:val="nil"/>
              <w:left w:val="nil"/>
              <w:bottom w:val="single" w:sz="4" w:space="0" w:color="auto"/>
              <w:right w:val="single" w:sz="4" w:space="0" w:color="auto"/>
            </w:tcBorders>
            <w:vAlign w:val="center"/>
            <w:hideMark/>
          </w:tcPr>
          <w:p w14:paraId="43DDADA2" w14:textId="77777777" w:rsidR="004A0F5C" w:rsidRPr="004A0F5C" w:rsidRDefault="004A0F5C">
            <w:pPr>
              <w:rPr>
                <w:rFonts w:ascii="Arial" w:hAnsi="Arial" w:cs="Arial"/>
                <w:sz w:val="20"/>
                <w:szCs w:val="20"/>
              </w:rPr>
            </w:pPr>
            <w:r w:rsidRPr="004A0F5C">
              <w:rPr>
                <w:rFonts w:ascii="Arial" w:hAnsi="Arial" w:cs="Arial"/>
                <w:sz w:val="20"/>
                <w:szCs w:val="20"/>
              </w:rPr>
              <w:t xml:space="preserve">Podrobné měření polohopisu v obvodu </w:t>
            </w:r>
            <w:proofErr w:type="spellStart"/>
            <w:r w:rsidRPr="004A0F5C">
              <w:rPr>
                <w:rFonts w:ascii="Arial" w:hAnsi="Arial" w:cs="Arial"/>
                <w:sz w:val="20"/>
                <w:szCs w:val="20"/>
              </w:rPr>
              <w:t>KoPÚ</w:t>
            </w:r>
            <w:proofErr w:type="spellEnd"/>
            <w:r w:rsidRPr="004A0F5C">
              <w:rPr>
                <w:rFonts w:ascii="Arial" w:hAnsi="Arial" w:cs="Arial"/>
                <w:sz w:val="20"/>
                <w:szCs w:val="20"/>
              </w:rPr>
              <w:t xml:space="preserve"> mimo trvalé porosty 1)</w:t>
            </w:r>
          </w:p>
        </w:tc>
        <w:tc>
          <w:tcPr>
            <w:tcW w:w="1067" w:type="dxa"/>
            <w:tcBorders>
              <w:top w:val="nil"/>
              <w:left w:val="nil"/>
              <w:bottom w:val="single" w:sz="4" w:space="0" w:color="auto"/>
              <w:right w:val="single" w:sz="4" w:space="0" w:color="auto"/>
            </w:tcBorders>
            <w:noWrap/>
            <w:vAlign w:val="center"/>
            <w:hideMark/>
          </w:tcPr>
          <w:p w14:paraId="2A5AF13A" w14:textId="77777777" w:rsidR="004A0F5C" w:rsidRPr="004A0F5C" w:rsidRDefault="004A0F5C">
            <w:pPr>
              <w:jc w:val="center"/>
              <w:rPr>
                <w:rFonts w:ascii="Arial" w:hAnsi="Arial" w:cs="Arial"/>
                <w:sz w:val="20"/>
                <w:szCs w:val="20"/>
              </w:rPr>
            </w:pPr>
            <w:r w:rsidRPr="004A0F5C">
              <w:rPr>
                <w:rFonts w:ascii="Arial" w:hAnsi="Arial" w:cs="Arial"/>
                <w:sz w:val="20"/>
                <w:szCs w:val="20"/>
              </w:rPr>
              <w:t>ha</w:t>
            </w:r>
          </w:p>
        </w:tc>
        <w:tc>
          <w:tcPr>
            <w:tcW w:w="1067" w:type="dxa"/>
            <w:tcBorders>
              <w:top w:val="nil"/>
              <w:left w:val="nil"/>
              <w:bottom w:val="single" w:sz="4" w:space="0" w:color="auto"/>
              <w:right w:val="single" w:sz="4" w:space="0" w:color="auto"/>
            </w:tcBorders>
            <w:noWrap/>
            <w:vAlign w:val="center"/>
            <w:hideMark/>
          </w:tcPr>
          <w:p w14:paraId="7DE4FB95" w14:textId="77777777" w:rsidR="004A0F5C" w:rsidRPr="004A0F5C" w:rsidRDefault="004A0F5C">
            <w:pPr>
              <w:jc w:val="center"/>
              <w:rPr>
                <w:rFonts w:ascii="Arial" w:hAnsi="Arial" w:cs="Arial"/>
                <w:sz w:val="20"/>
                <w:szCs w:val="20"/>
              </w:rPr>
            </w:pPr>
            <w:r w:rsidRPr="004A0F5C">
              <w:rPr>
                <w:rFonts w:ascii="Arial" w:hAnsi="Arial" w:cs="Arial"/>
                <w:sz w:val="20"/>
                <w:szCs w:val="20"/>
              </w:rPr>
              <w:t>341</w:t>
            </w:r>
          </w:p>
        </w:tc>
        <w:tc>
          <w:tcPr>
            <w:tcW w:w="1361" w:type="dxa"/>
            <w:tcBorders>
              <w:top w:val="nil"/>
              <w:left w:val="nil"/>
              <w:bottom w:val="single" w:sz="4" w:space="0" w:color="auto"/>
              <w:right w:val="single" w:sz="4" w:space="0" w:color="auto"/>
            </w:tcBorders>
            <w:noWrap/>
            <w:vAlign w:val="center"/>
            <w:hideMark/>
          </w:tcPr>
          <w:p w14:paraId="54948833"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490,00</w:t>
            </w:r>
          </w:p>
        </w:tc>
        <w:tc>
          <w:tcPr>
            <w:tcW w:w="1318" w:type="dxa"/>
            <w:tcBorders>
              <w:top w:val="nil"/>
              <w:left w:val="nil"/>
              <w:bottom w:val="single" w:sz="4" w:space="0" w:color="auto"/>
              <w:right w:val="single" w:sz="4" w:space="0" w:color="auto"/>
            </w:tcBorders>
            <w:vAlign w:val="center"/>
            <w:hideMark/>
          </w:tcPr>
          <w:p w14:paraId="6139FD25" w14:textId="77777777" w:rsidR="004A0F5C" w:rsidRPr="004A0F5C" w:rsidRDefault="004A0F5C">
            <w:pPr>
              <w:jc w:val="right"/>
              <w:rPr>
                <w:rFonts w:ascii="Arial" w:hAnsi="Arial" w:cs="Arial"/>
                <w:sz w:val="20"/>
                <w:szCs w:val="20"/>
              </w:rPr>
            </w:pPr>
            <w:r w:rsidRPr="004A0F5C">
              <w:rPr>
                <w:rFonts w:ascii="Arial" w:hAnsi="Arial" w:cs="Arial"/>
                <w:sz w:val="20"/>
                <w:szCs w:val="20"/>
              </w:rPr>
              <w:t>167 090,00</w:t>
            </w:r>
          </w:p>
        </w:tc>
        <w:tc>
          <w:tcPr>
            <w:tcW w:w="1652" w:type="dxa"/>
            <w:tcBorders>
              <w:top w:val="nil"/>
              <w:left w:val="nil"/>
              <w:bottom w:val="single" w:sz="4" w:space="0" w:color="auto"/>
              <w:right w:val="single" w:sz="8" w:space="0" w:color="auto"/>
            </w:tcBorders>
            <w:noWrap/>
            <w:vAlign w:val="center"/>
            <w:hideMark/>
          </w:tcPr>
          <w:p w14:paraId="08B14E82" w14:textId="77777777" w:rsidR="004A0F5C" w:rsidRPr="004A0F5C" w:rsidRDefault="004A0F5C">
            <w:pPr>
              <w:jc w:val="center"/>
              <w:rPr>
                <w:rFonts w:ascii="Arial" w:hAnsi="Arial" w:cs="Arial"/>
                <w:sz w:val="20"/>
                <w:szCs w:val="20"/>
              </w:rPr>
            </w:pPr>
            <w:r w:rsidRPr="004A0F5C">
              <w:rPr>
                <w:rFonts w:ascii="Arial" w:hAnsi="Arial" w:cs="Arial"/>
                <w:sz w:val="20"/>
                <w:szCs w:val="20"/>
              </w:rPr>
              <w:t>30.9.2023</w:t>
            </w:r>
          </w:p>
        </w:tc>
      </w:tr>
      <w:tr w:rsidR="005353B9" w14:paraId="23A635C8" w14:textId="77777777" w:rsidTr="005353B9">
        <w:trPr>
          <w:trHeight w:val="962"/>
        </w:trPr>
        <w:tc>
          <w:tcPr>
            <w:tcW w:w="776" w:type="dxa"/>
            <w:tcBorders>
              <w:top w:val="nil"/>
              <w:left w:val="single" w:sz="8" w:space="0" w:color="auto"/>
              <w:bottom w:val="single" w:sz="4" w:space="0" w:color="auto"/>
              <w:right w:val="single" w:sz="4" w:space="0" w:color="auto"/>
            </w:tcBorders>
            <w:noWrap/>
            <w:vAlign w:val="center"/>
            <w:hideMark/>
          </w:tcPr>
          <w:p w14:paraId="2A616914" w14:textId="77777777" w:rsidR="004A0F5C" w:rsidRPr="004A0F5C" w:rsidRDefault="004A0F5C">
            <w:pPr>
              <w:jc w:val="center"/>
              <w:rPr>
                <w:rFonts w:ascii="Arial" w:hAnsi="Arial" w:cs="Arial"/>
                <w:sz w:val="20"/>
                <w:szCs w:val="20"/>
              </w:rPr>
            </w:pPr>
            <w:r w:rsidRPr="004A0F5C">
              <w:rPr>
                <w:rFonts w:ascii="Arial" w:hAnsi="Arial" w:cs="Arial"/>
                <w:sz w:val="20"/>
                <w:szCs w:val="20"/>
              </w:rPr>
              <w:t>6.2.4</w:t>
            </w:r>
          </w:p>
        </w:tc>
        <w:tc>
          <w:tcPr>
            <w:tcW w:w="3370" w:type="dxa"/>
            <w:tcBorders>
              <w:top w:val="nil"/>
              <w:left w:val="nil"/>
              <w:bottom w:val="single" w:sz="4" w:space="0" w:color="auto"/>
              <w:right w:val="single" w:sz="4" w:space="0" w:color="auto"/>
            </w:tcBorders>
            <w:vAlign w:val="center"/>
            <w:hideMark/>
          </w:tcPr>
          <w:p w14:paraId="7608F39D" w14:textId="77777777" w:rsidR="004A0F5C" w:rsidRPr="004A0F5C" w:rsidRDefault="004A0F5C">
            <w:pPr>
              <w:rPr>
                <w:rFonts w:ascii="Arial" w:hAnsi="Arial" w:cs="Arial"/>
                <w:sz w:val="20"/>
                <w:szCs w:val="20"/>
              </w:rPr>
            </w:pPr>
            <w:r w:rsidRPr="004A0F5C">
              <w:rPr>
                <w:rFonts w:ascii="Arial" w:hAnsi="Arial" w:cs="Arial"/>
                <w:sz w:val="20"/>
                <w:szCs w:val="20"/>
              </w:rPr>
              <w:t xml:space="preserve">Zjišťování hranic obvodu </w:t>
            </w:r>
            <w:proofErr w:type="spellStart"/>
            <w:r w:rsidRPr="004A0F5C">
              <w:rPr>
                <w:rFonts w:ascii="Arial" w:hAnsi="Arial" w:cs="Arial"/>
                <w:sz w:val="20"/>
                <w:szCs w:val="20"/>
              </w:rPr>
              <w:t>KoPÚ</w:t>
            </w:r>
            <w:proofErr w:type="spellEnd"/>
            <w:r w:rsidRPr="004A0F5C">
              <w:rPr>
                <w:rFonts w:ascii="Arial" w:hAnsi="Arial" w:cs="Arial"/>
                <w:sz w:val="20"/>
                <w:szCs w:val="20"/>
              </w:rPr>
              <w:t xml:space="preserve">, geometrické plány pro stanovení obvodu </w:t>
            </w:r>
            <w:proofErr w:type="spellStart"/>
            <w:r w:rsidRPr="004A0F5C">
              <w:rPr>
                <w:rFonts w:ascii="Arial" w:hAnsi="Arial" w:cs="Arial"/>
                <w:sz w:val="20"/>
                <w:szCs w:val="20"/>
              </w:rPr>
              <w:t>KoPÚ</w:t>
            </w:r>
            <w:proofErr w:type="spellEnd"/>
            <w:r w:rsidRPr="004A0F5C">
              <w:rPr>
                <w:rFonts w:ascii="Arial" w:hAnsi="Arial" w:cs="Arial"/>
                <w:sz w:val="20"/>
                <w:szCs w:val="20"/>
              </w:rPr>
              <w:t>, předepsaná stabilizace dle vyhlášky č. 357/2013 Sb.</w:t>
            </w:r>
          </w:p>
        </w:tc>
        <w:tc>
          <w:tcPr>
            <w:tcW w:w="1067" w:type="dxa"/>
            <w:tcBorders>
              <w:top w:val="nil"/>
              <w:left w:val="nil"/>
              <w:bottom w:val="single" w:sz="4" w:space="0" w:color="auto"/>
              <w:right w:val="single" w:sz="4" w:space="0" w:color="auto"/>
            </w:tcBorders>
            <w:vAlign w:val="center"/>
            <w:hideMark/>
          </w:tcPr>
          <w:p w14:paraId="5076B596" w14:textId="77777777" w:rsidR="004A0F5C" w:rsidRPr="004A0F5C" w:rsidRDefault="004A0F5C">
            <w:pPr>
              <w:jc w:val="center"/>
              <w:rPr>
                <w:rFonts w:ascii="Arial" w:hAnsi="Arial" w:cs="Arial"/>
                <w:color w:val="000000"/>
                <w:sz w:val="20"/>
                <w:szCs w:val="20"/>
              </w:rPr>
            </w:pPr>
            <w:r w:rsidRPr="004A0F5C">
              <w:rPr>
                <w:rFonts w:ascii="Arial" w:hAnsi="Arial" w:cs="Arial"/>
                <w:color w:val="000000"/>
                <w:sz w:val="20"/>
                <w:szCs w:val="20"/>
              </w:rPr>
              <w:t xml:space="preserve"> 100 </w:t>
            </w:r>
            <w:proofErr w:type="spellStart"/>
            <w:r w:rsidRPr="004A0F5C">
              <w:rPr>
                <w:rFonts w:ascii="Arial" w:hAnsi="Arial" w:cs="Arial"/>
                <w:color w:val="000000"/>
                <w:sz w:val="20"/>
                <w:szCs w:val="20"/>
              </w:rPr>
              <w:t>bm</w:t>
            </w:r>
            <w:proofErr w:type="spellEnd"/>
          </w:p>
        </w:tc>
        <w:tc>
          <w:tcPr>
            <w:tcW w:w="1067" w:type="dxa"/>
            <w:tcBorders>
              <w:top w:val="nil"/>
              <w:left w:val="nil"/>
              <w:bottom w:val="single" w:sz="4" w:space="0" w:color="auto"/>
              <w:right w:val="single" w:sz="4" w:space="0" w:color="auto"/>
            </w:tcBorders>
            <w:shd w:val="clear" w:color="000000" w:fill="FFFFFF"/>
            <w:noWrap/>
            <w:vAlign w:val="center"/>
            <w:hideMark/>
          </w:tcPr>
          <w:p w14:paraId="75211687" w14:textId="77777777" w:rsidR="004A0F5C" w:rsidRPr="004A0F5C" w:rsidRDefault="004A0F5C">
            <w:pPr>
              <w:jc w:val="center"/>
              <w:rPr>
                <w:rFonts w:ascii="Arial" w:hAnsi="Arial" w:cs="Arial"/>
                <w:color w:val="000000"/>
                <w:sz w:val="20"/>
                <w:szCs w:val="20"/>
              </w:rPr>
            </w:pPr>
            <w:r w:rsidRPr="004A0F5C">
              <w:rPr>
                <w:rFonts w:ascii="Arial" w:hAnsi="Arial" w:cs="Arial"/>
                <w:color w:val="000000"/>
                <w:sz w:val="20"/>
                <w:szCs w:val="20"/>
              </w:rPr>
              <w:t>119</w:t>
            </w:r>
          </w:p>
        </w:tc>
        <w:tc>
          <w:tcPr>
            <w:tcW w:w="1361" w:type="dxa"/>
            <w:tcBorders>
              <w:top w:val="nil"/>
              <w:left w:val="nil"/>
              <w:bottom w:val="single" w:sz="4" w:space="0" w:color="auto"/>
              <w:right w:val="single" w:sz="4" w:space="0" w:color="auto"/>
            </w:tcBorders>
            <w:noWrap/>
            <w:vAlign w:val="center"/>
            <w:hideMark/>
          </w:tcPr>
          <w:p w14:paraId="116A2D7C" w14:textId="77777777" w:rsidR="004A0F5C" w:rsidRPr="004A0F5C" w:rsidRDefault="004A0F5C">
            <w:pPr>
              <w:jc w:val="right"/>
              <w:rPr>
                <w:rFonts w:ascii="Arial" w:hAnsi="Arial" w:cs="Arial"/>
                <w:b/>
                <w:bCs/>
                <w:color w:val="000000"/>
                <w:sz w:val="20"/>
                <w:szCs w:val="20"/>
              </w:rPr>
            </w:pPr>
            <w:r w:rsidRPr="004A0F5C">
              <w:rPr>
                <w:rFonts w:ascii="Arial" w:hAnsi="Arial" w:cs="Arial"/>
                <w:b/>
                <w:bCs/>
                <w:color w:val="000000"/>
                <w:sz w:val="20"/>
                <w:szCs w:val="20"/>
              </w:rPr>
              <w:t>2 690,00</w:t>
            </w:r>
          </w:p>
        </w:tc>
        <w:tc>
          <w:tcPr>
            <w:tcW w:w="1318" w:type="dxa"/>
            <w:tcBorders>
              <w:top w:val="nil"/>
              <w:left w:val="nil"/>
              <w:bottom w:val="single" w:sz="4" w:space="0" w:color="auto"/>
              <w:right w:val="single" w:sz="4" w:space="0" w:color="auto"/>
            </w:tcBorders>
            <w:vAlign w:val="center"/>
            <w:hideMark/>
          </w:tcPr>
          <w:p w14:paraId="315FAC04" w14:textId="77777777" w:rsidR="004A0F5C" w:rsidRPr="004A0F5C" w:rsidRDefault="004A0F5C">
            <w:pPr>
              <w:jc w:val="right"/>
              <w:rPr>
                <w:rFonts w:ascii="Arial" w:hAnsi="Arial" w:cs="Arial"/>
                <w:color w:val="000000"/>
                <w:sz w:val="20"/>
                <w:szCs w:val="20"/>
              </w:rPr>
            </w:pPr>
            <w:r w:rsidRPr="004A0F5C">
              <w:rPr>
                <w:rFonts w:ascii="Arial" w:hAnsi="Arial" w:cs="Arial"/>
                <w:color w:val="000000"/>
                <w:sz w:val="20"/>
                <w:szCs w:val="20"/>
              </w:rPr>
              <w:t>320 110,00</w:t>
            </w:r>
          </w:p>
        </w:tc>
        <w:tc>
          <w:tcPr>
            <w:tcW w:w="1652" w:type="dxa"/>
            <w:tcBorders>
              <w:top w:val="nil"/>
              <w:left w:val="nil"/>
              <w:bottom w:val="single" w:sz="4" w:space="0" w:color="auto"/>
              <w:right w:val="single" w:sz="8" w:space="0" w:color="auto"/>
            </w:tcBorders>
            <w:noWrap/>
            <w:vAlign w:val="center"/>
            <w:hideMark/>
          </w:tcPr>
          <w:p w14:paraId="3E56D13F" w14:textId="77777777" w:rsidR="004A0F5C" w:rsidRPr="004A0F5C" w:rsidRDefault="004A0F5C">
            <w:pPr>
              <w:jc w:val="center"/>
              <w:rPr>
                <w:rFonts w:ascii="Arial" w:hAnsi="Arial" w:cs="Arial"/>
                <w:color w:val="000000"/>
                <w:sz w:val="20"/>
                <w:szCs w:val="20"/>
              </w:rPr>
            </w:pPr>
            <w:r w:rsidRPr="004A0F5C">
              <w:rPr>
                <w:rFonts w:ascii="Arial" w:hAnsi="Arial" w:cs="Arial"/>
                <w:color w:val="000000"/>
                <w:sz w:val="20"/>
                <w:szCs w:val="20"/>
              </w:rPr>
              <w:t>31.5.2024</w:t>
            </w:r>
          </w:p>
        </w:tc>
      </w:tr>
      <w:tr w:rsidR="005353B9" w14:paraId="04D369A9" w14:textId="77777777" w:rsidTr="005353B9">
        <w:trPr>
          <w:trHeight w:val="574"/>
        </w:trPr>
        <w:tc>
          <w:tcPr>
            <w:tcW w:w="776" w:type="dxa"/>
            <w:tcBorders>
              <w:top w:val="nil"/>
              <w:left w:val="single" w:sz="8" w:space="0" w:color="auto"/>
              <w:bottom w:val="single" w:sz="4" w:space="0" w:color="auto"/>
              <w:right w:val="single" w:sz="4" w:space="0" w:color="auto"/>
            </w:tcBorders>
            <w:noWrap/>
            <w:vAlign w:val="center"/>
            <w:hideMark/>
          </w:tcPr>
          <w:p w14:paraId="3A69EF9B" w14:textId="77777777" w:rsidR="004A0F5C" w:rsidRPr="004A0F5C" w:rsidRDefault="004A0F5C">
            <w:pPr>
              <w:jc w:val="center"/>
              <w:rPr>
                <w:rFonts w:ascii="Arial" w:hAnsi="Arial" w:cs="Arial"/>
                <w:sz w:val="20"/>
                <w:szCs w:val="20"/>
              </w:rPr>
            </w:pPr>
            <w:r w:rsidRPr="004A0F5C">
              <w:rPr>
                <w:rFonts w:ascii="Arial" w:hAnsi="Arial" w:cs="Arial"/>
                <w:sz w:val="20"/>
                <w:szCs w:val="20"/>
              </w:rPr>
              <w:t>6.2.7</w:t>
            </w:r>
          </w:p>
        </w:tc>
        <w:tc>
          <w:tcPr>
            <w:tcW w:w="3370" w:type="dxa"/>
            <w:tcBorders>
              <w:top w:val="nil"/>
              <w:left w:val="nil"/>
              <w:bottom w:val="single" w:sz="4" w:space="0" w:color="auto"/>
              <w:right w:val="single" w:sz="4" w:space="0" w:color="auto"/>
            </w:tcBorders>
            <w:vAlign w:val="center"/>
            <w:hideMark/>
          </w:tcPr>
          <w:p w14:paraId="0D19DEC2" w14:textId="77777777" w:rsidR="004A0F5C" w:rsidRPr="004A0F5C" w:rsidRDefault="004A0F5C">
            <w:pPr>
              <w:rPr>
                <w:rFonts w:ascii="Arial" w:hAnsi="Arial" w:cs="Arial"/>
                <w:sz w:val="20"/>
                <w:szCs w:val="20"/>
              </w:rPr>
            </w:pPr>
            <w:r w:rsidRPr="004A0F5C">
              <w:rPr>
                <w:rFonts w:ascii="Arial" w:hAnsi="Arial" w:cs="Arial"/>
                <w:sz w:val="20"/>
                <w:szCs w:val="20"/>
              </w:rPr>
              <w:t xml:space="preserve">Rozbor současného stavu                      </w:t>
            </w:r>
          </w:p>
        </w:tc>
        <w:tc>
          <w:tcPr>
            <w:tcW w:w="1067" w:type="dxa"/>
            <w:tcBorders>
              <w:top w:val="nil"/>
              <w:left w:val="nil"/>
              <w:bottom w:val="single" w:sz="4" w:space="0" w:color="auto"/>
              <w:right w:val="single" w:sz="4" w:space="0" w:color="auto"/>
            </w:tcBorders>
            <w:vAlign w:val="center"/>
            <w:hideMark/>
          </w:tcPr>
          <w:p w14:paraId="34837CF6" w14:textId="77777777" w:rsidR="004A0F5C" w:rsidRPr="004A0F5C" w:rsidRDefault="004A0F5C">
            <w:pPr>
              <w:jc w:val="center"/>
              <w:rPr>
                <w:rFonts w:ascii="Arial" w:hAnsi="Arial" w:cs="Arial"/>
                <w:color w:val="000000"/>
                <w:sz w:val="20"/>
                <w:szCs w:val="20"/>
              </w:rPr>
            </w:pPr>
            <w:r w:rsidRPr="004A0F5C">
              <w:rPr>
                <w:rFonts w:ascii="Arial" w:hAnsi="Arial" w:cs="Arial"/>
                <w:color w:val="000000"/>
                <w:sz w:val="20"/>
                <w:szCs w:val="20"/>
              </w:rPr>
              <w:t>ha</w:t>
            </w:r>
          </w:p>
        </w:tc>
        <w:tc>
          <w:tcPr>
            <w:tcW w:w="1067" w:type="dxa"/>
            <w:tcBorders>
              <w:top w:val="nil"/>
              <w:left w:val="nil"/>
              <w:bottom w:val="single" w:sz="4" w:space="0" w:color="auto"/>
              <w:right w:val="single" w:sz="4" w:space="0" w:color="auto"/>
            </w:tcBorders>
            <w:shd w:val="clear" w:color="000000" w:fill="FFFFFF"/>
            <w:noWrap/>
            <w:vAlign w:val="center"/>
            <w:hideMark/>
          </w:tcPr>
          <w:p w14:paraId="335DC3F5" w14:textId="77777777" w:rsidR="004A0F5C" w:rsidRPr="004A0F5C" w:rsidRDefault="004A0F5C">
            <w:pPr>
              <w:jc w:val="center"/>
              <w:rPr>
                <w:rFonts w:ascii="Arial" w:hAnsi="Arial" w:cs="Arial"/>
                <w:color w:val="000000"/>
                <w:sz w:val="20"/>
                <w:szCs w:val="20"/>
              </w:rPr>
            </w:pPr>
            <w:r w:rsidRPr="004A0F5C">
              <w:rPr>
                <w:rFonts w:ascii="Arial" w:hAnsi="Arial" w:cs="Arial"/>
                <w:color w:val="000000"/>
                <w:sz w:val="20"/>
                <w:szCs w:val="20"/>
              </w:rPr>
              <w:t>344</w:t>
            </w:r>
          </w:p>
        </w:tc>
        <w:tc>
          <w:tcPr>
            <w:tcW w:w="1361" w:type="dxa"/>
            <w:tcBorders>
              <w:top w:val="nil"/>
              <w:left w:val="nil"/>
              <w:bottom w:val="single" w:sz="4" w:space="0" w:color="auto"/>
              <w:right w:val="single" w:sz="4" w:space="0" w:color="auto"/>
            </w:tcBorders>
            <w:noWrap/>
            <w:vAlign w:val="center"/>
            <w:hideMark/>
          </w:tcPr>
          <w:p w14:paraId="2F3358A2" w14:textId="77777777" w:rsidR="004A0F5C" w:rsidRPr="004A0F5C" w:rsidRDefault="004A0F5C">
            <w:pPr>
              <w:jc w:val="right"/>
              <w:rPr>
                <w:rFonts w:ascii="Arial" w:hAnsi="Arial" w:cs="Arial"/>
                <w:b/>
                <w:bCs/>
                <w:color w:val="000000"/>
                <w:sz w:val="20"/>
                <w:szCs w:val="20"/>
              </w:rPr>
            </w:pPr>
            <w:r w:rsidRPr="004A0F5C">
              <w:rPr>
                <w:rFonts w:ascii="Arial" w:hAnsi="Arial" w:cs="Arial"/>
                <w:b/>
                <w:bCs/>
                <w:color w:val="000000"/>
                <w:sz w:val="20"/>
                <w:szCs w:val="20"/>
              </w:rPr>
              <w:t>290,00</w:t>
            </w:r>
          </w:p>
        </w:tc>
        <w:tc>
          <w:tcPr>
            <w:tcW w:w="1318" w:type="dxa"/>
            <w:tcBorders>
              <w:top w:val="nil"/>
              <w:left w:val="nil"/>
              <w:bottom w:val="single" w:sz="4" w:space="0" w:color="auto"/>
              <w:right w:val="single" w:sz="4" w:space="0" w:color="auto"/>
            </w:tcBorders>
            <w:vAlign w:val="center"/>
            <w:hideMark/>
          </w:tcPr>
          <w:p w14:paraId="5FDC1564" w14:textId="77777777" w:rsidR="004A0F5C" w:rsidRPr="004A0F5C" w:rsidRDefault="004A0F5C">
            <w:pPr>
              <w:jc w:val="right"/>
              <w:rPr>
                <w:rFonts w:ascii="Arial" w:hAnsi="Arial" w:cs="Arial"/>
                <w:color w:val="000000"/>
                <w:sz w:val="20"/>
                <w:szCs w:val="20"/>
              </w:rPr>
            </w:pPr>
            <w:r w:rsidRPr="004A0F5C">
              <w:rPr>
                <w:rFonts w:ascii="Arial" w:hAnsi="Arial" w:cs="Arial"/>
                <w:color w:val="000000"/>
                <w:sz w:val="20"/>
                <w:szCs w:val="20"/>
              </w:rPr>
              <w:t>99 760,00</w:t>
            </w:r>
          </w:p>
        </w:tc>
        <w:tc>
          <w:tcPr>
            <w:tcW w:w="1652" w:type="dxa"/>
            <w:tcBorders>
              <w:top w:val="nil"/>
              <w:left w:val="nil"/>
              <w:bottom w:val="single" w:sz="4" w:space="0" w:color="auto"/>
              <w:right w:val="single" w:sz="8" w:space="0" w:color="auto"/>
            </w:tcBorders>
            <w:noWrap/>
            <w:vAlign w:val="center"/>
            <w:hideMark/>
          </w:tcPr>
          <w:p w14:paraId="192D95AA" w14:textId="77777777" w:rsidR="004A0F5C" w:rsidRPr="004A0F5C" w:rsidRDefault="004A0F5C">
            <w:pPr>
              <w:jc w:val="center"/>
              <w:rPr>
                <w:rFonts w:ascii="Arial" w:hAnsi="Arial" w:cs="Arial"/>
                <w:color w:val="000000"/>
                <w:sz w:val="20"/>
                <w:szCs w:val="20"/>
              </w:rPr>
            </w:pPr>
            <w:r w:rsidRPr="004A0F5C">
              <w:rPr>
                <w:rFonts w:ascii="Arial" w:hAnsi="Arial" w:cs="Arial"/>
                <w:color w:val="000000"/>
                <w:sz w:val="20"/>
                <w:szCs w:val="20"/>
              </w:rPr>
              <w:t>30.9.2024</w:t>
            </w:r>
          </w:p>
        </w:tc>
      </w:tr>
      <w:tr w:rsidR="005353B9" w14:paraId="0CA1020A" w14:textId="77777777" w:rsidTr="005353B9">
        <w:trPr>
          <w:trHeight w:val="673"/>
        </w:trPr>
        <w:tc>
          <w:tcPr>
            <w:tcW w:w="776" w:type="dxa"/>
            <w:tcBorders>
              <w:top w:val="nil"/>
              <w:left w:val="single" w:sz="8" w:space="0" w:color="auto"/>
              <w:bottom w:val="single" w:sz="8" w:space="0" w:color="auto"/>
              <w:right w:val="single" w:sz="4" w:space="0" w:color="auto"/>
            </w:tcBorders>
            <w:noWrap/>
            <w:vAlign w:val="center"/>
            <w:hideMark/>
          </w:tcPr>
          <w:p w14:paraId="3D893623" w14:textId="77777777" w:rsidR="004A0F5C" w:rsidRPr="004A0F5C" w:rsidRDefault="004A0F5C">
            <w:pPr>
              <w:jc w:val="center"/>
              <w:rPr>
                <w:rFonts w:ascii="Arial" w:hAnsi="Arial" w:cs="Arial"/>
                <w:sz w:val="20"/>
                <w:szCs w:val="20"/>
              </w:rPr>
            </w:pPr>
            <w:r w:rsidRPr="004A0F5C">
              <w:rPr>
                <w:rFonts w:ascii="Arial" w:hAnsi="Arial" w:cs="Arial"/>
                <w:sz w:val="20"/>
                <w:szCs w:val="20"/>
              </w:rPr>
              <w:t>6.2.8</w:t>
            </w:r>
          </w:p>
        </w:tc>
        <w:tc>
          <w:tcPr>
            <w:tcW w:w="3370" w:type="dxa"/>
            <w:tcBorders>
              <w:top w:val="nil"/>
              <w:left w:val="nil"/>
              <w:bottom w:val="single" w:sz="8" w:space="0" w:color="auto"/>
              <w:right w:val="single" w:sz="4" w:space="0" w:color="auto"/>
            </w:tcBorders>
            <w:vAlign w:val="center"/>
            <w:hideMark/>
          </w:tcPr>
          <w:p w14:paraId="53EEA9F7" w14:textId="77777777" w:rsidR="004A0F5C" w:rsidRPr="004A0F5C" w:rsidRDefault="004A0F5C">
            <w:pPr>
              <w:rPr>
                <w:rFonts w:ascii="Arial" w:hAnsi="Arial" w:cs="Arial"/>
                <w:sz w:val="20"/>
                <w:szCs w:val="20"/>
              </w:rPr>
            </w:pPr>
            <w:r w:rsidRPr="004A0F5C">
              <w:rPr>
                <w:rFonts w:ascii="Arial" w:hAnsi="Arial" w:cs="Arial"/>
                <w:sz w:val="20"/>
                <w:szCs w:val="20"/>
              </w:rPr>
              <w:t>Dokumentace k soupisu nároků vlastníků pozemků</w:t>
            </w:r>
          </w:p>
        </w:tc>
        <w:tc>
          <w:tcPr>
            <w:tcW w:w="1067" w:type="dxa"/>
            <w:tcBorders>
              <w:top w:val="nil"/>
              <w:left w:val="nil"/>
              <w:bottom w:val="single" w:sz="8" w:space="0" w:color="auto"/>
              <w:right w:val="single" w:sz="4" w:space="0" w:color="auto"/>
            </w:tcBorders>
            <w:noWrap/>
            <w:vAlign w:val="center"/>
            <w:hideMark/>
          </w:tcPr>
          <w:p w14:paraId="05FB4CFD" w14:textId="77777777" w:rsidR="004A0F5C" w:rsidRPr="004A0F5C" w:rsidRDefault="004A0F5C">
            <w:pPr>
              <w:jc w:val="center"/>
              <w:rPr>
                <w:rFonts w:ascii="Arial" w:hAnsi="Arial" w:cs="Arial"/>
                <w:color w:val="000000"/>
                <w:sz w:val="20"/>
                <w:szCs w:val="20"/>
              </w:rPr>
            </w:pPr>
            <w:r w:rsidRPr="004A0F5C">
              <w:rPr>
                <w:rFonts w:ascii="Arial" w:hAnsi="Arial" w:cs="Arial"/>
                <w:color w:val="000000"/>
                <w:sz w:val="20"/>
                <w:szCs w:val="20"/>
              </w:rPr>
              <w:t>ha</w:t>
            </w:r>
          </w:p>
        </w:tc>
        <w:tc>
          <w:tcPr>
            <w:tcW w:w="1067" w:type="dxa"/>
            <w:tcBorders>
              <w:top w:val="nil"/>
              <w:left w:val="nil"/>
              <w:bottom w:val="single" w:sz="8" w:space="0" w:color="auto"/>
              <w:right w:val="single" w:sz="4" w:space="0" w:color="auto"/>
            </w:tcBorders>
            <w:shd w:val="clear" w:color="000000" w:fill="FFFFFF"/>
            <w:noWrap/>
            <w:vAlign w:val="center"/>
            <w:hideMark/>
          </w:tcPr>
          <w:p w14:paraId="14C53ABD" w14:textId="77777777" w:rsidR="004A0F5C" w:rsidRPr="004A0F5C" w:rsidRDefault="004A0F5C">
            <w:pPr>
              <w:jc w:val="center"/>
              <w:rPr>
                <w:rFonts w:ascii="Arial" w:hAnsi="Arial" w:cs="Arial"/>
                <w:color w:val="000000"/>
                <w:sz w:val="20"/>
                <w:szCs w:val="20"/>
              </w:rPr>
            </w:pPr>
            <w:r w:rsidRPr="004A0F5C">
              <w:rPr>
                <w:rFonts w:ascii="Arial" w:hAnsi="Arial" w:cs="Arial"/>
                <w:color w:val="000000"/>
                <w:sz w:val="20"/>
                <w:szCs w:val="20"/>
              </w:rPr>
              <w:t>344</w:t>
            </w:r>
          </w:p>
        </w:tc>
        <w:tc>
          <w:tcPr>
            <w:tcW w:w="1361" w:type="dxa"/>
            <w:tcBorders>
              <w:top w:val="nil"/>
              <w:left w:val="nil"/>
              <w:bottom w:val="single" w:sz="8" w:space="0" w:color="auto"/>
              <w:right w:val="single" w:sz="4" w:space="0" w:color="auto"/>
            </w:tcBorders>
            <w:noWrap/>
            <w:vAlign w:val="center"/>
            <w:hideMark/>
          </w:tcPr>
          <w:p w14:paraId="6D6B1A4E" w14:textId="77777777" w:rsidR="004A0F5C" w:rsidRPr="004A0F5C" w:rsidRDefault="004A0F5C">
            <w:pPr>
              <w:jc w:val="right"/>
              <w:rPr>
                <w:rFonts w:ascii="Arial" w:hAnsi="Arial" w:cs="Arial"/>
                <w:b/>
                <w:bCs/>
                <w:color w:val="000000"/>
                <w:sz w:val="20"/>
                <w:szCs w:val="20"/>
              </w:rPr>
            </w:pPr>
            <w:r w:rsidRPr="004A0F5C">
              <w:rPr>
                <w:rFonts w:ascii="Arial" w:hAnsi="Arial" w:cs="Arial"/>
                <w:b/>
                <w:bCs/>
                <w:color w:val="000000"/>
                <w:sz w:val="20"/>
                <w:szCs w:val="20"/>
              </w:rPr>
              <w:t>290,00</w:t>
            </w:r>
          </w:p>
        </w:tc>
        <w:tc>
          <w:tcPr>
            <w:tcW w:w="1318" w:type="dxa"/>
            <w:tcBorders>
              <w:top w:val="nil"/>
              <w:left w:val="nil"/>
              <w:bottom w:val="single" w:sz="8" w:space="0" w:color="auto"/>
              <w:right w:val="single" w:sz="4" w:space="0" w:color="auto"/>
            </w:tcBorders>
            <w:vAlign w:val="center"/>
            <w:hideMark/>
          </w:tcPr>
          <w:p w14:paraId="40DD24A3" w14:textId="77777777" w:rsidR="004A0F5C" w:rsidRPr="004A0F5C" w:rsidRDefault="004A0F5C">
            <w:pPr>
              <w:jc w:val="right"/>
              <w:rPr>
                <w:rFonts w:ascii="Arial" w:hAnsi="Arial" w:cs="Arial"/>
                <w:color w:val="000000"/>
                <w:sz w:val="20"/>
                <w:szCs w:val="20"/>
              </w:rPr>
            </w:pPr>
            <w:r w:rsidRPr="004A0F5C">
              <w:rPr>
                <w:rFonts w:ascii="Arial" w:hAnsi="Arial" w:cs="Arial"/>
                <w:color w:val="000000"/>
                <w:sz w:val="20"/>
                <w:szCs w:val="20"/>
              </w:rPr>
              <w:t>99 760,00</w:t>
            </w:r>
          </w:p>
        </w:tc>
        <w:tc>
          <w:tcPr>
            <w:tcW w:w="1652" w:type="dxa"/>
            <w:tcBorders>
              <w:top w:val="nil"/>
              <w:left w:val="nil"/>
              <w:bottom w:val="single" w:sz="8" w:space="0" w:color="auto"/>
              <w:right w:val="single" w:sz="8" w:space="0" w:color="auto"/>
            </w:tcBorders>
            <w:noWrap/>
            <w:vAlign w:val="center"/>
            <w:hideMark/>
          </w:tcPr>
          <w:p w14:paraId="7ED35641" w14:textId="77777777" w:rsidR="004A0F5C" w:rsidRPr="004A0F5C" w:rsidRDefault="004A0F5C">
            <w:pPr>
              <w:jc w:val="center"/>
              <w:rPr>
                <w:rFonts w:ascii="Arial" w:hAnsi="Arial" w:cs="Arial"/>
                <w:color w:val="000000"/>
                <w:sz w:val="20"/>
                <w:szCs w:val="20"/>
              </w:rPr>
            </w:pPr>
            <w:r w:rsidRPr="004A0F5C">
              <w:rPr>
                <w:rFonts w:ascii="Arial" w:hAnsi="Arial" w:cs="Arial"/>
                <w:color w:val="000000"/>
                <w:sz w:val="20"/>
                <w:szCs w:val="20"/>
              </w:rPr>
              <w:t>30.9.2024</w:t>
            </w:r>
          </w:p>
        </w:tc>
      </w:tr>
      <w:tr w:rsidR="004A0F5C" w14:paraId="3E98E57A" w14:textId="77777777" w:rsidTr="005353B9">
        <w:trPr>
          <w:trHeight w:val="774"/>
        </w:trPr>
        <w:tc>
          <w:tcPr>
            <w:tcW w:w="4146" w:type="dxa"/>
            <w:gridSpan w:val="2"/>
            <w:tcBorders>
              <w:top w:val="nil"/>
              <w:left w:val="single" w:sz="8" w:space="0" w:color="auto"/>
              <w:bottom w:val="single" w:sz="8" w:space="0" w:color="auto"/>
              <w:right w:val="nil"/>
            </w:tcBorders>
            <w:noWrap/>
            <w:vAlign w:val="center"/>
            <w:hideMark/>
          </w:tcPr>
          <w:p w14:paraId="17D7E804" w14:textId="77777777" w:rsidR="004A0F5C" w:rsidRPr="004A0F5C" w:rsidRDefault="004A0F5C">
            <w:pPr>
              <w:jc w:val="center"/>
              <w:rPr>
                <w:rFonts w:ascii="Arial" w:hAnsi="Arial" w:cs="Arial"/>
                <w:b/>
                <w:bCs/>
                <w:sz w:val="20"/>
                <w:szCs w:val="20"/>
              </w:rPr>
            </w:pPr>
            <w:r w:rsidRPr="004A0F5C">
              <w:rPr>
                <w:rFonts w:ascii="Arial" w:hAnsi="Arial" w:cs="Arial"/>
                <w:b/>
                <w:bCs/>
                <w:sz w:val="20"/>
                <w:szCs w:val="20"/>
              </w:rPr>
              <w:t>„Přípravné práce“ celkem bez DPH v Kč</w:t>
            </w:r>
          </w:p>
        </w:tc>
        <w:tc>
          <w:tcPr>
            <w:tcW w:w="1067" w:type="dxa"/>
            <w:tcBorders>
              <w:top w:val="nil"/>
              <w:left w:val="nil"/>
              <w:bottom w:val="single" w:sz="8" w:space="0" w:color="auto"/>
              <w:right w:val="nil"/>
            </w:tcBorders>
            <w:vAlign w:val="center"/>
            <w:hideMark/>
          </w:tcPr>
          <w:p w14:paraId="50ECA5A3" w14:textId="77777777" w:rsidR="004A0F5C" w:rsidRPr="004A0F5C" w:rsidRDefault="004A0F5C">
            <w:pPr>
              <w:rPr>
                <w:rFonts w:ascii="Arial" w:hAnsi="Arial" w:cs="Arial"/>
                <w:b/>
                <w:bCs/>
                <w:color w:val="000000"/>
                <w:sz w:val="20"/>
                <w:szCs w:val="20"/>
              </w:rPr>
            </w:pPr>
            <w:r w:rsidRPr="004A0F5C">
              <w:rPr>
                <w:rFonts w:ascii="Arial" w:hAnsi="Arial" w:cs="Arial"/>
                <w:b/>
                <w:bCs/>
                <w:color w:val="000000"/>
                <w:sz w:val="20"/>
                <w:szCs w:val="20"/>
              </w:rPr>
              <w:t> </w:t>
            </w:r>
          </w:p>
        </w:tc>
        <w:tc>
          <w:tcPr>
            <w:tcW w:w="1067" w:type="dxa"/>
            <w:tcBorders>
              <w:top w:val="nil"/>
              <w:left w:val="nil"/>
              <w:bottom w:val="single" w:sz="8" w:space="0" w:color="auto"/>
              <w:right w:val="nil"/>
            </w:tcBorders>
            <w:vAlign w:val="center"/>
            <w:hideMark/>
          </w:tcPr>
          <w:p w14:paraId="219B434C" w14:textId="77777777" w:rsidR="004A0F5C" w:rsidRPr="004A0F5C" w:rsidRDefault="004A0F5C">
            <w:pPr>
              <w:rPr>
                <w:rFonts w:ascii="Arial" w:hAnsi="Arial" w:cs="Arial"/>
                <w:b/>
                <w:bCs/>
                <w:color w:val="000000"/>
                <w:sz w:val="20"/>
                <w:szCs w:val="20"/>
              </w:rPr>
            </w:pPr>
            <w:r w:rsidRPr="004A0F5C">
              <w:rPr>
                <w:rFonts w:ascii="Arial" w:hAnsi="Arial" w:cs="Arial"/>
                <w:b/>
                <w:bCs/>
                <w:color w:val="000000"/>
                <w:sz w:val="20"/>
                <w:szCs w:val="20"/>
              </w:rPr>
              <w:t> </w:t>
            </w:r>
          </w:p>
        </w:tc>
        <w:tc>
          <w:tcPr>
            <w:tcW w:w="1361" w:type="dxa"/>
            <w:tcBorders>
              <w:top w:val="nil"/>
              <w:left w:val="nil"/>
              <w:bottom w:val="single" w:sz="8" w:space="0" w:color="auto"/>
              <w:right w:val="nil"/>
            </w:tcBorders>
            <w:vAlign w:val="center"/>
            <w:hideMark/>
          </w:tcPr>
          <w:p w14:paraId="5C716F5C" w14:textId="77777777" w:rsidR="004A0F5C" w:rsidRPr="004A0F5C" w:rsidRDefault="004A0F5C">
            <w:pPr>
              <w:jc w:val="right"/>
              <w:rPr>
                <w:rFonts w:ascii="Arial" w:hAnsi="Arial" w:cs="Arial"/>
                <w:b/>
                <w:bCs/>
                <w:color w:val="000000"/>
                <w:sz w:val="20"/>
                <w:szCs w:val="20"/>
              </w:rPr>
            </w:pPr>
            <w:r w:rsidRPr="004A0F5C">
              <w:rPr>
                <w:rFonts w:ascii="Arial" w:hAnsi="Arial" w:cs="Arial"/>
                <w:b/>
                <w:bCs/>
                <w:color w:val="000000"/>
                <w:sz w:val="20"/>
                <w:szCs w:val="20"/>
              </w:rPr>
              <w:t> </w:t>
            </w:r>
          </w:p>
        </w:tc>
        <w:tc>
          <w:tcPr>
            <w:tcW w:w="1318" w:type="dxa"/>
            <w:tcBorders>
              <w:top w:val="nil"/>
              <w:left w:val="nil"/>
              <w:bottom w:val="single" w:sz="8" w:space="0" w:color="auto"/>
              <w:right w:val="nil"/>
            </w:tcBorders>
            <w:vAlign w:val="center"/>
            <w:hideMark/>
          </w:tcPr>
          <w:p w14:paraId="06C9F178" w14:textId="77777777" w:rsidR="004A0F5C" w:rsidRPr="004A0F5C" w:rsidRDefault="004A0F5C">
            <w:pPr>
              <w:jc w:val="right"/>
              <w:rPr>
                <w:rFonts w:ascii="Arial" w:hAnsi="Arial" w:cs="Arial"/>
                <w:b/>
                <w:bCs/>
                <w:color w:val="000000"/>
                <w:sz w:val="20"/>
                <w:szCs w:val="20"/>
              </w:rPr>
            </w:pPr>
            <w:r w:rsidRPr="004A0F5C">
              <w:rPr>
                <w:rFonts w:ascii="Arial" w:hAnsi="Arial" w:cs="Arial"/>
                <w:b/>
                <w:bCs/>
                <w:color w:val="000000"/>
                <w:sz w:val="20"/>
                <w:szCs w:val="20"/>
              </w:rPr>
              <w:t>705 620,00</w:t>
            </w:r>
          </w:p>
        </w:tc>
        <w:tc>
          <w:tcPr>
            <w:tcW w:w="1652" w:type="dxa"/>
            <w:tcBorders>
              <w:top w:val="nil"/>
              <w:left w:val="nil"/>
              <w:bottom w:val="single" w:sz="8" w:space="0" w:color="auto"/>
              <w:right w:val="single" w:sz="8" w:space="0" w:color="auto"/>
            </w:tcBorders>
            <w:noWrap/>
            <w:vAlign w:val="center"/>
            <w:hideMark/>
          </w:tcPr>
          <w:p w14:paraId="0C41424B" w14:textId="77777777" w:rsidR="004A0F5C" w:rsidRPr="004A0F5C" w:rsidRDefault="004A0F5C">
            <w:pPr>
              <w:jc w:val="center"/>
              <w:rPr>
                <w:rFonts w:ascii="Arial" w:hAnsi="Arial" w:cs="Arial"/>
                <w:b/>
                <w:bCs/>
                <w:color w:val="000000"/>
                <w:sz w:val="20"/>
                <w:szCs w:val="20"/>
              </w:rPr>
            </w:pPr>
            <w:r w:rsidRPr="004A0F5C">
              <w:rPr>
                <w:rFonts w:ascii="Arial" w:hAnsi="Arial" w:cs="Arial"/>
                <w:b/>
                <w:bCs/>
                <w:color w:val="000000"/>
                <w:sz w:val="20"/>
                <w:szCs w:val="20"/>
              </w:rPr>
              <w:t>31.1.2025</w:t>
            </w:r>
          </w:p>
        </w:tc>
      </w:tr>
      <w:tr w:rsidR="005353B9" w14:paraId="13FB2772" w14:textId="77777777" w:rsidTr="005353B9">
        <w:trPr>
          <w:trHeight w:val="574"/>
        </w:trPr>
        <w:tc>
          <w:tcPr>
            <w:tcW w:w="776" w:type="dxa"/>
            <w:tcBorders>
              <w:top w:val="nil"/>
              <w:left w:val="single" w:sz="8" w:space="0" w:color="auto"/>
              <w:bottom w:val="nil"/>
              <w:right w:val="single" w:sz="4" w:space="0" w:color="C0C0C0"/>
            </w:tcBorders>
            <w:noWrap/>
            <w:vAlign w:val="center"/>
            <w:hideMark/>
          </w:tcPr>
          <w:p w14:paraId="0AA855EF" w14:textId="77777777" w:rsidR="004A0F5C" w:rsidRPr="004A0F5C" w:rsidRDefault="004A0F5C">
            <w:pPr>
              <w:jc w:val="center"/>
              <w:rPr>
                <w:rFonts w:ascii="Arial" w:hAnsi="Arial" w:cs="Arial"/>
                <w:b/>
                <w:bCs/>
                <w:sz w:val="20"/>
                <w:szCs w:val="20"/>
              </w:rPr>
            </w:pPr>
            <w:r w:rsidRPr="004A0F5C">
              <w:rPr>
                <w:rFonts w:ascii="Arial" w:hAnsi="Arial" w:cs="Arial"/>
                <w:b/>
                <w:bCs/>
                <w:sz w:val="20"/>
                <w:szCs w:val="20"/>
              </w:rPr>
              <w:t>6.3</w:t>
            </w:r>
          </w:p>
        </w:tc>
        <w:tc>
          <w:tcPr>
            <w:tcW w:w="3370" w:type="dxa"/>
            <w:tcBorders>
              <w:top w:val="nil"/>
              <w:left w:val="nil"/>
              <w:bottom w:val="nil"/>
              <w:right w:val="nil"/>
            </w:tcBorders>
            <w:vAlign w:val="center"/>
            <w:hideMark/>
          </w:tcPr>
          <w:p w14:paraId="76F578C7" w14:textId="77777777" w:rsidR="004A0F5C" w:rsidRPr="004A0F5C" w:rsidRDefault="004A0F5C">
            <w:pPr>
              <w:jc w:val="center"/>
              <w:rPr>
                <w:rFonts w:ascii="Arial" w:hAnsi="Arial" w:cs="Arial"/>
                <w:b/>
                <w:bCs/>
                <w:sz w:val="20"/>
                <w:szCs w:val="20"/>
              </w:rPr>
            </w:pPr>
            <w:r w:rsidRPr="004A0F5C">
              <w:rPr>
                <w:rFonts w:ascii="Arial" w:hAnsi="Arial" w:cs="Arial"/>
                <w:b/>
                <w:bCs/>
                <w:sz w:val="20"/>
                <w:szCs w:val="20"/>
              </w:rPr>
              <w:t xml:space="preserve">Hlavní celek 2 „Návrhové práce“ </w:t>
            </w:r>
          </w:p>
        </w:tc>
        <w:tc>
          <w:tcPr>
            <w:tcW w:w="1067" w:type="dxa"/>
            <w:tcBorders>
              <w:top w:val="nil"/>
              <w:left w:val="nil"/>
              <w:bottom w:val="nil"/>
              <w:right w:val="nil"/>
            </w:tcBorders>
            <w:noWrap/>
            <w:vAlign w:val="center"/>
            <w:hideMark/>
          </w:tcPr>
          <w:p w14:paraId="42276B05" w14:textId="77777777" w:rsidR="004A0F5C" w:rsidRPr="004A0F5C" w:rsidRDefault="004A0F5C">
            <w:pPr>
              <w:jc w:val="center"/>
              <w:rPr>
                <w:rFonts w:ascii="Arial" w:hAnsi="Arial" w:cs="Arial"/>
                <w:b/>
                <w:bCs/>
                <w:color w:val="000000"/>
                <w:sz w:val="20"/>
                <w:szCs w:val="20"/>
              </w:rPr>
            </w:pPr>
            <w:r w:rsidRPr="004A0F5C">
              <w:rPr>
                <w:rFonts w:ascii="Arial" w:hAnsi="Arial" w:cs="Arial"/>
                <w:b/>
                <w:bCs/>
                <w:color w:val="000000"/>
                <w:sz w:val="20"/>
                <w:szCs w:val="20"/>
              </w:rPr>
              <w:t> </w:t>
            </w:r>
          </w:p>
        </w:tc>
        <w:tc>
          <w:tcPr>
            <w:tcW w:w="1067" w:type="dxa"/>
            <w:tcBorders>
              <w:top w:val="nil"/>
              <w:left w:val="nil"/>
              <w:bottom w:val="nil"/>
              <w:right w:val="nil"/>
            </w:tcBorders>
            <w:noWrap/>
            <w:vAlign w:val="center"/>
            <w:hideMark/>
          </w:tcPr>
          <w:p w14:paraId="7D417B0D" w14:textId="77777777" w:rsidR="004A0F5C" w:rsidRPr="004A0F5C" w:rsidRDefault="004A0F5C">
            <w:pPr>
              <w:jc w:val="center"/>
              <w:rPr>
                <w:rFonts w:ascii="Arial" w:hAnsi="Arial" w:cs="Arial"/>
                <w:b/>
                <w:bCs/>
                <w:color w:val="000000"/>
                <w:sz w:val="20"/>
                <w:szCs w:val="20"/>
              </w:rPr>
            </w:pPr>
            <w:r w:rsidRPr="004A0F5C">
              <w:rPr>
                <w:rFonts w:ascii="Arial" w:hAnsi="Arial" w:cs="Arial"/>
                <w:b/>
                <w:bCs/>
                <w:color w:val="000000"/>
                <w:sz w:val="20"/>
                <w:szCs w:val="20"/>
              </w:rPr>
              <w:t> </w:t>
            </w:r>
          </w:p>
        </w:tc>
        <w:tc>
          <w:tcPr>
            <w:tcW w:w="1361" w:type="dxa"/>
            <w:tcBorders>
              <w:top w:val="nil"/>
              <w:left w:val="nil"/>
              <w:bottom w:val="nil"/>
              <w:right w:val="nil"/>
            </w:tcBorders>
            <w:noWrap/>
            <w:vAlign w:val="center"/>
            <w:hideMark/>
          </w:tcPr>
          <w:p w14:paraId="541A9290" w14:textId="77777777" w:rsidR="004A0F5C" w:rsidRPr="004A0F5C" w:rsidRDefault="004A0F5C">
            <w:pPr>
              <w:jc w:val="right"/>
              <w:rPr>
                <w:rFonts w:ascii="Arial" w:hAnsi="Arial" w:cs="Arial"/>
                <w:b/>
                <w:bCs/>
                <w:color w:val="000000"/>
                <w:sz w:val="20"/>
                <w:szCs w:val="20"/>
              </w:rPr>
            </w:pPr>
            <w:r w:rsidRPr="004A0F5C">
              <w:rPr>
                <w:rFonts w:ascii="Arial" w:hAnsi="Arial" w:cs="Arial"/>
                <w:b/>
                <w:bCs/>
                <w:color w:val="000000"/>
                <w:sz w:val="20"/>
                <w:szCs w:val="20"/>
              </w:rPr>
              <w:t> </w:t>
            </w:r>
          </w:p>
        </w:tc>
        <w:tc>
          <w:tcPr>
            <w:tcW w:w="1318" w:type="dxa"/>
            <w:tcBorders>
              <w:top w:val="nil"/>
              <w:left w:val="nil"/>
              <w:bottom w:val="nil"/>
              <w:right w:val="nil"/>
            </w:tcBorders>
            <w:noWrap/>
            <w:vAlign w:val="center"/>
            <w:hideMark/>
          </w:tcPr>
          <w:p w14:paraId="1A758D6F" w14:textId="77777777" w:rsidR="004A0F5C" w:rsidRPr="004A0F5C" w:rsidRDefault="004A0F5C">
            <w:pPr>
              <w:jc w:val="center"/>
              <w:rPr>
                <w:rFonts w:ascii="Arial" w:hAnsi="Arial" w:cs="Arial"/>
                <w:b/>
                <w:bCs/>
                <w:color w:val="000000"/>
                <w:sz w:val="20"/>
                <w:szCs w:val="20"/>
              </w:rPr>
            </w:pPr>
            <w:r w:rsidRPr="004A0F5C">
              <w:rPr>
                <w:rFonts w:ascii="Arial" w:hAnsi="Arial" w:cs="Arial"/>
                <w:b/>
                <w:bCs/>
                <w:color w:val="000000"/>
                <w:sz w:val="20"/>
                <w:szCs w:val="20"/>
              </w:rPr>
              <w:t> </w:t>
            </w:r>
          </w:p>
        </w:tc>
        <w:tc>
          <w:tcPr>
            <w:tcW w:w="1652" w:type="dxa"/>
            <w:tcBorders>
              <w:top w:val="nil"/>
              <w:left w:val="nil"/>
              <w:bottom w:val="nil"/>
              <w:right w:val="single" w:sz="8" w:space="0" w:color="auto"/>
            </w:tcBorders>
            <w:noWrap/>
            <w:vAlign w:val="center"/>
            <w:hideMark/>
          </w:tcPr>
          <w:p w14:paraId="2ABF9D1D" w14:textId="77777777" w:rsidR="004A0F5C" w:rsidRPr="004A0F5C" w:rsidRDefault="004A0F5C">
            <w:pPr>
              <w:jc w:val="center"/>
              <w:rPr>
                <w:rFonts w:ascii="Arial" w:hAnsi="Arial" w:cs="Arial"/>
                <w:b/>
                <w:bCs/>
                <w:color w:val="000000"/>
                <w:sz w:val="20"/>
                <w:szCs w:val="20"/>
              </w:rPr>
            </w:pPr>
            <w:r w:rsidRPr="004A0F5C">
              <w:rPr>
                <w:rFonts w:ascii="Arial" w:hAnsi="Arial" w:cs="Arial"/>
                <w:b/>
                <w:bCs/>
                <w:color w:val="000000"/>
                <w:sz w:val="20"/>
                <w:szCs w:val="20"/>
              </w:rPr>
              <w:t> </w:t>
            </w:r>
          </w:p>
        </w:tc>
      </w:tr>
      <w:tr w:rsidR="005353B9" w14:paraId="2B6E5203" w14:textId="77777777" w:rsidTr="005353B9">
        <w:trPr>
          <w:trHeight w:val="574"/>
        </w:trPr>
        <w:tc>
          <w:tcPr>
            <w:tcW w:w="776" w:type="dxa"/>
            <w:tcBorders>
              <w:top w:val="single" w:sz="8" w:space="0" w:color="auto"/>
              <w:left w:val="single" w:sz="8" w:space="0" w:color="auto"/>
              <w:bottom w:val="single" w:sz="4" w:space="0" w:color="auto"/>
              <w:right w:val="single" w:sz="4" w:space="0" w:color="auto"/>
            </w:tcBorders>
            <w:noWrap/>
            <w:vAlign w:val="center"/>
            <w:hideMark/>
          </w:tcPr>
          <w:p w14:paraId="252505F3" w14:textId="77777777" w:rsidR="004A0F5C" w:rsidRPr="004A0F5C" w:rsidRDefault="004A0F5C">
            <w:pPr>
              <w:jc w:val="center"/>
              <w:rPr>
                <w:rFonts w:ascii="Arial" w:hAnsi="Arial" w:cs="Arial"/>
                <w:sz w:val="20"/>
                <w:szCs w:val="20"/>
              </w:rPr>
            </w:pPr>
            <w:r w:rsidRPr="004A0F5C">
              <w:rPr>
                <w:rFonts w:ascii="Arial" w:hAnsi="Arial" w:cs="Arial"/>
                <w:sz w:val="20"/>
                <w:szCs w:val="20"/>
              </w:rPr>
              <w:t>6.3.1</w:t>
            </w:r>
          </w:p>
        </w:tc>
        <w:tc>
          <w:tcPr>
            <w:tcW w:w="3370" w:type="dxa"/>
            <w:tcBorders>
              <w:top w:val="single" w:sz="8" w:space="0" w:color="auto"/>
              <w:left w:val="nil"/>
              <w:bottom w:val="single" w:sz="4" w:space="0" w:color="auto"/>
              <w:right w:val="single" w:sz="4" w:space="0" w:color="auto"/>
            </w:tcBorders>
            <w:vAlign w:val="center"/>
            <w:hideMark/>
          </w:tcPr>
          <w:p w14:paraId="18620456" w14:textId="77777777" w:rsidR="004A0F5C" w:rsidRPr="004A0F5C" w:rsidRDefault="004A0F5C">
            <w:pPr>
              <w:rPr>
                <w:rFonts w:ascii="Arial" w:hAnsi="Arial" w:cs="Arial"/>
                <w:sz w:val="20"/>
                <w:szCs w:val="20"/>
              </w:rPr>
            </w:pPr>
            <w:r w:rsidRPr="004A0F5C">
              <w:rPr>
                <w:rFonts w:ascii="Arial" w:hAnsi="Arial" w:cs="Arial"/>
                <w:sz w:val="20"/>
                <w:szCs w:val="20"/>
              </w:rPr>
              <w:t>Vypracování plánu společných zařízení ("PSZ")</w:t>
            </w:r>
          </w:p>
        </w:tc>
        <w:tc>
          <w:tcPr>
            <w:tcW w:w="1067" w:type="dxa"/>
            <w:tcBorders>
              <w:top w:val="single" w:sz="8" w:space="0" w:color="auto"/>
              <w:left w:val="nil"/>
              <w:bottom w:val="single" w:sz="4" w:space="0" w:color="auto"/>
              <w:right w:val="single" w:sz="4" w:space="0" w:color="auto"/>
            </w:tcBorders>
            <w:noWrap/>
            <w:vAlign w:val="center"/>
            <w:hideMark/>
          </w:tcPr>
          <w:p w14:paraId="034D0E8B" w14:textId="77777777" w:rsidR="004A0F5C" w:rsidRPr="004A0F5C" w:rsidRDefault="004A0F5C">
            <w:pPr>
              <w:jc w:val="center"/>
              <w:rPr>
                <w:rFonts w:ascii="Arial" w:hAnsi="Arial" w:cs="Arial"/>
                <w:sz w:val="20"/>
                <w:szCs w:val="20"/>
              </w:rPr>
            </w:pPr>
            <w:r w:rsidRPr="004A0F5C">
              <w:rPr>
                <w:rFonts w:ascii="Arial" w:hAnsi="Arial" w:cs="Arial"/>
                <w:sz w:val="20"/>
                <w:szCs w:val="20"/>
              </w:rPr>
              <w:t>ha</w:t>
            </w:r>
          </w:p>
        </w:tc>
        <w:tc>
          <w:tcPr>
            <w:tcW w:w="1067" w:type="dxa"/>
            <w:tcBorders>
              <w:top w:val="single" w:sz="8" w:space="0" w:color="auto"/>
              <w:left w:val="nil"/>
              <w:bottom w:val="single" w:sz="4" w:space="0" w:color="auto"/>
              <w:right w:val="single" w:sz="4" w:space="0" w:color="auto"/>
            </w:tcBorders>
            <w:noWrap/>
            <w:vAlign w:val="center"/>
            <w:hideMark/>
          </w:tcPr>
          <w:p w14:paraId="3E339FEC" w14:textId="77777777" w:rsidR="004A0F5C" w:rsidRPr="004A0F5C" w:rsidRDefault="004A0F5C">
            <w:pPr>
              <w:jc w:val="center"/>
              <w:rPr>
                <w:rFonts w:ascii="Arial" w:hAnsi="Arial" w:cs="Arial"/>
                <w:color w:val="000000"/>
                <w:sz w:val="20"/>
                <w:szCs w:val="20"/>
              </w:rPr>
            </w:pPr>
            <w:r w:rsidRPr="004A0F5C">
              <w:rPr>
                <w:rFonts w:ascii="Arial" w:hAnsi="Arial" w:cs="Arial"/>
                <w:color w:val="000000"/>
                <w:sz w:val="20"/>
                <w:szCs w:val="20"/>
              </w:rPr>
              <w:t>344</w:t>
            </w:r>
          </w:p>
        </w:tc>
        <w:tc>
          <w:tcPr>
            <w:tcW w:w="1361" w:type="dxa"/>
            <w:tcBorders>
              <w:top w:val="single" w:sz="8" w:space="0" w:color="auto"/>
              <w:left w:val="nil"/>
              <w:bottom w:val="single" w:sz="4" w:space="0" w:color="auto"/>
              <w:right w:val="single" w:sz="4" w:space="0" w:color="auto"/>
            </w:tcBorders>
            <w:noWrap/>
            <w:vAlign w:val="center"/>
            <w:hideMark/>
          </w:tcPr>
          <w:p w14:paraId="5D8AE7C4"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690,00</w:t>
            </w:r>
          </w:p>
        </w:tc>
        <w:tc>
          <w:tcPr>
            <w:tcW w:w="1318" w:type="dxa"/>
            <w:tcBorders>
              <w:top w:val="single" w:sz="8" w:space="0" w:color="auto"/>
              <w:left w:val="nil"/>
              <w:bottom w:val="single" w:sz="4" w:space="0" w:color="auto"/>
              <w:right w:val="single" w:sz="4" w:space="0" w:color="auto"/>
            </w:tcBorders>
            <w:vAlign w:val="center"/>
            <w:hideMark/>
          </w:tcPr>
          <w:p w14:paraId="34EA428A" w14:textId="77777777" w:rsidR="004A0F5C" w:rsidRPr="004A0F5C" w:rsidRDefault="004A0F5C">
            <w:pPr>
              <w:jc w:val="right"/>
              <w:rPr>
                <w:rFonts w:ascii="Arial" w:hAnsi="Arial" w:cs="Arial"/>
                <w:color w:val="000000"/>
                <w:sz w:val="20"/>
                <w:szCs w:val="20"/>
              </w:rPr>
            </w:pPr>
            <w:r w:rsidRPr="004A0F5C">
              <w:rPr>
                <w:rFonts w:ascii="Arial" w:hAnsi="Arial" w:cs="Arial"/>
                <w:color w:val="000000"/>
                <w:sz w:val="20"/>
                <w:szCs w:val="20"/>
              </w:rPr>
              <w:t>237 360,00</w:t>
            </w:r>
          </w:p>
        </w:tc>
        <w:tc>
          <w:tcPr>
            <w:tcW w:w="1652" w:type="dxa"/>
            <w:vMerge w:val="restart"/>
            <w:tcBorders>
              <w:top w:val="single" w:sz="8" w:space="0" w:color="auto"/>
              <w:left w:val="single" w:sz="4" w:space="0" w:color="auto"/>
              <w:bottom w:val="single" w:sz="4" w:space="0" w:color="auto"/>
              <w:right w:val="single" w:sz="8" w:space="0" w:color="auto"/>
            </w:tcBorders>
            <w:noWrap/>
            <w:vAlign w:val="center"/>
            <w:hideMark/>
          </w:tcPr>
          <w:p w14:paraId="1A077709" w14:textId="77777777" w:rsidR="004A0F5C" w:rsidRPr="004A0F5C" w:rsidRDefault="004A0F5C">
            <w:pPr>
              <w:jc w:val="center"/>
              <w:rPr>
                <w:rFonts w:ascii="Arial" w:hAnsi="Arial" w:cs="Arial"/>
                <w:b/>
                <w:bCs/>
                <w:color w:val="FF0000"/>
                <w:sz w:val="20"/>
                <w:szCs w:val="20"/>
              </w:rPr>
            </w:pPr>
            <w:r w:rsidRPr="004A0F5C">
              <w:rPr>
                <w:rFonts w:ascii="Arial" w:hAnsi="Arial" w:cs="Arial"/>
                <w:b/>
                <w:bCs/>
                <w:color w:val="FF0000"/>
                <w:sz w:val="20"/>
                <w:szCs w:val="20"/>
              </w:rPr>
              <w:t>25.8.2026</w:t>
            </w:r>
          </w:p>
        </w:tc>
      </w:tr>
      <w:tr w:rsidR="005353B9" w14:paraId="670D05D9" w14:textId="77777777" w:rsidTr="005353B9">
        <w:trPr>
          <w:trHeight w:val="1085"/>
        </w:trPr>
        <w:tc>
          <w:tcPr>
            <w:tcW w:w="776" w:type="dxa"/>
            <w:tcBorders>
              <w:top w:val="nil"/>
              <w:left w:val="single" w:sz="8" w:space="0" w:color="auto"/>
              <w:bottom w:val="single" w:sz="4" w:space="0" w:color="auto"/>
              <w:right w:val="single" w:sz="4" w:space="0" w:color="auto"/>
            </w:tcBorders>
            <w:vAlign w:val="center"/>
            <w:hideMark/>
          </w:tcPr>
          <w:p w14:paraId="424D0A57" w14:textId="77777777" w:rsidR="004A0F5C" w:rsidRPr="004A0F5C" w:rsidRDefault="004A0F5C">
            <w:pPr>
              <w:jc w:val="center"/>
              <w:rPr>
                <w:rFonts w:ascii="Arial" w:hAnsi="Arial" w:cs="Arial"/>
                <w:sz w:val="20"/>
                <w:szCs w:val="20"/>
              </w:rPr>
            </w:pPr>
            <w:r w:rsidRPr="004A0F5C">
              <w:rPr>
                <w:rFonts w:ascii="Arial" w:hAnsi="Arial" w:cs="Arial"/>
                <w:sz w:val="20"/>
                <w:szCs w:val="20"/>
              </w:rPr>
              <w:t>6.3.1 i) a)</w:t>
            </w:r>
          </w:p>
        </w:tc>
        <w:tc>
          <w:tcPr>
            <w:tcW w:w="3370" w:type="dxa"/>
            <w:tcBorders>
              <w:top w:val="nil"/>
              <w:left w:val="nil"/>
              <w:bottom w:val="single" w:sz="4" w:space="0" w:color="auto"/>
              <w:right w:val="single" w:sz="4" w:space="0" w:color="auto"/>
            </w:tcBorders>
            <w:vAlign w:val="center"/>
            <w:hideMark/>
          </w:tcPr>
          <w:p w14:paraId="20928FDD" w14:textId="77777777" w:rsidR="004A0F5C" w:rsidRPr="004A0F5C" w:rsidRDefault="004A0F5C">
            <w:pPr>
              <w:rPr>
                <w:rFonts w:ascii="Arial" w:hAnsi="Arial" w:cs="Arial"/>
                <w:sz w:val="20"/>
                <w:szCs w:val="20"/>
              </w:rPr>
            </w:pPr>
            <w:r w:rsidRPr="004A0F5C">
              <w:rPr>
                <w:rFonts w:ascii="Arial" w:hAnsi="Arial" w:cs="Arial"/>
                <w:sz w:val="20"/>
                <w:szCs w:val="20"/>
              </w:rPr>
              <w:t>Výškopisné zaměření zájmového území dle čl. 6.3.1 i) a) Smlouvy 2)</w:t>
            </w:r>
          </w:p>
        </w:tc>
        <w:tc>
          <w:tcPr>
            <w:tcW w:w="1067" w:type="dxa"/>
            <w:tcBorders>
              <w:top w:val="nil"/>
              <w:left w:val="nil"/>
              <w:bottom w:val="single" w:sz="4" w:space="0" w:color="auto"/>
              <w:right w:val="single" w:sz="4" w:space="0" w:color="auto"/>
            </w:tcBorders>
            <w:noWrap/>
            <w:vAlign w:val="center"/>
            <w:hideMark/>
          </w:tcPr>
          <w:p w14:paraId="31A5C61C" w14:textId="77777777" w:rsidR="004A0F5C" w:rsidRPr="004A0F5C" w:rsidRDefault="004A0F5C">
            <w:pPr>
              <w:jc w:val="center"/>
              <w:rPr>
                <w:rFonts w:ascii="Arial" w:hAnsi="Arial" w:cs="Arial"/>
                <w:sz w:val="20"/>
                <w:szCs w:val="20"/>
              </w:rPr>
            </w:pPr>
            <w:r w:rsidRPr="004A0F5C">
              <w:rPr>
                <w:rFonts w:ascii="Arial" w:hAnsi="Arial" w:cs="Arial"/>
                <w:sz w:val="20"/>
                <w:szCs w:val="20"/>
              </w:rPr>
              <w:t>ha</w:t>
            </w:r>
          </w:p>
        </w:tc>
        <w:tc>
          <w:tcPr>
            <w:tcW w:w="1067" w:type="dxa"/>
            <w:tcBorders>
              <w:top w:val="nil"/>
              <w:left w:val="nil"/>
              <w:bottom w:val="single" w:sz="4" w:space="0" w:color="auto"/>
              <w:right w:val="single" w:sz="4" w:space="0" w:color="auto"/>
            </w:tcBorders>
            <w:noWrap/>
            <w:vAlign w:val="center"/>
            <w:hideMark/>
          </w:tcPr>
          <w:p w14:paraId="3FADFC2F" w14:textId="77777777" w:rsidR="004A0F5C" w:rsidRPr="004A0F5C" w:rsidRDefault="004A0F5C">
            <w:pPr>
              <w:jc w:val="center"/>
              <w:rPr>
                <w:rFonts w:ascii="Arial" w:hAnsi="Arial" w:cs="Arial"/>
                <w:sz w:val="20"/>
                <w:szCs w:val="20"/>
              </w:rPr>
            </w:pPr>
            <w:r w:rsidRPr="004A0F5C">
              <w:rPr>
                <w:rFonts w:ascii="Arial" w:hAnsi="Arial" w:cs="Arial"/>
                <w:sz w:val="20"/>
                <w:szCs w:val="20"/>
              </w:rPr>
              <w:t>22</w:t>
            </w:r>
          </w:p>
        </w:tc>
        <w:tc>
          <w:tcPr>
            <w:tcW w:w="1361" w:type="dxa"/>
            <w:tcBorders>
              <w:top w:val="nil"/>
              <w:left w:val="nil"/>
              <w:bottom w:val="single" w:sz="4" w:space="0" w:color="auto"/>
              <w:right w:val="single" w:sz="4" w:space="0" w:color="auto"/>
            </w:tcBorders>
            <w:noWrap/>
            <w:vAlign w:val="center"/>
            <w:hideMark/>
          </w:tcPr>
          <w:p w14:paraId="10B07304"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590,00</w:t>
            </w:r>
          </w:p>
        </w:tc>
        <w:tc>
          <w:tcPr>
            <w:tcW w:w="1318" w:type="dxa"/>
            <w:tcBorders>
              <w:top w:val="nil"/>
              <w:left w:val="nil"/>
              <w:bottom w:val="single" w:sz="4" w:space="0" w:color="auto"/>
              <w:right w:val="single" w:sz="4" w:space="0" w:color="auto"/>
            </w:tcBorders>
            <w:vAlign w:val="center"/>
            <w:hideMark/>
          </w:tcPr>
          <w:p w14:paraId="5C390F0F" w14:textId="77777777" w:rsidR="004A0F5C" w:rsidRPr="004A0F5C" w:rsidRDefault="004A0F5C">
            <w:pPr>
              <w:jc w:val="right"/>
              <w:rPr>
                <w:rFonts w:ascii="Arial" w:hAnsi="Arial" w:cs="Arial"/>
                <w:sz w:val="20"/>
                <w:szCs w:val="20"/>
              </w:rPr>
            </w:pPr>
            <w:r w:rsidRPr="004A0F5C">
              <w:rPr>
                <w:rFonts w:ascii="Arial" w:hAnsi="Arial" w:cs="Arial"/>
                <w:sz w:val="20"/>
                <w:szCs w:val="20"/>
              </w:rPr>
              <w:t>12 980,00</w:t>
            </w:r>
          </w:p>
        </w:tc>
        <w:tc>
          <w:tcPr>
            <w:tcW w:w="1652" w:type="dxa"/>
            <w:vMerge/>
            <w:tcBorders>
              <w:top w:val="single" w:sz="8" w:space="0" w:color="auto"/>
              <w:left w:val="single" w:sz="4" w:space="0" w:color="auto"/>
              <w:bottom w:val="single" w:sz="4" w:space="0" w:color="auto"/>
              <w:right w:val="single" w:sz="8" w:space="0" w:color="auto"/>
            </w:tcBorders>
            <w:vAlign w:val="center"/>
            <w:hideMark/>
          </w:tcPr>
          <w:p w14:paraId="14038B8B" w14:textId="77777777" w:rsidR="004A0F5C" w:rsidRPr="004A0F5C" w:rsidRDefault="004A0F5C">
            <w:pPr>
              <w:rPr>
                <w:rFonts w:ascii="Arial" w:hAnsi="Arial" w:cs="Arial"/>
                <w:b/>
                <w:bCs/>
                <w:color w:val="FF0000"/>
                <w:sz w:val="20"/>
                <w:szCs w:val="20"/>
              </w:rPr>
            </w:pPr>
          </w:p>
        </w:tc>
      </w:tr>
      <w:tr w:rsidR="005353B9" w14:paraId="78AB253C" w14:textId="77777777" w:rsidTr="005353B9">
        <w:trPr>
          <w:trHeight w:val="920"/>
        </w:trPr>
        <w:tc>
          <w:tcPr>
            <w:tcW w:w="776" w:type="dxa"/>
            <w:vMerge w:val="restart"/>
            <w:tcBorders>
              <w:top w:val="nil"/>
              <w:left w:val="single" w:sz="8" w:space="0" w:color="auto"/>
              <w:bottom w:val="single" w:sz="4" w:space="0" w:color="auto"/>
              <w:right w:val="single" w:sz="4" w:space="0" w:color="auto"/>
            </w:tcBorders>
            <w:noWrap/>
            <w:vAlign w:val="center"/>
            <w:hideMark/>
          </w:tcPr>
          <w:p w14:paraId="79A63211" w14:textId="77777777" w:rsidR="004A0F5C" w:rsidRPr="004A0F5C" w:rsidRDefault="004A0F5C">
            <w:pPr>
              <w:jc w:val="center"/>
              <w:rPr>
                <w:rFonts w:ascii="Arial" w:hAnsi="Arial" w:cs="Arial"/>
                <w:sz w:val="20"/>
                <w:szCs w:val="20"/>
              </w:rPr>
            </w:pPr>
            <w:r w:rsidRPr="004A0F5C">
              <w:rPr>
                <w:rFonts w:ascii="Arial" w:hAnsi="Arial" w:cs="Arial"/>
                <w:sz w:val="20"/>
                <w:szCs w:val="20"/>
              </w:rPr>
              <w:t>6.3.1 i) b)</w:t>
            </w:r>
          </w:p>
        </w:tc>
        <w:tc>
          <w:tcPr>
            <w:tcW w:w="3370" w:type="dxa"/>
            <w:tcBorders>
              <w:top w:val="nil"/>
              <w:left w:val="nil"/>
              <w:bottom w:val="single" w:sz="4" w:space="0" w:color="auto"/>
              <w:right w:val="single" w:sz="4" w:space="0" w:color="auto"/>
            </w:tcBorders>
            <w:vAlign w:val="center"/>
            <w:hideMark/>
          </w:tcPr>
          <w:p w14:paraId="77DBA704" w14:textId="77777777" w:rsidR="004A0F5C" w:rsidRPr="004A0F5C" w:rsidRDefault="004A0F5C">
            <w:pPr>
              <w:rPr>
                <w:rFonts w:ascii="Arial" w:hAnsi="Arial" w:cs="Arial"/>
                <w:sz w:val="20"/>
                <w:szCs w:val="20"/>
              </w:rPr>
            </w:pPr>
            <w:r w:rsidRPr="004A0F5C">
              <w:rPr>
                <w:rFonts w:ascii="Arial" w:hAnsi="Arial" w:cs="Arial"/>
                <w:sz w:val="20"/>
                <w:szCs w:val="20"/>
              </w:rPr>
              <w:t>DTR liniových dopravních staveb PSZ pro stanovení plochy záboru půdy stavbami dle čl. 6.3.1 i) b) Smlouvy 2)</w:t>
            </w:r>
          </w:p>
        </w:tc>
        <w:tc>
          <w:tcPr>
            <w:tcW w:w="1067" w:type="dxa"/>
            <w:tcBorders>
              <w:top w:val="nil"/>
              <w:left w:val="nil"/>
              <w:bottom w:val="single" w:sz="4" w:space="0" w:color="auto"/>
              <w:right w:val="single" w:sz="4" w:space="0" w:color="auto"/>
            </w:tcBorders>
            <w:noWrap/>
            <w:vAlign w:val="center"/>
            <w:hideMark/>
          </w:tcPr>
          <w:p w14:paraId="40A33392" w14:textId="77777777" w:rsidR="004A0F5C" w:rsidRPr="004A0F5C" w:rsidRDefault="004A0F5C">
            <w:pPr>
              <w:jc w:val="center"/>
              <w:rPr>
                <w:rFonts w:ascii="Arial" w:hAnsi="Arial" w:cs="Arial"/>
                <w:sz w:val="20"/>
                <w:szCs w:val="20"/>
              </w:rPr>
            </w:pPr>
            <w:r w:rsidRPr="004A0F5C">
              <w:rPr>
                <w:rFonts w:ascii="Arial" w:hAnsi="Arial" w:cs="Arial"/>
                <w:sz w:val="20"/>
                <w:szCs w:val="20"/>
              </w:rPr>
              <w:t xml:space="preserve">100 </w:t>
            </w:r>
            <w:proofErr w:type="spellStart"/>
            <w:r w:rsidRPr="004A0F5C">
              <w:rPr>
                <w:rFonts w:ascii="Arial" w:hAnsi="Arial" w:cs="Arial"/>
                <w:sz w:val="20"/>
                <w:szCs w:val="20"/>
              </w:rPr>
              <w:t>bm</w:t>
            </w:r>
            <w:proofErr w:type="spellEnd"/>
          </w:p>
        </w:tc>
        <w:tc>
          <w:tcPr>
            <w:tcW w:w="1067" w:type="dxa"/>
            <w:tcBorders>
              <w:top w:val="nil"/>
              <w:left w:val="nil"/>
              <w:bottom w:val="single" w:sz="4" w:space="0" w:color="auto"/>
              <w:right w:val="single" w:sz="4" w:space="0" w:color="auto"/>
            </w:tcBorders>
            <w:noWrap/>
            <w:vAlign w:val="center"/>
            <w:hideMark/>
          </w:tcPr>
          <w:p w14:paraId="4FFE5043" w14:textId="77777777" w:rsidR="004A0F5C" w:rsidRPr="004A0F5C" w:rsidRDefault="004A0F5C">
            <w:pPr>
              <w:jc w:val="center"/>
              <w:rPr>
                <w:rFonts w:ascii="Arial" w:hAnsi="Arial" w:cs="Arial"/>
                <w:sz w:val="20"/>
                <w:szCs w:val="20"/>
              </w:rPr>
            </w:pPr>
            <w:r w:rsidRPr="004A0F5C">
              <w:rPr>
                <w:rFonts w:ascii="Arial" w:hAnsi="Arial" w:cs="Arial"/>
                <w:sz w:val="20"/>
                <w:szCs w:val="20"/>
              </w:rPr>
              <w:t>25</w:t>
            </w:r>
          </w:p>
        </w:tc>
        <w:tc>
          <w:tcPr>
            <w:tcW w:w="1361" w:type="dxa"/>
            <w:tcBorders>
              <w:top w:val="nil"/>
              <w:left w:val="nil"/>
              <w:bottom w:val="single" w:sz="4" w:space="0" w:color="auto"/>
              <w:right w:val="single" w:sz="4" w:space="0" w:color="auto"/>
            </w:tcBorders>
            <w:noWrap/>
            <w:vAlign w:val="center"/>
            <w:hideMark/>
          </w:tcPr>
          <w:p w14:paraId="6A5A0D94"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990,00</w:t>
            </w:r>
          </w:p>
        </w:tc>
        <w:tc>
          <w:tcPr>
            <w:tcW w:w="1318" w:type="dxa"/>
            <w:tcBorders>
              <w:top w:val="nil"/>
              <w:left w:val="nil"/>
              <w:bottom w:val="single" w:sz="4" w:space="0" w:color="auto"/>
              <w:right w:val="single" w:sz="4" w:space="0" w:color="auto"/>
            </w:tcBorders>
            <w:vAlign w:val="center"/>
            <w:hideMark/>
          </w:tcPr>
          <w:p w14:paraId="1BC7CE8B" w14:textId="77777777" w:rsidR="004A0F5C" w:rsidRPr="004A0F5C" w:rsidRDefault="004A0F5C">
            <w:pPr>
              <w:jc w:val="right"/>
              <w:rPr>
                <w:rFonts w:ascii="Arial" w:hAnsi="Arial" w:cs="Arial"/>
                <w:sz w:val="20"/>
                <w:szCs w:val="20"/>
              </w:rPr>
            </w:pPr>
            <w:r w:rsidRPr="004A0F5C">
              <w:rPr>
                <w:rFonts w:ascii="Arial" w:hAnsi="Arial" w:cs="Arial"/>
                <w:sz w:val="20"/>
                <w:szCs w:val="20"/>
              </w:rPr>
              <w:t>24 750,00</w:t>
            </w:r>
          </w:p>
        </w:tc>
        <w:tc>
          <w:tcPr>
            <w:tcW w:w="1652" w:type="dxa"/>
            <w:vMerge/>
            <w:tcBorders>
              <w:top w:val="single" w:sz="8" w:space="0" w:color="auto"/>
              <w:left w:val="single" w:sz="4" w:space="0" w:color="auto"/>
              <w:bottom w:val="single" w:sz="4" w:space="0" w:color="auto"/>
              <w:right w:val="single" w:sz="8" w:space="0" w:color="auto"/>
            </w:tcBorders>
            <w:vAlign w:val="center"/>
            <w:hideMark/>
          </w:tcPr>
          <w:p w14:paraId="5B4B73ED" w14:textId="77777777" w:rsidR="004A0F5C" w:rsidRPr="004A0F5C" w:rsidRDefault="004A0F5C">
            <w:pPr>
              <w:rPr>
                <w:rFonts w:ascii="Arial" w:hAnsi="Arial" w:cs="Arial"/>
                <w:b/>
                <w:bCs/>
                <w:color w:val="FF0000"/>
                <w:sz w:val="20"/>
                <w:szCs w:val="20"/>
              </w:rPr>
            </w:pPr>
          </w:p>
        </w:tc>
      </w:tr>
      <w:tr w:rsidR="005353B9" w14:paraId="77E776CE" w14:textId="77777777" w:rsidTr="005353B9">
        <w:trPr>
          <w:trHeight w:val="896"/>
        </w:trPr>
        <w:tc>
          <w:tcPr>
            <w:tcW w:w="776" w:type="dxa"/>
            <w:vMerge/>
            <w:tcBorders>
              <w:top w:val="nil"/>
              <w:left w:val="single" w:sz="8" w:space="0" w:color="auto"/>
              <w:bottom w:val="single" w:sz="4" w:space="0" w:color="auto"/>
              <w:right w:val="single" w:sz="4" w:space="0" w:color="auto"/>
            </w:tcBorders>
            <w:vAlign w:val="center"/>
            <w:hideMark/>
          </w:tcPr>
          <w:p w14:paraId="58C05C57" w14:textId="77777777" w:rsidR="004A0F5C" w:rsidRPr="004A0F5C" w:rsidRDefault="004A0F5C">
            <w:pPr>
              <w:rPr>
                <w:rFonts w:ascii="Arial" w:hAnsi="Arial" w:cs="Arial"/>
                <w:sz w:val="20"/>
                <w:szCs w:val="20"/>
              </w:rPr>
            </w:pPr>
          </w:p>
        </w:tc>
        <w:tc>
          <w:tcPr>
            <w:tcW w:w="3370" w:type="dxa"/>
            <w:tcBorders>
              <w:top w:val="nil"/>
              <w:left w:val="nil"/>
              <w:bottom w:val="single" w:sz="4" w:space="0" w:color="auto"/>
              <w:right w:val="single" w:sz="4" w:space="0" w:color="auto"/>
            </w:tcBorders>
            <w:vAlign w:val="center"/>
            <w:hideMark/>
          </w:tcPr>
          <w:p w14:paraId="66A36506" w14:textId="77777777" w:rsidR="004A0F5C" w:rsidRPr="004A0F5C" w:rsidRDefault="004A0F5C">
            <w:pPr>
              <w:rPr>
                <w:rFonts w:ascii="Arial" w:hAnsi="Arial" w:cs="Arial"/>
                <w:sz w:val="20"/>
                <w:szCs w:val="20"/>
              </w:rPr>
            </w:pPr>
            <w:r w:rsidRPr="004A0F5C">
              <w:rPr>
                <w:rFonts w:ascii="Arial" w:hAnsi="Arial" w:cs="Arial"/>
                <w:sz w:val="20"/>
                <w:szCs w:val="20"/>
              </w:rPr>
              <w:t>DTR liniových vodohospodářských a protierozních staveb PSZ pro stanovení plochy záboru půdy stavbami dle čl. 6.3.1 i) b) Smlouvy 2)</w:t>
            </w:r>
          </w:p>
        </w:tc>
        <w:tc>
          <w:tcPr>
            <w:tcW w:w="1067" w:type="dxa"/>
            <w:tcBorders>
              <w:top w:val="nil"/>
              <w:left w:val="nil"/>
              <w:bottom w:val="single" w:sz="4" w:space="0" w:color="auto"/>
              <w:right w:val="single" w:sz="4" w:space="0" w:color="auto"/>
            </w:tcBorders>
            <w:noWrap/>
            <w:vAlign w:val="center"/>
            <w:hideMark/>
          </w:tcPr>
          <w:p w14:paraId="256774D8" w14:textId="77777777" w:rsidR="004A0F5C" w:rsidRPr="004A0F5C" w:rsidRDefault="004A0F5C">
            <w:pPr>
              <w:jc w:val="center"/>
              <w:rPr>
                <w:rFonts w:ascii="Arial" w:hAnsi="Arial" w:cs="Arial"/>
                <w:sz w:val="20"/>
                <w:szCs w:val="20"/>
              </w:rPr>
            </w:pPr>
            <w:r w:rsidRPr="004A0F5C">
              <w:rPr>
                <w:rFonts w:ascii="Arial" w:hAnsi="Arial" w:cs="Arial"/>
                <w:sz w:val="20"/>
                <w:szCs w:val="20"/>
              </w:rPr>
              <w:t xml:space="preserve">100 </w:t>
            </w:r>
            <w:proofErr w:type="spellStart"/>
            <w:r w:rsidRPr="004A0F5C">
              <w:rPr>
                <w:rFonts w:ascii="Arial" w:hAnsi="Arial" w:cs="Arial"/>
                <w:sz w:val="20"/>
                <w:szCs w:val="20"/>
              </w:rPr>
              <w:t>bm</w:t>
            </w:r>
            <w:proofErr w:type="spellEnd"/>
          </w:p>
        </w:tc>
        <w:tc>
          <w:tcPr>
            <w:tcW w:w="1067" w:type="dxa"/>
            <w:tcBorders>
              <w:top w:val="nil"/>
              <w:left w:val="nil"/>
              <w:bottom w:val="single" w:sz="4" w:space="0" w:color="auto"/>
              <w:right w:val="single" w:sz="4" w:space="0" w:color="auto"/>
            </w:tcBorders>
            <w:noWrap/>
            <w:vAlign w:val="center"/>
            <w:hideMark/>
          </w:tcPr>
          <w:p w14:paraId="0CFA37E5" w14:textId="77777777" w:rsidR="004A0F5C" w:rsidRPr="004A0F5C" w:rsidRDefault="004A0F5C">
            <w:pPr>
              <w:jc w:val="center"/>
              <w:rPr>
                <w:rFonts w:ascii="Arial" w:hAnsi="Arial" w:cs="Arial"/>
                <w:sz w:val="20"/>
                <w:szCs w:val="20"/>
              </w:rPr>
            </w:pPr>
            <w:r w:rsidRPr="004A0F5C">
              <w:rPr>
                <w:rFonts w:ascii="Arial" w:hAnsi="Arial" w:cs="Arial"/>
                <w:sz w:val="20"/>
                <w:szCs w:val="20"/>
              </w:rPr>
              <w:t>4</w:t>
            </w:r>
          </w:p>
        </w:tc>
        <w:tc>
          <w:tcPr>
            <w:tcW w:w="1361" w:type="dxa"/>
            <w:tcBorders>
              <w:top w:val="nil"/>
              <w:left w:val="nil"/>
              <w:bottom w:val="single" w:sz="4" w:space="0" w:color="auto"/>
              <w:right w:val="single" w:sz="4" w:space="0" w:color="auto"/>
            </w:tcBorders>
            <w:noWrap/>
            <w:vAlign w:val="center"/>
            <w:hideMark/>
          </w:tcPr>
          <w:p w14:paraId="763F1338"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990,00</w:t>
            </w:r>
          </w:p>
        </w:tc>
        <w:tc>
          <w:tcPr>
            <w:tcW w:w="1318" w:type="dxa"/>
            <w:tcBorders>
              <w:top w:val="nil"/>
              <w:left w:val="nil"/>
              <w:bottom w:val="single" w:sz="4" w:space="0" w:color="auto"/>
              <w:right w:val="single" w:sz="4" w:space="0" w:color="auto"/>
            </w:tcBorders>
            <w:vAlign w:val="center"/>
            <w:hideMark/>
          </w:tcPr>
          <w:p w14:paraId="6CD15309" w14:textId="77777777" w:rsidR="004A0F5C" w:rsidRPr="004A0F5C" w:rsidRDefault="004A0F5C">
            <w:pPr>
              <w:jc w:val="right"/>
              <w:rPr>
                <w:rFonts w:ascii="Arial" w:hAnsi="Arial" w:cs="Arial"/>
                <w:sz w:val="20"/>
                <w:szCs w:val="20"/>
              </w:rPr>
            </w:pPr>
            <w:r w:rsidRPr="004A0F5C">
              <w:rPr>
                <w:rFonts w:ascii="Arial" w:hAnsi="Arial" w:cs="Arial"/>
                <w:sz w:val="20"/>
                <w:szCs w:val="20"/>
              </w:rPr>
              <w:t>3 960,00</w:t>
            </w:r>
          </w:p>
        </w:tc>
        <w:tc>
          <w:tcPr>
            <w:tcW w:w="1652" w:type="dxa"/>
            <w:vMerge/>
            <w:tcBorders>
              <w:top w:val="single" w:sz="8" w:space="0" w:color="auto"/>
              <w:left w:val="single" w:sz="4" w:space="0" w:color="auto"/>
              <w:bottom w:val="single" w:sz="4" w:space="0" w:color="auto"/>
              <w:right w:val="single" w:sz="8" w:space="0" w:color="auto"/>
            </w:tcBorders>
            <w:vAlign w:val="center"/>
            <w:hideMark/>
          </w:tcPr>
          <w:p w14:paraId="356B7EAD" w14:textId="77777777" w:rsidR="004A0F5C" w:rsidRPr="004A0F5C" w:rsidRDefault="004A0F5C">
            <w:pPr>
              <w:rPr>
                <w:rFonts w:ascii="Arial" w:hAnsi="Arial" w:cs="Arial"/>
                <w:b/>
                <w:bCs/>
                <w:color w:val="FF0000"/>
                <w:sz w:val="20"/>
                <w:szCs w:val="20"/>
              </w:rPr>
            </w:pPr>
          </w:p>
        </w:tc>
      </w:tr>
      <w:tr w:rsidR="005353B9" w14:paraId="1AC22275" w14:textId="77777777" w:rsidTr="005353B9">
        <w:trPr>
          <w:trHeight w:val="920"/>
        </w:trPr>
        <w:tc>
          <w:tcPr>
            <w:tcW w:w="776" w:type="dxa"/>
            <w:tcBorders>
              <w:top w:val="nil"/>
              <w:left w:val="single" w:sz="8" w:space="0" w:color="auto"/>
              <w:bottom w:val="single" w:sz="4" w:space="0" w:color="auto"/>
              <w:right w:val="single" w:sz="4" w:space="0" w:color="auto"/>
            </w:tcBorders>
            <w:noWrap/>
            <w:vAlign w:val="center"/>
            <w:hideMark/>
          </w:tcPr>
          <w:p w14:paraId="05C5B360" w14:textId="77777777" w:rsidR="004A0F5C" w:rsidRPr="004A0F5C" w:rsidRDefault="004A0F5C">
            <w:pPr>
              <w:jc w:val="center"/>
              <w:rPr>
                <w:rFonts w:ascii="Arial" w:hAnsi="Arial" w:cs="Arial"/>
                <w:sz w:val="20"/>
                <w:szCs w:val="20"/>
              </w:rPr>
            </w:pPr>
            <w:r w:rsidRPr="004A0F5C">
              <w:rPr>
                <w:rFonts w:ascii="Arial" w:hAnsi="Arial" w:cs="Arial"/>
                <w:sz w:val="20"/>
                <w:szCs w:val="20"/>
              </w:rPr>
              <w:t>6.3.1 i) c)</w:t>
            </w:r>
          </w:p>
        </w:tc>
        <w:tc>
          <w:tcPr>
            <w:tcW w:w="3370" w:type="dxa"/>
            <w:tcBorders>
              <w:top w:val="nil"/>
              <w:left w:val="nil"/>
              <w:bottom w:val="single" w:sz="4" w:space="0" w:color="auto"/>
              <w:right w:val="single" w:sz="4" w:space="0" w:color="auto"/>
            </w:tcBorders>
            <w:vAlign w:val="center"/>
            <w:hideMark/>
          </w:tcPr>
          <w:p w14:paraId="0C7F2B24" w14:textId="77777777" w:rsidR="004A0F5C" w:rsidRPr="004A0F5C" w:rsidRDefault="004A0F5C">
            <w:pPr>
              <w:rPr>
                <w:rFonts w:ascii="Arial" w:hAnsi="Arial" w:cs="Arial"/>
                <w:sz w:val="20"/>
                <w:szCs w:val="20"/>
              </w:rPr>
            </w:pPr>
            <w:r w:rsidRPr="004A0F5C">
              <w:rPr>
                <w:rFonts w:ascii="Arial" w:hAnsi="Arial" w:cs="Arial"/>
                <w:sz w:val="20"/>
                <w:szCs w:val="20"/>
              </w:rPr>
              <w:t>DTR vodohospodářských staveb PSZ dle čl. 6.3.1 i) c) Smlouvy 2)</w:t>
            </w:r>
          </w:p>
        </w:tc>
        <w:tc>
          <w:tcPr>
            <w:tcW w:w="1067" w:type="dxa"/>
            <w:tcBorders>
              <w:top w:val="nil"/>
              <w:left w:val="nil"/>
              <w:bottom w:val="single" w:sz="4" w:space="0" w:color="auto"/>
              <w:right w:val="single" w:sz="4" w:space="0" w:color="auto"/>
            </w:tcBorders>
            <w:noWrap/>
            <w:vAlign w:val="center"/>
            <w:hideMark/>
          </w:tcPr>
          <w:p w14:paraId="05A6BF93" w14:textId="77777777" w:rsidR="004A0F5C" w:rsidRPr="004A0F5C" w:rsidRDefault="004A0F5C">
            <w:pPr>
              <w:jc w:val="center"/>
              <w:rPr>
                <w:rFonts w:ascii="Arial" w:hAnsi="Arial" w:cs="Arial"/>
                <w:sz w:val="20"/>
                <w:szCs w:val="20"/>
              </w:rPr>
            </w:pPr>
            <w:r w:rsidRPr="004A0F5C">
              <w:rPr>
                <w:rFonts w:ascii="Arial" w:hAnsi="Arial" w:cs="Arial"/>
                <w:sz w:val="20"/>
                <w:szCs w:val="20"/>
              </w:rPr>
              <w:t>ks</w:t>
            </w:r>
          </w:p>
        </w:tc>
        <w:tc>
          <w:tcPr>
            <w:tcW w:w="1067" w:type="dxa"/>
            <w:tcBorders>
              <w:top w:val="nil"/>
              <w:left w:val="nil"/>
              <w:bottom w:val="single" w:sz="4" w:space="0" w:color="auto"/>
              <w:right w:val="single" w:sz="4" w:space="0" w:color="auto"/>
            </w:tcBorders>
            <w:noWrap/>
            <w:vAlign w:val="center"/>
            <w:hideMark/>
          </w:tcPr>
          <w:p w14:paraId="6910266B" w14:textId="77777777" w:rsidR="004A0F5C" w:rsidRPr="004A0F5C" w:rsidRDefault="004A0F5C">
            <w:pPr>
              <w:jc w:val="center"/>
              <w:rPr>
                <w:rFonts w:ascii="Arial" w:hAnsi="Arial" w:cs="Arial"/>
                <w:sz w:val="20"/>
                <w:szCs w:val="20"/>
              </w:rPr>
            </w:pPr>
            <w:r w:rsidRPr="004A0F5C">
              <w:rPr>
                <w:rFonts w:ascii="Arial" w:hAnsi="Arial" w:cs="Arial"/>
                <w:sz w:val="20"/>
                <w:szCs w:val="20"/>
              </w:rPr>
              <w:t>1</w:t>
            </w:r>
          </w:p>
        </w:tc>
        <w:tc>
          <w:tcPr>
            <w:tcW w:w="1361" w:type="dxa"/>
            <w:tcBorders>
              <w:top w:val="nil"/>
              <w:left w:val="nil"/>
              <w:bottom w:val="single" w:sz="4" w:space="0" w:color="auto"/>
              <w:right w:val="single" w:sz="4" w:space="0" w:color="auto"/>
            </w:tcBorders>
            <w:noWrap/>
            <w:vAlign w:val="center"/>
            <w:hideMark/>
          </w:tcPr>
          <w:p w14:paraId="2B9EC3AB"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39 900,00</w:t>
            </w:r>
          </w:p>
        </w:tc>
        <w:tc>
          <w:tcPr>
            <w:tcW w:w="1318" w:type="dxa"/>
            <w:tcBorders>
              <w:top w:val="nil"/>
              <w:left w:val="nil"/>
              <w:bottom w:val="single" w:sz="4" w:space="0" w:color="auto"/>
              <w:right w:val="single" w:sz="4" w:space="0" w:color="auto"/>
            </w:tcBorders>
            <w:vAlign w:val="center"/>
            <w:hideMark/>
          </w:tcPr>
          <w:p w14:paraId="04C54713" w14:textId="77777777" w:rsidR="004A0F5C" w:rsidRPr="004A0F5C" w:rsidRDefault="004A0F5C">
            <w:pPr>
              <w:jc w:val="right"/>
              <w:rPr>
                <w:rFonts w:ascii="Arial" w:hAnsi="Arial" w:cs="Arial"/>
                <w:sz w:val="20"/>
                <w:szCs w:val="20"/>
              </w:rPr>
            </w:pPr>
            <w:r w:rsidRPr="004A0F5C">
              <w:rPr>
                <w:rFonts w:ascii="Arial" w:hAnsi="Arial" w:cs="Arial"/>
                <w:sz w:val="20"/>
                <w:szCs w:val="20"/>
              </w:rPr>
              <w:t>39 900,00</w:t>
            </w:r>
          </w:p>
        </w:tc>
        <w:tc>
          <w:tcPr>
            <w:tcW w:w="1652" w:type="dxa"/>
            <w:vMerge/>
            <w:tcBorders>
              <w:top w:val="single" w:sz="8" w:space="0" w:color="auto"/>
              <w:left w:val="single" w:sz="4" w:space="0" w:color="auto"/>
              <w:bottom w:val="single" w:sz="4" w:space="0" w:color="auto"/>
              <w:right w:val="single" w:sz="8" w:space="0" w:color="auto"/>
            </w:tcBorders>
            <w:vAlign w:val="center"/>
            <w:hideMark/>
          </w:tcPr>
          <w:p w14:paraId="1F44501D" w14:textId="77777777" w:rsidR="004A0F5C" w:rsidRPr="004A0F5C" w:rsidRDefault="004A0F5C">
            <w:pPr>
              <w:rPr>
                <w:rFonts w:ascii="Arial" w:hAnsi="Arial" w:cs="Arial"/>
                <w:b/>
                <w:bCs/>
                <w:color w:val="FF0000"/>
                <w:sz w:val="20"/>
                <w:szCs w:val="20"/>
              </w:rPr>
            </w:pPr>
          </w:p>
        </w:tc>
      </w:tr>
      <w:tr w:rsidR="005353B9" w14:paraId="53011CEC" w14:textId="77777777" w:rsidTr="005353B9">
        <w:trPr>
          <w:trHeight w:val="920"/>
        </w:trPr>
        <w:tc>
          <w:tcPr>
            <w:tcW w:w="776" w:type="dxa"/>
            <w:tcBorders>
              <w:top w:val="nil"/>
              <w:left w:val="single" w:sz="8" w:space="0" w:color="auto"/>
              <w:bottom w:val="single" w:sz="4" w:space="0" w:color="auto"/>
              <w:right w:val="single" w:sz="4" w:space="0" w:color="auto"/>
            </w:tcBorders>
            <w:noWrap/>
            <w:vAlign w:val="center"/>
            <w:hideMark/>
          </w:tcPr>
          <w:p w14:paraId="24B0A5A4" w14:textId="77777777" w:rsidR="004A0F5C" w:rsidRPr="004A0F5C" w:rsidRDefault="004A0F5C">
            <w:pPr>
              <w:jc w:val="center"/>
              <w:rPr>
                <w:rFonts w:ascii="Arial" w:hAnsi="Arial" w:cs="Arial"/>
                <w:sz w:val="20"/>
                <w:szCs w:val="20"/>
              </w:rPr>
            </w:pPr>
            <w:r w:rsidRPr="004A0F5C">
              <w:rPr>
                <w:rFonts w:ascii="Arial" w:hAnsi="Arial" w:cs="Arial"/>
                <w:sz w:val="20"/>
                <w:szCs w:val="20"/>
              </w:rPr>
              <w:t>6.3.2 h)</w:t>
            </w:r>
          </w:p>
        </w:tc>
        <w:tc>
          <w:tcPr>
            <w:tcW w:w="3370" w:type="dxa"/>
            <w:tcBorders>
              <w:top w:val="nil"/>
              <w:left w:val="nil"/>
              <w:bottom w:val="single" w:sz="4" w:space="0" w:color="auto"/>
              <w:right w:val="single" w:sz="4" w:space="0" w:color="auto"/>
            </w:tcBorders>
            <w:vAlign w:val="center"/>
            <w:hideMark/>
          </w:tcPr>
          <w:p w14:paraId="27CF54D4" w14:textId="77777777" w:rsidR="004A0F5C" w:rsidRPr="004A0F5C" w:rsidRDefault="004A0F5C">
            <w:pPr>
              <w:rPr>
                <w:rFonts w:ascii="Arial" w:hAnsi="Arial" w:cs="Arial"/>
                <w:sz w:val="20"/>
                <w:szCs w:val="20"/>
              </w:rPr>
            </w:pPr>
            <w:r w:rsidRPr="004A0F5C">
              <w:rPr>
                <w:rFonts w:ascii="Arial" w:hAnsi="Arial" w:cs="Arial"/>
                <w:sz w:val="20"/>
                <w:szCs w:val="20"/>
              </w:rPr>
              <w:t>Aktualizace PSZ 11)</w:t>
            </w:r>
          </w:p>
        </w:tc>
        <w:tc>
          <w:tcPr>
            <w:tcW w:w="1067" w:type="dxa"/>
            <w:tcBorders>
              <w:top w:val="nil"/>
              <w:left w:val="nil"/>
              <w:bottom w:val="single" w:sz="4" w:space="0" w:color="auto"/>
              <w:right w:val="single" w:sz="4" w:space="0" w:color="auto"/>
            </w:tcBorders>
            <w:noWrap/>
            <w:vAlign w:val="center"/>
            <w:hideMark/>
          </w:tcPr>
          <w:p w14:paraId="57F61118" w14:textId="77777777" w:rsidR="004A0F5C" w:rsidRPr="004A0F5C" w:rsidRDefault="004A0F5C">
            <w:pPr>
              <w:jc w:val="center"/>
              <w:rPr>
                <w:rFonts w:ascii="Arial" w:hAnsi="Arial" w:cs="Arial"/>
                <w:sz w:val="20"/>
                <w:szCs w:val="20"/>
              </w:rPr>
            </w:pPr>
            <w:r w:rsidRPr="004A0F5C">
              <w:rPr>
                <w:rFonts w:ascii="Arial" w:hAnsi="Arial" w:cs="Arial"/>
                <w:sz w:val="20"/>
                <w:szCs w:val="20"/>
              </w:rPr>
              <w:t>ha</w:t>
            </w:r>
          </w:p>
        </w:tc>
        <w:tc>
          <w:tcPr>
            <w:tcW w:w="1067" w:type="dxa"/>
            <w:tcBorders>
              <w:top w:val="nil"/>
              <w:left w:val="nil"/>
              <w:bottom w:val="single" w:sz="4" w:space="0" w:color="auto"/>
              <w:right w:val="single" w:sz="4" w:space="0" w:color="auto"/>
            </w:tcBorders>
            <w:shd w:val="clear" w:color="000000" w:fill="D9D9D9"/>
            <w:noWrap/>
            <w:vAlign w:val="center"/>
            <w:hideMark/>
          </w:tcPr>
          <w:p w14:paraId="15FABBE2" w14:textId="77777777" w:rsidR="004A0F5C" w:rsidRPr="004A0F5C" w:rsidRDefault="004A0F5C">
            <w:pPr>
              <w:jc w:val="center"/>
              <w:rPr>
                <w:rFonts w:ascii="Arial" w:hAnsi="Arial" w:cs="Arial"/>
                <w:sz w:val="20"/>
                <w:szCs w:val="20"/>
              </w:rPr>
            </w:pPr>
            <w:r w:rsidRPr="004A0F5C">
              <w:rPr>
                <w:rFonts w:ascii="Arial" w:hAnsi="Arial" w:cs="Arial"/>
                <w:sz w:val="20"/>
                <w:szCs w:val="20"/>
              </w:rPr>
              <w:t> </w:t>
            </w:r>
          </w:p>
        </w:tc>
        <w:tc>
          <w:tcPr>
            <w:tcW w:w="1361" w:type="dxa"/>
            <w:tcBorders>
              <w:top w:val="nil"/>
              <w:left w:val="nil"/>
              <w:bottom w:val="single" w:sz="4" w:space="0" w:color="auto"/>
              <w:right w:val="single" w:sz="4" w:space="0" w:color="auto"/>
            </w:tcBorders>
            <w:shd w:val="clear" w:color="000000" w:fill="D9D9D9"/>
            <w:noWrap/>
            <w:vAlign w:val="center"/>
            <w:hideMark/>
          </w:tcPr>
          <w:p w14:paraId="4F0691BC"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 </w:t>
            </w:r>
          </w:p>
        </w:tc>
        <w:tc>
          <w:tcPr>
            <w:tcW w:w="1318" w:type="dxa"/>
            <w:tcBorders>
              <w:top w:val="nil"/>
              <w:left w:val="nil"/>
              <w:bottom w:val="single" w:sz="4" w:space="0" w:color="auto"/>
              <w:right w:val="single" w:sz="4" w:space="0" w:color="auto"/>
            </w:tcBorders>
            <w:shd w:val="clear" w:color="000000" w:fill="D9D9D9"/>
            <w:vAlign w:val="center"/>
            <w:hideMark/>
          </w:tcPr>
          <w:p w14:paraId="4A11C1D2" w14:textId="77777777" w:rsidR="004A0F5C" w:rsidRPr="004A0F5C" w:rsidRDefault="004A0F5C">
            <w:pPr>
              <w:rPr>
                <w:rFonts w:ascii="Arial" w:hAnsi="Arial" w:cs="Arial"/>
                <w:sz w:val="20"/>
                <w:szCs w:val="20"/>
              </w:rPr>
            </w:pPr>
            <w:r w:rsidRPr="004A0F5C">
              <w:rPr>
                <w:rFonts w:ascii="Arial" w:hAnsi="Arial" w:cs="Arial"/>
                <w:sz w:val="20"/>
                <w:szCs w:val="20"/>
              </w:rPr>
              <w:t> </w:t>
            </w:r>
          </w:p>
        </w:tc>
        <w:tc>
          <w:tcPr>
            <w:tcW w:w="1652" w:type="dxa"/>
            <w:tcBorders>
              <w:top w:val="nil"/>
              <w:left w:val="nil"/>
              <w:bottom w:val="single" w:sz="4" w:space="0" w:color="auto"/>
              <w:right w:val="single" w:sz="8" w:space="0" w:color="auto"/>
            </w:tcBorders>
            <w:shd w:val="clear" w:color="000000" w:fill="D9D9D9"/>
            <w:vAlign w:val="center"/>
            <w:hideMark/>
          </w:tcPr>
          <w:p w14:paraId="26457E0A" w14:textId="77777777" w:rsidR="004A0F5C" w:rsidRPr="004A0F5C" w:rsidRDefault="004A0F5C">
            <w:pPr>
              <w:jc w:val="center"/>
              <w:rPr>
                <w:rFonts w:ascii="Arial" w:hAnsi="Arial" w:cs="Arial"/>
                <w:sz w:val="20"/>
                <w:szCs w:val="20"/>
              </w:rPr>
            </w:pPr>
            <w:r w:rsidRPr="004A0F5C">
              <w:rPr>
                <w:rFonts w:ascii="Arial" w:hAnsi="Arial" w:cs="Arial"/>
                <w:sz w:val="20"/>
                <w:szCs w:val="20"/>
              </w:rPr>
              <w:t> </w:t>
            </w:r>
          </w:p>
        </w:tc>
      </w:tr>
      <w:tr w:rsidR="005353B9" w14:paraId="76E2419A" w14:textId="77777777" w:rsidTr="005353B9">
        <w:trPr>
          <w:trHeight w:val="920"/>
        </w:trPr>
        <w:tc>
          <w:tcPr>
            <w:tcW w:w="776" w:type="dxa"/>
            <w:tcBorders>
              <w:top w:val="single" w:sz="4" w:space="0" w:color="auto"/>
              <w:left w:val="single" w:sz="8" w:space="0" w:color="auto"/>
              <w:bottom w:val="single" w:sz="4" w:space="0" w:color="auto"/>
              <w:right w:val="single" w:sz="4" w:space="0" w:color="auto"/>
            </w:tcBorders>
            <w:noWrap/>
            <w:vAlign w:val="center"/>
            <w:hideMark/>
          </w:tcPr>
          <w:p w14:paraId="6CBF7B06" w14:textId="77777777" w:rsidR="004A0F5C" w:rsidRPr="004A0F5C" w:rsidRDefault="004A0F5C">
            <w:pPr>
              <w:jc w:val="center"/>
              <w:rPr>
                <w:rFonts w:ascii="Arial" w:hAnsi="Arial" w:cs="Arial"/>
                <w:sz w:val="20"/>
                <w:szCs w:val="20"/>
              </w:rPr>
            </w:pPr>
            <w:r w:rsidRPr="004A0F5C">
              <w:rPr>
                <w:rFonts w:ascii="Arial" w:hAnsi="Arial" w:cs="Arial"/>
                <w:sz w:val="20"/>
                <w:szCs w:val="20"/>
              </w:rPr>
              <w:t>6.3.2 h) i)</w:t>
            </w:r>
          </w:p>
        </w:tc>
        <w:tc>
          <w:tcPr>
            <w:tcW w:w="3370" w:type="dxa"/>
            <w:tcBorders>
              <w:top w:val="single" w:sz="4" w:space="0" w:color="auto"/>
              <w:left w:val="nil"/>
              <w:bottom w:val="single" w:sz="4" w:space="0" w:color="auto"/>
              <w:right w:val="single" w:sz="4" w:space="0" w:color="auto"/>
            </w:tcBorders>
            <w:vAlign w:val="center"/>
            <w:hideMark/>
          </w:tcPr>
          <w:p w14:paraId="08DF8799" w14:textId="77777777" w:rsidR="004A0F5C" w:rsidRPr="004A0F5C" w:rsidRDefault="004A0F5C">
            <w:pPr>
              <w:rPr>
                <w:rFonts w:ascii="Arial" w:hAnsi="Arial" w:cs="Arial"/>
                <w:sz w:val="20"/>
                <w:szCs w:val="20"/>
              </w:rPr>
            </w:pPr>
            <w:r w:rsidRPr="004A0F5C">
              <w:rPr>
                <w:rFonts w:ascii="Arial" w:hAnsi="Arial" w:cs="Arial"/>
                <w:sz w:val="20"/>
                <w:szCs w:val="20"/>
              </w:rPr>
              <w:t>Aktualizace PSZ do 10 ha 11)</w:t>
            </w:r>
          </w:p>
        </w:tc>
        <w:tc>
          <w:tcPr>
            <w:tcW w:w="1067" w:type="dxa"/>
            <w:tcBorders>
              <w:top w:val="single" w:sz="4" w:space="0" w:color="auto"/>
              <w:left w:val="nil"/>
              <w:bottom w:val="single" w:sz="4" w:space="0" w:color="auto"/>
              <w:right w:val="single" w:sz="4" w:space="0" w:color="auto"/>
            </w:tcBorders>
            <w:noWrap/>
            <w:vAlign w:val="center"/>
            <w:hideMark/>
          </w:tcPr>
          <w:p w14:paraId="0261BA26" w14:textId="77777777" w:rsidR="004A0F5C" w:rsidRPr="004A0F5C" w:rsidRDefault="004A0F5C">
            <w:pPr>
              <w:jc w:val="center"/>
              <w:rPr>
                <w:rFonts w:ascii="Arial" w:hAnsi="Arial" w:cs="Arial"/>
                <w:sz w:val="20"/>
                <w:szCs w:val="20"/>
              </w:rPr>
            </w:pPr>
            <w:r w:rsidRPr="004A0F5C">
              <w:rPr>
                <w:rFonts w:ascii="Arial" w:hAnsi="Arial" w:cs="Arial"/>
                <w:sz w:val="20"/>
                <w:szCs w:val="20"/>
              </w:rPr>
              <w:t>ha</w:t>
            </w:r>
          </w:p>
        </w:tc>
        <w:tc>
          <w:tcPr>
            <w:tcW w:w="1067" w:type="dxa"/>
            <w:tcBorders>
              <w:top w:val="single" w:sz="4" w:space="0" w:color="auto"/>
              <w:left w:val="nil"/>
              <w:bottom w:val="single" w:sz="4" w:space="0" w:color="auto"/>
              <w:right w:val="single" w:sz="4" w:space="0" w:color="auto"/>
            </w:tcBorders>
            <w:noWrap/>
            <w:vAlign w:val="center"/>
            <w:hideMark/>
          </w:tcPr>
          <w:p w14:paraId="7A2EF4CE" w14:textId="77777777" w:rsidR="004A0F5C" w:rsidRPr="004A0F5C" w:rsidRDefault="004A0F5C">
            <w:pPr>
              <w:jc w:val="center"/>
              <w:rPr>
                <w:rFonts w:ascii="Arial" w:hAnsi="Arial" w:cs="Arial"/>
                <w:sz w:val="20"/>
                <w:szCs w:val="20"/>
              </w:rPr>
            </w:pPr>
            <w:r w:rsidRPr="004A0F5C">
              <w:rPr>
                <w:rFonts w:ascii="Arial" w:hAnsi="Arial" w:cs="Arial"/>
                <w:sz w:val="20"/>
                <w:szCs w:val="20"/>
              </w:rPr>
              <w:t>1</w:t>
            </w:r>
          </w:p>
        </w:tc>
        <w:tc>
          <w:tcPr>
            <w:tcW w:w="1361" w:type="dxa"/>
            <w:tcBorders>
              <w:top w:val="single" w:sz="4" w:space="0" w:color="auto"/>
              <w:left w:val="nil"/>
              <w:bottom w:val="single" w:sz="4" w:space="0" w:color="auto"/>
              <w:right w:val="single" w:sz="4" w:space="0" w:color="auto"/>
            </w:tcBorders>
            <w:noWrap/>
            <w:vAlign w:val="center"/>
            <w:hideMark/>
          </w:tcPr>
          <w:p w14:paraId="76727B18"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4 830,00</w:t>
            </w:r>
          </w:p>
        </w:tc>
        <w:tc>
          <w:tcPr>
            <w:tcW w:w="1318" w:type="dxa"/>
            <w:tcBorders>
              <w:top w:val="single" w:sz="4" w:space="0" w:color="auto"/>
              <w:left w:val="nil"/>
              <w:bottom w:val="single" w:sz="4" w:space="0" w:color="auto"/>
              <w:right w:val="single" w:sz="4" w:space="0" w:color="auto"/>
            </w:tcBorders>
            <w:vAlign w:val="center"/>
            <w:hideMark/>
          </w:tcPr>
          <w:p w14:paraId="20E94D05" w14:textId="77777777" w:rsidR="004A0F5C" w:rsidRPr="004A0F5C" w:rsidRDefault="004A0F5C">
            <w:pPr>
              <w:jc w:val="right"/>
              <w:rPr>
                <w:rFonts w:ascii="Arial" w:hAnsi="Arial" w:cs="Arial"/>
                <w:sz w:val="20"/>
                <w:szCs w:val="20"/>
              </w:rPr>
            </w:pPr>
            <w:r w:rsidRPr="004A0F5C">
              <w:rPr>
                <w:rFonts w:ascii="Arial" w:hAnsi="Arial" w:cs="Arial"/>
                <w:sz w:val="20"/>
                <w:szCs w:val="20"/>
              </w:rPr>
              <w:t>4 830,00</w:t>
            </w:r>
          </w:p>
        </w:tc>
        <w:tc>
          <w:tcPr>
            <w:tcW w:w="1652" w:type="dxa"/>
            <w:tcBorders>
              <w:top w:val="single" w:sz="4" w:space="0" w:color="auto"/>
              <w:left w:val="nil"/>
              <w:bottom w:val="single" w:sz="4" w:space="0" w:color="auto"/>
              <w:right w:val="single" w:sz="8" w:space="0" w:color="auto"/>
            </w:tcBorders>
            <w:vAlign w:val="center"/>
            <w:hideMark/>
          </w:tcPr>
          <w:p w14:paraId="313C71B0" w14:textId="77777777" w:rsidR="004A0F5C" w:rsidRPr="004A0F5C" w:rsidRDefault="004A0F5C">
            <w:pPr>
              <w:jc w:val="center"/>
              <w:rPr>
                <w:rFonts w:ascii="Arial" w:hAnsi="Arial" w:cs="Arial"/>
                <w:sz w:val="20"/>
                <w:szCs w:val="20"/>
              </w:rPr>
            </w:pPr>
            <w:r w:rsidRPr="004A0F5C">
              <w:rPr>
                <w:rFonts w:ascii="Arial" w:hAnsi="Arial" w:cs="Arial"/>
                <w:sz w:val="20"/>
                <w:szCs w:val="20"/>
              </w:rPr>
              <w:t>na výzvu Objednatele v dohodnuté lhůtě</w:t>
            </w:r>
          </w:p>
        </w:tc>
      </w:tr>
      <w:tr w:rsidR="005353B9" w14:paraId="3C4AFFAE" w14:textId="77777777" w:rsidTr="005353B9">
        <w:trPr>
          <w:trHeight w:val="920"/>
        </w:trPr>
        <w:tc>
          <w:tcPr>
            <w:tcW w:w="776" w:type="dxa"/>
            <w:tcBorders>
              <w:top w:val="single" w:sz="4" w:space="0" w:color="auto"/>
              <w:left w:val="single" w:sz="8" w:space="0" w:color="auto"/>
              <w:bottom w:val="single" w:sz="4" w:space="0" w:color="auto"/>
              <w:right w:val="single" w:sz="4" w:space="0" w:color="auto"/>
            </w:tcBorders>
            <w:noWrap/>
            <w:vAlign w:val="center"/>
            <w:hideMark/>
          </w:tcPr>
          <w:p w14:paraId="60FBBAE3" w14:textId="77777777" w:rsidR="004A0F5C" w:rsidRPr="004A0F5C" w:rsidRDefault="004A0F5C">
            <w:pPr>
              <w:jc w:val="center"/>
              <w:rPr>
                <w:rFonts w:ascii="Arial" w:hAnsi="Arial" w:cs="Arial"/>
                <w:sz w:val="20"/>
                <w:szCs w:val="20"/>
              </w:rPr>
            </w:pPr>
            <w:r w:rsidRPr="004A0F5C">
              <w:rPr>
                <w:rFonts w:ascii="Arial" w:hAnsi="Arial" w:cs="Arial"/>
                <w:sz w:val="20"/>
                <w:szCs w:val="20"/>
              </w:rPr>
              <w:lastRenderedPageBreak/>
              <w:t xml:space="preserve">6.3.2 h) </w:t>
            </w:r>
            <w:proofErr w:type="spellStart"/>
            <w:r w:rsidRPr="004A0F5C">
              <w:rPr>
                <w:rFonts w:ascii="Arial" w:hAnsi="Arial" w:cs="Arial"/>
                <w:sz w:val="20"/>
                <w:szCs w:val="20"/>
              </w:rPr>
              <w:t>ii</w:t>
            </w:r>
            <w:proofErr w:type="spellEnd"/>
            <w:r w:rsidRPr="004A0F5C">
              <w:rPr>
                <w:rFonts w:ascii="Arial" w:hAnsi="Arial" w:cs="Arial"/>
                <w:sz w:val="20"/>
                <w:szCs w:val="20"/>
              </w:rPr>
              <w:t>)</w:t>
            </w:r>
          </w:p>
        </w:tc>
        <w:tc>
          <w:tcPr>
            <w:tcW w:w="3370" w:type="dxa"/>
            <w:tcBorders>
              <w:top w:val="single" w:sz="4" w:space="0" w:color="auto"/>
              <w:left w:val="nil"/>
              <w:bottom w:val="single" w:sz="4" w:space="0" w:color="auto"/>
              <w:right w:val="single" w:sz="4" w:space="0" w:color="auto"/>
            </w:tcBorders>
            <w:vAlign w:val="center"/>
            <w:hideMark/>
          </w:tcPr>
          <w:p w14:paraId="343D7FBD" w14:textId="77777777" w:rsidR="004A0F5C" w:rsidRPr="004A0F5C" w:rsidRDefault="004A0F5C">
            <w:pPr>
              <w:rPr>
                <w:rFonts w:ascii="Arial" w:hAnsi="Arial" w:cs="Arial"/>
                <w:sz w:val="20"/>
                <w:szCs w:val="20"/>
              </w:rPr>
            </w:pPr>
            <w:r w:rsidRPr="004A0F5C">
              <w:rPr>
                <w:rFonts w:ascii="Arial" w:hAnsi="Arial" w:cs="Arial"/>
                <w:sz w:val="20"/>
                <w:szCs w:val="20"/>
              </w:rPr>
              <w:t>Aktualizace PSZ do 50 ha 11)</w:t>
            </w:r>
          </w:p>
        </w:tc>
        <w:tc>
          <w:tcPr>
            <w:tcW w:w="1067" w:type="dxa"/>
            <w:tcBorders>
              <w:top w:val="single" w:sz="4" w:space="0" w:color="auto"/>
              <w:left w:val="nil"/>
              <w:bottom w:val="single" w:sz="4" w:space="0" w:color="auto"/>
              <w:right w:val="single" w:sz="4" w:space="0" w:color="auto"/>
            </w:tcBorders>
            <w:noWrap/>
            <w:vAlign w:val="center"/>
            <w:hideMark/>
          </w:tcPr>
          <w:p w14:paraId="365A575E" w14:textId="77777777" w:rsidR="004A0F5C" w:rsidRPr="004A0F5C" w:rsidRDefault="004A0F5C">
            <w:pPr>
              <w:jc w:val="center"/>
              <w:rPr>
                <w:rFonts w:ascii="Arial" w:hAnsi="Arial" w:cs="Arial"/>
                <w:sz w:val="20"/>
                <w:szCs w:val="20"/>
              </w:rPr>
            </w:pPr>
            <w:r w:rsidRPr="004A0F5C">
              <w:rPr>
                <w:rFonts w:ascii="Arial" w:hAnsi="Arial" w:cs="Arial"/>
                <w:sz w:val="20"/>
                <w:szCs w:val="20"/>
              </w:rPr>
              <w:t>ha</w:t>
            </w:r>
          </w:p>
        </w:tc>
        <w:tc>
          <w:tcPr>
            <w:tcW w:w="1067" w:type="dxa"/>
            <w:tcBorders>
              <w:top w:val="single" w:sz="4" w:space="0" w:color="auto"/>
              <w:left w:val="nil"/>
              <w:bottom w:val="single" w:sz="4" w:space="0" w:color="auto"/>
              <w:right w:val="single" w:sz="4" w:space="0" w:color="auto"/>
            </w:tcBorders>
            <w:noWrap/>
            <w:vAlign w:val="center"/>
            <w:hideMark/>
          </w:tcPr>
          <w:p w14:paraId="42D68598" w14:textId="77777777" w:rsidR="004A0F5C" w:rsidRPr="004A0F5C" w:rsidRDefault="004A0F5C">
            <w:pPr>
              <w:jc w:val="center"/>
              <w:rPr>
                <w:rFonts w:ascii="Arial" w:hAnsi="Arial" w:cs="Arial"/>
                <w:sz w:val="20"/>
                <w:szCs w:val="20"/>
              </w:rPr>
            </w:pPr>
            <w:r w:rsidRPr="004A0F5C">
              <w:rPr>
                <w:rFonts w:ascii="Arial" w:hAnsi="Arial" w:cs="Arial"/>
                <w:sz w:val="20"/>
                <w:szCs w:val="20"/>
              </w:rPr>
              <w:t>1</w:t>
            </w:r>
          </w:p>
        </w:tc>
        <w:tc>
          <w:tcPr>
            <w:tcW w:w="1361" w:type="dxa"/>
            <w:tcBorders>
              <w:top w:val="single" w:sz="4" w:space="0" w:color="auto"/>
              <w:left w:val="nil"/>
              <w:bottom w:val="single" w:sz="4" w:space="0" w:color="auto"/>
              <w:right w:val="single" w:sz="4" w:space="0" w:color="auto"/>
            </w:tcBorders>
            <w:noWrap/>
            <w:vAlign w:val="center"/>
            <w:hideMark/>
          </w:tcPr>
          <w:p w14:paraId="3ACFE6E5"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2 760,00</w:t>
            </w:r>
          </w:p>
        </w:tc>
        <w:tc>
          <w:tcPr>
            <w:tcW w:w="1318" w:type="dxa"/>
            <w:tcBorders>
              <w:top w:val="single" w:sz="4" w:space="0" w:color="auto"/>
              <w:left w:val="nil"/>
              <w:bottom w:val="single" w:sz="4" w:space="0" w:color="auto"/>
              <w:right w:val="single" w:sz="4" w:space="0" w:color="auto"/>
            </w:tcBorders>
            <w:vAlign w:val="center"/>
            <w:hideMark/>
          </w:tcPr>
          <w:p w14:paraId="54D9AE64" w14:textId="77777777" w:rsidR="004A0F5C" w:rsidRPr="004A0F5C" w:rsidRDefault="004A0F5C">
            <w:pPr>
              <w:jc w:val="right"/>
              <w:rPr>
                <w:rFonts w:ascii="Arial" w:hAnsi="Arial" w:cs="Arial"/>
                <w:sz w:val="20"/>
                <w:szCs w:val="20"/>
              </w:rPr>
            </w:pPr>
            <w:r w:rsidRPr="004A0F5C">
              <w:rPr>
                <w:rFonts w:ascii="Arial" w:hAnsi="Arial" w:cs="Arial"/>
                <w:sz w:val="20"/>
                <w:szCs w:val="20"/>
              </w:rPr>
              <w:t>2 760,00</w:t>
            </w:r>
          </w:p>
        </w:tc>
        <w:tc>
          <w:tcPr>
            <w:tcW w:w="1652" w:type="dxa"/>
            <w:tcBorders>
              <w:top w:val="single" w:sz="4" w:space="0" w:color="auto"/>
              <w:left w:val="nil"/>
              <w:bottom w:val="single" w:sz="4" w:space="0" w:color="auto"/>
              <w:right w:val="single" w:sz="8" w:space="0" w:color="auto"/>
            </w:tcBorders>
            <w:vAlign w:val="center"/>
            <w:hideMark/>
          </w:tcPr>
          <w:p w14:paraId="3E040BF1" w14:textId="77777777" w:rsidR="004A0F5C" w:rsidRPr="004A0F5C" w:rsidRDefault="004A0F5C">
            <w:pPr>
              <w:jc w:val="center"/>
              <w:rPr>
                <w:rFonts w:ascii="Arial" w:hAnsi="Arial" w:cs="Arial"/>
                <w:sz w:val="20"/>
                <w:szCs w:val="20"/>
              </w:rPr>
            </w:pPr>
            <w:r w:rsidRPr="004A0F5C">
              <w:rPr>
                <w:rFonts w:ascii="Arial" w:hAnsi="Arial" w:cs="Arial"/>
                <w:sz w:val="20"/>
                <w:szCs w:val="20"/>
              </w:rPr>
              <w:t>na výzvu Objednatele v dohodnuté lhůtě</w:t>
            </w:r>
          </w:p>
        </w:tc>
      </w:tr>
      <w:tr w:rsidR="005353B9" w14:paraId="2E23B873" w14:textId="77777777" w:rsidTr="005353B9">
        <w:trPr>
          <w:trHeight w:val="920"/>
        </w:trPr>
        <w:tc>
          <w:tcPr>
            <w:tcW w:w="776" w:type="dxa"/>
            <w:tcBorders>
              <w:top w:val="nil"/>
              <w:left w:val="single" w:sz="8" w:space="0" w:color="auto"/>
              <w:bottom w:val="single" w:sz="4" w:space="0" w:color="auto"/>
              <w:right w:val="single" w:sz="4" w:space="0" w:color="auto"/>
            </w:tcBorders>
            <w:noWrap/>
            <w:vAlign w:val="center"/>
            <w:hideMark/>
          </w:tcPr>
          <w:p w14:paraId="243F9BF7" w14:textId="77777777" w:rsidR="004A0F5C" w:rsidRPr="004A0F5C" w:rsidRDefault="004A0F5C">
            <w:pPr>
              <w:jc w:val="center"/>
              <w:rPr>
                <w:rFonts w:ascii="Arial" w:hAnsi="Arial" w:cs="Arial"/>
                <w:sz w:val="20"/>
                <w:szCs w:val="20"/>
              </w:rPr>
            </w:pPr>
            <w:r w:rsidRPr="004A0F5C">
              <w:rPr>
                <w:rFonts w:ascii="Arial" w:hAnsi="Arial" w:cs="Arial"/>
                <w:sz w:val="20"/>
                <w:szCs w:val="20"/>
              </w:rPr>
              <w:t xml:space="preserve">6.3.2 h) </w:t>
            </w:r>
            <w:proofErr w:type="spellStart"/>
            <w:r w:rsidRPr="004A0F5C">
              <w:rPr>
                <w:rFonts w:ascii="Arial" w:hAnsi="Arial" w:cs="Arial"/>
                <w:sz w:val="20"/>
                <w:szCs w:val="20"/>
              </w:rPr>
              <w:t>iii</w:t>
            </w:r>
            <w:proofErr w:type="spellEnd"/>
            <w:r w:rsidRPr="004A0F5C">
              <w:rPr>
                <w:rFonts w:ascii="Arial" w:hAnsi="Arial" w:cs="Arial"/>
                <w:sz w:val="20"/>
                <w:szCs w:val="20"/>
              </w:rPr>
              <w:t>)</w:t>
            </w:r>
          </w:p>
        </w:tc>
        <w:tc>
          <w:tcPr>
            <w:tcW w:w="3370" w:type="dxa"/>
            <w:tcBorders>
              <w:top w:val="nil"/>
              <w:left w:val="nil"/>
              <w:bottom w:val="single" w:sz="4" w:space="0" w:color="auto"/>
              <w:right w:val="single" w:sz="4" w:space="0" w:color="auto"/>
            </w:tcBorders>
            <w:vAlign w:val="center"/>
            <w:hideMark/>
          </w:tcPr>
          <w:p w14:paraId="374F1FD5" w14:textId="77777777" w:rsidR="004A0F5C" w:rsidRPr="004A0F5C" w:rsidRDefault="004A0F5C">
            <w:pPr>
              <w:rPr>
                <w:rFonts w:ascii="Arial" w:hAnsi="Arial" w:cs="Arial"/>
                <w:sz w:val="20"/>
                <w:szCs w:val="20"/>
              </w:rPr>
            </w:pPr>
            <w:r w:rsidRPr="004A0F5C">
              <w:rPr>
                <w:rFonts w:ascii="Arial" w:hAnsi="Arial" w:cs="Arial"/>
                <w:sz w:val="20"/>
                <w:szCs w:val="20"/>
              </w:rPr>
              <w:t>Aktualizace PSZ nad 50 ha 11)</w:t>
            </w:r>
          </w:p>
        </w:tc>
        <w:tc>
          <w:tcPr>
            <w:tcW w:w="1067" w:type="dxa"/>
            <w:tcBorders>
              <w:top w:val="nil"/>
              <w:left w:val="nil"/>
              <w:bottom w:val="single" w:sz="4" w:space="0" w:color="auto"/>
              <w:right w:val="single" w:sz="4" w:space="0" w:color="auto"/>
            </w:tcBorders>
            <w:noWrap/>
            <w:vAlign w:val="center"/>
            <w:hideMark/>
          </w:tcPr>
          <w:p w14:paraId="718504B2" w14:textId="77777777" w:rsidR="004A0F5C" w:rsidRPr="004A0F5C" w:rsidRDefault="004A0F5C">
            <w:pPr>
              <w:jc w:val="center"/>
              <w:rPr>
                <w:rFonts w:ascii="Arial" w:hAnsi="Arial" w:cs="Arial"/>
                <w:sz w:val="20"/>
                <w:szCs w:val="20"/>
              </w:rPr>
            </w:pPr>
            <w:r w:rsidRPr="004A0F5C">
              <w:rPr>
                <w:rFonts w:ascii="Arial" w:hAnsi="Arial" w:cs="Arial"/>
                <w:sz w:val="20"/>
                <w:szCs w:val="20"/>
              </w:rPr>
              <w:t>ha</w:t>
            </w:r>
          </w:p>
        </w:tc>
        <w:tc>
          <w:tcPr>
            <w:tcW w:w="1067" w:type="dxa"/>
            <w:tcBorders>
              <w:top w:val="nil"/>
              <w:left w:val="nil"/>
              <w:bottom w:val="single" w:sz="4" w:space="0" w:color="auto"/>
              <w:right w:val="single" w:sz="4" w:space="0" w:color="auto"/>
            </w:tcBorders>
            <w:noWrap/>
            <w:vAlign w:val="center"/>
            <w:hideMark/>
          </w:tcPr>
          <w:p w14:paraId="17120419" w14:textId="77777777" w:rsidR="004A0F5C" w:rsidRPr="004A0F5C" w:rsidRDefault="004A0F5C">
            <w:pPr>
              <w:jc w:val="center"/>
              <w:rPr>
                <w:rFonts w:ascii="Arial" w:hAnsi="Arial" w:cs="Arial"/>
                <w:sz w:val="20"/>
                <w:szCs w:val="20"/>
              </w:rPr>
            </w:pPr>
            <w:r w:rsidRPr="004A0F5C">
              <w:rPr>
                <w:rFonts w:ascii="Arial" w:hAnsi="Arial" w:cs="Arial"/>
                <w:sz w:val="20"/>
                <w:szCs w:val="20"/>
              </w:rPr>
              <w:t>1</w:t>
            </w:r>
          </w:p>
        </w:tc>
        <w:tc>
          <w:tcPr>
            <w:tcW w:w="1361" w:type="dxa"/>
            <w:tcBorders>
              <w:top w:val="nil"/>
              <w:left w:val="nil"/>
              <w:bottom w:val="single" w:sz="4" w:space="0" w:color="auto"/>
              <w:right w:val="single" w:sz="4" w:space="0" w:color="auto"/>
            </w:tcBorders>
            <w:noWrap/>
            <w:vAlign w:val="center"/>
            <w:hideMark/>
          </w:tcPr>
          <w:p w14:paraId="2933E80F"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1 035,00</w:t>
            </w:r>
          </w:p>
        </w:tc>
        <w:tc>
          <w:tcPr>
            <w:tcW w:w="1318" w:type="dxa"/>
            <w:tcBorders>
              <w:top w:val="nil"/>
              <w:left w:val="nil"/>
              <w:bottom w:val="single" w:sz="4" w:space="0" w:color="auto"/>
              <w:right w:val="single" w:sz="4" w:space="0" w:color="auto"/>
            </w:tcBorders>
            <w:vAlign w:val="center"/>
            <w:hideMark/>
          </w:tcPr>
          <w:p w14:paraId="475A4B09" w14:textId="77777777" w:rsidR="004A0F5C" w:rsidRPr="004A0F5C" w:rsidRDefault="004A0F5C">
            <w:pPr>
              <w:jc w:val="right"/>
              <w:rPr>
                <w:rFonts w:ascii="Arial" w:hAnsi="Arial" w:cs="Arial"/>
                <w:sz w:val="20"/>
                <w:szCs w:val="20"/>
              </w:rPr>
            </w:pPr>
            <w:r w:rsidRPr="004A0F5C">
              <w:rPr>
                <w:rFonts w:ascii="Arial" w:hAnsi="Arial" w:cs="Arial"/>
                <w:sz w:val="20"/>
                <w:szCs w:val="20"/>
              </w:rPr>
              <w:t>1 035,00</w:t>
            </w:r>
          </w:p>
        </w:tc>
        <w:tc>
          <w:tcPr>
            <w:tcW w:w="1652" w:type="dxa"/>
            <w:tcBorders>
              <w:top w:val="nil"/>
              <w:left w:val="nil"/>
              <w:bottom w:val="single" w:sz="4" w:space="0" w:color="auto"/>
              <w:right w:val="single" w:sz="8" w:space="0" w:color="auto"/>
            </w:tcBorders>
            <w:vAlign w:val="center"/>
            <w:hideMark/>
          </w:tcPr>
          <w:p w14:paraId="6DFD6BF6" w14:textId="77777777" w:rsidR="004A0F5C" w:rsidRPr="004A0F5C" w:rsidRDefault="004A0F5C">
            <w:pPr>
              <w:jc w:val="center"/>
              <w:rPr>
                <w:rFonts w:ascii="Arial" w:hAnsi="Arial" w:cs="Arial"/>
                <w:sz w:val="20"/>
                <w:szCs w:val="20"/>
              </w:rPr>
            </w:pPr>
            <w:r w:rsidRPr="004A0F5C">
              <w:rPr>
                <w:rFonts w:ascii="Arial" w:hAnsi="Arial" w:cs="Arial"/>
                <w:sz w:val="20"/>
                <w:szCs w:val="20"/>
              </w:rPr>
              <w:t>na výzvu Objednatele v dohodnuté lhůtě</w:t>
            </w:r>
          </w:p>
        </w:tc>
      </w:tr>
      <w:tr w:rsidR="005353B9" w14:paraId="1A6C445F" w14:textId="77777777" w:rsidTr="005353B9">
        <w:trPr>
          <w:trHeight w:val="673"/>
        </w:trPr>
        <w:tc>
          <w:tcPr>
            <w:tcW w:w="776" w:type="dxa"/>
            <w:tcBorders>
              <w:top w:val="nil"/>
              <w:left w:val="single" w:sz="8" w:space="0" w:color="auto"/>
              <w:bottom w:val="single" w:sz="4" w:space="0" w:color="auto"/>
              <w:right w:val="single" w:sz="4" w:space="0" w:color="auto"/>
            </w:tcBorders>
            <w:noWrap/>
            <w:vAlign w:val="center"/>
            <w:hideMark/>
          </w:tcPr>
          <w:p w14:paraId="2B67E5D3" w14:textId="77777777" w:rsidR="004A0F5C" w:rsidRPr="004A0F5C" w:rsidRDefault="004A0F5C">
            <w:pPr>
              <w:jc w:val="center"/>
              <w:rPr>
                <w:rFonts w:ascii="Arial" w:hAnsi="Arial" w:cs="Arial"/>
                <w:sz w:val="20"/>
                <w:szCs w:val="20"/>
              </w:rPr>
            </w:pPr>
            <w:r w:rsidRPr="004A0F5C">
              <w:rPr>
                <w:rFonts w:ascii="Arial" w:hAnsi="Arial" w:cs="Arial"/>
                <w:sz w:val="20"/>
                <w:szCs w:val="20"/>
              </w:rPr>
              <w:t xml:space="preserve">6.3.2 </w:t>
            </w:r>
          </w:p>
        </w:tc>
        <w:tc>
          <w:tcPr>
            <w:tcW w:w="3370" w:type="dxa"/>
            <w:tcBorders>
              <w:top w:val="nil"/>
              <w:left w:val="nil"/>
              <w:bottom w:val="single" w:sz="4" w:space="0" w:color="auto"/>
              <w:right w:val="single" w:sz="4" w:space="0" w:color="auto"/>
            </w:tcBorders>
            <w:vAlign w:val="center"/>
            <w:hideMark/>
          </w:tcPr>
          <w:p w14:paraId="4BE8A585" w14:textId="77777777" w:rsidR="004A0F5C" w:rsidRPr="004A0F5C" w:rsidRDefault="004A0F5C">
            <w:pPr>
              <w:rPr>
                <w:rFonts w:ascii="Arial" w:hAnsi="Arial" w:cs="Arial"/>
                <w:sz w:val="20"/>
                <w:szCs w:val="20"/>
              </w:rPr>
            </w:pPr>
            <w:r w:rsidRPr="004A0F5C">
              <w:rPr>
                <w:rFonts w:ascii="Arial" w:hAnsi="Arial" w:cs="Arial"/>
                <w:sz w:val="20"/>
                <w:szCs w:val="20"/>
              </w:rPr>
              <w:t>Vypracování návrhu nového uspořádání pozemků k jeho vystavení dle § 11 odst. 1 Zákona</w:t>
            </w:r>
          </w:p>
        </w:tc>
        <w:tc>
          <w:tcPr>
            <w:tcW w:w="1067" w:type="dxa"/>
            <w:tcBorders>
              <w:top w:val="nil"/>
              <w:left w:val="nil"/>
              <w:bottom w:val="single" w:sz="4" w:space="0" w:color="auto"/>
              <w:right w:val="single" w:sz="4" w:space="0" w:color="auto"/>
            </w:tcBorders>
            <w:noWrap/>
            <w:vAlign w:val="center"/>
            <w:hideMark/>
          </w:tcPr>
          <w:p w14:paraId="3722BF4D" w14:textId="77777777" w:rsidR="004A0F5C" w:rsidRPr="004A0F5C" w:rsidRDefault="004A0F5C">
            <w:pPr>
              <w:jc w:val="center"/>
              <w:rPr>
                <w:rFonts w:ascii="Arial" w:hAnsi="Arial" w:cs="Arial"/>
                <w:sz w:val="20"/>
                <w:szCs w:val="20"/>
              </w:rPr>
            </w:pPr>
            <w:r w:rsidRPr="004A0F5C">
              <w:rPr>
                <w:rFonts w:ascii="Arial" w:hAnsi="Arial" w:cs="Arial"/>
                <w:sz w:val="20"/>
                <w:szCs w:val="20"/>
              </w:rPr>
              <w:t>ha</w:t>
            </w:r>
          </w:p>
        </w:tc>
        <w:tc>
          <w:tcPr>
            <w:tcW w:w="1067" w:type="dxa"/>
            <w:tcBorders>
              <w:top w:val="nil"/>
              <w:left w:val="nil"/>
              <w:bottom w:val="single" w:sz="4" w:space="0" w:color="auto"/>
              <w:right w:val="single" w:sz="4" w:space="0" w:color="auto"/>
            </w:tcBorders>
            <w:shd w:val="clear" w:color="000000" w:fill="FFFFFF"/>
            <w:noWrap/>
            <w:vAlign w:val="center"/>
            <w:hideMark/>
          </w:tcPr>
          <w:p w14:paraId="4B11BA99" w14:textId="77777777" w:rsidR="004A0F5C" w:rsidRPr="004A0F5C" w:rsidRDefault="004A0F5C">
            <w:pPr>
              <w:jc w:val="center"/>
              <w:rPr>
                <w:rFonts w:ascii="Arial" w:hAnsi="Arial" w:cs="Arial"/>
                <w:sz w:val="20"/>
                <w:szCs w:val="20"/>
              </w:rPr>
            </w:pPr>
            <w:r w:rsidRPr="004A0F5C">
              <w:rPr>
                <w:rFonts w:ascii="Arial" w:hAnsi="Arial" w:cs="Arial"/>
                <w:sz w:val="20"/>
                <w:szCs w:val="20"/>
              </w:rPr>
              <w:t>344</w:t>
            </w:r>
          </w:p>
        </w:tc>
        <w:tc>
          <w:tcPr>
            <w:tcW w:w="1361" w:type="dxa"/>
            <w:tcBorders>
              <w:top w:val="nil"/>
              <w:left w:val="nil"/>
              <w:bottom w:val="single" w:sz="4" w:space="0" w:color="auto"/>
              <w:right w:val="single" w:sz="4" w:space="0" w:color="auto"/>
            </w:tcBorders>
            <w:noWrap/>
            <w:vAlign w:val="center"/>
            <w:hideMark/>
          </w:tcPr>
          <w:p w14:paraId="02306052"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 xml:space="preserve">690 </w:t>
            </w:r>
          </w:p>
        </w:tc>
        <w:tc>
          <w:tcPr>
            <w:tcW w:w="1318" w:type="dxa"/>
            <w:tcBorders>
              <w:top w:val="nil"/>
              <w:left w:val="nil"/>
              <w:bottom w:val="single" w:sz="4" w:space="0" w:color="auto"/>
              <w:right w:val="single" w:sz="4" w:space="0" w:color="auto"/>
            </w:tcBorders>
            <w:vAlign w:val="center"/>
            <w:hideMark/>
          </w:tcPr>
          <w:p w14:paraId="14EBCA03" w14:textId="77777777" w:rsidR="004A0F5C" w:rsidRPr="004A0F5C" w:rsidRDefault="004A0F5C">
            <w:pPr>
              <w:jc w:val="right"/>
              <w:rPr>
                <w:rFonts w:ascii="Arial" w:hAnsi="Arial" w:cs="Arial"/>
                <w:sz w:val="20"/>
                <w:szCs w:val="20"/>
              </w:rPr>
            </w:pPr>
            <w:r w:rsidRPr="004A0F5C">
              <w:rPr>
                <w:rFonts w:ascii="Arial" w:hAnsi="Arial" w:cs="Arial"/>
                <w:sz w:val="20"/>
                <w:szCs w:val="20"/>
              </w:rPr>
              <w:t>237 360,00</w:t>
            </w:r>
          </w:p>
        </w:tc>
        <w:tc>
          <w:tcPr>
            <w:tcW w:w="1652" w:type="dxa"/>
            <w:tcBorders>
              <w:top w:val="nil"/>
              <w:left w:val="nil"/>
              <w:bottom w:val="single" w:sz="4" w:space="0" w:color="auto"/>
              <w:right w:val="single" w:sz="8" w:space="0" w:color="auto"/>
            </w:tcBorders>
            <w:vAlign w:val="center"/>
            <w:hideMark/>
          </w:tcPr>
          <w:p w14:paraId="34B18C9D" w14:textId="77777777" w:rsidR="004A0F5C" w:rsidRPr="004A0F5C" w:rsidRDefault="004A0F5C">
            <w:pPr>
              <w:jc w:val="center"/>
              <w:rPr>
                <w:rFonts w:ascii="Arial" w:hAnsi="Arial" w:cs="Arial"/>
                <w:b/>
                <w:bCs/>
                <w:color w:val="FF0000"/>
                <w:sz w:val="20"/>
                <w:szCs w:val="20"/>
              </w:rPr>
            </w:pPr>
            <w:r w:rsidRPr="004A0F5C">
              <w:rPr>
                <w:rFonts w:ascii="Arial" w:hAnsi="Arial" w:cs="Arial"/>
                <w:b/>
                <w:bCs/>
                <w:color w:val="FF0000"/>
                <w:sz w:val="20"/>
                <w:szCs w:val="20"/>
              </w:rPr>
              <w:t>25.8.2027</w:t>
            </w:r>
          </w:p>
        </w:tc>
      </w:tr>
      <w:tr w:rsidR="005353B9" w14:paraId="2DA3D115" w14:textId="77777777" w:rsidTr="005353B9">
        <w:trPr>
          <w:trHeight w:val="574"/>
        </w:trPr>
        <w:tc>
          <w:tcPr>
            <w:tcW w:w="776" w:type="dxa"/>
            <w:tcBorders>
              <w:top w:val="nil"/>
              <w:left w:val="single" w:sz="8" w:space="0" w:color="auto"/>
              <w:bottom w:val="single" w:sz="4" w:space="0" w:color="auto"/>
              <w:right w:val="single" w:sz="4" w:space="0" w:color="auto"/>
            </w:tcBorders>
            <w:noWrap/>
            <w:vAlign w:val="center"/>
            <w:hideMark/>
          </w:tcPr>
          <w:p w14:paraId="4687A21D" w14:textId="77777777" w:rsidR="004A0F5C" w:rsidRPr="004A0F5C" w:rsidRDefault="004A0F5C">
            <w:pPr>
              <w:jc w:val="center"/>
              <w:rPr>
                <w:rFonts w:ascii="Arial" w:hAnsi="Arial" w:cs="Arial"/>
                <w:sz w:val="20"/>
                <w:szCs w:val="20"/>
              </w:rPr>
            </w:pPr>
            <w:r w:rsidRPr="004A0F5C">
              <w:rPr>
                <w:rFonts w:ascii="Arial" w:hAnsi="Arial" w:cs="Arial"/>
                <w:sz w:val="20"/>
                <w:szCs w:val="20"/>
              </w:rPr>
              <w:t>6.3.3</w:t>
            </w:r>
          </w:p>
        </w:tc>
        <w:tc>
          <w:tcPr>
            <w:tcW w:w="3370" w:type="dxa"/>
            <w:tcBorders>
              <w:top w:val="nil"/>
              <w:left w:val="nil"/>
              <w:bottom w:val="single" w:sz="4" w:space="0" w:color="auto"/>
              <w:right w:val="single" w:sz="4" w:space="0" w:color="auto"/>
            </w:tcBorders>
            <w:vAlign w:val="center"/>
            <w:hideMark/>
          </w:tcPr>
          <w:p w14:paraId="5C6315D0" w14:textId="77777777" w:rsidR="004A0F5C" w:rsidRPr="004A0F5C" w:rsidRDefault="004A0F5C">
            <w:pPr>
              <w:rPr>
                <w:rFonts w:ascii="Arial" w:hAnsi="Arial" w:cs="Arial"/>
                <w:sz w:val="20"/>
                <w:szCs w:val="20"/>
              </w:rPr>
            </w:pPr>
            <w:r w:rsidRPr="004A0F5C">
              <w:rPr>
                <w:rFonts w:ascii="Arial" w:hAnsi="Arial" w:cs="Arial"/>
                <w:sz w:val="20"/>
                <w:szCs w:val="20"/>
              </w:rPr>
              <w:t xml:space="preserve">Předložení aktuální dokumentace návrhu </w:t>
            </w:r>
            <w:proofErr w:type="spellStart"/>
            <w:r w:rsidRPr="004A0F5C">
              <w:rPr>
                <w:rFonts w:ascii="Arial" w:hAnsi="Arial" w:cs="Arial"/>
                <w:sz w:val="20"/>
                <w:szCs w:val="20"/>
              </w:rPr>
              <w:t>KoPÚ</w:t>
            </w:r>
            <w:proofErr w:type="spellEnd"/>
          </w:p>
        </w:tc>
        <w:tc>
          <w:tcPr>
            <w:tcW w:w="1067" w:type="dxa"/>
            <w:tcBorders>
              <w:top w:val="nil"/>
              <w:left w:val="nil"/>
              <w:bottom w:val="single" w:sz="4" w:space="0" w:color="auto"/>
              <w:right w:val="single" w:sz="4" w:space="0" w:color="auto"/>
            </w:tcBorders>
            <w:noWrap/>
            <w:vAlign w:val="center"/>
            <w:hideMark/>
          </w:tcPr>
          <w:p w14:paraId="6048C040" w14:textId="77777777" w:rsidR="004A0F5C" w:rsidRPr="004A0F5C" w:rsidRDefault="004A0F5C">
            <w:pPr>
              <w:jc w:val="center"/>
              <w:rPr>
                <w:rFonts w:ascii="Arial" w:hAnsi="Arial" w:cs="Arial"/>
                <w:sz w:val="20"/>
                <w:szCs w:val="20"/>
              </w:rPr>
            </w:pPr>
            <w:r w:rsidRPr="004A0F5C">
              <w:rPr>
                <w:rFonts w:ascii="Arial" w:hAnsi="Arial" w:cs="Arial"/>
                <w:sz w:val="20"/>
                <w:szCs w:val="20"/>
              </w:rPr>
              <w:t>ks</w:t>
            </w:r>
          </w:p>
        </w:tc>
        <w:tc>
          <w:tcPr>
            <w:tcW w:w="1067" w:type="dxa"/>
            <w:tcBorders>
              <w:top w:val="nil"/>
              <w:left w:val="nil"/>
              <w:bottom w:val="single" w:sz="4" w:space="0" w:color="auto"/>
              <w:right w:val="single" w:sz="4" w:space="0" w:color="auto"/>
            </w:tcBorders>
            <w:noWrap/>
            <w:vAlign w:val="center"/>
            <w:hideMark/>
          </w:tcPr>
          <w:p w14:paraId="62044278" w14:textId="77777777" w:rsidR="004A0F5C" w:rsidRPr="004A0F5C" w:rsidRDefault="004A0F5C">
            <w:pPr>
              <w:jc w:val="center"/>
              <w:rPr>
                <w:rFonts w:ascii="Arial" w:hAnsi="Arial" w:cs="Arial"/>
                <w:sz w:val="20"/>
                <w:szCs w:val="20"/>
              </w:rPr>
            </w:pPr>
            <w:r w:rsidRPr="004A0F5C">
              <w:rPr>
                <w:rFonts w:ascii="Arial" w:hAnsi="Arial" w:cs="Arial"/>
                <w:sz w:val="20"/>
                <w:szCs w:val="20"/>
              </w:rPr>
              <w:t>2</w:t>
            </w:r>
          </w:p>
        </w:tc>
        <w:tc>
          <w:tcPr>
            <w:tcW w:w="1361" w:type="dxa"/>
            <w:tcBorders>
              <w:top w:val="nil"/>
              <w:left w:val="nil"/>
              <w:bottom w:val="single" w:sz="4" w:space="0" w:color="auto"/>
              <w:right w:val="single" w:sz="4" w:space="0" w:color="auto"/>
            </w:tcBorders>
            <w:noWrap/>
            <w:vAlign w:val="center"/>
            <w:hideMark/>
          </w:tcPr>
          <w:p w14:paraId="5876F306"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 xml:space="preserve">19 900 </w:t>
            </w:r>
          </w:p>
        </w:tc>
        <w:tc>
          <w:tcPr>
            <w:tcW w:w="1318" w:type="dxa"/>
            <w:tcBorders>
              <w:top w:val="nil"/>
              <w:left w:val="nil"/>
              <w:bottom w:val="single" w:sz="4" w:space="0" w:color="auto"/>
              <w:right w:val="single" w:sz="4" w:space="0" w:color="auto"/>
            </w:tcBorders>
            <w:vAlign w:val="center"/>
            <w:hideMark/>
          </w:tcPr>
          <w:p w14:paraId="66560990" w14:textId="77777777" w:rsidR="004A0F5C" w:rsidRPr="004A0F5C" w:rsidRDefault="004A0F5C">
            <w:pPr>
              <w:jc w:val="right"/>
              <w:rPr>
                <w:rFonts w:ascii="Arial" w:hAnsi="Arial" w:cs="Arial"/>
                <w:sz w:val="20"/>
                <w:szCs w:val="20"/>
              </w:rPr>
            </w:pPr>
            <w:r w:rsidRPr="004A0F5C">
              <w:rPr>
                <w:rFonts w:ascii="Arial" w:hAnsi="Arial" w:cs="Arial"/>
                <w:sz w:val="20"/>
                <w:szCs w:val="20"/>
              </w:rPr>
              <w:t>39 800,00</w:t>
            </w:r>
          </w:p>
        </w:tc>
        <w:tc>
          <w:tcPr>
            <w:tcW w:w="1652" w:type="dxa"/>
            <w:tcBorders>
              <w:top w:val="nil"/>
              <w:left w:val="nil"/>
              <w:bottom w:val="single" w:sz="4" w:space="0" w:color="auto"/>
              <w:right w:val="single" w:sz="8" w:space="0" w:color="auto"/>
            </w:tcBorders>
            <w:vAlign w:val="center"/>
            <w:hideMark/>
          </w:tcPr>
          <w:p w14:paraId="0DB9D818" w14:textId="77777777" w:rsidR="004A0F5C" w:rsidRPr="004A0F5C" w:rsidRDefault="004A0F5C">
            <w:pPr>
              <w:jc w:val="center"/>
              <w:rPr>
                <w:rFonts w:ascii="Arial" w:hAnsi="Arial" w:cs="Arial"/>
                <w:sz w:val="20"/>
                <w:szCs w:val="20"/>
              </w:rPr>
            </w:pPr>
            <w:r w:rsidRPr="004A0F5C">
              <w:rPr>
                <w:rFonts w:ascii="Arial" w:hAnsi="Arial" w:cs="Arial"/>
                <w:sz w:val="20"/>
                <w:szCs w:val="20"/>
              </w:rPr>
              <w:t>do 1 měsíce od výzvy Objednatele</w:t>
            </w:r>
          </w:p>
        </w:tc>
      </w:tr>
      <w:tr w:rsidR="005353B9" w14:paraId="46BAFC0B" w14:textId="77777777" w:rsidTr="005353B9">
        <w:trPr>
          <w:trHeight w:val="574"/>
        </w:trPr>
        <w:tc>
          <w:tcPr>
            <w:tcW w:w="776" w:type="dxa"/>
            <w:tcBorders>
              <w:top w:val="nil"/>
              <w:left w:val="single" w:sz="8" w:space="0" w:color="auto"/>
              <w:bottom w:val="single" w:sz="4" w:space="0" w:color="auto"/>
              <w:right w:val="single" w:sz="4" w:space="0" w:color="auto"/>
            </w:tcBorders>
            <w:noWrap/>
            <w:vAlign w:val="center"/>
            <w:hideMark/>
          </w:tcPr>
          <w:p w14:paraId="0098ED99" w14:textId="77777777" w:rsidR="004A0F5C" w:rsidRPr="004A0F5C" w:rsidRDefault="004A0F5C">
            <w:pPr>
              <w:jc w:val="center"/>
              <w:rPr>
                <w:rFonts w:ascii="Arial" w:hAnsi="Arial" w:cs="Arial"/>
                <w:sz w:val="20"/>
                <w:szCs w:val="20"/>
              </w:rPr>
            </w:pPr>
            <w:r w:rsidRPr="004A0F5C">
              <w:rPr>
                <w:rFonts w:ascii="Arial" w:hAnsi="Arial" w:cs="Arial"/>
                <w:sz w:val="20"/>
                <w:szCs w:val="20"/>
              </w:rPr>
              <w:t>6.3.4.</w:t>
            </w:r>
          </w:p>
        </w:tc>
        <w:tc>
          <w:tcPr>
            <w:tcW w:w="3370" w:type="dxa"/>
            <w:tcBorders>
              <w:top w:val="nil"/>
              <w:left w:val="nil"/>
              <w:bottom w:val="single" w:sz="4" w:space="0" w:color="auto"/>
              <w:right w:val="single" w:sz="4" w:space="0" w:color="auto"/>
            </w:tcBorders>
            <w:vAlign w:val="center"/>
            <w:hideMark/>
          </w:tcPr>
          <w:p w14:paraId="05DFA754" w14:textId="77777777" w:rsidR="004A0F5C" w:rsidRPr="004A0F5C" w:rsidRDefault="004A0F5C">
            <w:pPr>
              <w:rPr>
                <w:rFonts w:ascii="Arial" w:hAnsi="Arial" w:cs="Arial"/>
                <w:sz w:val="20"/>
                <w:szCs w:val="20"/>
              </w:rPr>
            </w:pPr>
            <w:r w:rsidRPr="004A0F5C">
              <w:rPr>
                <w:rFonts w:ascii="Arial" w:hAnsi="Arial" w:cs="Arial"/>
                <w:sz w:val="20"/>
                <w:szCs w:val="20"/>
              </w:rPr>
              <w:t xml:space="preserve">Zhotovení podkladů pro změnu katastrální </w:t>
            </w:r>
            <w:proofErr w:type="gramStart"/>
            <w:r w:rsidRPr="004A0F5C">
              <w:rPr>
                <w:rFonts w:ascii="Arial" w:hAnsi="Arial" w:cs="Arial"/>
                <w:sz w:val="20"/>
                <w:szCs w:val="20"/>
              </w:rPr>
              <w:t>hranice  3</w:t>
            </w:r>
            <w:proofErr w:type="gramEnd"/>
            <w:r w:rsidRPr="004A0F5C">
              <w:rPr>
                <w:rFonts w:ascii="Arial" w:hAnsi="Arial" w:cs="Arial"/>
                <w:sz w:val="20"/>
                <w:szCs w:val="20"/>
              </w:rPr>
              <w:t>), 7)</w:t>
            </w:r>
          </w:p>
        </w:tc>
        <w:tc>
          <w:tcPr>
            <w:tcW w:w="1067" w:type="dxa"/>
            <w:tcBorders>
              <w:top w:val="nil"/>
              <w:left w:val="nil"/>
              <w:bottom w:val="single" w:sz="4" w:space="0" w:color="auto"/>
              <w:right w:val="single" w:sz="4" w:space="0" w:color="auto"/>
            </w:tcBorders>
            <w:noWrap/>
            <w:vAlign w:val="center"/>
            <w:hideMark/>
          </w:tcPr>
          <w:p w14:paraId="70230373" w14:textId="77777777" w:rsidR="004A0F5C" w:rsidRPr="004A0F5C" w:rsidRDefault="004A0F5C">
            <w:pPr>
              <w:jc w:val="center"/>
              <w:rPr>
                <w:rFonts w:ascii="Arial" w:hAnsi="Arial" w:cs="Arial"/>
                <w:sz w:val="20"/>
                <w:szCs w:val="20"/>
              </w:rPr>
            </w:pPr>
            <w:r w:rsidRPr="004A0F5C">
              <w:rPr>
                <w:rFonts w:ascii="Arial" w:hAnsi="Arial" w:cs="Arial"/>
                <w:sz w:val="20"/>
                <w:szCs w:val="20"/>
              </w:rPr>
              <w:t xml:space="preserve">100 </w:t>
            </w:r>
            <w:proofErr w:type="spellStart"/>
            <w:r w:rsidRPr="004A0F5C">
              <w:rPr>
                <w:rFonts w:ascii="Arial" w:hAnsi="Arial" w:cs="Arial"/>
                <w:sz w:val="20"/>
                <w:szCs w:val="20"/>
              </w:rPr>
              <w:t>bm</w:t>
            </w:r>
            <w:proofErr w:type="spellEnd"/>
          </w:p>
        </w:tc>
        <w:tc>
          <w:tcPr>
            <w:tcW w:w="1067" w:type="dxa"/>
            <w:tcBorders>
              <w:top w:val="nil"/>
              <w:left w:val="nil"/>
              <w:bottom w:val="single" w:sz="4" w:space="0" w:color="auto"/>
              <w:right w:val="single" w:sz="4" w:space="0" w:color="auto"/>
            </w:tcBorders>
            <w:noWrap/>
            <w:vAlign w:val="center"/>
            <w:hideMark/>
          </w:tcPr>
          <w:p w14:paraId="0A48587C" w14:textId="77777777" w:rsidR="004A0F5C" w:rsidRPr="004A0F5C" w:rsidRDefault="004A0F5C">
            <w:pPr>
              <w:jc w:val="center"/>
              <w:rPr>
                <w:rFonts w:ascii="Arial" w:hAnsi="Arial" w:cs="Arial"/>
                <w:sz w:val="20"/>
                <w:szCs w:val="20"/>
              </w:rPr>
            </w:pPr>
            <w:r w:rsidRPr="004A0F5C">
              <w:rPr>
                <w:rFonts w:ascii="Arial" w:hAnsi="Arial" w:cs="Arial"/>
                <w:sz w:val="20"/>
                <w:szCs w:val="20"/>
              </w:rPr>
              <w:t>2</w:t>
            </w:r>
          </w:p>
        </w:tc>
        <w:tc>
          <w:tcPr>
            <w:tcW w:w="1361" w:type="dxa"/>
            <w:tcBorders>
              <w:top w:val="nil"/>
              <w:left w:val="nil"/>
              <w:bottom w:val="single" w:sz="4" w:space="0" w:color="auto"/>
              <w:right w:val="single" w:sz="4" w:space="0" w:color="auto"/>
            </w:tcBorders>
            <w:noWrap/>
            <w:vAlign w:val="center"/>
            <w:hideMark/>
          </w:tcPr>
          <w:p w14:paraId="14775176"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 xml:space="preserve">5 900 </w:t>
            </w:r>
          </w:p>
        </w:tc>
        <w:tc>
          <w:tcPr>
            <w:tcW w:w="1318" w:type="dxa"/>
            <w:tcBorders>
              <w:top w:val="nil"/>
              <w:left w:val="nil"/>
              <w:bottom w:val="single" w:sz="4" w:space="0" w:color="auto"/>
              <w:right w:val="single" w:sz="4" w:space="0" w:color="auto"/>
            </w:tcBorders>
            <w:vAlign w:val="center"/>
            <w:hideMark/>
          </w:tcPr>
          <w:p w14:paraId="407CC920" w14:textId="77777777" w:rsidR="004A0F5C" w:rsidRPr="004A0F5C" w:rsidRDefault="004A0F5C">
            <w:pPr>
              <w:jc w:val="right"/>
              <w:rPr>
                <w:rFonts w:ascii="Arial" w:hAnsi="Arial" w:cs="Arial"/>
                <w:sz w:val="20"/>
                <w:szCs w:val="20"/>
              </w:rPr>
            </w:pPr>
            <w:r w:rsidRPr="004A0F5C">
              <w:rPr>
                <w:rFonts w:ascii="Arial" w:hAnsi="Arial" w:cs="Arial"/>
                <w:sz w:val="20"/>
                <w:szCs w:val="20"/>
              </w:rPr>
              <w:t>11 800,00</w:t>
            </w:r>
          </w:p>
        </w:tc>
        <w:tc>
          <w:tcPr>
            <w:tcW w:w="1652" w:type="dxa"/>
            <w:tcBorders>
              <w:top w:val="nil"/>
              <w:left w:val="nil"/>
              <w:bottom w:val="single" w:sz="4" w:space="0" w:color="auto"/>
              <w:right w:val="single" w:sz="8" w:space="0" w:color="auto"/>
            </w:tcBorders>
            <w:vAlign w:val="center"/>
            <w:hideMark/>
          </w:tcPr>
          <w:p w14:paraId="0E3C9F61" w14:textId="77777777" w:rsidR="004A0F5C" w:rsidRPr="004A0F5C" w:rsidRDefault="004A0F5C">
            <w:pPr>
              <w:jc w:val="center"/>
              <w:rPr>
                <w:rFonts w:ascii="Arial" w:hAnsi="Arial" w:cs="Arial"/>
                <w:sz w:val="20"/>
                <w:szCs w:val="20"/>
              </w:rPr>
            </w:pPr>
            <w:r w:rsidRPr="004A0F5C">
              <w:rPr>
                <w:rFonts w:ascii="Arial" w:hAnsi="Arial" w:cs="Arial"/>
                <w:sz w:val="20"/>
                <w:szCs w:val="20"/>
              </w:rPr>
              <w:t>do 3 měsíců od výzvy Objednatele</w:t>
            </w:r>
          </w:p>
        </w:tc>
      </w:tr>
      <w:tr w:rsidR="005353B9" w14:paraId="173F026C" w14:textId="77777777" w:rsidTr="005353B9">
        <w:trPr>
          <w:trHeight w:val="574"/>
        </w:trPr>
        <w:tc>
          <w:tcPr>
            <w:tcW w:w="776" w:type="dxa"/>
            <w:tcBorders>
              <w:top w:val="nil"/>
              <w:left w:val="single" w:sz="8" w:space="0" w:color="auto"/>
              <w:bottom w:val="single" w:sz="4" w:space="0" w:color="auto"/>
              <w:right w:val="single" w:sz="4" w:space="0" w:color="auto"/>
            </w:tcBorders>
            <w:noWrap/>
            <w:vAlign w:val="center"/>
            <w:hideMark/>
          </w:tcPr>
          <w:p w14:paraId="0E64077E" w14:textId="77777777" w:rsidR="004A0F5C" w:rsidRPr="004A0F5C" w:rsidRDefault="004A0F5C">
            <w:pPr>
              <w:jc w:val="center"/>
              <w:rPr>
                <w:rFonts w:ascii="Arial" w:hAnsi="Arial" w:cs="Arial"/>
                <w:sz w:val="20"/>
                <w:szCs w:val="20"/>
              </w:rPr>
            </w:pPr>
            <w:r w:rsidRPr="004A0F5C">
              <w:rPr>
                <w:rFonts w:ascii="Arial" w:hAnsi="Arial" w:cs="Arial"/>
                <w:sz w:val="20"/>
                <w:szCs w:val="20"/>
              </w:rPr>
              <w:t xml:space="preserve">6.3.5 </w:t>
            </w:r>
          </w:p>
        </w:tc>
        <w:tc>
          <w:tcPr>
            <w:tcW w:w="3370" w:type="dxa"/>
            <w:tcBorders>
              <w:top w:val="nil"/>
              <w:left w:val="nil"/>
              <w:bottom w:val="single" w:sz="4" w:space="0" w:color="auto"/>
              <w:right w:val="single" w:sz="4" w:space="0" w:color="auto"/>
            </w:tcBorders>
            <w:vAlign w:val="center"/>
            <w:hideMark/>
          </w:tcPr>
          <w:p w14:paraId="2E8029EB" w14:textId="77777777" w:rsidR="004A0F5C" w:rsidRPr="004A0F5C" w:rsidRDefault="004A0F5C">
            <w:pPr>
              <w:rPr>
                <w:rFonts w:ascii="Arial" w:hAnsi="Arial" w:cs="Arial"/>
                <w:sz w:val="20"/>
                <w:szCs w:val="20"/>
              </w:rPr>
            </w:pPr>
            <w:r w:rsidRPr="004A0F5C">
              <w:rPr>
                <w:rFonts w:ascii="Arial" w:hAnsi="Arial" w:cs="Arial"/>
                <w:sz w:val="20"/>
                <w:szCs w:val="20"/>
              </w:rPr>
              <w:t>Aktualizace návrhu po ukončení odvolacího řízení 12)</w:t>
            </w:r>
          </w:p>
        </w:tc>
        <w:tc>
          <w:tcPr>
            <w:tcW w:w="1067" w:type="dxa"/>
            <w:tcBorders>
              <w:top w:val="nil"/>
              <w:left w:val="nil"/>
              <w:bottom w:val="single" w:sz="4" w:space="0" w:color="auto"/>
              <w:right w:val="single" w:sz="4" w:space="0" w:color="auto"/>
            </w:tcBorders>
            <w:noWrap/>
            <w:vAlign w:val="center"/>
            <w:hideMark/>
          </w:tcPr>
          <w:p w14:paraId="05D4D83E" w14:textId="77777777" w:rsidR="004A0F5C" w:rsidRPr="004A0F5C" w:rsidRDefault="004A0F5C">
            <w:pPr>
              <w:jc w:val="center"/>
              <w:rPr>
                <w:rFonts w:ascii="Arial" w:hAnsi="Arial" w:cs="Arial"/>
                <w:sz w:val="20"/>
                <w:szCs w:val="20"/>
              </w:rPr>
            </w:pPr>
            <w:r w:rsidRPr="004A0F5C">
              <w:rPr>
                <w:rFonts w:ascii="Arial" w:hAnsi="Arial" w:cs="Arial"/>
                <w:sz w:val="20"/>
                <w:szCs w:val="20"/>
              </w:rPr>
              <w:t>ha</w:t>
            </w:r>
          </w:p>
        </w:tc>
        <w:tc>
          <w:tcPr>
            <w:tcW w:w="1067" w:type="dxa"/>
            <w:tcBorders>
              <w:top w:val="nil"/>
              <w:left w:val="nil"/>
              <w:bottom w:val="single" w:sz="4" w:space="0" w:color="auto"/>
              <w:right w:val="single" w:sz="4" w:space="0" w:color="auto"/>
            </w:tcBorders>
            <w:shd w:val="clear" w:color="000000" w:fill="D9D9D9"/>
            <w:noWrap/>
            <w:vAlign w:val="center"/>
            <w:hideMark/>
          </w:tcPr>
          <w:p w14:paraId="51787B05" w14:textId="77777777" w:rsidR="004A0F5C" w:rsidRPr="004A0F5C" w:rsidRDefault="004A0F5C">
            <w:pPr>
              <w:jc w:val="center"/>
              <w:rPr>
                <w:rFonts w:ascii="Arial" w:hAnsi="Arial" w:cs="Arial"/>
                <w:sz w:val="20"/>
                <w:szCs w:val="20"/>
              </w:rPr>
            </w:pPr>
            <w:r w:rsidRPr="004A0F5C">
              <w:rPr>
                <w:rFonts w:ascii="Arial" w:hAnsi="Arial" w:cs="Arial"/>
                <w:sz w:val="20"/>
                <w:szCs w:val="20"/>
              </w:rPr>
              <w:t> </w:t>
            </w:r>
          </w:p>
        </w:tc>
        <w:tc>
          <w:tcPr>
            <w:tcW w:w="1361" w:type="dxa"/>
            <w:tcBorders>
              <w:top w:val="nil"/>
              <w:left w:val="nil"/>
              <w:bottom w:val="single" w:sz="4" w:space="0" w:color="auto"/>
              <w:right w:val="single" w:sz="4" w:space="0" w:color="auto"/>
            </w:tcBorders>
            <w:shd w:val="clear" w:color="000000" w:fill="D9D9D9"/>
            <w:noWrap/>
            <w:vAlign w:val="center"/>
            <w:hideMark/>
          </w:tcPr>
          <w:p w14:paraId="16144703" w14:textId="77777777" w:rsidR="004A0F5C" w:rsidRPr="004A0F5C" w:rsidRDefault="004A0F5C">
            <w:pPr>
              <w:jc w:val="right"/>
              <w:rPr>
                <w:rFonts w:ascii="Arial" w:hAnsi="Arial" w:cs="Arial"/>
                <w:sz w:val="20"/>
                <w:szCs w:val="20"/>
              </w:rPr>
            </w:pPr>
            <w:r w:rsidRPr="004A0F5C">
              <w:rPr>
                <w:rFonts w:ascii="Arial" w:hAnsi="Arial" w:cs="Arial"/>
                <w:sz w:val="20"/>
                <w:szCs w:val="20"/>
              </w:rPr>
              <w:t> </w:t>
            </w:r>
          </w:p>
        </w:tc>
        <w:tc>
          <w:tcPr>
            <w:tcW w:w="1318" w:type="dxa"/>
            <w:tcBorders>
              <w:top w:val="nil"/>
              <w:left w:val="nil"/>
              <w:bottom w:val="single" w:sz="4" w:space="0" w:color="auto"/>
              <w:right w:val="single" w:sz="4" w:space="0" w:color="auto"/>
            </w:tcBorders>
            <w:shd w:val="clear" w:color="000000" w:fill="D9D9D9"/>
            <w:vAlign w:val="center"/>
            <w:hideMark/>
          </w:tcPr>
          <w:p w14:paraId="22F4E98D" w14:textId="77777777" w:rsidR="004A0F5C" w:rsidRPr="004A0F5C" w:rsidRDefault="004A0F5C">
            <w:pPr>
              <w:rPr>
                <w:rFonts w:ascii="Arial" w:hAnsi="Arial" w:cs="Arial"/>
                <w:sz w:val="20"/>
                <w:szCs w:val="20"/>
              </w:rPr>
            </w:pPr>
            <w:r w:rsidRPr="004A0F5C">
              <w:rPr>
                <w:rFonts w:ascii="Arial" w:hAnsi="Arial" w:cs="Arial"/>
                <w:sz w:val="20"/>
                <w:szCs w:val="20"/>
              </w:rPr>
              <w:t> </w:t>
            </w:r>
          </w:p>
        </w:tc>
        <w:tc>
          <w:tcPr>
            <w:tcW w:w="1652" w:type="dxa"/>
            <w:tcBorders>
              <w:top w:val="nil"/>
              <w:left w:val="nil"/>
              <w:bottom w:val="single" w:sz="4" w:space="0" w:color="auto"/>
              <w:right w:val="single" w:sz="8" w:space="0" w:color="auto"/>
            </w:tcBorders>
            <w:shd w:val="clear" w:color="000000" w:fill="D9D9D9"/>
            <w:vAlign w:val="center"/>
            <w:hideMark/>
          </w:tcPr>
          <w:p w14:paraId="28B08730" w14:textId="77777777" w:rsidR="004A0F5C" w:rsidRPr="004A0F5C" w:rsidRDefault="004A0F5C">
            <w:pPr>
              <w:jc w:val="center"/>
              <w:rPr>
                <w:rFonts w:ascii="Arial" w:hAnsi="Arial" w:cs="Arial"/>
                <w:sz w:val="20"/>
                <w:szCs w:val="20"/>
              </w:rPr>
            </w:pPr>
            <w:r w:rsidRPr="004A0F5C">
              <w:rPr>
                <w:rFonts w:ascii="Arial" w:hAnsi="Arial" w:cs="Arial"/>
                <w:sz w:val="20"/>
                <w:szCs w:val="20"/>
              </w:rPr>
              <w:t> </w:t>
            </w:r>
          </w:p>
        </w:tc>
      </w:tr>
      <w:tr w:rsidR="005353B9" w14:paraId="6708CEBA" w14:textId="77777777" w:rsidTr="005353B9">
        <w:trPr>
          <w:trHeight w:val="707"/>
        </w:trPr>
        <w:tc>
          <w:tcPr>
            <w:tcW w:w="776" w:type="dxa"/>
            <w:tcBorders>
              <w:top w:val="nil"/>
              <w:left w:val="single" w:sz="8" w:space="0" w:color="auto"/>
              <w:bottom w:val="single" w:sz="4" w:space="0" w:color="auto"/>
              <w:right w:val="single" w:sz="4" w:space="0" w:color="auto"/>
            </w:tcBorders>
            <w:noWrap/>
            <w:vAlign w:val="center"/>
            <w:hideMark/>
          </w:tcPr>
          <w:p w14:paraId="674CB5BC" w14:textId="77777777" w:rsidR="004A0F5C" w:rsidRPr="004A0F5C" w:rsidRDefault="004A0F5C">
            <w:pPr>
              <w:jc w:val="center"/>
              <w:rPr>
                <w:rFonts w:ascii="Arial" w:hAnsi="Arial" w:cs="Arial"/>
                <w:sz w:val="20"/>
                <w:szCs w:val="20"/>
              </w:rPr>
            </w:pPr>
            <w:r w:rsidRPr="004A0F5C">
              <w:rPr>
                <w:rFonts w:ascii="Arial" w:hAnsi="Arial" w:cs="Arial"/>
                <w:sz w:val="20"/>
                <w:szCs w:val="20"/>
              </w:rPr>
              <w:t>6.3.5 i)</w:t>
            </w:r>
          </w:p>
        </w:tc>
        <w:tc>
          <w:tcPr>
            <w:tcW w:w="3370" w:type="dxa"/>
            <w:tcBorders>
              <w:top w:val="nil"/>
              <w:left w:val="nil"/>
              <w:bottom w:val="single" w:sz="4" w:space="0" w:color="auto"/>
              <w:right w:val="single" w:sz="4" w:space="0" w:color="auto"/>
            </w:tcBorders>
            <w:vAlign w:val="center"/>
            <w:hideMark/>
          </w:tcPr>
          <w:p w14:paraId="04E4D899" w14:textId="77777777" w:rsidR="004A0F5C" w:rsidRPr="004A0F5C" w:rsidRDefault="004A0F5C">
            <w:pPr>
              <w:rPr>
                <w:rFonts w:ascii="Arial" w:hAnsi="Arial" w:cs="Arial"/>
                <w:sz w:val="20"/>
                <w:szCs w:val="20"/>
              </w:rPr>
            </w:pPr>
            <w:r w:rsidRPr="004A0F5C">
              <w:rPr>
                <w:rFonts w:ascii="Arial" w:hAnsi="Arial" w:cs="Arial"/>
                <w:sz w:val="20"/>
                <w:szCs w:val="20"/>
              </w:rPr>
              <w:t>Aktualizace návrhu po ukončení odvolacího řízení do 10 ha 12)</w:t>
            </w:r>
          </w:p>
        </w:tc>
        <w:tc>
          <w:tcPr>
            <w:tcW w:w="1067" w:type="dxa"/>
            <w:tcBorders>
              <w:top w:val="nil"/>
              <w:left w:val="nil"/>
              <w:bottom w:val="single" w:sz="4" w:space="0" w:color="auto"/>
              <w:right w:val="single" w:sz="4" w:space="0" w:color="auto"/>
            </w:tcBorders>
            <w:noWrap/>
            <w:vAlign w:val="center"/>
            <w:hideMark/>
          </w:tcPr>
          <w:p w14:paraId="5A561D41" w14:textId="77777777" w:rsidR="004A0F5C" w:rsidRPr="004A0F5C" w:rsidRDefault="004A0F5C">
            <w:pPr>
              <w:jc w:val="center"/>
              <w:rPr>
                <w:rFonts w:ascii="Arial" w:hAnsi="Arial" w:cs="Arial"/>
                <w:sz w:val="20"/>
                <w:szCs w:val="20"/>
              </w:rPr>
            </w:pPr>
            <w:r w:rsidRPr="004A0F5C">
              <w:rPr>
                <w:rFonts w:ascii="Arial" w:hAnsi="Arial" w:cs="Arial"/>
                <w:sz w:val="20"/>
                <w:szCs w:val="20"/>
              </w:rPr>
              <w:t>ha</w:t>
            </w:r>
          </w:p>
        </w:tc>
        <w:tc>
          <w:tcPr>
            <w:tcW w:w="1067" w:type="dxa"/>
            <w:tcBorders>
              <w:top w:val="nil"/>
              <w:left w:val="nil"/>
              <w:bottom w:val="single" w:sz="4" w:space="0" w:color="auto"/>
              <w:right w:val="single" w:sz="4" w:space="0" w:color="auto"/>
            </w:tcBorders>
            <w:noWrap/>
            <w:vAlign w:val="center"/>
            <w:hideMark/>
          </w:tcPr>
          <w:p w14:paraId="34AD1EE1" w14:textId="77777777" w:rsidR="004A0F5C" w:rsidRPr="004A0F5C" w:rsidRDefault="004A0F5C">
            <w:pPr>
              <w:jc w:val="center"/>
              <w:rPr>
                <w:rFonts w:ascii="Arial" w:hAnsi="Arial" w:cs="Arial"/>
                <w:sz w:val="20"/>
                <w:szCs w:val="20"/>
              </w:rPr>
            </w:pPr>
            <w:r w:rsidRPr="004A0F5C">
              <w:rPr>
                <w:rFonts w:ascii="Arial" w:hAnsi="Arial" w:cs="Arial"/>
                <w:sz w:val="20"/>
                <w:szCs w:val="20"/>
              </w:rPr>
              <w:t>1</w:t>
            </w:r>
          </w:p>
        </w:tc>
        <w:tc>
          <w:tcPr>
            <w:tcW w:w="1361" w:type="dxa"/>
            <w:tcBorders>
              <w:top w:val="nil"/>
              <w:left w:val="nil"/>
              <w:bottom w:val="single" w:sz="4" w:space="0" w:color="auto"/>
              <w:right w:val="single" w:sz="4" w:space="0" w:color="auto"/>
            </w:tcBorders>
            <w:noWrap/>
            <w:vAlign w:val="center"/>
            <w:hideMark/>
          </w:tcPr>
          <w:p w14:paraId="70867687" w14:textId="77777777" w:rsidR="004A0F5C" w:rsidRPr="004A0F5C" w:rsidRDefault="004A0F5C">
            <w:pPr>
              <w:jc w:val="right"/>
              <w:rPr>
                <w:rFonts w:ascii="Arial" w:hAnsi="Arial" w:cs="Arial"/>
                <w:sz w:val="20"/>
                <w:szCs w:val="20"/>
              </w:rPr>
            </w:pPr>
            <w:r w:rsidRPr="004A0F5C">
              <w:rPr>
                <w:rFonts w:ascii="Arial" w:hAnsi="Arial" w:cs="Arial"/>
                <w:sz w:val="20"/>
                <w:szCs w:val="20"/>
              </w:rPr>
              <w:t xml:space="preserve">4 830 </w:t>
            </w:r>
          </w:p>
        </w:tc>
        <w:tc>
          <w:tcPr>
            <w:tcW w:w="1318" w:type="dxa"/>
            <w:tcBorders>
              <w:top w:val="nil"/>
              <w:left w:val="nil"/>
              <w:bottom w:val="single" w:sz="4" w:space="0" w:color="auto"/>
              <w:right w:val="single" w:sz="4" w:space="0" w:color="auto"/>
            </w:tcBorders>
            <w:vAlign w:val="center"/>
            <w:hideMark/>
          </w:tcPr>
          <w:p w14:paraId="717DFC3F" w14:textId="77777777" w:rsidR="004A0F5C" w:rsidRPr="004A0F5C" w:rsidRDefault="004A0F5C">
            <w:pPr>
              <w:jc w:val="right"/>
              <w:rPr>
                <w:rFonts w:ascii="Arial" w:hAnsi="Arial" w:cs="Arial"/>
                <w:sz w:val="20"/>
                <w:szCs w:val="20"/>
              </w:rPr>
            </w:pPr>
            <w:r w:rsidRPr="004A0F5C">
              <w:rPr>
                <w:rFonts w:ascii="Arial" w:hAnsi="Arial" w:cs="Arial"/>
                <w:sz w:val="20"/>
                <w:szCs w:val="20"/>
              </w:rPr>
              <w:t>4 830,00</w:t>
            </w:r>
          </w:p>
        </w:tc>
        <w:tc>
          <w:tcPr>
            <w:tcW w:w="1652" w:type="dxa"/>
            <w:tcBorders>
              <w:top w:val="nil"/>
              <w:left w:val="nil"/>
              <w:bottom w:val="single" w:sz="4" w:space="0" w:color="auto"/>
              <w:right w:val="single" w:sz="8" w:space="0" w:color="auto"/>
            </w:tcBorders>
            <w:vAlign w:val="center"/>
            <w:hideMark/>
          </w:tcPr>
          <w:p w14:paraId="0942E99D" w14:textId="77777777" w:rsidR="004A0F5C" w:rsidRPr="004A0F5C" w:rsidRDefault="004A0F5C">
            <w:pPr>
              <w:jc w:val="center"/>
              <w:rPr>
                <w:rFonts w:ascii="Arial" w:hAnsi="Arial" w:cs="Arial"/>
                <w:sz w:val="20"/>
                <w:szCs w:val="20"/>
              </w:rPr>
            </w:pPr>
            <w:r w:rsidRPr="004A0F5C">
              <w:rPr>
                <w:rFonts w:ascii="Arial" w:hAnsi="Arial" w:cs="Arial"/>
                <w:sz w:val="20"/>
                <w:szCs w:val="20"/>
              </w:rPr>
              <w:t>do 3 měsíců od výzvy Objednatele</w:t>
            </w:r>
          </w:p>
        </w:tc>
      </w:tr>
      <w:tr w:rsidR="005353B9" w14:paraId="54049EE1" w14:textId="77777777" w:rsidTr="005353B9">
        <w:trPr>
          <w:trHeight w:val="707"/>
        </w:trPr>
        <w:tc>
          <w:tcPr>
            <w:tcW w:w="776" w:type="dxa"/>
            <w:tcBorders>
              <w:top w:val="nil"/>
              <w:left w:val="single" w:sz="8" w:space="0" w:color="auto"/>
              <w:bottom w:val="single" w:sz="4" w:space="0" w:color="auto"/>
              <w:right w:val="single" w:sz="4" w:space="0" w:color="auto"/>
            </w:tcBorders>
            <w:noWrap/>
            <w:vAlign w:val="center"/>
            <w:hideMark/>
          </w:tcPr>
          <w:p w14:paraId="57EF933B" w14:textId="77777777" w:rsidR="004A0F5C" w:rsidRPr="004A0F5C" w:rsidRDefault="004A0F5C">
            <w:pPr>
              <w:jc w:val="center"/>
              <w:rPr>
                <w:rFonts w:ascii="Arial" w:hAnsi="Arial" w:cs="Arial"/>
                <w:sz w:val="20"/>
                <w:szCs w:val="20"/>
              </w:rPr>
            </w:pPr>
            <w:r w:rsidRPr="004A0F5C">
              <w:rPr>
                <w:rFonts w:ascii="Arial" w:hAnsi="Arial" w:cs="Arial"/>
                <w:sz w:val="20"/>
                <w:szCs w:val="20"/>
              </w:rPr>
              <w:t xml:space="preserve">6.3.5 </w:t>
            </w:r>
            <w:proofErr w:type="spellStart"/>
            <w:r w:rsidRPr="004A0F5C">
              <w:rPr>
                <w:rFonts w:ascii="Arial" w:hAnsi="Arial" w:cs="Arial"/>
                <w:sz w:val="20"/>
                <w:szCs w:val="20"/>
              </w:rPr>
              <w:t>ii</w:t>
            </w:r>
            <w:proofErr w:type="spellEnd"/>
            <w:r w:rsidRPr="004A0F5C">
              <w:rPr>
                <w:rFonts w:ascii="Arial" w:hAnsi="Arial" w:cs="Arial"/>
                <w:sz w:val="20"/>
                <w:szCs w:val="20"/>
              </w:rPr>
              <w:t>)</w:t>
            </w:r>
          </w:p>
        </w:tc>
        <w:tc>
          <w:tcPr>
            <w:tcW w:w="3370" w:type="dxa"/>
            <w:tcBorders>
              <w:top w:val="nil"/>
              <w:left w:val="nil"/>
              <w:bottom w:val="single" w:sz="4" w:space="0" w:color="auto"/>
              <w:right w:val="single" w:sz="4" w:space="0" w:color="auto"/>
            </w:tcBorders>
            <w:vAlign w:val="center"/>
            <w:hideMark/>
          </w:tcPr>
          <w:p w14:paraId="1CF01A39" w14:textId="77777777" w:rsidR="004A0F5C" w:rsidRPr="004A0F5C" w:rsidRDefault="004A0F5C">
            <w:pPr>
              <w:rPr>
                <w:rFonts w:ascii="Arial" w:hAnsi="Arial" w:cs="Arial"/>
                <w:sz w:val="20"/>
                <w:szCs w:val="20"/>
              </w:rPr>
            </w:pPr>
            <w:r w:rsidRPr="004A0F5C">
              <w:rPr>
                <w:rFonts w:ascii="Arial" w:hAnsi="Arial" w:cs="Arial"/>
                <w:sz w:val="20"/>
                <w:szCs w:val="20"/>
              </w:rPr>
              <w:t>Aktualizace návrhu po ukončení odvolacího řízení do 50 ha 12)</w:t>
            </w:r>
          </w:p>
        </w:tc>
        <w:tc>
          <w:tcPr>
            <w:tcW w:w="1067" w:type="dxa"/>
            <w:tcBorders>
              <w:top w:val="nil"/>
              <w:left w:val="nil"/>
              <w:bottom w:val="single" w:sz="4" w:space="0" w:color="auto"/>
              <w:right w:val="single" w:sz="4" w:space="0" w:color="auto"/>
            </w:tcBorders>
            <w:noWrap/>
            <w:vAlign w:val="center"/>
            <w:hideMark/>
          </w:tcPr>
          <w:p w14:paraId="422AC3BD" w14:textId="77777777" w:rsidR="004A0F5C" w:rsidRPr="004A0F5C" w:rsidRDefault="004A0F5C">
            <w:pPr>
              <w:jc w:val="center"/>
              <w:rPr>
                <w:rFonts w:ascii="Arial" w:hAnsi="Arial" w:cs="Arial"/>
                <w:sz w:val="20"/>
                <w:szCs w:val="20"/>
              </w:rPr>
            </w:pPr>
            <w:r w:rsidRPr="004A0F5C">
              <w:rPr>
                <w:rFonts w:ascii="Arial" w:hAnsi="Arial" w:cs="Arial"/>
                <w:sz w:val="20"/>
                <w:szCs w:val="20"/>
              </w:rPr>
              <w:t>ha</w:t>
            </w:r>
          </w:p>
        </w:tc>
        <w:tc>
          <w:tcPr>
            <w:tcW w:w="1067" w:type="dxa"/>
            <w:tcBorders>
              <w:top w:val="nil"/>
              <w:left w:val="nil"/>
              <w:bottom w:val="single" w:sz="4" w:space="0" w:color="auto"/>
              <w:right w:val="single" w:sz="4" w:space="0" w:color="auto"/>
            </w:tcBorders>
            <w:noWrap/>
            <w:vAlign w:val="center"/>
            <w:hideMark/>
          </w:tcPr>
          <w:p w14:paraId="7DA40AFD" w14:textId="77777777" w:rsidR="004A0F5C" w:rsidRPr="004A0F5C" w:rsidRDefault="004A0F5C">
            <w:pPr>
              <w:jc w:val="center"/>
              <w:rPr>
                <w:rFonts w:ascii="Arial" w:hAnsi="Arial" w:cs="Arial"/>
                <w:sz w:val="20"/>
                <w:szCs w:val="20"/>
              </w:rPr>
            </w:pPr>
            <w:r w:rsidRPr="004A0F5C">
              <w:rPr>
                <w:rFonts w:ascii="Arial" w:hAnsi="Arial" w:cs="Arial"/>
                <w:sz w:val="20"/>
                <w:szCs w:val="20"/>
              </w:rPr>
              <w:t>1</w:t>
            </w:r>
          </w:p>
        </w:tc>
        <w:tc>
          <w:tcPr>
            <w:tcW w:w="1361" w:type="dxa"/>
            <w:tcBorders>
              <w:top w:val="nil"/>
              <w:left w:val="nil"/>
              <w:bottom w:val="single" w:sz="4" w:space="0" w:color="auto"/>
              <w:right w:val="single" w:sz="4" w:space="0" w:color="auto"/>
            </w:tcBorders>
            <w:noWrap/>
            <w:vAlign w:val="center"/>
            <w:hideMark/>
          </w:tcPr>
          <w:p w14:paraId="19468A3E" w14:textId="77777777" w:rsidR="004A0F5C" w:rsidRPr="004A0F5C" w:rsidRDefault="004A0F5C">
            <w:pPr>
              <w:jc w:val="right"/>
              <w:rPr>
                <w:rFonts w:ascii="Arial" w:hAnsi="Arial" w:cs="Arial"/>
                <w:sz w:val="20"/>
                <w:szCs w:val="20"/>
              </w:rPr>
            </w:pPr>
            <w:r w:rsidRPr="004A0F5C">
              <w:rPr>
                <w:rFonts w:ascii="Arial" w:hAnsi="Arial" w:cs="Arial"/>
                <w:sz w:val="20"/>
                <w:szCs w:val="20"/>
              </w:rPr>
              <w:t xml:space="preserve">2 760 </w:t>
            </w:r>
          </w:p>
        </w:tc>
        <w:tc>
          <w:tcPr>
            <w:tcW w:w="1318" w:type="dxa"/>
            <w:tcBorders>
              <w:top w:val="nil"/>
              <w:left w:val="nil"/>
              <w:bottom w:val="single" w:sz="4" w:space="0" w:color="auto"/>
              <w:right w:val="single" w:sz="4" w:space="0" w:color="auto"/>
            </w:tcBorders>
            <w:vAlign w:val="center"/>
            <w:hideMark/>
          </w:tcPr>
          <w:p w14:paraId="42322997" w14:textId="77777777" w:rsidR="004A0F5C" w:rsidRPr="004A0F5C" w:rsidRDefault="004A0F5C">
            <w:pPr>
              <w:jc w:val="right"/>
              <w:rPr>
                <w:rFonts w:ascii="Arial" w:hAnsi="Arial" w:cs="Arial"/>
                <w:sz w:val="20"/>
                <w:szCs w:val="20"/>
              </w:rPr>
            </w:pPr>
            <w:r w:rsidRPr="004A0F5C">
              <w:rPr>
                <w:rFonts w:ascii="Arial" w:hAnsi="Arial" w:cs="Arial"/>
                <w:sz w:val="20"/>
                <w:szCs w:val="20"/>
              </w:rPr>
              <w:t>2 760,00</w:t>
            </w:r>
          </w:p>
        </w:tc>
        <w:tc>
          <w:tcPr>
            <w:tcW w:w="1652" w:type="dxa"/>
            <w:tcBorders>
              <w:top w:val="nil"/>
              <w:left w:val="nil"/>
              <w:bottom w:val="single" w:sz="4" w:space="0" w:color="auto"/>
              <w:right w:val="single" w:sz="8" w:space="0" w:color="auto"/>
            </w:tcBorders>
            <w:vAlign w:val="center"/>
            <w:hideMark/>
          </w:tcPr>
          <w:p w14:paraId="1972611F" w14:textId="77777777" w:rsidR="004A0F5C" w:rsidRPr="004A0F5C" w:rsidRDefault="004A0F5C">
            <w:pPr>
              <w:jc w:val="center"/>
              <w:rPr>
                <w:rFonts w:ascii="Arial" w:hAnsi="Arial" w:cs="Arial"/>
                <w:sz w:val="20"/>
                <w:szCs w:val="20"/>
              </w:rPr>
            </w:pPr>
            <w:r w:rsidRPr="004A0F5C">
              <w:rPr>
                <w:rFonts w:ascii="Arial" w:hAnsi="Arial" w:cs="Arial"/>
                <w:sz w:val="20"/>
                <w:szCs w:val="20"/>
              </w:rPr>
              <w:t>do 3 měsíců od výzvy Objednatele</w:t>
            </w:r>
          </w:p>
        </w:tc>
      </w:tr>
      <w:tr w:rsidR="005353B9" w14:paraId="313EEBA0" w14:textId="77777777" w:rsidTr="005353B9">
        <w:trPr>
          <w:trHeight w:val="697"/>
        </w:trPr>
        <w:tc>
          <w:tcPr>
            <w:tcW w:w="776" w:type="dxa"/>
            <w:tcBorders>
              <w:top w:val="nil"/>
              <w:left w:val="single" w:sz="8" w:space="0" w:color="auto"/>
              <w:bottom w:val="single" w:sz="4" w:space="0" w:color="auto"/>
              <w:right w:val="single" w:sz="4" w:space="0" w:color="auto"/>
            </w:tcBorders>
            <w:noWrap/>
            <w:vAlign w:val="center"/>
            <w:hideMark/>
          </w:tcPr>
          <w:p w14:paraId="504FF58E" w14:textId="77777777" w:rsidR="004A0F5C" w:rsidRPr="004A0F5C" w:rsidRDefault="004A0F5C">
            <w:pPr>
              <w:jc w:val="center"/>
              <w:rPr>
                <w:rFonts w:ascii="Arial" w:hAnsi="Arial" w:cs="Arial"/>
                <w:sz w:val="20"/>
                <w:szCs w:val="20"/>
              </w:rPr>
            </w:pPr>
            <w:r w:rsidRPr="004A0F5C">
              <w:rPr>
                <w:rFonts w:ascii="Arial" w:hAnsi="Arial" w:cs="Arial"/>
                <w:sz w:val="20"/>
                <w:szCs w:val="20"/>
              </w:rPr>
              <w:t xml:space="preserve">6.3.5 </w:t>
            </w:r>
            <w:proofErr w:type="spellStart"/>
            <w:r w:rsidRPr="004A0F5C">
              <w:rPr>
                <w:rFonts w:ascii="Arial" w:hAnsi="Arial" w:cs="Arial"/>
                <w:sz w:val="20"/>
                <w:szCs w:val="20"/>
              </w:rPr>
              <w:t>iii</w:t>
            </w:r>
            <w:proofErr w:type="spellEnd"/>
            <w:r w:rsidRPr="004A0F5C">
              <w:rPr>
                <w:rFonts w:ascii="Arial" w:hAnsi="Arial" w:cs="Arial"/>
                <w:sz w:val="20"/>
                <w:szCs w:val="20"/>
              </w:rPr>
              <w:t>)</w:t>
            </w:r>
          </w:p>
        </w:tc>
        <w:tc>
          <w:tcPr>
            <w:tcW w:w="3370" w:type="dxa"/>
            <w:tcBorders>
              <w:top w:val="nil"/>
              <w:left w:val="nil"/>
              <w:bottom w:val="single" w:sz="8" w:space="0" w:color="auto"/>
              <w:right w:val="single" w:sz="4" w:space="0" w:color="auto"/>
            </w:tcBorders>
            <w:vAlign w:val="center"/>
            <w:hideMark/>
          </w:tcPr>
          <w:p w14:paraId="268C1DEE" w14:textId="77777777" w:rsidR="004A0F5C" w:rsidRPr="004A0F5C" w:rsidRDefault="004A0F5C">
            <w:pPr>
              <w:rPr>
                <w:rFonts w:ascii="Arial" w:hAnsi="Arial" w:cs="Arial"/>
                <w:sz w:val="20"/>
                <w:szCs w:val="20"/>
              </w:rPr>
            </w:pPr>
            <w:r w:rsidRPr="004A0F5C">
              <w:rPr>
                <w:rFonts w:ascii="Arial" w:hAnsi="Arial" w:cs="Arial"/>
                <w:sz w:val="20"/>
                <w:szCs w:val="20"/>
              </w:rPr>
              <w:t>Aktualizace návrhu po ukončení odvolacího řízení nad 50 ha 12)</w:t>
            </w:r>
          </w:p>
        </w:tc>
        <w:tc>
          <w:tcPr>
            <w:tcW w:w="1067" w:type="dxa"/>
            <w:tcBorders>
              <w:top w:val="nil"/>
              <w:left w:val="nil"/>
              <w:bottom w:val="single" w:sz="8" w:space="0" w:color="auto"/>
              <w:right w:val="single" w:sz="4" w:space="0" w:color="auto"/>
            </w:tcBorders>
            <w:noWrap/>
            <w:vAlign w:val="center"/>
            <w:hideMark/>
          </w:tcPr>
          <w:p w14:paraId="68650907" w14:textId="77777777" w:rsidR="004A0F5C" w:rsidRPr="004A0F5C" w:rsidRDefault="004A0F5C">
            <w:pPr>
              <w:jc w:val="center"/>
              <w:rPr>
                <w:rFonts w:ascii="Arial" w:hAnsi="Arial" w:cs="Arial"/>
                <w:sz w:val="20"/>
                <w:szCs w:val="20"/>
              </w:rPr>
            </w:pPr>
            <w:r w:rsidRPr="004A0F5C">
              <w:rPr>
                <w:rFonts w:ascii="Arial" w:hAnsi="Arial" w:cs="Arial"/>
                <w:sz w:val="20"/>
                <w:szCs w:val="20"/>
              </w:rPr>
              <w:t>ha</w:t>
            </w:r>
          </w:p>
        </w:tc>
        <w:tc>
          <w:tcPr>
            <w:tcW w:w="1067" w:type="dxa"/>
            <w:tcBorders>
              <w:top w:val="nil"/>
              <w:left w:val="nil"/>
              <w:bottom w:val="single" w:sz="8" w:space="0" w:color="auto"/>
              <w:right w:val="single" w:sz="4" w:space="0" w:color="auto"/>
            </w:tcBorders>
            <w:noWrap/>
            <w:vAlign w:val="center"/>
            <w:hideMark/>
          </w:tcPr>
          <w:p w14:paraId="07183C05" w14:textId="77777777" w:rsidR="004A0F5C" w:rsidRPr="004A0F5C" w:rsidRDefault="004A0F5C">
            <w:pPr>
              <w:jc w:val="center"/>
              <w:rPr>
                <w:rFonts w:ascii="Arial" w:hAnsi="Arial" w:cs="Arial"/>
                <w:sz w:val="20"/>
                <w:szCs w:val="20"/>
              </w:rPr>
            </w:pPr>
            <w:r w:rsidRPr="004A0F5C">
              <w:rPr>
                <w:rFonts w:ascii="Arial" w:hAnsi="Arial" w:cs="Arial"/>
                <w:sz w:val="20"/>
                <w:szCs w:val="20"/>
              </w:rPr>
              <w:t>1</w:t>
            </w:r>
          </w:p>
        </w:tc>
        <w:tc>
          <w:tcPr>
            <w:tcW w:w="1361" w:type="dxa"/>
            <w:tcBorders>
              <w:top w:val="nil"/>
              <w:left w:val="nil"/>
              <w:bottom w:val="single" w:sz="8" w:space="0" w:color="auto"/>
              <w:right w:val="single" w:sz="4" w:space="0" w:color="auto"/>
            </w:tcBorders>
            <w:noWrap/>
            <w:vAlign w:val="center"/>
            <w:hideMark/>
          </w:tcPr>
          <w:p w14:paraId="47C34390" w14:textId="77777777" w:rsidR="004A0F5C" w:rsidRPr="004A0F5C" w:rsidRDefault="004A0F5C">
            <w:pPr>
              <w:jc w:val="right"/>
              <w:rPr>
                <w:rFonts w:ascii="Arial" w:hAnsi="Arial" w:cs="Arial"/>
                <w:sz w:val="20"/>
                <w:szCs w:val="20"/>
              </w:rPr>
            </w:pPr>
            <w:r w:rsidRPr="004A0F5C">
              <w:rPr>
                <w:rFonts w:ascii="Arial" w:hAnsi="Arial" w:cs="Arial"/>
                <w:sz w:val="20"/>
                <w:szCs w:val="20"/>
              </w:rPr>
              <w:t xml:space="preserve">1 035 </w:t>
            </w:r>
          </w:p>
        </w:tc>
        <w:tc>
          <w:tcPr>
            <w:tcW w:w="1318" w:type="dxa"/>
            <w:tcBorders>
              <w:top w:val="nil"/>
              <w:left w:val="nil"/>
              <w:bottom w:val="single" w:sz="8" w:space="0" w:color="auto"/>
              <w:right w:val="single" w:sz="4" w:space="0" w:color="auto"/>
            </w:tcBorders>
            <w:vAlign w:val="center"/>
            <w:hideMark/>
          </w:tcPr>
          <w:p w14:paraId="2903CA8C" w14:textId="77777777" w:rsidR="004A0F5C" w:rsidRPr="004A0F5C" w:rsidRDefault="004A0F5C">
            <w:pPr>
              <w:jc w:val="right"/>
              <w:rPr>
                <w:rFonts w:ascii="Arial" w:hAnsi="Arial" w:cs="Arial"/>
                <w:sz w:val="20"/>
                <w:szCs w:val="20"/>
              </w:rPr>
            </w:pPr>
            <w:r w:rsidRPr="004A0F5C">
              <w:rPr>
                <w:rFonts w:ascii="Arial" w:hAnsi="Arial" w:cs="Arial"/>
                <w:sz w:val="20"/>
                <w:szCs w:val="20"/>
              </w:rPr>
              <w:t>1 035,00</w:t>
            </w:r>
          </w:p>
        </w:tc>
        <w:tc>
          <w:tcPr>
            <w:tcW w:w="1652" w:type="dxa"/>
            <w:tcBorders>
              <w:top w:val="nil"/>
              <w:left w:val="nil"/>
              <w:bottom w:val="single" w:sz="8" w:space="0" w:color="auto"/>
              <w:right w:val="single" w:sz="8" w:space="0" w:color="auto"/>
            </w:tcBorders>
            <w:vAlign w:val="center"/>
            <w:hideMark/>
          </w:tcPr>
          <w:p w14:paraId="117E3188" w14:textId="77777777" w:rsidR="004A0F5C" w:rsidRPr="004A0F5C" w:rsidRDefault="004A0F5C">
            <w:pPr>
              <w:jc w:val="center"/>
              <w:rPr>
                <w:rFonts w:ascii="Arial" w:hAnsi="Arial" w:cs="Arial"/>
                <w:sz w:val="20"/>
                <w:szCs w:val="20"/>
              </w:rPr>
            </w:pPr>
            <w:r w:rsidRPr="004A0F5C">
              <w:rPr>
                <w:rFonts w:ascii="Arial" w:hAnsi="Arial" w:cs="Arial"/>
                <w:sz w:val="20"/>
                <w:szCs w:val="20"/>
              </w:rPr>
              <w:t>do 3 měsíců od výzvy Objednatele</w:t>
            </w:r>
          </w:p>
        </w:tc>
      </w:tr>
      <w:tr w:rsidR="004A0F5C" w14:paraId="0CC342F4" w14:textId="77777777" w:rsidTr="005353B9">
        <w:trPr>
          <w:trHeight w:val="774"/>
        </w:trPr>
        <w:tc>
          <w:tcPr>
            <w:tcW w:w="4146" w:type="dxa"/>
            <w:gridSpan w:val="2"/>
            <w:tcBorders>
              <w:top w:val="nil"/>
              <w:left w:val="single" w:sz="8" w:space="0" w:color="auto"/>
              <w:bottom w:val="single" w:sz="8" w:space="0" w:color="auto"/>
              <w:right w:val="nil"/>
            </w:tcBorders>
            <w:vAlign w:val="center"/>
            <w:hideMark/>
          </w:tcPr>
          <w:p w14:paraId="55E21BF6" w14:textId="77777777" w:rsidR="004A0F5C" w:rsidRPr="004A0F5C" w:rsidRDefault="004A0F5C">
            <w:pPr>
              <w:jc w:val="center"/>
              <w:rPr>
                <w:rFonts w:ascii="Arial" w:hAnsi="Arial" w:cs="Arial"/>
                <w:b/>
                <w:bCs/>
                <w:sz w:val="20"/>
                <w:szCs w:val="20"/>
              </w:rPr>
            </w:pPr>
            <w:r w:rsidRPr="004A0F5C">
              <w:rPr>
                <w:rFonts w:ascii="Arial" w:hAnsi="Arial" w:cs="Arial"/>
                <w:b/>
                <w:bCs/>
                <w:sz w:val="20"/>
                <w:szCs w:val="20"/>
              </w:rPr>
              <w:t>„Návrhové práce“ celkem bez DPH v Kč</w:t>
            </w:r>
          </w:p>
        </w:tc>
        <w:tc>
          <w:tcPr>
            <w:tcW w:w="1067" w:type="dxa"/>
            <w:tcBorders>
              <w:top w:val="nil"/>
              <w:left w:val="nil"/>
              <w:bottom w:val="single" w:sz="8" w:space="0" w:color="auto"/>
              <w:right w:val="nil"/>
            </w:tcBorders>
            <w:vAlign w:val="center"/>
            <w:hideMark/>
          </w:tcPr>
          <w:p w14:paraId="5E57871B" w14:textId="77777777" w:rsidR="004A0F5C" w:rsidRPr="004A0F5C" w:rsidRDefault="004A0F5C">
            <w:pPr>
              <w:rPr>
                <w:rFonts w:ascii="Arial" w:hAnsi="Arial" w:cs="Arial"/>
                <w:b/>
                <w:bCs/>
                <w:sz w:val="20"/>
                <w:szCs w:val="20"/>
              </w:rPr>
            </w:pPr>
            <w:r w:rsidRPr="004A0F5C">
              <w:rPr>
                <w:rFonts w:ascii="Arial" w:hAnsi="Arial" w:cs="Arial"/>
                <w:b/>
                <w:bCs/>
                <w:sz w:val="20"/>
                <w:szCs w:val="20"/>
              </w:rPr>
              <w:t> </w:t>
            </w:r>
          </w:p>
        </w:tc>
        <w:tc>
          <w:tcPr>
            <w:tcW w:w="1067" w:type="dxa"/>
            <w:tcBorders>
              <w:top w:val="nil"/>
              <w:left w:val="nil"/>
              <w:bottom w:val="single" w:sz="8" w:space="0" w:color="auto"/>
              <w:right w:val="nil"/>
            </w:tcBorders>
            <w:vAlign w:val="center"/>
            <w:hideMark/>
          </w:tcPr>
          <w:p w14:paraId="5EE6EF5F" w14:textId="77777777" w:rsidR="004A0F5C" w:rsidRPr="004A0F5C" w:rsidRDefault="004A0F5C">
            <w:pPr>
              <w:rPr>
                <w:rFonts w:ascii="Arial" w:hAnsi="Arial" w:cs="Arial"/>
                <w:b/>
                <w:bCs/>
                <w:sz w:val="20"/>
                <w:szCs w:val="20"/>
              </w:rPr>
            </w:pPr>
            <w:r w:rsidRPr="004A0F5C">
              <w:rPr>
                <w:rFonts w:ascii="Arial" w:hAnsi="Arial" w:cs="Arial"/>
                <w:b/>
                <w:bCs/>
                <w:sz w:val="20"/>
                <w:szCs w:val="20"/>
              </w:rPr>
              <w:t> </w:t>
            </w:r>
          </w:p>
        </w:tc>
        <w:tc>
          <w:tcPr>
            <w:tcW w:w="1361" w:type="dxa"/>
            <w:tcBorders>
              <w:top w:val="nil"/>
              <w:left w:val="nil"/>
              <w:bottom w:val="single" w:sz="8" w:space="0" w:color="auto"/>
              <w:right w:val="single" w:sz="4" w:space="0" w:color="auto"/>
            </w:tcBorders>
            <w:vAlign w:val="center"/>
            <w:hideMark/>
          </w:tcPr>
          <w:p w14:paraId="5C7A042C"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 </w:t>
            </w:r>
          </w:p>
        </w:tc>
        <w:tc>
          <w:tcPr>
            <w:tcW w:w="1318" w:type="dxa"/>
            <w:tcBorders>
              <w:top w:val="nil"/>
              <w:left w:val="nil"/>
              <w:bottom w:val="single" w:sz="8" w:space="0" w:color="auto"/>
              <w:right w:val="nil"/>
            </w:tcBorders>
            <w:vAlign w:val="center"/>
            <w:hideMark/>
          </w:tcPr>
          <w:p w14:paraId="4FFF0511"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625 160,00</w:t>
            </w:r>
          </w:p>
        </w:tc>
        <w:tc>
          <w:tcPr>
            <w:tcW w:w="1652" w:type="dxa"/>
            <w:tcBorders>
              <w:top w:val="nil"/>
              <w:left w:val="single" w:sz="4" w:space="0" w:color="auto"/>
              <w:bottom w:val="single" w:sz="8" w:space="0" w:color="auto"/>
              <w:right w:val="single" w:sz="8" w:space="0" w:color="auto"/>
            </w:tcBorders>
            <w:noWrap/>
            <w:vAlign w:val="center"/>
            <w:hideMark/>
          </w:tcPr>
          <w:p w14:paraId="05724B66" w14:textId="77777777" w:rsidR="004A0F5C" w:rsidRPr="004A0F5C" w:rsidRDefault="004A0F5C">
            <w:pPr>
              <w:jc w:val="center"/>
              <w:rPr>
                <w:rFonts w:ascii="Arial" w:hAnsi="Arial" w:cs="Arial"/>
                <w:b/>
                <w:bCs/>
                <w:sz w:val="20"/>
                <w:szCs w:val="20"/>
              </w:rPr>
            </w:pPr>
            <w:proofErr w:type="spellStart"/>
            <w:r w:rsidRPr="004A0F5C">
              <w:rPr>
                <w:rFonts w:ascii="Arial" w:hAnsi="Arial" w:cs="Arial"/>
                <w:b/>
                <w:bCs/>
                <w:sz w:val="20"/>
                <w:szCs w:val="20"/>
              </w:rPr>
              <w:t>xxxxx</w:t>
            </w:r>
            <w:proofErr w:type="spellEnd"/>
          </w:p>
        </w:tc>
      </w:tr>
      <w:tr w:rsidR="005353B9" w14:paraId="4542D304" w14:textId="77777777" w:rsidTr="005353B9">
        <w:trPr>
          <w:trHeight w:val="574"/>
        </w:trPr>
        <w:tc>
          <w:tcPr>
            <w:tcW w:w="776" w:type="dxa"/>
            <w:tcBorders>
              <w:top w:val="nil"/>
              <w:left w:val="single" w:sz="8" w:space="0" w:color="auto"/>
              <w:bottom w:val="single" w:sz="8" w:space="0" w:color="auto"/>
              <w:right w:val="nil"/>
            </w:tcBorders>
            <w:noWrap/>
            <w:vAlign w:val="center"/>
            <w:hideMark/>
          </w:tcPr>
          <w:p w14:paraId="39EC3547" w14:textId="77777777" w:rsidR="004A0F5C" w:rsidRPr="004A0F5C" w:rsidRDefault="004A0F5C">
            <w:pPr>
              <w:jc w:val="center"/>
              <w:rPr>
                <w:rFonts w:ascii="Arial" w:hAnsi="Arial" w:cs="Arial"/>
                <w:b/>
                <w:bCs/>
                <w:sz w:val="20"/>
                <w:szCs w:val="20"/>
              </w:rPr>
            </w:pPr>
            <w:r w:rsidRPr="004A0F5C">
              <w:rPr>
                <w:rFonts w:ascii="Arial" w:hAnsi="Arial" w:cs="Arial"/>
                <w:b/>
                <w:bCs/>
                <w:sz w:val="20"/>
                <w:szCs w:val="20"/>
              </w:rPr>
              <w:t>6.4</w:t>
            </w:r>
          </w:p>
        </w:tc>
        <w:tc>
          <w:tcPr>
            <w:tcW w:w="3370" w:type="dxa"/>
            <w:tcBorders>
              <w:top w:val="nil"/>
              <w:left w:val="single" w:sz="4" w:space="0" w:color="auto"/>
              <w:bottom w:val="single" w:sz="8" w:space="0" w:color="auto"/>
              <w:right w:val="single" w:sz="4" w:space="0" w:color="auto"/>
            </w:tcBorders>
            <w:vAlign w:val="center"/>
            <w:hideMark/>
          </w:tcPr>
          <w:p w14:paraId="35C4A5D5" w14:textId="77777777" w:rsidR="004A0F5C" w:rsidRPr="004A0F5C" w:rsidRDefault="004A0F5C">
            <w:pPr>
              <w:rPr>
                <w:rFonts w:ascii="Arial" w:hAnsi="Arial" w:cs="Arial"/>
                <w:b/>
                <w:bCs/>
                <w:sz w:val="20"/>
                <w:szCs w:val="20"/>
              </w:rPr>
            </w:pPr>
            <w:r w:rsidRPr="004A0F5C">
              <w:rPr>
                <w:rFonts w:ascii="Arial" w:hAnsi="Arial" w:cs="Arial"/>
                <w:b/>
                <w:bCs/>
                <w:sz w:val="20"/>
                <w:szCs w:val="20"/>
              </w:rPr>
              <w:t xml:space="preserve">Hlavní celek 3 „Mapové dílo“ </w:t>
            </w:r>
          </w:p>
        </w:tc>
        <w:tc>
          <w:tcPr>
            <w:tcW w:w="1067" w:type="dxa"/>
            <w:tcBorders>
              <w:top w:val="nil"/>
              <w:left w:val="nil"/>
              <w:bottom w:val="single" w:sz="8" w:space="0" w:color="auto"/>
              <w:right w:val="single" w:sz="4" w:space="0" w:color="auto"/>
            </w:tcBorders>
            <w:noWrap/>
            <w:vAlign w:val="center"/>
            <w:hideMark/>
          </w:tcPr>
          <w:p w14:paraId="541AA954" w14:textId="77777777" w:rsidR="004A0F5C" w:rsidRPr="004A0F5C" w:rsidRDefault="004A0F5C">
            <w:pPr>
              <w:jc w:val="center"/>
              <w:rPr>
                <w:rFonts w:ascii="Arial" w:hAnsi="Arial" w:cs="Arial"/>
                <w:sz w:val="20"/>
                <w:szCs w:val="20"/>
              </w:rPr>
            </w:pPr>
            <w:r w:rsidRPr="004A0F5C">
              <w:rPr>
                <w:rFonts w:ascii="Arial" w:hAnsi="Arial" w:cs="Arial"/>
                <w:sz w:val="20"/>
                <w:szCs w:val="20"/>
              </w:rPr>
              <w:t>ha</w:t>
            </w:r>
          </w:p>
        </w:tc>
        <w:tc>
          <w:tcPr>
            <w:tcW w:w="1067" w:type="dxa"/>
            <w:tcBorders>
              <w:top w:val="nil"/>
              <w:left w:val="nil"/>
              <w:bottom w:val="single" w:sz="8" w:space="0" w:color="auto"/>
              <w:right w:val="single" w:sz="4" w:space="0" w:color="auto"/>
            </w:tcBorders>
            <w:shd w:val="clear" w:color="000000" w:fill="FFFFFF"/>
            <w:noWrap/>
            <w:vAlign w:val="center"/>
            <w:hideMark/>
          </w:tcPr>
          <w:p w14:paraId="1DDEEA43" w14:textId="77777777" w:rsidR="004A0F5C" w:rsidRPr="004A0F5C" w:rsidRDefault="004A0F5C">
            <w:pPr>
              <w:jc w:val="center"/>
              <w:rPr>
                <w:rFonts w:ascii="Arial" w:hAnsi="Arial" w:cs="Arial"/>
                <w:sz w:val="20"/>
                <w:szCs w:val="20"/>
              </w:rPr>
            </w:pPr>
            <w:r w:rsidRPr="004A0F5C">
              <w:rPr>
                <w:rFonts w:ascii="Arial" w:hAnsi="Arial" w:cs="Arial"/>
                <w:sz w:val="20"/>
                <w:szCs w:val="20"/>
              </w:rPr>
              <w:t>344</w:t>
            </w:r>
          </w:p>
        </w:tc>
        <w:tc>
          <w:tcPr>
            <w:tcW w:w="1361" w:type="dxa"/>
            <w:tcBorders>
              <w:top w:val="nil"/>
              <w:left w:val="nil"/>
              <w:bottom w:val="single" w:sz="8" w:space="0" w:color="auto"/>
              <w:right w:val="single" w:sz="4" w:space="0" w:color="auto"/>
            </w:tcBorders>
            <w:noWrap/>
            <w:vAlign w:val="center"/>
            <w:hideMark/>
          </w:tcPr>
          <w:p w14:paraId="0BCDD1A7" w14:textId="77777777" w:rsidR="004A0F5C" w:rsidRPr="004A0F5C" w:rsidRDefault="004A0F5C">
            <w:pPr>
              <w:jc w:val="right"/>
              <w:rPr>
                <w:rFonts w:ascii="Arial" w:hAnsi="Arial" w:cs="Arial"/>
                <w:sz w:val="20"/>
                <w:szCs w:val="20"/>
              </w:rPr>
            </w:pPr>
            <w:r w:rsidRPr="004A0F5C">
              <w:rPr>
                <w:rFonts w:ascii="Arial" w:hAnsi="Arial" w:cs="Arial"/>
                <w:sz w:val="20"/>
                <w:szCs w:val="20"/>
              </w:rPr>
              <w:t>290,00</w:t>
            </w:r>
          </w:p>
        </w:tc>
        <w:tc>
          <w:tcPr>
            <w:tcW w:w="1318" w:type="dxa"/>
            <w:tcBorders>
              <w:top w:val="nil"/>
              <w:left w:val="nil"/>
              <w:bottom w:val="single" w:sz="8" w:space="0" w:color="auto"/>
              <w:right w:val="single" w:sz="4" w:space="0" w:color="auto"/>
            </w:tcBorders>
            <w:vAlign w:val="center"/>
            <w:hideMark/>
          </w:tcPr>
          <w:p w14:paraId="71F0A7D1"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99 760,00</w:t>
            </w:r>
          </w:p>
        </w:tc>
        <w:tc>
          <w:tcPr>
            <w:tcW w:w="1652" w:type="dxa"/>
            <w:tcBorders>
              <w:top w:val="nil"/>
              <w:left w:val="nil"/>
              <w:bottom w:val="single" w:sz="4" w:space="0" w:color="auto"/>
              <w:right w:val="single" w:sz="8" w:space="0" w:color="auto"/>
            </w:tcBorders>
            <w:vAlign w:val="center"/>
            <w:hideMark/>
          </w:tcPr>
          <w:p w14:paraId="3862E6F3" w14:textId="77777777" w:rsidR="004A0F5C" w:rsidRPr="004A0F5C" w:rsidRDefault="004A0F5C">
            <w:pPr>
              <w:jc w:val="center"/>
              <w:rPr>
                <w:rFonts w:ascii="Arial" w:hAnsi="Arial" w:cs="Arial"/>
                <w:b/>
                <w:bCs/>
                <w:sz w:val="20"/>
                <w:szCs w:val="20"/>
              </w:rPr>
            </w:pPr>
            <w:r w:rsidRPr="004A0F5C">
              <w:rPr>
                <w:rFonts w:ascii="Arial" w:hAnsi="Arial" w:cs="Arial"/>
                <w:b/>
                <w:bCs/>
                <w:sz w:val="20"/>
                <w:szCs w:val="20"/>
              </w:rPr>
              <w:t>do 3 měsíců od výzvy Objednatele</w:t>
            </w:r>
          </w:p>
        </w:tc>
      </w:tr>
      <w:tr w:rsidR="004A0F5C" w14:paraId="08FED269" w14:textId="77777777" w:rsidTr="005353B9">
        <w:trPr>
          <w:trHeight w:val="774"/>
        </w:trPr>
        <w:tc>
          <w:tcPr>
            <w:tcW w:w="4146" w:type="dxa"/>
            <w:gridSpan w:val="2"/>
            <w:tcBorders>
              <w:top w:val="single" w:sz="8" w:space="0" w:color="auto"/>
              <w:left w:val="single" w:sz="8" w:space="0" w:color="auto"/>
              <w:bottom w:val="nil"/>
              <w:right w:val="nil"/>
            </w:tcBorders>
            <w:vAlign w:val="center"/>
            <w:hideMark/>
          </w:tcPr>
          <w:p w14:paraId="2FA61905" w14:textId="77777777" w:rsidR="004A0F5C" w:rsidRPr="004A0F5C" w:rsidRDefault="004A0F5C">
            <w:pPr>
              <w:jc w:val="center"/>
              <w:rPr>
                <w:rFonts w:ascii="Arial" w:hAnsi="Arial" w:cs="Arial"/>
                <w:b/>
                <w:bCs/>
                <w:sz w:val="20"/>
                <w:szCs w:val="20"/>
              </w:rPr>
            </w:pPr>
            <w:r w:rsidRPr="004A0F5C">
              <w:rPr>
                <w:rFonts w:ascii="Arial" w:hAnsi="Arial" w:cs="Arial"/>
                <w:b/>
                <w:bCs/>
                <w:sz w:val="20"/>
                <w:szCs w:val="20"/>
              </w:rPr>
              <w:t>„Mapové dílo“ celkem bez DPH v Kč</w:t>
            </w:r>
          </w:p>
        </w:tc>
        <w:tc>
          <w:tcPr>
            <w:tcW w:w="1067" w:type="dxa"/>
            <w:tcBorders>
              <w:top w:val="nil"/>
              <w:left w:val="nil"/>
              <w:bottom w:val="nil"/>
              <w:right w:val="nil"/>
            </w:tcBorders>
            <w:vAlign w:val="center"/>
            <w:hideMark/>
          </w:tcPr>
          <w:p w14:paraId="121AA31F" w14:textId="77777777" w:rsidR="004A0F5C" w:rsidRPr="004A0F5C" w:rsidRDefault="004A0F5C">
            <w:pPr>
              <w:rPr>
                <w:rFonts w:ascii="Arial" w:hAnsi="Arial" w:cs="Arial"/>
                <w:b/>
                <w:bCs/>
                <w:sz w:val="20"/>
                <w:szCs w:val="20"/>
              </w:rPr>
            </w:pPr>
            <w:r w:rsidRPr="004A0F5C">
              <w:rPr>
                <w:rFonts w:ascii="Arial" w:hAnsi="Arial" w:cs="Arial"/>
                <w:b/>
                <w:bCs/>
                <w:sz w:val="20"/>
                <w:szCs w:val="20"/>
              </w:rPr>
              <w:t> </w:t>
            </w:r>
          </w:p>
        </w:tc>
        <w:tc>
          <w:tcPr>
            <w:tcW w:w="1067" w:type="dxa"/>
            <w:tcBorders>
              <w:top w:val="nil"/>
              <w:left w:val="nil"/>
              <w:bottom w:val="nil"/>
              <w:right w:val="nil"/>
            </w:tcBorders>
            <w:vAlign w:val="center"/>
            <w:hideMark/>
          </w:tcPr>
          <w:p w14:paraId="22F0889F" w14:textId="77777777" w:rsidR="004A0F5C" w:rsidRPr="004A0F5C" w:rsidRDefault="004A0F5C">
            <w:pPr>
              <w:rPr>
                <w:rFonts w:ascii="Arial" w:hAnsi="Arial" w:cs="Arial"/>
                <w:b/>
                <w:bCs/>
                <w:sz w:val="20"/>
                <w:szCs w:val="20"/>
              </w:rPr>
            </w:pPr>
            <w:r w:rsidRPr="004A0F5C">
              <w:rPr>
                <w:rFonts w:ascii="Arial" w:hAnsi="Arial" w:cs="Arial"/>
                <w:b/>
                <w:bCs/>
                <w:sz w:val="20"/>
                <w:szCs w:val="20"/>
              </w:rPr>
              <w:t> </w:t>
            </w:r>
          </w:p>
        </w:tc>
        <w:tc>
          <w:tcPr>
            <w:tcW w:w="1361" w:type="dxa"/>
            <w:tcBorders>
              <w:top w:val="nil"/>
              <w:left w:val="nil"/>
              <w:bottom w:val="nil"/>
              <w:right w:val="single" w:sz="4" w:space="0" w:color="auto"/>
            </w:tcBorders>
            <w:vAlign w:val="center"/>
            <w:hideMark/>
          </w:tcPr>
          <w:p w14:paraId="00B6039F"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 </w:t>
            </w:r>
          </w:p>
        </w:tc>
        <w:tc>
          <w:tcPr>
            <w:tcW w:w="1318" w:type="dxa"/>
            <w:tcBorders>
              <w:top w:val="nil"/>
              <w:left w:val="nil"/>
              <w:bottom w:val="nil"/>
              <w:right w:val="nil"/>
            </w:tcBorders>
            <w:noWrap/>
            <w:vAlign w:val="center"/>
            <w:hideMark/>
          </w:tcPr>
          <w:p w14:paraId="61B5A5A7"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99 760,00</w:t>
            </w:r>
          </w:p>
        </w:tc>
        <w:tc>
          <w:tcPr>
            <w:tcW w:w="1652" w:type="dxa"/>
            <w:tcBorders>
              <w:top w:val="single" w:sz="8" w:space="0" w:color="auto"/>
              <w:left w:val="single" w:sz="4" w:space="0" w:color="auto"/>
              <w:bottom w:val="nil"/>
              <w:right w:val="single" w:sz="8" w:space="0" w:color="auto"/>
            </w:tcBorders>
            <w:noWrap/>
            <w:vAlign w:val="center"/>
            <w:hideMark/>
          </w:tcPr>
          <w:p w14:paraId="10A0EF08" w14:textId="77777777" w:rsidR="004A0F5C" w:rsidRPr="004A0F5C" w:rsidRDefault="004A0F5C">
            <w:pPr>
              <w:jc w:val="center"/>
              <w:rPr>
                <w:rFonts w:ascii="Arial" w:hAnsi="Arial" w:cs="Arial"/>
                <w:b/>
                <w:bCs/>
                <w:sz w:val="20"/>
                <w:szCs w:val="20"/>
              </w:rPr>
            </w:pPr>
            <w:proofErr w:type="spellStart"/>
            <w:r w:rsidRPr="004A0F5C">
              <w:rPr>
                <w:rFonts w:ascii="Arial" w:hAnsi="Arial" w:cs="Arial"/>
                <w:b/>
                <w:bCs/>
                <w:sz w:val="20"/>
                <w:szCs w:val="20"/>
              </w:rPr>
              <w:t>xxxxx</w:t>
            </w:r>
            <w:proofErr w:type="spellEnd"/>
          </w:p>
        </w:tc>
      </w:tr>
      <w:tr w:rsidR="004A0F5C" w14:paraId="037E3CC4" w14:textId="77777777" w:rsidTr="005353B9">
        <w:trPr>
          <w:trHeight w:val="574"/>
        </w:trPr>
        <w:tc>
          <w:tcPr>
            <w:tcW w:w="4146" w:type="dxa"/>
            <w:gridSpan w:val="2"/>
            <w:tcBorders>
              <w:top w:val="single" w:sz="8" w:space="0" w:color="auto"/>
              <w:left w:val="single" w:sz="8" w:space="0" w:color="auto"/>
              <w:bottom w:val="nil"/>
              <w:right w:val="nil"/>
            </w:tcBorders>
            <w:vAlign w:val="center"/>
            <w:hideMark/>
          </w:tcPr>
          <w:p w14:paraId="32DACB14" w14:textId="77777777" w:rsidR="004A0F5C" w:rsidRPr="004A0F5C" w:rsidRDefault="004A0F5C">
            <w:pPr>
              <w:jc w:val="center"/>
              <w:rPr>
                <w:rFonts w:ascii="Arial" w:hAnsi="Arial" w:cs="Arial"/>
                <w:b/>
                <w:bCs/>
                <w:sz w:val="20"/>
                <w:szCs w:val="20"/>
              </w:rPr>
            </w:pPr>
            <w:r w:rsidRPr="004A0F5C">
              <w:rPr>
                <w:rFonts w:ascii="Arial" w:hAnsi="Arial" w:cs="Arial"/>
                <w:b/>
                <w:bCs/>
                <w:sz w:val="20"/>
                <w:szCs w:val="20"/>
              </w:rPr>
              <w:t>Rekapitulace kalkulace ceny</w:t>
            </w:r>
          </w:p>
        </w:tc>
        <w:tc>
          <w:tcPr>
            <w:tcW w:w="1067" w:type="dxa"/>
            <w:tcBorders>
              <w:top w:val="single" w:sz="8" w:space="0" w:color="auto"/>
              <w:left w:val="nil"/>
              <w:bottom w:val="nil"/>
              <w:right w:val="nil"/>
            </w:tcBorders>
            <w:noWrap/>
            <w:vAlign w:val="center"/>
            <w:hideMark/>
          </w:tcPr>
          <w:p w14:paraId="0EAD9C4E" w14:textId="77777777" w:rsidR="004A0F5C" w:rsidRPr="004A0F5C" w:rsidRDefault="004A0F5C">
            <w:pPr>
              <w:rPr>
                <w:rFonts w:ascii="Arial" w:hAnsi="Arial" w:cs="Arial"/>
                <w:b/>
                <w:bCs/>
                <w:sz w:val="20"/>
                <w:szCs w:val="20"/>
              </w:rPr>
            </w:pPr>
            <w:r w:rsidRPr="004A0F5C">
              <w:rPr>
                <w:rFonts w:ascii="Arial" w:hAnsi="Arial" w:cs="Arial"/>
                <w:b/>
                <w:bCs/>
                <w:sz w:val="20"/>
                <w:szCs w:val="20"/>
              </w:rPr>
              <w:t> </w:t>
            </w:r>
          </w:p>
        </w:tc>
        <w:tc>
          <w:tcPr>
            <w:tcW w:w="1067" w:type="dxa"/>
            <w:tcBorders>
              <w:top w:val="single" w:sz="8" w:space="0" w:color="auto"/>
              <w:left w:val="nil"/>
              <w:bottom w:val="nil"/>
              <w:right w:val="nil"/>
            </w:tcBorders>
            <w:noWrap/>
            <w:vAlign w:val="center"/>
            <w:hideMark/>
          </w:tcPr>
          <w:p w14:paraId="35520E3D" w14:textId="77777777" w:rsidR="004A0F5C" w:rsidRPr="004A0F5C" w:rsidRDefault="004A0F5C">
            <w:pPr>
              <w:rPr>
                <w:rFonts w:ascii="Arial" w:hAnsi="Arial" w:cs="Arial"/>
                <w:b/>
                <w:bCs/>
                <w:sz w:val="20"/>
                <w:szCs w:val="20"/>
              </w:rPr>
            </w:pPr>
            <w:r w:rsidRPr="004A0F5C">
              <w:rPr>
                <w:rFonts w:ascii="Arial" w:hAnsi="Arial" w:cs="Arial"/>
                <w:b/>
                <w:bCs/>
                <w:sz w:val="20"/>
                <w:szCs w:val="20"/>
              </w:rPr>
              <w:t> </w:t>
            </w:r>
          </w:p>
        </w:tc>
        <w:tc>
          <w:tcPr>
            <w:tcW w:w="1361" w:type="dxa"/>
            <w:tcBorders>
              <w:top w:val="single" w:sz="8" w:space="0" w:color="auto"/>
              <w:left w:val="nil"/>
              <w:bottom w:val="nil"/>
              <w:right w:val="nil"/>
            </w:tcBorders>
            <w:noWrap/>
            <w:vAlign w:val="center"/>
            <w:hideMark/>
          </w:tcPr>
          <w:p w14:paraId="27F912F4"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 </w:t>
            </w:r>
          </w:p>
        </w:tc>
        <w:tc>
          <w:tcPr>
            <w:tcW w:w="1318" w:type="dxa"/>
            <w:tcBorders>
              <w:top w:val="single" w:sz="8" w:space="0" w:color="auto"/>
              <w:left w:val="nil"/>
              <w:bottom w:val="nil"/>
              <w:right w:val="nil"/>
            </w:tcBorders>
            <w:noWrap/>
            <w:vAlign w:val="center"/>
            <w:hideMark/>
          </w:tcPr>
          <w:p w14:paraId="1958D77C" w14:textId="77777777" w:rsidR="004A0F5C" w:rsidRPr="004A0F5C" w:rsidRDefault="004A0F5C">
            <w:pPr>
              <w:rPr>
                <w:rFonts w:ascii="Arial" w:hAnsi="Arial" w:cs="Arial"/>
                <w:b/>
                <w:bCs/>
                <w:sz w:val="20"/>
                <w:szCs w:val="20"/>
              </w:rPr>
            </w:pPr>
            <w:r w:rsidRPr="004A0F5C">
              <w:rPr>
                <w:rFonts w:ascii="Arial" w:hAnsi="Arial" w:cs="Arial"/>
                <w:b/>
                <w:bCs/>
                <w:sz w:val="20"/>
                <w:szCs w:val="20"/>
              </w:rPr>
              <w:t> </w:t>
            </w:r>
          </w:p>
        </w:tc>
        <w:tc>
          <w:tcPr>
            <w:tcW w:w="1652" w:type="dxa"/>
            <w:tcBorders>
              <w:top w:val="single" w:sz="8" w:space="0" w:color="auto"/>
              <w:left w:val="nil"/>
              <w:bottom w:val="nil"/>
              <w:right w:val="single" w:sz="8" w:space="0" w:color="auto"/>
            </w:tcBorders>
            <w:noWrap/>
            <w:vAlign w:val="center"/>
            <w:hideMark/>
          </w:tcPr>
          <w:p w14:paraId="004F7669" w14:textId="77777777" w:rsidR="004A0F5C" w:rsidRPr="004A0F5C" w:rsidRDefault="004A0F5C">
            <w:pPr>
              <w:rPr>
                <w:rFonts w:ascii="Arial" w:hAnsi="Arial" w:cs="Arial"/>
                <w:b/>
                <w:bCs/>
                <w:sz w:val="20"/>
                <w:szCs w:val="20"/>
              </w:rPr>
            </w:pPr>
            <w:r w:rsidRPr="004A0F5C">
              <w:rPr>
                <w:rFonts w:ascii="Arial" w:hAnsi="Arial" w:cs="Arial"/>
                <w:b/>
                <w:bCs/>
                <w:sz w:val="20"/>
                <w:szCs w:val="20"/>
              </w:rPr>
              <w:t> </w:t>
            </w:r>
          </w:p>
        </w:tc>
      </w:tr>
      <w:tr w:rsidR="004A0F5C" w14:paraId="4B54BCE2" w14:textId="77777777" w:rsidTr="005353B9">
        <w:trPr>
          <w:trHeight w:val="574"/>
        </w:trPr>
        <w:tc>
          <w:tcPr>
            <w:tcW w:w="4146" w:type="dxa"/>
            <w:gridSpan w:val="2"/>
            <w:tcBorders>
              <w:top w:val="single" w:sz="4" w:space="0" w:color="auto"/>
              <w:left w:val="single" w:sz="8" w:space="0" w:color="auto"/>
              <w:bottom w:val="single" w:sz="4" w:space="0" w:color="auto"/>
              <w:right w:val="single" w:sz="4" w:space="0" w:color="auto"/>
            </w:tcBorders>
            <w:vAlign w:val="center"/>
            <w:hideMark/>
          </w:tcPr>
          <w:p w14:paraId="1CEDDB89" w14:textId="77777777" w:rsidR="004A0F5C" w:rsidRPr="004A0F5C" w:rsidRDefault="004A0F5C">
            <w:pPr>
              <w:rPr>
                <w:rFonts w:ascii="Arial" w:hAnsi="Arial" w:cs="Arial"/>
                <w:sz w:val="20"/>
                <w:szCs w:val="20"/>
              </w:rPr>
            </w:pPr>
            <w:r w:rsidRPr="004A0F5C">
              <w:rPr>
                <w:rFonts w:ascii="Arial" w:hAnsi="Arial" w:cs="Arial"/>
                <w:sz w:val="20"/>
                <w:szCs w:val="20"/>
              </w:rPr>
              <w:t>1. Hlavní celek 1 celkem bez DPH v Kč</w:t>
            </w:r>
          </w:p>
        </w:tc>
        <w:tc>
          <w:tcPr>
            <w:tcW w:w="1067" w:type="dxa"/>
            <w:tcBorders>
              <w:top w:val="single" w:sz="4" w:space="0" w:color="auto"/>
              <w:left w:val="nil"/>
              <w:bottom w:val="single" w:sz="4" w:space="0" w:color="auto"/>
              <w:right w:val="single" w:sz="4" w:space="0" w:color="auto"/>
            </w:tcBorders>
            <w:noWrap/>
            <w:vAlign w:val="center"/>
            <w:hideMark/>
          </w:tcPr>
          <w:p w14:paraId="6C0BDEAF" w14:textId="77777777" w:rsidR="004A0F5C" w:rsidRPr="004A0F5C" w:rsidRDefault="004A0F5C">
            <w:pPr>
              <w:rPr>
                <w:rFonts w:ascii="Arial" w:hAnsi="Arial" w:cs="Arial"/>
                <w:sz w:val="20"/>
                <w:szCs w:val="20"/>
              </w:rPr>
            </w:pPr>
            <w:r w:rsidRPr="004A0F5C">
              <w:rPr>
                <w:rFonts w:ascii="Arial" w:hAnsi="Arial" w:cs="Arial"/>
                <w:sz w:val="20"/>
                <w:szCs w:val="20"/>
              </w:rPr>
              <w:t> </w:t>
            </w:r>
          </w:p>
        </w:tc>
        <w:tc>
          <w:tcPr>
            <w:tcW w:w="1067" w:type="dxa"/>
            <w:tcBorders>
              <w:top w:val="single" w:sz="4" w:space="0" w:color="auto"/>
              <w:left w:val="nil"/>
              <w:bottom w:val="single" w:sz="4" w:space="0" w:color="auto"/>
              <w:right w:val="single" w:sz="4" w:space="0" w:color="auto"/>
            </w:tcBorders>
            <w:noWrap/>
            <w:vAlign w:val="center"/>
            <w:hideMark/>
          </w:tcPr>
          <w:p w14:paraId="1E6AD746" w14:textId="77777777" w:rsidR="004A0F5C" w:rsidRPr="004A0F5C" w:rsidRDefault="004A0F5C">
            <w:pPr>
              <w:rPr>
                <w:rFonts w:ascii="Arial" w:hAnsi="Arial" w:cs="Arial"/>
                <w:sz w:val="20"/>
                <w:szCs w:val="20"/>
              </w:rPr>
            </w:pPr>
            <w:r w:rsidRPr="004A0F5C">
              <w:rPr>
                <w:rFonts w:ascii="Arial" w:hAnsi="Arial" w:cs="Arial"/>
                <w:sz w:val="20"/>
                <w:szCs w:val="20"/>
              </w:rPr>
              <w:t> </w:t>
            </w:r>
          </w:p>
        </w:tc>
        <w:tc>
          <w:tcPr>
            <w:tcW w:w="1361" w:type="dxa"/>
            <w:tcBorders>
              <w:top w:val="single" w:sz="4" w:space="0" w:color="auto"/>
              <w:left w:val="nil"/>
              <w:bottom w:val="single" w:sz="4" w:space="0" w:color="auto"/>
              <w:right w:val="single" w:sz="4" w:space="0" w:color="auto"/>
            </w:tcBorders>
            <w:noWrap/>
            <w:vAlign w:val="center"/>
            <w:hideMark/>
          </w:tcPr>
          <w:p w14:paraId="03D165AF" w14:textId="77777777" w:rsidR="004A0F5C" w:rsidRPr="004A0F5C" w:rsidRDefault="004A0F5C">
            <w:pPr>
              <w:jc w:val="right"/>
              <w:rPr>
                <w:rFonts w:ascii="Arial" w:hAnsi="Arial" w:cs="Arial"/>
                <w:sz w:val="20"/>
                <w:szCs w:val="20"/>
              </w:rPr>
            </w:pPr>
            <w:r w:rsidRPr="004A0F5C">
              <w:rPr>
                <w:rFonts w:ascii="Arial" w:hAnsi="Arial" w:cs="Arial"/>
                <w:sz w:val="20"/>
                <w:szCs w:val="20"/>
              </w:rPr>
              <w:t> </w:t>
            </w:r>
          </w:p>
        </w:tc>
        <w:tc>
          <w:tcPr>
            <w:tcW w:w="1318" w:type="dxa"/>
            <w:tcBorders>
              <w:top w:val="single" w:sz="4" w:space="0" w:color="auto"/>
              <w:left w:val="nil"/>
              <w:bottom w:val="single" w:sz="4" w:space="0" w:color="auto"/>
              <w:right w:val="single" w:sz="4" w:space="0" w:color="auto"/>
            </w:tcBorders>
            <w:noWrap/>
            <w:vAlign w:val="center"/>
            <w:hideMark/>
          </w:tcPr>
          <w:p w14:paraId="1336A878"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705 620,00</w:t>
            </w:r>
          </w:p>
        </w:tc>
        <w:tc>
          <w:tcPr>
            <w:tcW w:w="1652" w:type="dxa"/>
            <w:tcBorders>
              <w:top w:val="single" w:sz="4" w:space="0" w:color="auto"/>
              <w:left w:val="nil"/>
              <w:bottom w:val="single" w:sz="4" w:space="0" w:color="auto"/>
              <w:right w:val="single" w:sz="8" w:space="0" w:color="auto"/>
            </w:tcBorders>
            <w:shd w:val="clear" w:color="000000" w:fill="BFBFBF"/>
            <w:noWrap/>
            <w:vAlign w:val="center"/>
            <w:hideMark/>
          </w:tcPr>
          <w:p w14:paraId="32E9B86B" w14:textId="77777777" w:rsidR="004A0F5C" w:rsidRPr="004A0F5C" w:rsidRDefault="004A0F5C">
            <w:pPr>
              <w:jc w:val="center"/>
              <w:rPr>
                <w:rFonts w:ascii="Arial" w:hAnsi="Arial" w:cs="Arial"/>
                <w:sz w:val="20"/>
                <w:szCs w:val="20"/>
              </w:rPr>
            </w:pPr>
            <w:r w:rsidRPr="004A0F5C">
              <w:rPr>
                <w:rFonts w:ascii="Arial" w:hAnsi="Arial" w:cs="Arial"/>
                <w:strike/>
                <w:sz w:val="20"/>
                <w:szCs w:val="20"/>
              </w:rPr>
              <w:t> </w:t>
            </w:r>
          </w:p>
        </w:tc>
      </w:tr>
      <w:tr w:rsidR="004A0F5C" w14:paraId="2F483F1B" w14:textId="77777777" w:rsidTr="005353B9">
        <w:trPr>
          <w:trHeight w:val="574"/>
        </w:trPr>
        <w:tc>
          <w:tcPr>
            <w:tcW w:w="4146" w:type="dxa"/>
            <w:gridSpan w:val="2"/>
            <w:tcBorders>
              <w:top w:val="single" w:sz="4" w:space="0" w:color="auto"/>
              <w:left w:val="single" w:sz="8" w:space="0" w:color="auto"/>
              <w:bottom w:val="single" w:sz="4" w:space="0" w:color="auto"/>
              <w:right w:val="single" w:sz="4" w:space="0" w:color="auto"/>
            </w:tcBorders>
            <w:vAlign w:val="center"/>
            <w:hideMark/>
          </w:tcPr>
          <w:p w14:paraId="0CDF060B" w14:textId="77777777" w:rsidR="004A0F5C" w:rsidRPr="004A0F5C" w:rsidRDefault="004A0F5C">
            <w:pPr>
              <w:rPr>
                <w:rFonts w:ascii="Arial" w:hAnsi="Arial" w:cs="Arial"/>
                <w:sz w:val="20"/>
                <w:szCs w:val="20"/>
              </w:rPr>
            </w:pPr>
            <w:r w:rsidRPr="004A0F5C">
              <w:rPr>
                <w:rFonts w:ascii="Arial" w:hAnsi="Arial" w:cs="Arial"/>
                <w:sz w:val="20"/>
                <w:szCs w:val="20"/>
              </w:rPr>
              <w:t>2. Hlavní celek 2 celkem bez DPH v Kč</w:t>
            </w:r>
          </w:p>
        </w:tc>
        <w:tc>
          <w:tcPr>
            <w:tcW w:w="1067" w:type="dxa"/>
            <w:tcBorders>
              <w:top w:val="nil"/>
              <w:left w:val="nil"/>
              <w:bottom w:val="single" w:sz="4" w:space="0" w:color="auto"/>
              <w:right w:val="single" w:sz="4" w:space="0" w:color="auto"/>
            </w:tcBorders>
            <w:noWrap/>
            <w:vAlign w:val="center"/>
            <w:hideMark/>
          </w:tcPr>
          <w:p w14:paraId="62F7829A" w14:textId="77777777" w:rsidR="004A0F5C" w:rsidRPr="004A0F5C" w:rsidRDefault="004A0F5C">
            <w:pPr>
              <w:rPr>
                <w:rFonts w:ascii="Arial" w:hAnsi="Arial" w:cs="Arial"/>
                <w:sz w:val="20"/>
                <w:szCs w:val="20"/>
              </w:rPr>
            </w:pPr>
            <w:r w:rsidRPr="004A0F5C">
              <w:rPr>
                <w:rFonts w:ascii="Arial" w:hAnsi="Arial" w:cs="Arial"/>
                <w:sz w:val="20"/>
                <w:szCs w:val="20"/>
              </w:rPr>
              <w:t> </w:t>
            </w:r>
          </w:p>
        </w:tc>
        <w:tc>
          <w:tcPr>
            <w:tcW w:w="1067" w:type="dxa"/>
            <w:tcBorders>
              <w:top w:val="nil"/>
              <w:left w:val="nil"/>
              <w:bottom w:val="single" w:sz="4" w:space="0" w:color="auto"/>
              <w:right w:val="single" w:sz="4" w:space="0" w:color="auto"/>
            </w:tcBorders>
            <w:noWrap/>
            <w:vAlign w:val="center"/>
            <w:hideMark/>
          </w:tcPr>
          <w:p w14:paraId="4C5A2709" w14:textId="77777777" w:rsidR="004A0F5C" w:rsidRPr="004A0F5C" w:rsidRDefault="004A0F5C">
            <w:pPr>
              <w:rPr>
                <w:rFonts w:ascii="Arial" w:hAnsi="Arial" w:cs="Arial"/>
                <w:sz w:val="20"/>
                <w:szCs w:val="20"/>
              </w:rPr>
            </w:pPr>
            <w:r w:rsidRPr="004A0F5C">
              <w:rPr>
                <w:rFonts w:ascii="Arial" w:hAnsi="Arial" w:cs="Arial"/>
                <w:sz w:val="20"/>
                <w:szCs w:val="20"/>
              </w:rPr>
              <w:t> </w:t>
            </w:r>
          </w:p>
        </w:tc>
        <w:tc>
          <w:tcPr>
            <w:tcW w:w="1361" w:type="dxa"/>
            <w:tcBorders>
              <w:top w:val="nil"/>
              <w:left w:val="nil"/>
              <w:bottom w:val="single" w:sz="4" w:space="0" w:color="auto"/>
              <w:right w:val="single" w:sz="4" w:space="0" w:color="auto"/>
            </w:tcBorders>
            <w:noWrap/>
            <w:vAlign w:val="center"/>
            <w:hideMark/>
          </w:tcPr>
          <w:p w14:paraId="39985CFC" w14:textId="77777777" w:rsidR="004A0F5C" w:rsidRPr="004A0F5C" w:rsidRDefault="004A0F5C">
            <w:pPr>
              <w:jc w:val="right"/>
              <w:rPr>
                <w:rFonts w:ascii="Arial" w:hAnsi="Arial" w:cs="Arial"/>
                <w:sz w:val="20"/>
                <w:szCs w:val="20"/>
              </w:rPr>
            </w:pPr>
            <w:r w:rsidRPr="004A0F5C">
              <w:rPr>
                <w:rFonts w:ascii="Arial" w:hAnsi="Arial" w:cs="Arial"/>
                <w:sz w:val="20"/>
                <w:szCs w:val="20"/>
              </w:rPr>
              <w:t> </w:t>
            </w:r>
          </w:p>
        </w:tc>
        <w:tc>
          <w:tcPr>
            <w:tcW w:w="1318" w:type="dxa"/>
            <w:tcBorders>
              <w:top w:val="nil"/>
              <w:left w:val="nil"/>
              <w:bottom w:val="single" w:sz="4" w:space="0" w:color="auto"/>
              <w:right w:val="single" w:sz="4" w:space="0" w:color="auto"/>
            </w:tcBorders>
            <w:noWrap/>
            <w:vAlign w:val="center"/>
            <w:hideMark/>
          </w:tcPr>
          <w:p w14:paraId="25340BC9"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625 160,00</w:t>
            </w:r>
          </w:p>
        </w:tc>
        <w:tc>
          <w:tcPr>
            <w:tcW w:w="1652" w:type="dxa"/>
            <w:tcBorders>
              <w:top w:val="nil"/>
              <w:left w:val="nil"/>
              <w:bottom w:val="single" w:sz="4" w:space="0" w:color="auto"/>
              <w:right w:val="single" w:sz="8" w:space="0" w:color="auto"/>
            </w:tcBorders>
            <w:shd w:val="clear" w:color="000000" w:fill="BFBFBF"/>
            <w:noWrap/>
            <w:vAlign w:val="center"/>
            <w:hideMark/>
          </w:tcPr>
          <w:p w14:paraId="58B4E87F" w14:textId="77777777" w:rsidR="004A0F5C" w:rsidRPr="004A0F5C" w:rsidRDefault="004A0F5C">
            <w:pPr>
              <w:jc w:val="center"/>
              <w:rPr>
                <w:rFonts w:ascii="Arial" w:hAnsi="Arial" w:cs="Arial"/>
                <w:sz w:val="20"/>
                <w:szCs w:val="20"/>
              </w:rPr>
            </w:pPr>
            <w:r w:rsidRPr="004A0F5C">
              <w:rPr>
                <w:rFonts w:ascii="Arial" w:hAnsi="Arial" w:cs="Arial"/>
                <w:strike/>
                <w:sz w:val="20"/>
                <w:szCs w:val="20"/>
              </w:rPr>
              <w:t> </w:t>
            </w:r>
          </w:p>
        </w:tc>
      </w:tr>
      <w:tr w:rsidR="004A0F5C" w14:paraId="2EB03041" w14:textId="77777777" w:rsidTr="005353B9">
        <w:trPr>
          <w:trHeight w:val="574"/>
        </w:trPr>
        <w:tc>
          <w:tcPr>
            <w:tcW w:w="4146" w:type="dxa"/>
            <w:gridSpan w:val="2"/>
            <w:tcBorders>
              <w:top w:val="single" w:sz="4" w:space="0" w:color="auto"/>
              <w:left w:val="single" w:sz="8" w:space="0" w:color="auto"/>
              <w:bottom w:val="single" w:sz="4" w:space="0" w:color="auto"/>
              <w:right w:val="single" w:sz="4" w:space="0" w:color="auto"/>
            </w:tcBorders>
            <w:vAlign w:val="center"/>
            <w:hideMark/>
          </w:tcPr>
          <w:p w14:paraId="01A9C907" w14:textId="77777777" w:rsidR="004A0F5C" w:rsidRPr="004A0F5C" w:rsidRDefault="004A0F5C">
            <w:pPr>
              <w:rPr>
                <w:rFonts w:ascii="Arial" w:hAnsi="Arial" w:cs="Arial"/>
                <w:sz w:val="20"/>
                <w:szCs w:val="20"/>
              </w:rPr>
            </w:pPr>
            <w:r w:rsidRPr="004A0F5C">
              <w:rPr>
                <w:rFonts w:ascii="Arial" w:hAnsi="Arial" w:cs="Arial"/>
                <w:sz w:val="20"/>
                <w:szCs w:val="20"/>
              </w:rPr>
              <w:t>3. Hlavní celek 3 celkem bez DPH v Kč</w:t>
            </w:r>
          </w:p>
        </w:tc>
        <w:tc>
          <w:tcPr>
            <w:tcW w:w="1067" w:type="dxa"/>
            <w:tcBorders>
              <w:top w:val="nil"/>
              <w:left w:val="nil"/>
              <w:bottom w:val="single" w:sz="4" w:space="0" w:color="auto"/>
              <w:right w:val="single" w:sz="4" w:space="0" w:color="auto"/>
            </w:tcBorders>
            <w:noWrap/>
            <w:vAlign w:val="center"/>
            <w:hideMark/>
          </w:tcPr>
          <w:p w14:paraId="6991B954" w14:textId="77777777" w:rsidR="004A0F5C" w:rsidRPr="004A0F5C" w:rsidRDefault="004A0F5C">
            <w:pPr>
              <w:rPr>
                <w:rFonts w:ascii="Arial" w:hAnsi="Arial" w:cs="Arial"/>
                <w:sz w:val="20"/>
                <w:szCs w:val="20"/>
              </w:rPr>
            </w:pPr>
            <w:r w:rsidRPr="004A0F5C">
              <w:rPr>
                <w:rFonts w:ascii="Arial" w:hAnsi="Arial" w:cs="Arial"/>
                <w:sz w:val="20"/>
                <w:szCs w:val="20"/>
              </w:rPr>
              <w:t> </w:t>
            </w:r>
          </w:p>
        </w:tc>
        <w:tc>
          <w:tcPr>
            <w:tcW w:w="1067" w:type="dxa"/>
            <w:tcBorders>
              <w:top w:val="nil"/>
              <w:left w:val="nil"/>
              <w:bottom w:val="single" w:sz="4" w:space="0" w:color="auto"/>
              <w:right w:val="single" w:sz="4" w:space="0" w:color="auto"/>
            </w:tcBorders>
            <w:noWrap/>
            <w:vAlign w:val="center"/>
            <w:hideMark/>
          </w:tcPr>
          <w:p w14:paraId="167FB6AB" w14:textId="77777777" w:rsidR="004A0F5C" w:rsidRPr="004A0F5C" w:rsidRDefault="004A0F5C">
            <w:pPr>
              <w:rPr>
                <w:rFonts w:ascii="Arial" w:hAnsi="Arial" w:cs="Arial"/>
                <w:sz w:val="20"/>
                <w:szCs w:val="20"/>
              </w:rPr>
            </w:pPr>
            <w:r w:rsidRPr="004A0F5C">
              <w:rPr>
                <w:rFonts w:ascii="Arial" w:hAnsi="Arial" w:cs="Arial"/>
                <w:sz w:val="20"/>
                <w:szCs w:val="20"/>
              </w:rPr>
              <w:t> </w:t>
            </w:r>
          </w:p>
        </w:tc>
        <w:tc>
          <w:tcPr>
            <w:tcW w:w="1361" w:type="dxa"/>
            <w:tcBorders>
              <w:top w:val="nil"/>
              <w:left w:val="nil"/>
              <w:bottom w:val="single" w:sz="4" w:space="0" w:color="auto"/>
              <w:right w:val="single" w:sz="4" w:space="0" w:color="auto"/>
            </w:tcBorders>
            <w:noWrap/>
            <w:vAlign w:val="center"/>
            <w:hideMark/>
          </w:tcPr>
          <w:p w14:paraId="3C8F7352" w14:textId="77777777" w:rsidR="004A0F5C" w:rsidRPr="004A0F5C" w:rsidRDefault="004A0F5C">
            <w:pPr>
              <w:jc w:val="right"/>
              <w:rPr>
                <w:rFonts w:ascii="Arial" w:hAnsi="Arial" w:cs="Arial"/>
                <w:sz w:val="20"/>
                <w:szCs w:val="20"/>
              </w:rPr>
            </w:pPr>
            <w:r w:rsidRPr="004A0F5C">
              <w:rPr>
                <w:rFonts w:ascii="Arial" w:hAnsi="Arial" w:cs="Arial"/>
                <w:sz w:val="20"/>
                <w:szCs w:val="20"/>
              </w:rPr>
              <w:t> </w:t>
            </w:r>
          </w:p>
        </w:tc>
        <w:tc>
          <w:tcPr>
            <w:tcW w:w="1318" w:type="dxa"/>
            <w:tcBorders>
              <w:top w:val="nil"/>
              <w:left w:val="nil"/>
              <w:bottom w:val="single" w:sz="4" w:space="0" w:color="auto"/>
              <w:right w:val="single" w:sz="4" w:space="0" w:color="auto"/>
            </w:tcBorders>
            <w:noWrap/>
            <w:vAlign w:val="center"/>
            <w:hideMark/>
          </w:tcPr>
          <w:p w14:paraId="6647E947"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99 760,00</w:t>
            </w:r>
          </w:p>
        </w:tc>
        <w:tc>
          <w:tcPr>
            <w:tcW w:w="1652" w:type="dxa"/>
            <w:tcBorders>
              <w:top w:val="nil"/>
              <w:left w:val="nil"/>
              <w:bottom w:val="single" w:sz="4" w:space="0" w:color="auto"/>
              <w:right w:val="single" w:sz="8" w:space="0" w:color="auto"/>
            </w:tcBorders>
            <w:shd w:val="clear" w:color="000000" w:fill="BFBFBF"/>
            <w:noWrap/>
            <w:vAlign w:val="center"/>
            <w:hideMark/>
          </w:tcPr>
          <w:p w14:paraId="6FCD367C" w14:textId="77777777" w:rsidR="004A0F5C" w:rsidRPr="004A0F5C" w:rsidRDefault="004A0F5C">
            <w:pPr>
              <w:jc w:val="center"/>
              <w:rPr>
                <w:rFonts w:ascii="Arial" w:hAnsi="Arial" w:cs="Arial"/>
                <w:sz w:val="20"/>
                <w:szCs w:val="20"/>
              </w:rPr>
            </w:pPr>
            <w:r w:rsidRPr="004A0F5C">
              <w:rPr>
                <w:rFonts w:ascii="Arial" w:hAnsi="Arial" w:cs="Arial"/>
                <w:strike/>
                <w:sz w:val="20"/>
                <w:szCs w:val="20"/>
              </w:rPr>
              <w:t> </w:t>
            </w:r>
          </w:p>
        </w:tc>
      </w:tr>
      <w:tr w:rsidR="004A0F5C" w14:paraId="2ED6DCE3" w14:textId="77777777" w:rsidTr="005353B9">
        <w:trPr>
          <w:trHeight w:val="574"/>
        </w:trPr>
        <w:tc>
          <w:tcPr>
            <w:tcW w:w="4146" w:type="dxa"/>
            <w:gridSpan w:val="2"/>
            <w:tcBorders>
              <w:top w:val="single" w:sz="4" w:space="0" w:color="auto"/>
              <w:left w:val="single" w:sz="8" w:space="0" w:color="auto"/>
              <w:bottom w:val="single" w:sz="4" w:space="0" w:color="auto"/>
              <w:right w:val="single" w:sz="4" w:space="0" w:color="auto"/>
            </w:tcBorders>
            <w:vAlign w:val="center"/>
            <w:hideMark/>
          </w:tcPr>
          <w:p w14:paraId="3837F52C" w14:textId="77777777" w:rsidR="004A0F5C" w:rsidRPr="004A0F5C" w:rsidRDefault="004A0F5C">
            <w:pPr>
              <w:rPr>
                <w:rFonts w:ascii="Arial" w:hAnsi="Arial" w:cs="Arial"/>
                <w:b/>
                <w:bCs/>
                <w:sz w:val="20"/>
                <w:szCs w:val="20"/>
              </w:rPr>
            </w:pPr>
            <w:r w:rsidRPr="004A0F5C">
              <w:rPr>
                <w:rFonts w:ascii="Arial" w:hAnsi="Arial" w:cs="Arial"/>
                <w:b/>
                <w:bCs/>
                <w:sz w:val="20"/>
                <w:szCs w:val="20"/>
              </w:rPr>
              <w:t>Celková cena bez DPH v Kč</w:t>
            </w:r>
          </w:p>
        </w:tc>
        <w:tc>
          <w:tcPr>
            <w:tcW w:w="1067" w:type="dxa"/>
            <w:tcBorders>
              <w:top w:val="nil"/>
              <w:left w:val="nil"/>
              <w:bottom w:val="single" w:sz="4" w:space="0" w:color="auto"/>
              <w:right w:val="single" w:sz="4" w:space="0" w:color="auto"/>
            </w:tcBorders>
            <w:noWrap/>
            <w:vAlign w:val="center"/>
            <w:hideMark/>
          </w:tcPr>
          <w:p w14:paraId="55C55E5E" w14:textId="77777777" w:rsidR="004A0F5C" w:rsidRPr="004A0F5C" w:rsidRDefault="004A0F5C">
            <w:pPr>
              <w:rPr>
                <w:rFonts w:ascii="Arial" w:hAnsi="Arial" w:cs="Arial"/>
                <w:b/>
                <w:bCs/>
                <w:sz w:val="20"/>
                <w:szCs w:val="20"/>
              </w:rPr>
            </w:pPr>
            <w:r w:rsidRPr="004A0F5C">
              <w:rPr>
                <w:rFonts w:ascii="Arial" w:hAnsi="Arial" w:cs="Arial"/>
                <w:b/>
                <w:bCs/>
                <w:sz w:val="20"/>
                <w:szCs w:val="20"/>
              </w:rPr>
              <w:t> </w:t>
            </w:r>
          </w:p>
        </w:tc>
        <w:tc>
          <w:tcPr>
            <w:tcW w:w="1067" w:type="dxa"/>
            <w:tcBorders>
              <w:top w:val="nil"/>
              <w:left w:val="nil"/>
              <w:bottom w:val="single" w:sz="4" w:space="0" w:color="auto"/>
              <w:right w:val="single" w:sz="4" w:space="0" w:color="auto"/>
            </w:tcBorders>
            <w:noWrap/>
            <w:vAlign w:val="center"/>
            <w:hideMark/>
          </w:tcPr>
          <w:p w14:paraId="0FC21DA2" w14:textId="77777777" w:rsidR="004A0F5C" w:rsidRPr="004A0F5C" w:rsidRDefault="004A0F5C">
            <w:pPr>
              <w:rPr>
                <w:rFonts w:ascii="Arial" w:hAnsi="Arial" w:cs="Arial"/>
                <w:b/>
                <w:bCs/>
                <w:sz w:val="20"/>
                <w:szCs w:val="20"/>
              </w:rPr>
            </w:pPr>
            <w:r w:rsidRPr="004A0F5C">
              <w:rPr>
                <w:rFonts w:ascii="Arial" w:hAnsi="Arial" w:cs="Arial"/>
                <w:b/>
                <w:bCs/>
                <w:sz w:val="20"/>
                <w:szCs w:val="20"/>
              </w:rPr>
              <w:t> </w:t>
            </w:r>
          </w:p>
        </w:tc>
        <w:tc>
          <w:tcPr>
            <w:tcW w:w="1361" w:type="dxa"/>
            <w:tcBorders>
              <w:top w:val="nil"/>
              <w:left w:val="nil"/>
              <w:bottom w:val="single" w:sz="4" w:space="0" w:color="auto"/>
              <w:right w:val="single" w:sz="4" w:space="0" w:color="auto"/>
            </w:tcBorders>
            <w:noWrap/>
            <w:vAlign w:val="center"/>
            <w:hideMark/>
          </w:tcPr>
          <w:p w14:paraId="24F78F65"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 </w:t>
            </w:r>
          </w:p>
        </w:tc>
        <w:tc>
          <w:tcPr>
            <w:tcW w:w="1318" w:type="dxa"/>
            <w:tcBorders>
              <w:top w:val="nil"/>
              <w:left w:val="nil"/>
              <w:bottom w:val="single" w:sz="4" w:space="0" w:color="auto"/>
              <w:right w:val="single" w:sz="4" w:space="0" w:color="auto"/>
            </w:tcBorders>
            <w:noWrap/>
            <w:vAlign w:val="center"/>
            <w:hideMark/>
          </w:tcPr>
          <w:p w14:paraId="4844CA5E"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1 430 540,00</w:t>
            </w:r>
          </w:p>
        </w:tc>
        <w:tc>
          <w:tcPr>
            <w:tcW w:w="1652" w:type="dxa"/>
            <w:tcBorders>
              <w:top w:val="nil"/>
              <w:left w:val="nil"/>
              <w:bottom w:val="single" w:sz="4" w:space="0" w:color="auto"/>
              <w:right w:val="single" w:sz="8" w:space="0" w:color="auto"/>
            </w:tcBorders>
            <w:shd w:val="clear" w:color="000000" w:fill="BFBFBF"/>
            <w:noWrap/>
            <w:vAlign w:val="center"/>
            <w:hideMark/>
          </w:tcPr>
          <w:p w14:paraId="1214463A" w14:textId="77777777" w:rsidR="004A0F5C" w:rsidRPr="004A0F5C" w:rsidRDefault="004A0F5C">
            <w:pPr>
              <w:jc w:val="center"/>
              <w:rPr>
                <w:rFonts w:ascii="Arial" w:hAnsi="Arial" w:cs="Arial"/>
                <w:sz w:val="20"/>
                <w:szCs w:val="20"/>
              </w:rPr>
            </w:pPr>
            <w:r w:rsidRPr="004A0F5C">
              <w:rPr>
                <w:rFonts w:ascii="Arial" w:hAnsi="Arial" w:cs="Arial"/>
                <w:strike/>
                <w:sz w:val="20"/>
                <w:szCs w:val="20"/>
              </w:rPr>
              <w:t> </w:t>
            </w:r>
          </w:p>
        </w:tc>
      </w:tr>
      <w:tr w:rsidR="004A0F5C" w14:paraId="19DAE894" w14:textId="77777777" w:rsidTr="005353B9">
        <w:trPr>
          <w:trHeight w:val="574"/>
        </w:trPr>
        <w:tc>
          <w:tcPr>
            <w:tcW w:w="4146" w:type="dxa"/>
            <w:gridSpan w:val="2"/>
            <w:tcBorders>
              <w:top w:val="single" w:sz="4" w:space="0" w:color="auto"/>
              <w:left w:val="single" w:sz="8" w:space="0" w:color="auto"/>
              <w:bottom w:val="single" w:sz="4" w:space="0" w:color="auto"/>
              <w:right w:val="single" w:sz="4" w:space="0" w:color="auto"/>
            </w:tcBorders>
            <w:vAlign w:val="center"/>
            <w:hideMark/>
          </w:tcPr>
          <w:p w14:paraId="03E4C4B0" w14:textId="77777777" w:rsidR="004A0F5C" w:rsidRPr="004A0F5C" w:rsidRDefault="004A0F5C">
            <w:pPr>
              <w:rPr>
                <w:rFonts w:ascii="Arial" w:hAnsi="Arial" w:cs="Arial"/>
                <w:sz w:val="20"/>
                <w:szCs w:val="20"/>
              </w:rPr>
            </w:pPr>
            <w:r w:rsidRPr="004A0F5C">
              <w:rPr>
                <w:rFonts w:ascii="Arial" w:hAnsi="Arial" w:cs="Arial"/>
                <w:sz w:val="20"/>
                <w:szCs w:val="20"/>
              </w:rPr>
              <w:t xml:space="preserve">DPH  </w:t>
            </w:r>
            <w:proofErr w:type="gramStart"/>
            <w:r w:rsidRPr="004A0F5C">
              <w:rPr>
                <w:rFonts w:ascii="Arial" w:hAnsi="Arial" w:cs="Arial"/>
                <w:sz w:val="20"/>
                <w:szCs w:val="20"/>
              </w:rPr>
              <w:t>21%</w:t>
            </w:r>
            <w:proofErr w:type="gramEnd"/>
            <w:r w:rsidRPr="004A0F5C">
              <w:rPr>
                <w:rFonts w:ascii="Arial" w:hAnsi="Arial" w:cs="Arial"/>
                <w:sz w:val="20"/>
                <w:szCs w:val="20"/>
              </w:rPr>
              <w:t xml:space="preserve"> v Kč</w:t>
            </w:r>
          </w:p>
        </w:tc>
        <w:tc>
          <w:tcPr>
            <w:tcW w:w="1067" w:type="dxa"/>
            <w:tcBorders>
              <w:top w:val="nil"/>
              <w:left w:val="nil"/>
              <w:bottom w:val="single" w:sz="4" w:space="0" w:color="auto"/>
              <w:right w:val="single" w:sz="4" w:space="0" w:color="auto"/>
            </w:tcBorders>
            <w:noWrap/>
            <w:vAlign w:val="center"/>
            <w:hideMark/>
          </w:tcPr>
          <w:p w14:paraId="7A5A4DB4" w14:textId="77777777" w:rsidR="004A0F5C" w:rsidRPr="004A0F5C" w:rsidRDefault="004A0F5C">
            <w:pPr>
              <w:rPr>
                <w:rFonts w:ascii="Arial" w:hAnsi="Arial" w:cs="Arial"/>
                <w:sz w:val="20"/>
                <w:szCs w:val="20"/>
              </w:rPr>
            </w:pPr>
            <w:r w:rsidRPr="004A0F5C">
              <w:rPr>
                <w:rFonts w:ascii="Arial" w:hAnsi="Arial" w:cs="Arial"/>
                <w:sz w:val="20"/>
                <w:szCs w:val="20"/>
              </w:rPr>
              <w:t> </w:t>
            </w:r>
          </w:p>
        </w:tc>
        <w:tc>
          <w:tcPr>
            <w:tcW w:w="1067" w:type="dxa"/>
            <w:tcBorders>
              <w:top w:val="nil"/>
              <w:left w:val="nil"/>
              <w:bottom w:val="single" w:sz="4" w:space="0" w:color="auto"/>
              <w:right w:val="single" w:sz="4" w:space="0" w:color="auto"/>
            </w:tcBorders>
            <w:noWrap/>
            <w:vAlign w:val="center"/>
            <w:hideMark/>
          </w:tcPr>
          <w:p w14:paraId="7563F450" w14:textId="77777777" w:rsidR="004A0F5C" w:rsidRPr="004A0F5C" w:rsidRDefault="004A0F5C">
            <w:pPr>
              <w:rPr>
                <w:rFonts w:ascii="Arial" w:hAnsi="Arial" w:cs="Arial"/>
                <w:sz w:val="20"/>
                <w:szCs w:val="20"/>
              </w:rPr>
            </w:pPr>
            <w:r w:rsidRPr="004A0F5C">
              <w:rPr>
                <w:rFonts w:ascii="Arial" w:hAnsi="Arial" w:cs="Arial"/>
                <w:sz w:val="20"/>
                <w:szCs w:val="20"/>
              </w:rPr>
              <w:t> </w:t>
            </w:r>
          </w:p>
        </w:tc>
        <w:tc>
          <w:tcPr>
            <w:tcW w:w="1361" w:type="dxa"/>
            <w:tcBorders>
              <w:top w:val="nil"/>
              <w:left w:val="nil"/>
              <w:bottom w:val="single" w:sz="4" w:space="0" w:color="auto"/>
              <w:right w:val="single" w:sz="4" w:space="0" w:color="auto"/>
            </w:tcBorders>
            <w:noWrap/>
            <w:vAlign w:val="center"/>
            <w:hideMark/>
          </w:tcPr>
          <w:p w14:paraId="16A0A012" w14:textId="77777777" w:rsidR="004A0F5C" w:rsidRPr="004A0F5C" w:rsidRDefault="004A0F5C">
            <w:pPr>
              <w:jc w:val="right"/>
              <w:rPr>
                <w:rFonts w:ascii="Arial" w:hAnsi="Arial" w:cs="Arial"/>
                <w:sz w:val="20"/>
                <w:szCs w:val="20"/>
              </w:rPr>
            </w:pPr>
            <w:r w:rsidRPr="004A0F5C">
              <w:rPr>
                <w:rFonts w:ascii="Arial" w:hAnsi="Arial" w:cs="Arial"/>
                <w:sz w:val="20"/>
                <w:szCs w:val="20"/>
              </w:rPr>
              <w:t> </w:t>
            </w:r>
          </w:p>
        </w:tc>
        <w:tc>
          <w:tcPr>
            <w:tcW w:w="1318" w:type="dxa"/>
            <w:tcBorders>
              <w:top w:val="nil"/>
              <w:left w:val="nil"/>
              <w:bottom w:val="single" w:sz="4" w:space="0" w:color="auto"/>
              <w:right w:val="single" w:sz="4" w:space="0" w:color="auto"/>
            </w:tcBorders>
            <w:noWrap/>
            <w:vAlign w:val="center"/>
            <w:hideMark/>
          </w:tcPr>
          <w:p w14:paraId="2B298185"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300 413,40</w:t>
            </w:r>
          </w:p>
        </w:tc>
        <w:tc>
          <w:tcPr>
            <w:tcW w:w="1652" w:type="dxa"/>
            <w:tcBorders>
              <w:top w:val="nil"/>
              <w:left w:val="nil"/>
              <w:bottom w:val="single" w:sz="4" w:space="0" w:color="auto"/>
              <w:right w:val="single" w:sz="8" w:space="0" w:color="auto"/>
            </w:tcBorders>
            <w:shd w:val="clear" w:color="000000" w:fill="BFBFBF"/>
            <w:noWrap/>
            <w:vAlign w:val="center"/>
            <w:hideMark/>
          </w:tcPr>
          <w:p w14:paraId="725AA0E2" w14:textId="77777777" w:rsidR="004A0F5C" w:rsidRPr="004A0F5C" w:rsidRDefault="004A0F5C">
            <w:pPr>
              <w:jc w:val="center"/>
              <w:rPr>
                <w:rFonts w:ascii="Arial" w:hAnsi="Arial" w:cs="Arial"/>
                <w:sz w:val="20"/>
                <w:szCs w:val="20"/>
              </w:rPr>
            </w:pPr>
            <w:r w:rsidRPr="004A0F5C">
              <w:rPr>
                <w:rFonts w:ascii="Arial" w:hAnsi="Arial" w:cs="Arial"/>
                <w:strike/>
                <w:sz w:val="20"/>
                <w:szCs w:val="20"/>
              </w:rPr>
              <w:t> </w:t>
            </w:r>
          </w:p>
        </w:tc>
      </w:tr>
      <w:tr w:rsidR="004A0F5C" w14:paraId="25B3F843" w14:textId="77777777" w:rsidTr="005353B9">
        <w:trPr>
          <w:trHeight w:val="574"/>
        </w:trPr>
        <w:tc>
          <w:tcPr>
            <w:tcW w:w="4146" w:type="dxa"/>
            <w:gridSpan w:val="2"/>
            <w:tcBorders>
              <w:top w:val="single" w:sz="4" w:space="0" w:color="auto"/>
              <w:left w:val="single" w:sz="8" w:space="0" w:color="auto"/>
              <w:bottom w:val="single" w:sz="8" w:space="0" w:color="auto"/>
              <w:right w:val="single" w:sz="4" w:space="0" w:color="auto"/>
            </w:tcBorders>
            <w:vAlign w:val="center"/>
            <w:hideMark/>
          </w:tcPr>
          <w:p w14:paraId="7E192D95" w14:textId="77777777" w:rsidR="004A0F5C" w:rsidRPr="004A0F5C" w:rsidRDefault="004A0F5C">
            <w:pPr>
              <w:rPr>
                <w:rFonts w:ascii="Arial" w:hAnsi="Arial" w:cs="Arial"/>
                <w:b/>
                <w:bCs/>
                <w:sz w:val="20"/>
                <w:szCs w:val="20"/>
              </w:rPr>
            </w:pPr>
            <w:r w:rsidRPr="004A0F5C">
              <w:rPr>
                <w:rFonts w:ascii="Arial" w:hAnsi="Arial" w:cs="Arial"/>
                <w:b/>
                <w:bCs/>
                <w:sz w:val="20"/>
                <w:szCs w:val="20"/>
              </w:rPr>
              <w:t>Celková cena Díla včetně DPH v Kč</w:t>
            </w:r>
          </w:p>
        </w:tc>
        <w:tc>
          <w:tcPr>
            <w:tcW w:w="1067" w:type="dxa"/>
            <w:tcBorders>
              <w:top w:val="nil"/>
              <w:left w:val="nil"/>
              <w:bottom w:val="single" w:sz="8" w:space="0" w:color="auto"/>
              <w:right w:val="single" w:sz="4" w:space="0" w:color="auto"/>
            </w:tcBorders>
            <w:noWrap/>
            <w:vAlign w:val="center"/>
            <w:hideMark/>
          </w:tcPr>
          <w:p w14:paraId="26F6B9B2" w14:textId="77777777" w:rsidR="004A0F5C" w:rsidRPr="004A0F5C" w:rsidRDefault="004A0F5C">
            <w:pPr>
              <w:rPr>
                <w:rFonts w:ascii="Arial" w:hAnsi="Arial" w:cs="Arial"/>
                <w:b/>
                <w:bCs/>
                <w:sz w:val="20"/>
                <w:szCs w:val="20"/>
              </w:rPr>
            </w:pPr>
            <w:r w:rsidRPr="004A0F5C">
              <w:rPr>
                <w:rFonts w:ascii="Arial" w:hAnsi="Arial" w:cs="Arial"/>
                <w:b/>
                <w:bCs/>
                <w:sz w:val="20"/>
                <w:szCs w:val="20"/>
              </w:rPr>
              <w:t> </w:t>
            </w:r>
          </w:p>
        </w:tc>
        <w:tc>
          <w:tcPr>
            <w:tcW w:w="1067" w:type="dxa"/>
            <w:tcBorders>
              <w:top w:val="nil"/>
              <w:left w:val="nil"/>
              <w:bottom w:val="single" w:sz="8" w:space="0" w:color="auto"/>
              <w:right w:val="single" w:sz="4" w:space="0" w:color="auto"/>
            </w:tcBorders>
            <w:noWrap/>
            <w:vAlign w:val="center"/>
            <w:hideMark/>
          </w:tcPr>
          <w:p w14:paraId="623EB236" w14:textId="77777777" w:rsidR="004A0F5C" w:rsidRPr="004A0F5C" w:rsidRDefault="004A0F5C">
            <w:pPr>
              <w:rPr>
                <w:rFonts w:ascii="Arial" w:hAnsi="Arial" w:cs="Arial"/>
                <w:b/>
                <w:bCs/>
                <w:sz w:val="20"/>
                <w:szCs w:val="20"/>
              </w:rPr>
            </w:pPr>
            <w:r w:rsidRPr="004A0F5C">
              <w:rPr>
                <w:rFonts w:ascii="Arial" w:hAnsi="Arial" w:cs="Arial"/>
                <w:b/>
                <w:bCs/>
                <w:sz w:val="20"/>
                <w:szCs w:val="20"/>
              </w:rPr>
              <w:t> </w:t>
            </w:r>
          </w:p>
        </w:tc>
        <w:tc>
          <w:tcPr>
            <w:tcW w:w="1361" w:type="dxa"/>
            <w:tcBorders>
              <w:top w:val="nil"/>
              <w:left w:val="nil"/>
              <w:bottom w:val="single" w:sz="8" w:space="0" w:color="auto"/>
              <w:right w:val="single" w:sz="4" w:space="0" w:color="auto"/>
            </w:tcBorders>
            <w:noWrap/>
            <w:vAlign w:val="center"/>
            <w:hideMark/>
          </w:tcPr>
          <w:p w14:paraId="1A47A593"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 </w:t>
            </w:r>
          </w:p>
        </w:tc>
        <w:tc>
          <w:tcPr>
            <w:tcW w:w="1318" w:type="dxa"/>
            <w:tcBorders>
              <w:top w:val="nil"/>
              <w:left w:val="nil"/>
              <w:bottom w:val="single" w:sz="8" w:space="0" w:color="auto"/>
              <w:right w:val="single" w:sz="4" w:space="0" w:color="auto"/>
            </w:tcBorders>
            <w:noWrap/>
            <w:vAlign w:val="center"/>
            <w:hideMark/>
          </w:tcPr>
          <w:p w14:paraId="49A7B7B7" w14:textId="77777777" w:rsidR="004A0F5C" w:rsidRPr="004A0F5C" w:rsidRDefault="004A0F5C">
            <w:pPr>
              <w:jc w:val="right"/>
              <w:rPr>
                <w:rFonts w:ascii="Arial" w:hAnsi="Arial" w:cs="Arial"/>
                <w:b/>
                <w:bCs/>
                <w:sz w:val="20"/>
                <w:szCs w:val="20"/>
              </w:rPr>
            </w:pPr>
            <w:r w:rsidRPr="004A0F5C">
              <w:rPr>
                <w:rFonts w:ascii="Arial" w:hAnsi="Arial" w:cs="Arial"/>
                <w:b/>
                <w:bCs/>
                <w:sz w:val="20"/>
                <w:szCs w:val="20"/>
              </w:rPr>
              <w:t>1 730 953,40</w:t>
            </w:r>
          </w:p>
        </w:tc>
        <w:tc>
          <w:tcPr>
            <w:tcW w:w="1652" w:type="dxa"/>
            <w:tcBorders>
              <w:top w:val="nil"/>
              <w:left w:val="nil"/>
              <w:bottom w:val="single" w:sz="8" w:space="0" w:color="auto"/>
              <w:right w:val="single" w:sz="8" w:space="0" w:color="auto"/>
            </w:tcBorders>
            <w:shd w:val="clear" w:color="000000" w:fill="BFBFBF"/>
            <w:noWrap/>
            <w:vAlign w:val="center"/>
            <w:hideMark/>
          </w:tcPr>
          <w:p w14:paraId="423FD3FA" w14:textId="77777777" w:rsidR="004A0F5C" w:rsidRPr="004A0F5C" w:rsidRDefault="004A0F5C">
            <w:pPr>
              <w:jc w:val="center"/>
              <w:rPr>
                <w:rFonts w:ascii="Arial" w:hAnsi="Arial" w:cs="Arial"/>
                <w:sz w:val="20"/>
                <w:szCs w:val="20"/>
              </w:rPr>
            </w:pPr>
            <w:r w:rsidRPr="004A0F5C">
              <w:rPr>
                <w:rFonts w:ascii="Arial" w:hAnsi="Arial" w:cs="Arial"/>
                <w:strike/>
                <w:sz w:val="20"/>
                <w:szCs w:val="20"/>
              </w:rPr>
              <w:t> </w:t>
            </w:r>
          </w:p>
        </w:tc>
      </w:tr>
    </w:tbl>
    <w:p w14:paraId="40E0ABC4" w14:textId="1CE434E1" w:rsidR="00F8304B" w:rsidRDefault="00F8304B" w:rsidP="00F8304B">
      <w:pPr>
        <w:pStyle w:val="Zkladntext"/>
        <w:spacing w:line="240" w:lineRule="auto"/>
        <w:jc w:val="both"/>
        <w:rPr>
          <w:rFonts w:ascii="Arial" w:hAnsi="Arial" w:cs="Arial"/>
          <w:sz w:val="20"/>
        </w:rPr>
      </w:pPr>
      <w:r w:rsidRPr="00F8304B">
        <w:rPr>
          <w:rFonts w:ascii="Arial" w:hAnsi="Arial" w:cs="Arial"/>
          <w:b w:val="0"/>
          <w:sz w:val="22"/>
          <w:szCs w:val="22"/>
        </w:rPr>
        <w:t xml:space="preserve">      </w:t>
      </w:r>
      <w:r w:rsidRPr="00F8304B">
        <w:rPr>
          <w:rFonts w:ascii="Arial" w:hAnsi="Arial" w:cs="Arial"/>
          <w:b w:val="0"/>
          <w:sz w:val="22"/>
          <w:szCs w:val="22"/>
        </w:rPr>
        <w:tab/>
      </w:r>
      <w:r>
        <w:rPr>
          <w:rFonts w:ascii="Arial" w:hAnsi="Arial" w:cs="Arial"/>
          <w:sz w:val="20"/>
        </w:rPr>
        <w:t xml:space="preserve">                                             </w:t>
      </w:r>
    </w:p>
    <w:sectPr w:rsidR="00F8304B" w:rsidSect="00F8304B">
      <w:headerReference w:type="default" r:id="rId12"/>
      <w:footerReference w:type="default" r:id="rId13"/>
      <w:type w:val="continuous"/>
      <w:pgSz w:w="11906" w:h="16838"/>
      <w:pgMar w:top="1134" w:right="851" w:bottom="851" w:left="85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BF12E" w14:textId="77777777" w:rsidR="00D74C95" w:rsidRDefault="00D74C95" w:rsidP="002472CD">
      <w:r>
        <w:separator/>
      </w:r>
    </w:p>
  </w:endnote>
  <w:endnote w:type="continuationSeparator" w:id="0">
    <w:p w14:paraId="4BAC7762" w14:textId="77777777" w:rsidR="00D74C95" w:rsidRDefault="00D74C95" w:rsidP="0024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030717872"/>
      <w:docPartObj>
        <w:docPartGallery w:val="Page Numbers (Bottom of Page)"/>
        <w:docPartUnique/>
      </w:docPartObj>
    </w:sdtPr>
    <w:sdtContent>
      <w:sdt>
        <w:sdtPr>
          <w:rPr>
            <w:rFonts w:ascii="Arial" w:hAnsi="Arial" w:cs="Arial"/>
            <w:sz w:val="22"/>
            <w:szCs w:val="22"/>
          </w:rPr>
          <w:id w:val="-1769616900"/>
          <w:docPartObj>
            <w:docPartGallery w:val="Page Numbers (Top of Page)"/>
            <w:docPartUnique/>
          </w:docPartObj>
        </w:sdtPr>
        <w:sdtContent>
          <w:p w14:paraId="528F7888" w14:textId="0E147FE3" w:rsidR="007C20D4" w:rsidRPr="007C20D4" w:rsidRDefault="007C20D4">
            <w:pPr>
              <w:pStyle w:val="Zpat"/>
              <w:jc w:val="right"/>
              <w:rPr>
                <w:rFonts w:ascii="Arial" w:hAnsi="Arial" w:cs="Arial"/>
                <w:sz w:val="22"/>
                <w:szCs w:val="22"/>
              </w:rPr>
            </w:pPr>
            <w:r w:rsidRPr="007C20D4">
              <w:rPr>
                <w:rFonts w:ascii="Arial" w:hAnsi="Arial" w:cs="Arial"/>
                <w:sz w:val="22"/>
                <w:szCs w:val="22"/>
              </w:rPr>
              <w:t xml:space="preserve">Stránka </w:t>
            </w:r>
            <w:r w:rsidRPr="007C20D4">
              <w:rPr>
                <w:rFonts w:ascii="Arial" w:hAnsi="Arial" w:cs="Arial"/>
                <w:b/>
                <w:bCs/>
                <w:sz w:val="22"/>
                <w:szCs w:val="22"/>
              </w:rPr>
              <w:fldChar w:fldCharType="begin"/>
            </w:r>
            <w:r w:rsidRPr="007C20D4">
              <w:rPr>
                <w:rFonts w:ascii="Arial" w:hAnsi="Arial" w:cs="Arial"/>
                <w:b/>
                <w:bCs/>
                <w:sz w:val="22"/>
                <w:szCs w:val="22"/>
              </w:rPr>
              <w:instrText>PAGE</w:instrText>
            </w:r>
            <w:r w:rsidRPr="007C20D4">
              <w:rPr>
                <w:rFonts w:ascii="Arial" w:hAnsi="Arial" w:cs="Arial"/>
                <w:b/>
                <w:bCs/>
                <w:sz w:val="22"/>
                <w:szCs w:val="22"/>
              </w:rPr>
              <w:fldChar w:fldCharType="separate"/>
            </w:r>
            <w:r w:rsidRPr="007C20D4">
              <w:rPr>
                <w:rFonts w:ascii="Arial" w:hAnsi="Arial" w:cs="Arial"/>
                <w:b/>
                <w:bCs/>
                <w:sz w:val="22"/>
                <w:szCs w:val="22"/>
              </w:rPr>
              <w:t>2</w:t>
            </w:r>
            <w:r w:rsidRPr="007C20D4">
              <w:rPr>
                <w:rFonts w:ascii="Arial" w:hAnsi="Arial" w:cs="Arial"/>
                <w:b/>
                <w:bCs/>
                <w:sz w:val="22"/>
                <w:szCs w:val="22"/>
              </w:rPr>
              <w:fldChar w:fldCharType="end"/>
            </w:r>
            <w:r w:rsidRPr="007C20D4">
              <w:rPr>
                <w:rFonts w:ascii="Arial" w:hAnsi="Arial" w:cs="Arial"/>
                <w:sz w:val="22"/>
                <w:szCs w:val="22"/>
              </w:rPr>
              <w:t xml:space="preserve"> z </w:t>
            </w:r>
            <w:r w:rsidRPr="007C20D4">
              <w:rPr>
                <w:rFonts w:ascii="Arial" w:hAnsi="Arial" w:cs="Arial"/>
                <w:b/>
                <w:bCs/>
                <w:sz w:val="22"/>
                <w:szCs w:val="22"/>
              </w:rPr>
              <w:fldChar w:fldCharType="begin"/>
            </w:r>
            <w:r w:rsidRPr="007C20D4">
              <w:rPr>
                <w:rFonts w:ascii="Arial" w:hAnsi="Arial" w:cs="Arial"/>
                <w:b/>
                <w:bCs/>
                <w:sz w:val="22"/>
                <w:szCs w:val="22"/>
              </w:rPr>
              <w:instrText>NUMPAGES</w:instrText>
            </w:r>
            <w:r w:rsidRPr="007C20D4">
              <w:rPr>
                <w:rFonts w:ascii="Arial" w:hAnsi="Arial" w:cs="Arial"/>
                <w:b/>
                <w:bCs/>
                <w:sz w:val="22"/>
                <w:szCs w:val="22"/>
              </w:rPr>
              <w:fldChar w:fldCharType="separate"/>
            </w:r>
            <w:r w:rsidRPr="007C20D4">
              <w:rPr>
                <w:rFonts w:ascii="Arial" w:hAnsi="Arial" w:cs="Arial"/>
                <w:b/>
                <w:bCs/>
                <w:sz w:val="22"/>
                <w:szCs w:val="22"/>
              </w:rPr>
              <w:t>2</w:t>
            </w:r>
            <w:r w:rsidRPr="007C20D4">
              <w:rPr>
                <w:rFonts w:ascii="Arial" w:hAnsi="Arial" w:cs="Arial"/>
                <w:b/>
                <w:bCs/>
                <w:sz w:val="22"/>
                <w:szCs w:val="22"/>
              </w:rPr>
              <w:fldChar w:fldCharType="end"/>
            </w:r>
          </w:p>
        </w:sdtContent>
      </w:sdt>
    </w:sdtContent>
  </w:sdt>
  <w:p w14:paraId="4E6AD0A7" w14:textId="390EA244" w:rsidR="0E1D0374" w:rsidRDefault="0E1D0374" w:rsidP="0E1D03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58B63" w14:textId="77777777" w:rsidR="00D74C95" w:rsidRDefault="00D74C95" w:rsidP="002472CD">
      <w:r>
        <w:separator/>
      </w:r>
    </w:p>
  </w:footnote>
  <w:footnote w:type="continuationSeparator" w:id="0">
    <w:p w14:paraId="0E213F24" w14:textId="77777777" w:rsidR="00D74C95" w:rsidRDefault="00D74C95" w:rsidP="00247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4A81" w14:textId="7007750A" w:rsidR="008336A7" w:rsidRPr="001C3319" w:rsidRDefault="008336A7" w:rsidP="008336A7">
    <w:pPr>
      <w:pStyle w:val="Zhlav"/>
      <w:jc w:val="right"/>
      <w:rPr>
        <w:rFonts w:ascii="Arial" w:hAnsi="Arial" w:cs="Arial"/>
        <w:sz w:val="18"/>
        <w:szCs w:val="18"/>
      </w:rPr>
    </w:pPr>
    <w:r w:rsidRPr="001C3319">
      <w:rPr>
        <w:rFonts w:ascii="Arial" w:hAnsi="Arial" w:cs="Arial"/>
        <w:sz w:val="18"/>
        <w:szCs w:val="18"/>
      </w:rPr>
      <w:t xml:space="preserve">Dodatek č. </w:t>
    </w:r>
    <w:r>
      <w:rPr>
        <w:rFonts w:ascii="Arial" w:hAnsi="Arial" w:cs="Arial"/>
        <w:sz w:val="18"/>
        <w:szCs w:val="18"/>
      </w:rPr>
      <w:t>2</w:t>
    </w:r>
    <w:r w:rsidRPr="001C3319">
      <w:rPr>
        <w:rFonts w:ascii="Arial" w:hAnsi="Arial" w:cs="Arial"/>
        <w:sz w:val="18"/>
        <w:szCs w:val="18"/>
      </w:rPr>
      <w:t xml:space="preserve"> ke smlouvě o dílo č. </w:t>
    </w:r>
    <w:r w:rsidRPr="008336A7">
      <w:rPr>
        <w:rFonts w:ascii="Arial" w:hAnsi="Arial" w:cs="Arial"/>
        <w:sz w:val="18"/>
        <w:szCs w:val="18"/>
      </w:rPr>
      <w:t>47/2021-504202</w:t>
    </w:r>
  </w:p>
  <w:p w14:paraId="6B9E2887" w14:textId="28DB3CEA" w:rsidR="008336A7" w:rsidRDefault="008336A7" w:rsidP="008336A7">
    <w:pPr>
      <w:pStyle w:val="Zhlav"/>
      <w:tabs>
        <w:tab w:val="clear" w:pos="4536"/>
        <w:tab w:val="clear" w:pos="9072"/>
      </w:tabs>
      <w:jc w:val="center"/>
      <w:rPr>
        <w:rFonts w:ascii="Arial" w:hAnsi="Arial" w:cs="Arial"/>
        <w:sz w:val="18"/>
        <w:szCs w:val="18"/>
      </w:rPr>
    </w:pPr>
    <w:r>
      <w:rPr>
        <w:rFonts w:ascii="Arial" w:hAnsi="Arial" w:cs="Arial"/>
        <w:sz w:val="18"/>
        <w:szCs w:val="18"/>
      </w:rPr>
      <w:tab/>
      <w:t xml:space="preserve">                                                                                                                                           </w:t>
    </w:r>
    <w:r w:rsidRPr="001C3319">
      <w:rPr>
        <w:rFonts w:ascii="Arial" w:hAnsi="Arial" w:cs="Arial"/>
        <w:sz w:val="18"/>
        <w:szCs w:val="18"/>
      </w:rPr>
      <w:t>Č.j. objednatele:</w:t>
    </w:r>
    <w:r w:rsidRPr="001C3319">
      <w:rPr>
        <w:sz w:val="18"/>
        <w:szCs w:val="18"/>
      </w:rPr>
      <w:t xml:space="preserve"> </w:t>
    </w:r>
    <w:r w:rsidRPr="00035962">
      <w:rPr>
        <w:rFonts w:ascii="Arial" w:hAnsi="Arial" w:cs="Arial"/>
        <w:sz w:val="18"/>
        <w:szCs w:val="18"/>
      </w:rPr>
      <w:t xml:space="preserve">SPU </w:t>
    </w:r>
    <w:r>
      <w:rPr>
        <w:rFonts w:ascii="Arial" w:hAnsi="Arial" w:cs="Arial"/>
        <w:sz w:val="18"/>
        <w:szCs w:val="18"/>
      </w:rPr>
      <w:t>501604/2025</w:t>
    </w:r>
    <w:r>
      <w:rPr>
        <w:rFonts w:ascii="Arial" w:hAnsi="Arial" w:cs="Arial"/>
        <w:sz w:val="18"/>
        <w:szCs w:val="18"/>
      </w:rPr>
      <w:tab/>
    </w:r>
    <w:r>
      <w:rPr>
        <w:rFonts w:ascii="Arial" w:hAnsi="Arial" w:cs="Arial"/>
        <w:sz w:val="18"/>
        <w:szCs w:val="18"/>
      </w:rPr>
      <w:tab/>
      <w:t xml:space="preserve">                                                                                                                                             UID: </w:t>
    </w:r>
    <w:r w:rsidRPr="008336A7">
      <w:rPr>
        <w:rFonts w:ascii="Arial" w:hAnsi="Arial" w:cs="Arial"/>
        <w:sz w:val="18"/>
        <w:szCs w:val="18"/>
      </w:rPr>
      <w:t>spudms00000016200423</w:t>
    </w:r>
  </w:p>
  <w:p w14:paraId="1A759208" w14:textId="7ED2E056" w:rsidR="008336A7" w:rsidRDefault="008336A7" w:rsidP="008336A7">
    <w:pPr>
      <w:pStyle w:val="Zhlav"/>
    </w:pPr>
    <w:r>
      <w:rPr>
        <w:rFonts w:ascii="Arial" w:hAnsi="Arial" w:cs="Arial"/>
        <w:sz w:val="18"/>
        <w:szCs w:val="18"/>
      </w:rPr>
      <w:t xml:space="preserve">                                                                                                                                                    SPIS č. j.: SP2239/2021-504202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00C5"/>
    <w:multiLevelType w:val="hybridMultilevel"/>
    <w:tmpl w:val="3F9A7E60"/>
    <w:lvl w:ilvl="0" w:tplc="2FC02E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150BA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C42AC9"/>
    <w:multiLevelType w:val="hybridMultilevel"/>
    <w:tmpl w:val="FCDA0366"/>
    <w:lvl w:ilvl="0" w:tplc="71D43296">
      <w:start w:val="14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E356DC"/>
    <w:multiLevelType w:val="hybridMultilevel"/>
    <w:tmpl w:val="FE3CE312"/>
    <w:lvl w:ilvl="0" w:tplc="4E744596">
      <w:start w:val="1"/>
      <w:numFmt w:val="decimal"/>
      <w:lvlText w:val="%1"/>
      <w:lvlJc w:val="left"/>
      <w:pPr>
        <w:ind w:left="1695" w:hanging="360"/>
      </w:pPr>
      <w:rPr>
        <w:rFonts w:hint="default"/>
      </w:rPr>
    </w:lvl>
    <w:lvl w:ilvl="1" w:tplc="04050019" w:tentative="1">
      <w:start w:val="1"/>
      <w:numFmt w:val="lowerLetter"/>
      <w:lvlText w:val="%2."/>
      <w:lvlJc w:val="left"/>
      <w:pPr>
        <w:ind w:left="2415" w:hanging="360"/>
      </w:pPr>
    </w:lvl>
    <w:lvl w:ilvl="2" w:tplc="0405001B" w:tentative="1">
      <w:start w:val="1"/>
      <w:numFmt w:val="lowerRoman"/>
      <w:lvlText w:val="%3."/>
      <w:lvlJc w:val="right"/>
      <w:pPr>
        <w:ind w:left="3135" w:hanging="180"/>
      </w:pPr>
    </w:lvl>
    <w:lvl w:ilvl="3" w:tplc="0405000F" w:tentative="1">
      <w:start w:val="1"/>
      <w:numFmt w:val="decimal"/>
      <w:lvlText w:val="%4."/>
      <w:lvlJc w:val="left"/>
      <w:pPr>
        <w:ind w:left="3855" w:hanging="360"/>
      </w:pPr>
    </w:lvl>
    <w:lvl w:ilvl="4" w:tplc="04050019" w:tentative="1">
      <w:start w:val="1"/>
      <w:numFmt w:val="lowerLetter"/>
      <w:lvlText w:val="%5."/>
      <w:lvlJc w:val="left"/>
      <w:pPr>
        <w:ind w:left="4575" w:hanging="360"/>
      </w:pPr>
    </w:lvl>
    <w:lvl w:ilvl="5" w:tplc="0405001B" w:tentative="1">
      <w:start w:val="1"/>
      <w:numFmt w:val="lowerRoman"/>
      <w:lvlText w:val="%6."/>
      <w:lvlJc w:val="right"/>
      <w:pPr>
        <w:ind w:left="5295" w:hanging="180"/>
      </w:pPr>
    </w:lvl>
    <w:lvl w:ilvl="6" w:tplc="0405000F" w:tentative="1">
      <w:start w:val="1"/>
      <w:numFmt w:val="decimal"/>
      <w:lvlText w:val="%7."/>
      <w:lvlJc w:val="left"/>
      <w:pPr>
        <w:ind w:left="6015" w:hanging="360"/>
      </w:pPr>
    </w:lvl>
    <w:lvl w:ilvl="7" w:tplc="04050019" w:tentative="1">
      <w:start w:val="1"/>
      <w:numFmt w:val="lowerLetter"/>
      <w:lvlText w:val="%8."/>
      <w:lvlJc w:val="left"/>
      <w:pPr>
        <w:ind w:left="6735" w:hanging="360"/>
      </w:pPr>
    </w:lvl>
    <w:lvl w:ilvl="8" w:tplc="0405001B" w:tentative="1">
      <w:start w:val="1"/>
      <w:numFmt w:val="lowerRoman"/>
      <w:lvlText w:val="%9."/>
      <w:lvlJc w:val="right"/>
      <w:pPr>
        <w:ind w:left="7455" w:hanging="180"/>
      </w:pPr>
    </w:lvl>
  </w:abstractNum>
  <w:abstractNum w:abstractNumId="4" w15:restartNumberingAfterBreak="0">
    <w:nsid w:val="2B8F541A"/>
    <w:multiLevelType w:val="hybridMultilevel"/>
    <w:tmpl w:val="30B85400"/>
    <w:lvl w:ilvl="0" w:tplc="E3329F5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5D44AB8"/>
    <w:multiLevelType w:val="hybridMultilevel"/>
    <w:tmpl w:val="9E2A4F4A"/>
    <w:lvl w:ilvl="0" w:tplc="10F4D09C">
      <w:start w:val="10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8F831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A0290B"/>
    <w:multiLevelType w:val="hybridMultilevel"/>
    <w:tmpl w:val="DBF26D7A"/>
    <w:lvl w:ilvl="0" w:tplc="FE3CD408">
      <w:start w:val="6"/>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03459EB"/>
    <w:multiLevelType w:val="hybridMultilevel"/>
    <w:tmpl w:val="B5180FB2"/>
    <w:lvl w:ilvl="0" w:tplc="4BB0F8E2">
      <w:start w:val="1"/>
      <w:numFmt w:val="decimal"/>
      <w:lvlText w:val="%1"/>
      <w:lvlJc w:val="left"/>
      <w:pPr>
        <w:ind w:left="1335" w:hanging="360"/>
      </w:pPr>
      <w:rPr>
        <w:rFonts w:hint="default"/>
      </w:rPr>
    </w:lvl>
    <w:lvl w:ilvl="1" w:tplc="04050019" w:tentative="1">
      <w:start w:val="1"/>
      <w:numFmt w:val="lowerLetter"/>
      <w:lvlText w:val="%2."/>
      <w:lvlJc w:val="left"/>
      <w:pPr>
        <w:ind w:left="2055" w:hanging="360"/>
      </w:pPr>
    </w:lvl>
    <w:lvl w:ilvl="2" w:tplc="0405001B" w:tentative="1">
      <w:start w:val="1"/>
      <w:numFmt w:val="lowerRoman"/>
      <w:lvlText w:val="%3."/>
      <w:lvlJc w:val="right"/>
      <w:pPr>
        <w:ind w:left="2775" w:hanging="180"/>
      </w:pPr>
    </w:lvl>
    <w:lvl w:ilvl="3" w:tplc="0405000F" w:tentative="1">
      <w:start w:val="1"/>
      <w:numFmt w:val="decimal"/>
      <w:lvlText w:val="%4."/>
      <w:lvlJc w:val="left"/>
      <w:pPr>
        <w:ind w:left="3495" w:hanging="360"/>
      </w:pPr>
    </w:lvl>
    <w:lvl w:ilvl="4" w:tplc="04050019" w:tentative="1">
      <w:start w:val="1"/>
      <w:numFmt w:val="lowerLetter"/>
      <w:lvlText w:val="%5."/>
      <w:lvlJc w:val="left"/>
      <w:pPr>
        <w:ind w:left="4215" w:hanging="360"/>
      </w:pPr>
    </w:lvl>
    <w:lvl w:ilvl="5" w:tplc="0405001B" w:tentative="1">
      <w:start w:val="1"/>
      <w:numFmt w:val="lowerRoman"/>
      <w:lvlText w:val="%6."/>
      <w:lvlJc w:val="right"/>
      <w:pPr>
        <w:ind w:left="4935" w:hanging="180"/>
      </w:pPr>
    </w:lvl>
    <w:lvl w:ilvl="6" w:tplc="0405000F" w:tentative="1">
      <w:start w:val="1"/>
      <w:numFmt w:val="decimal"/>
      <w:lvlText w:val="%7."/>
      <w:lvlJc w:val="left"/>
      <w:pPr>
        <w:ind w:left="5655" w:hanging="360"/>
      </w:pPr>
    </w:lvl>
    <w:lvl w:ilvl="7" w:tplc="04050019" w:tentative="1">
      <w:start w:val="1"/>
      <w:numFmt w:val="lowerLetter"/>
      <w:lvlText w:val="%8."/>
      <w:lvlJc w:val="left"/>
      <w:pPr>
        <w:ind w:left="6375" w:hanging="360"/>
      </w:pPr>
    </w:lvl>
    <w:lvl w:ilvl="8" w:tplc="0405001B" w:tentative="1">
      <w:start w:val="1"/>
      <w:numFmt w:val="lowerRoman"/>
      <w:lvlText w:val="%9."/>
      <w:lvlJc w:val="right"/>
      <w:pPr>
        <w:ind w:left="7095" w:hanging="180"/>
      </w:pPr>
    </w:lvl>
  </w:abstractNum>
  <w:abstractNum w:abstractNumId="9" w15:restartNumberingAfterBreak="0">
    <w:nsid w:val="44FF32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37393B"/>
    <w:multiLevelType w:val="multilevel"/>
    <w:tmpl w:val="9A82E44A"/>
    <w:lvl w:ilvl="0">
      <w:start w:val="1"/>
      <w:numFmt w:val="decimal"/>
      <w:lvlText w:val="%1."/>
      <w:lvlJc w:val="left"/>
      <w:pPr>
        <w:ind w:left="405" w:hanging="405"/>
      </w:pPr>
      <w:rPr>
        <w:rFonts w:ascii="Times New Roman" w:eastAsia="Times New Roman" w:hAnsi="Times New Roman" w:cs="Times New Roman" w:hint="default"/>
        <w:color w:val="000000"/>
        <w:sz w:val="22"/>
      </w:rPr>
    </w:lvl>
    <w:lvl w:ilvl="1">
      <w:start w:val="1"/>
      <w:numFmt w:val="decimal"/>
      <w:lvlText w:val="%1.%2."/>
      <w:lvlJc w:val="left"/>
      <w:pPr>
        <w:ind w:left="405" w:hanging="405"/>
      </w:pPr>
      <w:rPr>
        <w:rFonts w:ascii="Arial" w:eastAsia="Times New Roman" w:hAnsi="Arial" w:cs="Arial" w:hint="default"/>
        <w:color w:val="000000"/>
        <w:sz w:val="20"/>
        <w:szCs w:val="20"/>
      </w:rPr>
    </w:lvl>
    <w:lvl w:ilvl="2">
      <w:start w:val="1"/>
      <w:numFmt w:val="decimal"/>
      <w:lvlText w:val="%1.%2.%3."/>
      <w:lvlJc w:val="left"/>
      <w:pPr>
        <w:ind w:left="720" w:hanging="720"/>
      </w:pPr>
      <w:rPr>
        <w:rFonts w:ascii="Times New Roman" w:eastAsia="Times New Roman" w:hAnsi="Times New Roman" w:cs="Times New Roman" w:hint="default"/>
        <w:color w:val="000000"/>
        <w:sz w:val="22"/>
      </w:rPr>
    </w:lvl>
    <w:lvl w:ilvl="3">
      <w:start w:val="1"/>
      <w:numFmt w:val="decimal"/>
      <w:lvlText w:val="%1.%2.%3.%4."/>
      <w:lvlJc w:val="left"/>
      <w:pPr>
        <w:ind w:left="720" w:hanging="720"/>
      </w:pPr>
      <w:rPr>
        <w:rFonts w:ascii="Times New Roman" w:eastAsia="Times New Roman" w:hAnsi="Times New Roman" w:cs="Times New Roman" w:hint="default"/>
        <w:color w:val="000000"/>
        <w:sz w:val="22"/>
      </w:rPr>
    </w:lvl>
    <w:lvl w:ilvl="4">
      <w:start w:val="1"/>
      <w:numFmt w:val="decimal"/>
      <w:lvlText w:val="%1.%2.%3.%4.%5."/>
      <w:lvlJc w:val="left"/>
      <w:pPr>
        <w:ind w:left="1080" w:hanging="1080"/>
      </w:pPr>
      <w:rPr>
        <w:rFonts w:ascii="Times New Roman" w:eastAsia="Times New Roman" w:hAnsi="Times New Roman" w:cs="Times New Roman" w:hint="default"/>
        <w:color w:val="000000"/>
        <w:sz w:val="22"/>
      </w:rPr>
    </w:lvl>
    <w:lvl w:ilvl="5">
      <w:start w:val="1"/>
      <w:numFmt w:val="decimal"/>
      <w:lvlText w:val="%1.%2.%3.%4.%5.%6."/>
      <w:lvlJc w:val="left"/>
      <w:pPr>
        <w:ind w:left="1080" w:hanging="1080"/>
      </w:pPr>
      <w:rPr>
        <w:rFonts w:ascii="Times New Roman" w:eastAsia="Times New Roman" w:hAnsi="Times New Roman" w:cs="Times New Roman" w:hint="default"/>
        <w:color w:val="000000"/>
        <w:sz w:val="22"/>
      </w:rPr>
    </w:lvl>
    <w:lvl w:ilvl="6">
      <w:start w:val="1"/>
      <w:numFmt w:val="decimal"/>
      <w:lvlText w:val="%1.%2.%3.%4.%5.%6.%7."/>
      <w:lvlJc w:val="left"/>
      <w:pPr>
        <w:ind w:left="1440" w:hanging="1440"/>
      </w:pPr>
      <w:rPr>
        <w:rFonts w:ascii="Times New Roman" w:eastAsia="Times New Roman" w:hAnsi="Times New Roman" w:cs="Times New Roman" w:hint="default"/>
        <w:color w:val="000000"/>
        <w:sz w:val="22"/>
      </w:rPr>
    </w:lvl>
    <w:lvl w:ilvl="7">
      <w:start w:val="1"/>
      <w:numFmt w:val="decimal"/>
      <w:lvlText w:val="%1.%2.%3.%4.%5.%6.%7.%8."/>
      <w:lvlJc w:val="left"/>
      <w:pPr>
        <w:ind w:left="1440" w:hanging="1440"/>
      </w:pPr>
      <w:rPr>
        <w:rFonts w:ascii="Times New Roman" w:eastAsia="Times New Roman" w:hAnsi="Times New Roman" w:cs="Times New Roman" w:hint="default"/>
        <w:color w:val="000000"/>
        <w:sz w:val="22"/>
      </w:rPr>
    </w:lvl>
    <w:lvl w:ilvl="8">
      <w:start w:val="1"/>
      <w:numFmt w:val="decimal"/>
      <w:lvlText w:val="%1.%2.%3.%4.%5.%6.%7.%8.%9."/>
      <w:lvlJc w:val="left"/>
      <w:pPr>
        <w:ind w:left="1800" w:hanging="1800"/>
      </w:pPr>
      <w:rPr>
        <w:rFonts w:ascii="Times New Roman" w:eastAsia="Times New Roman" w:hAnsi="Times New Roman" w:cs="Times New Roman" w:hint="default"/>
        <w:color w:val="000000"/>
        <w:sz w:val="22"/>
      </w:rPr>
    </w:lvl>
  </w:abstractNum>
  <w:abstractNum w:abstractNumId="11" w15:restartNumberingAfterBreak="0">
    <w:nsid w:val="58241C8B"/>
    <w:multiLevelType w:val="hybridMultilevel"/>
    <w:tmpl w:val="271A5D42"/>
    <w:lvl w:ilvl="0" w:tplc="5ACCBA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AAE173F"/>
    <w:multiLevelType w:val="multilevel"/>
    <w:tmpl w:val="0BB43F7E"/>
    <w:lvl w:ilvl="0">
      <w:start w:val="1"/>
      <w:numFmt w:val="decimal"/>
      <w:lvlText w:val="%1."/>
      <w:lvlJc w:val="left"/>
      <w:pPr>
        <w:ind w:left="360" w:hanging="360"/>
      </w:pPr>
      <w:rPr>
        <w:rFonts w:ascii="Arial" w:hAnsi="Arial" w:cs="Arial"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40508"/>
    <w:multiLevelType w:val="hybridMultilevel"/>
    <w:tmpl w:val="D862D436"/>
    <w:lvl w:ilvl="0" w:tplc="F13C453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65B641BC"/>
    <w:multiLevelType w:val="hybridMultilevel"/>
    <w:tmpl w:val="A5566AD4"/>
    <w:lvl w:ilvl="0" w:tplc="74A09FB0">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9011D56"/>
    <w:multiLevelType w:val="hybridMultilevel"/>
    <w:tmpl w:val="AC4EBD46"/>
    <w:lvl w:ilvl="0" w:tplc="7350205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6B1D1232"/>
    <w:multiLevelType w:val="multilevel"/>
    <w:tmpl w:val="23386E64"/>
    <w:lvl w:ilvl="0">
      <w:start w:val="1"/>
      <w:numFmt w:val="decimal"/>
      <w:pStyle w:val="Level1"/>
      <w:lvlText w:val="%1."/>
      <w:lvlJc w:val="left"/>
      <w:pPr>
        <w:ind w:left="6456" w:hanging="360"/>
      </w:pPr>
      <w:rPr>
        <w:rFonts w:hint="default"/>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6"/>
      <w:numFmt w:val="decimal"/>
      <w:pStyle w:val="Level2"/>
      <w:lvlText w:val="%2."/>
      <w:lvlJc w:val="left"/>
      <w:pPr>
        <w:ind w:left="928" w:hanging="360"/>
      </w:pPr>
      <w:rPr>
        <w:rFonts w:hint="default"/>
        <w:b w:val="0"/>
        <w:bCs w:val="0"/>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rFonts w:hint="default"/>
        <w:b/>
        <w:bCs/>
        <w:sz w:val="22"/>
        <w:szCs w:val="36"/>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decimal"/>
      <w:pStyle w:val="Level7"/>
      <w:lvlText w:val=""/>
      <w:lvlJc w:val="left"/>
      <w:pPr>
        <w:tabs>
          <w:tab w:val="num" w:pos="3969"/>
        </w:tabs>
        <w:ind w:left="3969" w:hanging="680"/>
      </w:pPr>
      <w:rPr>
        <w:rFonts w:hint="default"/>
      </w:rPr>
    </w:lvl>
    <w:lvl w:ilvl="7">
      <w:start w:val="1"/>
      <w:numFmt w:val="decimal"/>
      <w:pStyle w:val="Level8"/>
      <w:lvlText w:val=""/>
      <w:lvlJc w:val="left"/>
      <w:pPr>
        <w:tabs>
          <w:tab w:val="num" w:pos="3969"/>
        </w:tabs>
        <w:ind w:left="3969" w:hanging="680"/>
      </w:pPr>
      <w:rPr>
        <w:rFonts w:hint="default"/>
      </w:rPr>
    </w:lvl>
    <w:lvl w:ilvl="8">
      <w:start w:val="1"/>
      <w:numFmt w:val="decimal"/>
      <w:pStyle w:val="Level9"/>
      <w:lvlText w:val=""/>
      <w:lvlJc w:val="left"/>
      <w:pPr>
        <w:tabs>
          <w:tab w:val="num" w:pos="3969"/>
        </w:tabs>
        <w:ind w:left="3969" w:hanging="680"/>
      </w:pPr>
      <w:rPr>
        <w:rFonts w:hint="default"/>
      </w:rPr>
    </w:lvl>
  </w:abstractNum>
  <w:abstractNum w:abstractNumId="17" w15:restartNumberingAfterBreak="0">
    <w:nsid w:val="76B018B3"/>
    <w:multiLevelType w:val="hybridMultilevel"/>
    <w:tmpl w:val="A6B02D90"/>
    <w:lvl w:ilvl="0" w:tplc="795064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62457656">
    <w:abstractNumId w:val="1"/>
  </w:num>
  <w:num w:numId="2" w16cid:durableId="1843424407">
    <w:abstractNumId w:val="9"/>
  </w:num>
  <w:num w:numId="3" w16cid:durableId="752705784">
    <w:abstractNumId w:val="6"/>
  </w:num>
  <w:num w:numId="4" w16cid:durableId="850023555">
    <w:abstractNumId w:val="4"/>
  </w:num>
  <w:num w:numId="5" w16cid:durableId="1014261920">
    <w:abstractNumId w:val="10"/>
  </w:num>
  <w:num w:numId="6" w16cid:durableId="649941393">
    <w:abstractNumId w:val="2"/>
  </w:num>
  <w:num w:numId="7" w16cid:durableId="1675450402">
    <w:abstractNumId w:val="5"/>
  </w:num>
  <w:num w:numId="8" w16cid:durableId="38827510">
    <w:abstractNumId w:val="16"/>
  </w:num>
  <w:num w:numId="9" w16cid:durableId="558828052">
    <w:abstractNumId w:val="12"/>
  </w:num>
  <w:num w:numId="10" w16cid:durableId="1023825409">
    <w:abstractNumId w:val="16"/>
  </w:num>
  <w:num w:numId="11" w16cid:durableId="9540949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0178508">
    <w:abstractNumId w:val="16"/>
  </w:num>
  <w:num w:numId="13" w16cid:durableId="763964449">
    <w:abstractNumId w:val="16"/>
  </w:num>
  <w:num w:numId="14" w16cid:durableId="243030273">
    <w:abstractNumId w:val="16"/>
  </w:num>
  <w:num w:numId="15" w16cid:durableId="591359191">
    <w:abstractNumId w:val="16"/>
  </w:num>
  <w:num w:numId="16" w16cid:durableId="1013725265">
    <w:abstractNumId w:val="16"/>
  </w:num>
  <w:num w:numId="17" w16cid:durableId="391971144">
    <w:abstractNumId w:val="16"/>
  </w:num>
  <w:num w:numId="18" w16cid:durableId="1939830883">
    <w:abstractNumId w:val="16"/>
  </w:num>
  <w:num w:numId="19" w16cid:durableId="828137614">
    <w:abstractNumId w:val="16"/>
  </w:num>
  <w:num w:numId="20" w16cid:durableId="1176768587">
    <w:abstractNumId w:val="16"/>
  </w:num>
  <w:num w:numId="21" w16cid:durableId="2031954300">
    <w:abstractNumId w:val="11"/>
  </w:num>
  <w:num w:numId="22" w16cid:durableId="1719938458">
    <w:abstractNumId w:val="14"/>
  </w:num>
  <w:num w:numId="23" w16cid:durableId="1597784433">
    <w:abstractNumId w:val="17"/>
  </w:num>
  <w:num w:numId="24" w16cid:durableId="2089955033">
    <w:abstractNumId w:val="13"/>
  </w:num>
  <w:num w:numId="25" w16cid:durableId="111949675">
    <w:abstractNumId w:val="15"/>
  </w:num>
  <w:num w:numId="26" w16cid:durableId="1308123636">
    <w:abstractNumId w:val="0"/>
  </w:num>
  <w:num w:numId="27" w16cid:durableId="1248616183">
    <w:abstractNumId w:val="7"/>
  </w:num>
  <w:num w:numId="28" w16cid:durableId="242422758">
    <w:abstractNumId w:val="8"/>
  </w:num>
  <w:num w:numId="29" w16cid:durableId="81149412">
    <w:abstractNumId w:val="3"/>
  </w:num>
  <w:num w:numId="30" w16cid:durableId="16043394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1675839">
    <w:abstractNumId w:val="16"/>
  </w:num>
  <w:num w:numId="32" w16cid:durableId="1108698159">
    <w:abstractNumId w:val="16"/>
  </w:num>
  <w:num w:numId="33" w16cid:durableId="86192256">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4C1"/>
    <w:rsid w:val="00001F8E"/>
    <w:rsid w:val="00005F3C"/>
    <w:rsid w:val="00006C3A"/>
    <w:rsid w:val="00011A9F"/>
    <w:rsid w:val="000124A1"/>
    <w:rsid w:val="00012748"/>
    <w:rsid w:val="00014814"/>
    <w:rsid w:val="00017EC6"/>
    <w:rsid w:val="0002433A"/>
    <w:rsid w:val="00024537"/>
    <w:rsid w:val="00031A65"/>
    <w:rsid w:val="0003670D"/>
    <w:rsid w:val="00037C79"/>
    <w:rsid w:val="000421D3"/>
    <w:rsid w:val="00043F1A"/>
    <w:rsid w:val="00054504"/>
    <w:rsid w:val="00057681"/>
    <w:rsid w:val="0006151A"/>
    <w:rsid w:val="0006447C"/>
    <w:rsid w:val="000644C0"/>
    <w:rsid w:val="00076247"/>
    <w:rsid w:val="0008013C"/>
    <w:rsid w:val="000813F3"/>
    <w:rsid w:val="00081981"/>
    <w:rsid w:val="00081C36"/>
    <w:rsid w:val="00085E45"/>
    <w:rsid w:val="00094ABC"/>
    <w:rsid w:val="00096980"/>
    <w:rsid w:val="00096B93"/>
    <w:rsid w:val="0009787C"/>
    <w:rsid w:val="000A06FB"/>
    <w:rsid w:val="000A26C4"/>
    <w:rsid w:val="000A3CE6"/>
    <w:rsid w:val="000B3E5F"/>
    <w:rsid w:val="000C64BC"/>
    <w:rsid w:val="000D2C87"/>
    <w:rsid w:val="000D2EC0"/>
    <w:rsid w:val="000D3AF2"/>
    <w:rsid w:val="000D6BEA"/>
    <w:rsid w:val="000F1305"/>
    <w:rsid w:val="000F2FD7"/>
    <w:rsid w:val="000F4CA6"/>
    <w:rsid w:val="000F5DB4"/>
    <w:rsid w:val="000F7E66"/>
    <w:rsid w:val="0010628B"/>
    <w:rsid w:val="001075CE"/>
    <w:rsid w:val="001115F0"/>
    <w:rsid w:val="00111A83"/>
    <w:rsid w:val="00112646"/>
    <w:rsid w:val="001164A0"/>
    <w:rsid w:val="00123F51"/>
    <w:rsid w:val="001256B6"/>
    <w:rsid w:val="00131A10"/>
    <w:rsid w:val="00134398"/>
    <w:rsid w:val="00134815"/>
    <w:rsid w:val="00136EE8"/>
    <w:rsid w:val="001414BD"/>
    <w:rsid w:val="001474E7"/>
    <w:rsid w:val="001505CA"/>
    <w:rsid w:val="001511D2"/>
    <w:rsid w:val="001522A6"/>
    <w:rsid w:val="00156D79"/>
    <w:rsid w:val="001573A1"/>
    <w:rsid w:val="001577CE"/>
    <w:rsid w:val="00165027"/>
    <w:rsid w:val="0016602D"/>
    <w:rsid w:val="001679AD"/>
    <w:rsid w:val="001679E6"/>
    <w:rsid w:val="00175461"/>
    <w:rsid w:val="00180BBB"/>
    <w:rsid w:val="001819E8"/>
    <w:rsid w:val="00181AD9"/>
    <w:rsid w:val="00184125"/>
    <w:rsid w:val="00191E97"/>
    <w:rsid w:val="0019328A"/>
    <w:rsid w:val="0019672D"/>
    <w:rsid w:val="00197498"/>
    <w:rsid w:val="001A0639"/>
    <w:rsid w:val="001A2BDA"/>
    <w:rsid w:val="001A636F"/>
    <w:rsid w:val="001B1BD9"/>
    <w:rsid w:val="001B1D96"/>
    <w:rsid w:val="001B53BF"/>
    <w:rsid w:val="001C0394"/>
    <w:rsid w:val="001C317D"/>
    <w:rsid w:val="001C3319"/>
    <w:rsid w:val="001C5F0D"/>
    <w:rsid w:val="001C7557"/>
    <w:rsid w:val="001D1E92"/>
    <w:rsid w:val="001D24EF"/>
    <w:rsid w:val="001D46EA"/>
    <w:rsid w:val="001E6EDC"/>
    <w:rsid w:val="001E7C30"/>
    <w:rsid w:val="001F25E8"/>
    <w:rsid w:val="001F3680"/>
    <w:rsid w:val="001F7922"/>
    <w:rsid w:val="001F799A"/>
    <w:rsid w:val="00202250"/>
    <w:rsid w:val="002048A6"/>
    <w:rsid w:val="002124BB"/>
    <w:rsid w:val="002124C1"/>
    <w:rsid w:val="00220E98"/>
    <w:rsid w:val="00226071"/>
    <w:rsid w:val="002301CA"/>
    <w:rsid w:val="0024025D"/>
    <w:rsid w:val="002407B8"/>
    <w:rsid w:val="00243799"/>
    <w:rsid w:val="002445FF"/>
    <w:rsid w:val="00244802"/>
    <w:rsid w:val="0024583A"/>
    <w:rsid w:val="00245C0A"/>
    <w:rsid w:val="00246261"/>
    <w:rsid w:val="002472CD"/>
    <w:rsid w:val="002510D6"/>
    <w:rsid w:val="00252D29"/>
    <w:rsid w:val="00254667"/>
    <w:rsid w:val="00263A8F"/>
    <w:rsid w:val="00266AFC"/>
    <w:rsid w:val="00270973"/>
    <w:rsid w:val="00270DD6"/>
    <w:rsid w:val="00277FD5"/>
    <w:rsid w:val="00281A06"/>
    <w:rsid w:val="00286233"/>
    <w:rsid w:val="0028693D"/>
    <w:rsid w:val="00290D18"/>
    <w:rsid w:val="002916AD"/>
    <w:rsid w:val="002921C5"/>
    <w:rsid w:val="00293FE7"/>
    <w:rsid w:val="0029432A"/>
    <w:rsid w:val="002A00B6"/>
    <w:rsid w:val="002A3885"/>
    <w:rsid w:val="002A4900"/>
    <w:rsid w:val="002A55A3"/>
    <w:rsid w:val="002A644B"/>
    <w:rsid w:val="002B083C"/>
    <w:rsid w:val="002B1799"/>
    <w:rsid w:val="002B1D2B"/>
    <w:rsid w:val="002B20B5"/>
    <w:rsid w:val="002B3BC9"/>
    <w:rsid w:val="002B4D5D"/>
    <w:rsid w:val="002C3A78"/>
    <w:rsid w:val="002C6F04"/>
    <w:rsid w:val="002D082D"/>
    <w:rsid w:val="002D3DF5"/>
    <w:rsid w:val="002D5476"/>
    <w:rsid w:val="002D679F"/>
    <w:rsid w:val="002D6F22"/>
    <w:rsid w:val="002D7FA1"/>
    <w:rsid w:val="002E19A5"/>
    <w:rsid w:val="002E2818"/>
    <w:rsid w:val="002E2B73"/>
    <w:rsid w:val="002F334C"/>
    <w:rsid w:val="002F7F47"/>
    <w:rsid w:val="0030463C"/>
    <w:rsid w:val="00310FEF"/>
    <w:rsid w:val="00314282"/>
    <w:rsid w:val="00317C8C"/>
    <w:rsid w:val="003254AB"/>
    <w:rsid w:val="0033368A"/>
    <w:rsid w:val="00337112"/>
    <w:rsid w:val="003403BA"/>
    <w:rsid w:val="00341986"/>
    <w:rsid w:val="003426B8"/>
    <w:rsid w:val="00344B72"/>
    <w:rsid w:val="00345B45"/>
    <w:rsid w:val="00346852"/>
    <w:rsid w:val="00351BD4"/>
    <w:rsid w:val="00352886"/>
    <w:rsid w:val="003540AA"/>
    <w:rsid w:val="00355B29"/>
    <w:rsid w:val="0036248B"/>
    <w:rsid w:val="0036321A"/>
    <w:rsid w:val="0036681D"/>
    <w:rsid w:val="00381551"/>
    <w:rsid w:val="003917BB"/>
    <w:rsid w:val="00392848"/>
    <w:rsid w:val="00395097"/>
    <w:rsid w:val="003963F7"/>
    <w:rsid w:val="00396EB8"/>
    <w:rsid w:val="003976B4"/>
    <w:rsid w:val="003A2035"/>
    <w:rsid w:val="003A3650"/>
    <w:rsid w:val="003A60F8"/>
    <w:rsid w:val="003B15D9"/>
    <w:rsid w:val="003B527B"/>
    <w:rsid w:val="003C1221"/>
    <w:rsid w:val="003C24E8"/>
    <w:rsid w:val="003C362B"/>
    <w:rsid w:val="003C5058"/>
    <w:rsid w:val="003D022A"/>
    <w:rsid w:val="003D2366"/>
    <w:rsid w:val="003D2842"/>
    <w:rsid w:val="003D30C0"/>
    <w:rsid w:val="003D433C"/>
    <w:rsid w:val="003D4B80"/>
    <w:rsid w:val="003D7327"/>
    <w:rsid w:val="003E388B"/>
    <w:rsid w:val="003F5758"/>
    <w:rsid w:val="003F5A9A"/>
    <w:rsid w:val="00400ECC"/>
    <w:rsid w:val="0040336A"/>
    <w:rsid w:val="0040615A"/>
    <w:rsid w:val="00412090"/>
    <w:rsid w:val="0041433C"/>
    <w:rsid w:val="00415207"/>
    <w:rsid w:val="0041587E"/>
    <w:rsid w:val="0041771A"/>
    <w:rsid w:val="00417E6D"/>
    <w:rsid w:val="00426B5B"/>
    <w:rsid w:val="00430D95"/>
    <w:rsid w:val="004311AB"/>
    <w:rsid w:val="00431282"/>
    <w:rsid w:val="00432EEA"/>
    <w:rsid w:val="0043497C"/>
    <w:rsid w:val="00445396"/>
    <w:rsid w:val="00445C4E"/>
    <w:rsid w:val="0045626F"/>
    <w:rsid w:val="0046349A"/>
    <w:rsid w:val="00464FC7"/>
    <w:rsid w:val="00465631"/>
    <w:rsid w:val="00466D37"/>
    <w:rsid w:val="00467F15"/>
    <w:rsid w:val="0047147E"/>
    <w:rsid w:val="00472786"/>
    <w:rsid w:val="0047514D"/>
    <w:rsid w:val="00480000"/>
    <w:rsid w:val="00484F2B"/>
    <w:rsid w:val="00492917"/>
    <w:rsid w:val="004A0F5C"/>
    <w:rsid w:val="004A227A"/>
    <w:rsid w:val="004A371F"/>
    <w:rsid w:val="004A6BC6"/>
    <w:rsid w:val="004A7077"/>
    <w:rsid w:val="004A7D4A"/>
    <w:rsid w:val="004B22BC"/>
    <w:rsid w:val="004B231F"/>
    <w:rsid w:val="004B409A"/>
    <w:rsid w:val="004B44E6"/>
    <w:rsid w:val="004B63A0"/>
    <w:rsid w:val="004B7D86"/>
    <w:rsid w:val="004C0D02"/>
    <w:rsid w:val="004C49F6"/>
    <w:rsid w:val="004D184A"/>
    <w:rsid w:val="004D3ED7"/>
    <w:rsid w:val="004D4850"/>
    <w:rsid w:val="004E499B"/>
    <w:rsid w:val="004E59A6"/>
    <w:rsid w:val="004E7919"/>
    <w:rsid w:val="004F205F"/>
    <w:rsid w:val="004F287C"/>
    <w:rsid w:val="005020BC"/>
    <w:rsid w:val="00506D23"/>
    <w:rsid w:val="0050791C"/>
    <w:rsid w:val="0051051D"/>
    <w:rsid w:val="00510FD5"/>
    <w:rsid w:val="00512436"/>
    <w:rsid w:val="005155DC"/>
    <w:rsid w:val="00515B5C"/>
    <w:rsid w:val="00516515"/>
    <w:rsid w:val="00526579"/>
    <w:rsid w:val="0053215A"/>
    <w:rsid w:val="005353B9"/>
    <w:rsid w:val="00544141"/>
    <w:rsid w:val="00557477"/>
    <w:rsid w:val="0056032C"/>
    <w:rsid w:val="00562E07"/>
    <w:rsid w:val="00563D65"/>
    <w:rsid w:val="005669B0"/>
    <w:rsid w:val="00570693"/>
    <w:rsid w:val="005724AF"/>
    <w:rsid w:val="005731DE"/>
    <w:rsid w:val="00573DA8"/>
    <w:rsid w:val="005755CF"/>
    <w:rsid w:val="0057751F"/>
    <w:rsid w:val="0058045D"/>
    <w:rsid w:val="00580A30"/>
    <w:rsid w:val="00581D49"/>
    <w:rsid w:val="00582B97"/>
    <w:rsid w:val="00584E13"/>
    <w:rsid w:val="00585987"/>
    <w:rsid w:val="00592E03"/>
    <w:rsid w:val="005954AF"/>
    <w:rsid w:val="00595829"/>
    <w:rsid w:val="00595C46"/>
    <w:rsid w:val="00596ADF"/>
    <w:rsid w:val="0059710D"/>
    <w:rsid w:val="005A021B"/>
    <w:rsid w:val="005A11BE"/>
    <w:rsid w:val="005A1513"/>
    <w:rsid w:val="005A2282"/>
    <w:rsid w:val="005B5D18"/>
    <w:rsid w:val="005B682C"/>
    <w:rsid w:val="005C028B"/>
    <w:rsid w:val="005C38E3"/>
    <w:rsid w:val="005C4443"/>
    <w:rsid w:val="005D3493"/>
    <w:rsid w:val="005E047B"/>
    <w:rsid w:val="005E0DC1"/>
    <w:rsid w:val="005E100E"/>
    <w:rsid w:val="005E51CF"/>
    <w:rsid w:val="005F2071"/>
    <w:rsid w:val="005F294B"/>
    <w:rsid w:val="005F5551"/>
    <w:rsid w:val="00600B44"/>
    <w:rsid w:val="006015AF"/>
    <w:rsid w:val="006034E8"/>
    <w:rsid w:val="00603BFA"/>
    <w:rsid w:val="00603FFD"/>
    <w:rsid w:val="0060706C"/>
    <w:rsid w:val="0060783C"/>
    <w:rsid w:val="00612086"/>
    <w:rsid w:val="0061277F"/>
    <w:rsid w:val="0061301E"/>
    <w:rsid w:val="0061494A"/>
    <w:rsid w:val="006152DD"/>
    <w:rsid w:val="006250AC"/>
    <w:rsid w:val="00626AE8"/>
    <w:rsid w:val="006278F6"/>
    <w:rsid w:val="00632EB8"/>
    <w:rsid w:val="006369AC"/>
    <w:rsid w:val="00642349"/>
    <w:rsid w:val="006444D2"/>
    <w:rsid w:val="00652ADA"/>
    <w:rsid w:val="00652F43"/>
    <w:rsid w:val="00661A34"/>
    <w:rsid w:val="00663343"/>
    <w:rsid w:val="0066357D"/>
    <w:rsid w:val="00664B87"/>
    <w:rsid w:val="00665D2F"/>
    <w:rsid w:val="006708D3"/>
    <w:rsid w:val="00671F3C"/>
    <w:rsid w:val="00673D44"/>
    <w:rsid w:val="00680404"/>
    <w:rsid w:val="00682030"/>
    <w:rsid w:val="006874C5"/>
    <w:rsid w:val="006918A1"/>
    <w:rsid w:val="00691C82"/>
    <w:rsid w:val="00694C1C"/>
    <w:rsid w:val="006A60A4"/>
    <w:rsid w:val="006B3FEA"/>
    <w:rsid w:val="006B7E74"/>
    <w:rsid w:val="006C16FE"/>
    <w:rsid w:val="006C3C82"/>
    <w:rsid w:val="006C5315"/>
    <w:rsid w:val="006C68F0"/>
    <w:rsid w:val="006D1DF3"/>
    <w:rsid w:val="006D24C5"/>
    <w:rsid w:val="006D4254"/>
    <w:rsid w:val="006E1604"/>
    <w:rsid w:val="006E7BC8"/>
    <w:rsid w:val="006F079A"/>
    <w:rsid w:val="006F2438"/>
    <w:rsid w:val="006F2CDC"/>
    <w:rsid w:val="006F4BF0"/>
    <w:rsid w:val="006F539B"/>
    <w:rsid w:val="006F792E"/>
    <w:rsid w:val="00702204"/>
    <w:rsid w:val="007023BA"/>
    <w:rsid w:val="00703798"/>
    <w:rsid w:val="0070428E"/>
    <w:rsid w:val="00704BC5"/>
    <w:rsid w:val="00712AAF"/>
    <w:rsid w:val="00715892"/>
    <w:rsid w:val="00721E38"/>
    <w:rsid w:val="00724239"/>
    <w:rsid w:val="00726857"/>
    <w:rsid w:val="007320A6"/>
    <w:rsid w:val="007335F4"/>
    <w:rsid w:val="0073442B"/>
    <w:rsid w:val="00745E38"/>
    <w:rsid w:val="00756E5D"/>
    <w:rsid w:val="00756FC9"/>
    <w:rsid w:val="00757B86"/>
    <w:rsid w:val="007672C1"/>
    <w:rsid w:val="007713B4"/>
    <w:rsid w:val="00775428"/>
    <w:rsid w:val="00781E77"/>
    <w:rsid w:val="00781F50"/>
    <w:rsid w:val="0078430B"/>
    <w:rsid w:val="00784D60"/>
    <w:rsid w:val="00785D24"/>
    <w:rsid w:val="0078603B"/>
    <w:rsid w:val="00787D47"/>
    <w:rsid w:val="00790194"/>
    <w:rsid w:val="0079495E"/>
    <w:rsid w:val="007969C6"/>
    <w:rsid w:val="007A0EFA"/>
    <w:rsid w:val="007B60CD"/>
    <w:rsid w:val="007B631B"/>
    <w:rsid w:val="007B6AC2"/>
    <w:rsid w:val="007C13A0"/>
    <w:rsid w:val="007C20D4"/>
    <w:rsid w:val="007C234F"/>
    <w:rsid w:val="007C6E78"/>
    <w:rsid w:val="007C7F69"/>
    <w:rsid w:val="007D0ECE"/>
    <w:rsid w:val="007D590A"/>
    <w:rsid w:val="007D6C7A"/>
    <w:rsid w:val="007D6D63"/>
    <w:rsid w:val="007E0E57"/>
    <w:rsid w:val="007E252A"/>
    <w:rsid w:val="007E6BF4"/>
    <w:rsid w:val="007E6CAE"/>
    <w:rsid w:val="007E74BA"/>
    <w:rsid w:val="007F2DC8"/>
    <w:rsid w:val="007F4090"/>
    <w:rsid w:val="007F51B0"/>
    <w:rsid w:val="008002B2"/>
    <w:rsid w:val="00801F9A"/>
    <w:rsid w:val="0080212F"/>
    <w:rsid w:val="008054E4"/>
    <w:rsid w:val="00805EA6"/>
    <w:rsid w:val="00806CCB"/>
    <w:rsid w:val="008105C3"/>
    <w:rsid w:val="00812B30"/>
    <w:rsid w:val="00820EA2"/>
    <w:rsid w:val="00825163"/>
    <w:rsid w:val="008336A7"/>
    <w:rsid w:val="00833A09"/>
    <w:rsid w:val="00834675"/>
    <w:rsid w:val="008416E2"/>
    <w:rsid w:val="00844616"/>
    <w:rsid w:val="00845AB9"/>
    <w:rsid w:val="00852035"/>
    <w:rsid w:val="00855CCB"/>
    <w:rsid w:val="00862C14"/>
    <w:rsid w:val="00864376"/>
    <w:rsid w:val="0086562B"/>
    <w:rsid w:val="00865653"/>
    <w:rsid w:val="008658FF"/>
    <w:rsid w:val="00870AF4"/>
    <w:rsid w:val="00872D5F"/>
    <w:rsid w:val="00873145"/>
    <w:rsid w:val="008840F9"/>
    <w:rsid w:val="00892A25"/>
    <w:rsid w:val="00897544"/>
    <w:rsid w:val="008A2C96"/>
    <w:rsid w:val="008A4D16"/>
    <w:rsid w:val="008A5050"/>
    <w:rsid w:val="008A57DC"/>
    <w:rsid w:val="008B0E45"/>
    <w:rsid w:val="008B4E74"/>
    <w:rsid w:val="008B6F51"/>
    <w:rsid w:val="008B74F0"/>
    <w:rsid w:val="008C0A7A"/>
    <w:rsid w:val="008C261F"/>
    <w:rsid w:val="008C2859"/>
    <w:rsid w:val="008C33CA"/>
    <w:rsid w:val="008C4205"/>
    <w:rsid w:val="008C4E18"/>
    <w:rsid w:val="008C5F85"/>
    <w:rsid w:val="008C73CD"/>
    <w:rsid w:val="008D09BD"/>
    <w:rsid w:val="008D4664"/>
    <w:rsid w:val="008D603F"/>
    <w:rsid w:val="008D7623"/>
    <w:rsid w:val="008D7731"/>
    <w:rsid w:val="008E31B8"/>
    <w:rsid w:val="008E47D5"/>
    <w:rsid w:val="008E5127"/>
    <w:rsid w:val="008E77F3"/>
    <w:rsid w:val="008F0E25"/>
    <w:rsid w:val="008F7949"/>
    <w:rsid w:val="00900C2E"/>
    <w:rsid w:val="00902E50"/>
    <w:rsid w:val="00911504"/>
    <w:rsid w:val="009139B2"/>
    <w:rsid w:val="0091518C"/>
    <w:rsid w:val="0091661A"/>
    <w:rsid w:val="00924E10"/>
    <w:rsid w:val="00926FA9"/>
    <w:rsid w:val="00930D99"/>
    <w:rsid w:val="0093105E"/>
    <w:rsid w:val="009313FF"/>
    <w:rsid w:val="00931959"/>
    <w:rsid w:val="00933103"/>
    <w:rsid w:val="0093588D"/>
    <w:rsid w:val="00936F2A"/>
    <w:rsid w:val="00942021"/>
    <w:rsid w:val="00944517"/>
    <w:rsid w:val="00947048"/>
    <w:rsid w:val="009539CC"/>
    <w:rsid w:val="0095424C"/>
    <w:rsid w:val="00955760"/>
    <w:rsid w:val="00957342"/>
    <w:rsid w:val="009603FE"/>
    <w:rsid w:val="00961634"/>
    <w:rsid w:val="009651C3"/>
    <w:rsid w:val="00967F65"/>
    <w:rsid w:val="009721C0"/>
    <w:rsid w:val="00973A06"/>
    <w:rsid w:val="00974504"/>
    <w:rsid w:val="00977BD9"/>
    <w:rsid w:val="0098091E"/>
    <w:rsid w:val="00980A3C"/>
    <w:rsid w:val="00987030"/>
    <w:rsid w:val="00992A91"/>
    <w:rsid w:val="00992F30"/>
    <w:rsid w:val="00994EC7"/>
    <w:rsid w:val="00995009"/>
    <w:rsid w:val="00996904"/>
    <w:rsid w:val="009A3415"/>
    <w:rsid w:val="009A4C79"/>
    <w:rsid w:val="009B2750"/>
    <w:rsid w:val="009B401B"/>
    <w:rsid w:val="009C3068"/>
    <w:rsid w:val="009C6E01"/>
    <w:rsid w:val="009D035A"/>
    <w:rsid w:val="009D0A16"/>
    <w:rsid w:val="009D0C65"/>
    <w:rsid w:val="009D1895"/>
    <w:rsid w:val="009D52AD"/>
    <w:rsid w:val="009D5AC1"/>
    <w:rsid w:val="009D7B5C"/>
    <w:rsid w:val="009E2522"/>
    <w:rsid w:val="009E2B0D"/>
    <w:rsid w:val="009E3076"/>
    <w:rsid w:val="009E7301"/>
    <w:rsid w:val="009F0F31"/>
    <w:rsid w:val="009F191B"/>
    <w:rsid w:val="009F5C42"/>
    <w:rsid w:val="009F72A5"/>
    <w:rsid w:val="00A078F6"/>
    <w:rsid w:val="00A07D35"/>
    <w:rsid w:val="00A15FCF"/>
    <w:rsid w:val="00A16C71"/>
    <w:rsid w:val="00A200F1"/>
    <w:rsid w:val="00A22C99"/>
    <w:rsid w:val="00A23228"/>
    <w:rsid w:val="00A237A7"/>
    <w:rsid w:val="00A2507C"/>
    <w:rsid w:val="00A30630"/>
    <w:rsid w:val="00A32D54"/>
    <w:rsid w:val="00A345E9"/>
    <w:rsid w:val="00A349A0"/>
    <w:rsid w:val="00A3502D"/>
    <w:rsid w:val="00A3619F"/>
    <w:rsid w:val="00A41446"/>
    <w:rsid w:val="00A50307"/>
    <w:rsid w:val="00A51EC4"/>
    <w:rsid w:val="00A52035"/>
    <w:rsid w:val="00A6493F"/>
    <w:rsid w:val="00A67902"/>
    <w:rsid w:val="00A723C6"/>
    <w:rsid w:val="00A7269D"/>
    <w:rsid w:val="00A731B0"/>
    <w:rsid w:val="00A74E57"/>
    <w:rsid w:val="00A76504"/>
    <w:rsid w:val="00A80791"/>
    <w:rsid w:val="00A80A94"/>
    <w:rsid w:val="00A83628"/>
    <w:rsid w:val="00A83B84"/>
    <w:rsid w:val="00A910B5"/>
    <w:rsid w:val="00A9733C"/>
    <w:rsid w:val="00AA66FC"/>
    <w:rsid w:val="00AB0382"/>
    <w:rsid w:val="00AB15B6"/>
    <w:rsid w:val="00AC463C"/>
    <w:rsid w:val="00AC51DB"/>
    <w:rsid w:val="00AC75BE"/>
    <w:rsid w:val="00AD204B"/>
    <w:rsid w:val="00AE451E"/>
    <w:rsid w:val="00AF1707"/>
    <w:rsid w:val="00AF57E0"/>
    <w:rsid w:val="00AF5EB2"/>
    <w:rsid w:val="00B01FDF"/>
    <w:rsid w:val="00B03303"/>
    <w:rsid w:val="00B079CF"/>
    <w:rsid w:val="00B1155D"/>
    <w:rsid w:val="00B1561D"/>
    <w:rsid w:val="00B20FD2"/>
    <w:rsid w:val="00B2111C"/>
    <w:rsid w:val="00B25B9F"/>
    <w:rsid w:val="00B26433"/>
    <w:rsid w:val="00B26B16"/>
    <w:rsid w:val="00B32A5B"/>
    <w:rsid w:val="00B450C5"/>
    <w:rsid w:val="00B45673"/>
    <w:rsid w:val="00B456F3"/>
    <w:rsid w:val="00B46C05"/>
    <w:rsid w:val="00B47446"/>
    <w:rsid w:val="00B505F9"/>
    <w:rsid w:val="00B51280"/>
    <w:rsid w:val="00B55601"/>
    <w:rsid w:val="00B56590"/>
    <w:rsid w:val="00B60568"/>
    <w:rsid w:val="00B64C72"/>
    <w:rsid w:val="00B671CD"/>
    <w:rsid w:val="00B70124"/>
    <w:rsid w:val="00B7387B"/>
    <w:rsid w:val="00B9429B"/>
    <w:rsid w:val="00B963D4"/>
    <w:rsid w:val="00BA1D87"/>
    <w:rsid w:val="00BA6333"/>
    <w:rsid w:val="00BA681C"/>
    <w:rsid w:val="00BA7B08"/>
    <w:rsid w:val="00BB3F1C"/>
    <w:rsid w:val="00BB52DA"/>
    <w:rsid w:val="00BB5FD4"/>
    <w:rsid w:val="00BB604A"/>
    <w:rsid w:val="00BB72A4"/>
    <w:rsid w:val="00BC4880"/>
    <w:rsid w:val="00BC7F33"/>
    <w:rsid w:val="00BD0D51"/>
    <w:rsid w:val="00BD275A"/>
    <w:rsid w:val="00BD6417"/>
    <w:rsid w:val="00BE1D93"/>
    <w:rsid w:val="00BE78B1"/>
    <w:rsid w:val="00BF12D7"/>
    <w:rsid w:val="00BF33FF"/>
    <w:rsid w:val="00BF45A5"/>
    <w:rsid w:val="00BF7D9A"/>
    <w:rsid w:val="00C02C7C"/>
    <w:rsid w:val="00C050D4"/>
    <w:rsid w:val="00C0566C"/>
    <w:rsid w:val="00C22EB5"/>
    <w:rsid w:val="00C343B3"/>
    <w:rsid w:val="00C35DDC"/>
    <w:rsid w:val="00C41208"/>
    <w:rsid w:val="00C4494B"/>
    <w:rsid w:val="00C5176D"/>
    <w:rsid w:val="00C711C1"/>
    <w:rsid w:val="00C73251"/>
    <w:rsid w:val="00C754A9"/>
    <w:rsid w:val="00C77120"/>
    <w:rsid w:val="00C80E9B"/>
    <w:rsid w:val="00C83164"/>
    <w:rsid w:val="00C858E6"/>
    <w:rsid w:val="00C85E87"/>
    <w:rsid w:val="00C9174E"/>
    <w:rsid w:val="00C926FE"/>
    <w:rsid w:val="00C92CFA"/>
    <w:rsid w:val="00C92F4C"/>
    <w:rsid w:val="00C93D7A"/>
    <w:rsid w:val="00CA07B8"/>
    <w:rsid w:val="00CA09E3"/>
    <w:rsid w:val="00CA1ED9"/>
    <w:rsid w:val="00CA451F"/>
    <w:rsid w:val="00CA6B81"/>
    <w:rsid w:val="00CA7B69"/>
    <w:rsid w:val="00CC3F86"/>
    <w:rsid w:val="00CC5734"/>
    <w:rsid w:val="00CD082F"/>
    <w:rsid w:val="00CD7101"/>
    <w:rsid w:val="00CD7D64"/>
    <w:rsid w:val="00CE468D"/>
    <w:rsid w:val="00CE48D2"/>
    <w:rsid w:val="00CF28B4"/>
    <w:rsid w:val="00CF29FA"/>
    <w:rsid w:val="00CF3135"/>
    <w:rsid w:val="00CF3962"/>
    <w:rsid w:val="00D01146"/>
    <w:rsid w:val="00D03ED3"/>
    <w:rsid w:val="00D0429E"/>
    <w:rsid w:val="00D0677F"/>
    <w:rsid w:val="00D07E3A"/>
    <w:rsid w:val="00D10E5F"/>
    <w:rsid w:val="00D12C0E"/>
    <w:rsid w:val="00D137DB"/>
    <w:rsid w:val="00D13D36"/>
    <w:rsid w:val="00D167F8"/>
    <w:rsid w:val="00D23FE6"/>
    <w:rsid w:val="00D33F7F"/>
    <w:rsid w:val="00D41ECF"/>
    <w:rsid w:val="00D43CFC"/>
    <w:rsid w:val="00D44330"/>
    <w:rsid w:val="00D46E50"/>
    <w:rsid w:val="00D50827"/>
    <w:rsid w:val="00D52037"/>
    <w:rsid w:val="00D552AF"/>
    <w:rsid w:val="00D55797"/>
    <w:rsid w:val="00D56237"/>
    <w:rsid w:val="00D56476"/>
    <w:rsid w:val="00D57A72"/>
    <w:rsid w:val="00D60297"/>
    <w:rsid w:val="00D62777"/>
    <w:rsid w:val="00D638BE"/>
    <w:rsid w:val="00D6435C"/>
    <w:rsid w:val="00D665CD"/>
    <w:rsid w:val="00D668A8"/>
    <w:rsid w:val="00D72655"/>
    <w:rsid w:val="00D74208"/>
    <w:rsid w:val="00D74C95"/>
    <w:rsid w:val="00D962B6"/>
    <w:rsid w:val="00DA1DC9"/>
    <w:rsid w:val="00DA1F02"/>
    <w:rsid w:val="00DA28EE"/>
    <w:rsid w:val="00DA4319"/>
    <w:rsid w:val="00DA4AD3"/>
    <w:rsid w:val="00DA50EB"/>
    <w:rsid w:val="00DA5301"/>
    <w:rsid w:val="00DA55BF"/>
    <w:rsid w:val="00DB0648"/>
    <w:rsid w:val="00DB0FB2"/>
    <w:rsid w:val="00DB2A8C"/>
    <w:rsid w:val="00DB7FCD"/>
    <w:rsid w:val="00DC0867"/>
    <w:rsid w:val="00DC4D03"/>
    <w:rsid w:val="00DC6223"/>
    <w:rsid w:val="00DD2661"/>
    <w:rsid w:val="00DD40CC"/>
    <w:rsid w:val="00DD6A1C"/>
    <w:rsid w:val="00DE212E"/>
    <w:rsid w:val="00DE2F83"/>
    <w:rsid w:val="00DE3009"/>
    <w:rsid w:val="00DE6695"/>
    <w:rsid w:val="00DF2885"/>
    <w:rsid w:val="00DF6F18"/>
    <w:rsid w:val="00DF706B"/>
    <w:rsid w:val="00DF7202"/>
    <w:rsid w:val="00E002ED"/>
    <w:rsid w:val="00E02587"/>
    <w:rsid w:val="00E02922"/>
    <w:rsid w:val="00E03E9F"/>
    <w:rsid w:val="00E04B44"/>
    <w:rsid w:val="00E05958"/>
    <w:rsid w:val="00E0644D"/>
    <w:rsid w:val="00E06536"/>
    <w:rsid w:val="00E065B1"/>
    <w:rsid w:val="00E06F61"/>
    <w:rsid w:val="00E130E2"/>
    <w:rsid w:val="00E2033D"/>
    <w:rsid w:val="00E27B2F"/>
    <w:rsid w:val="00E337F7"/>
    <w:rsid w:val="00E34EC0"/>
    <w:rsid w:val="00E3657C"/>
    <w:rsid w:val="00E42F90"/>
    <w:rsid w:val="00E435F2"/>
    <w:rsid w:val="00E4392F"/>
    <w:rsid w:val="00E5486F"/>
    <w:rsid w:val="00E6172C"/>
    <w:rsid w:val="00E61B39"/>
    <w:rsid w:val="00E61DDD"/>
    <w:rsid w:val="00E71E98"/>
    <w:rsid w:val="00E72911"/>
    <w:rsid w:val="00E875B4"/>
    <w:rsid w:val="00EA2B0C"/>
    <w:rsid w:val="00EA3158"/>
    <w:rsid w:val="00EA49D5"/>
    <w:rsid w:val="00EA5239"/>
    <w:rsid w:val="00EA523F"/>
    <w:rsid w:val="00EB0FD1"/>
    <w:rsid w:val="00EB3C59"/>
    <w:rsid w:val="00EB64E2"/>
    <w:rsid w:val="00EC308D"/>
    <w:rsid w:val="00EC364D"/>
    <w:rsid w:val="00ED1D5C"/>
    <w:rsid w:val="00ED2C90"/>
    <w:rsid w:val="00ED4567"/>
    <w:rsid w:val="00ED6124"/>
    <w:rsid w:val="00EE04C1"/>
    <w:rsid w:val="00EE74E7"/>
    <w:rsid w:val="00EF418C"/>
    <w:rsid w:val="00EF6434"/>
    <w:rsid w:val="00EF6877"/>
    <w:rsid w:val="00F05E22"/>
    <w:rsid w:val="00F0602A"/>
    <w:rsid w:val="00F12C0A"/>
    <w:rsid w:val="00F13C23"/>
    <w:rsid w:val="00F20C49"/>
    <w:rsid w:val="00F2442B"/>
    <w:rsid w:val="00F24CF1"/>
    <w:rsid w:val="00F31948"/>
    <w:rsid w:val="00F31E39"/>
    <w:rsid w:val="00F326D7"/>
    <w:rsid w:val="00F341C4"/>
    <w:rsid w:val="00F36364"/>
    <w:rsid w:val="00F36F2C"/>
    <w:rsid w:val="00F41291"/>
    <w:rsid w:val="00F45180"/>
    <w:rsid w:val="00F45F18"/>
    <w:rsid w:val="00F46BF3"/>
    <w:rsid w:val="00F46D63"/>
    <w:rsid w:val="00F47A42"/>
    <w:rsid w:val="00F54038"/>
    <w:rsid w:val="00F56152"/>
    <w:rsid w:val="00F56936"/>
    <w:rsid w:val="00F57558"/>
    <w:rsid w:val="00F65631"/>
    <w:rsid w:val="00F65AEF"/>
    <w:rsid w:val="00F736D0"/>
    <w:rsid w:val="00F74E6E"/>
    <w:rsid w:val="00F778AB"/>
    <w:rsid w:val="00F8021C"/>
    <w:rsid w:val="00F8061A"/>
    <w:rsid w:val="00F82A93"/>
    <w:rsid w:val="00F8304B"/>
    <w:rsid w:val="00F83F4E"/>
    <w:rsid w:val="00F872DE"/>
    <w:rsid w:val="00F875CA"/>
    <w:rsid w:val="00F9233C"/>
    <w:rsid w:val="00F93E8F"/>
    <w:rsid w:val="00FA0A15"/>
    <w:rsid w:val="00FA2CEB"/>
    <w:rsid w:val="00FA2CFB"/>
    <w:rsid w:val="00FA2D44"/>
    <w:rsid w:val="00FA3D2E"/>
    <w:rsid w:val="00FA5A07"/>
    <w:rsid w:val="00FB3D78"/>
    <w:rsid w:val="00FC06E4"/>
    <w:rsid w:val="00FD31A9"/>
    <w:rsid w:val="00FD3862"/>
    <w:rsid w:val="00FD38F7"/>
    <w:rsid w:val="00FD54E4"/>
    <w:rsid w:val="00FD5C65"/>
    <w:rsid w:val="00FD6D30"/>
    <w:rsid w:val="00FE219A"/>
    <w:rsid w:val="00FE7294"/>
    <w:rsid w:val="00FF0E3D"/>
    <w:rsid w:val="00FF0EA1"/>
    <w:rsid w:val="00FF36F0"/>
    <w:rsid w:val="00FF39EB"/>
    <w:rsid w:val="00FF3C25"/>
    <w:rsid w:val="00FF3FCB"/>
    <w:rsid w:val="015E172A"/>
    <w:rsid w:val="019204F9"/>
    <w:rsid w:val="019AFA9D"/>
    <w:rsid w:val="0271264D"/>
    <w:rsid w:val="0D14A20E"/>
    <w:rsid w:val="0E1D0374"/>
    <w:rsid w:val="16782A1B"/>
    <w:rsid w:val="19C70AD1"/>
    <w:rsid w:val="1D1CE518"/>
    <w:rsid w:val="29D162A4"/>
    <w:rsid w:val="2CB2BD70"/>
    <w:rsid w:val="347E9766"/>
    <w:rsid w:val="3F6D823B"/>
    <w:rsid w:val="41A99442"/>
    <w:rsid w:val="437BD453"/>
    <w:rsid w:val="4399D1E7"/>
    <w:rsid w:val="44D7B8E6"/>
    <w:rsid w:val="46A6D41B"/>
    <w:rsid w:val="4DC055BD"/>
    <w:rsid w:val="4F16380C"/>
    <w:rsid w:val="546DE2B7"/>
    <w:rsid w:val="581D55FC"/>
    <w:rsid w:val="5A6CCD56"/>
    <w:rsid w:val="5D326C29"/>
    <w:rsid w:val="626784B5"/>
    <w:rsid w:val="63642701"/>
    <w:rsid w:val="638E898C"/>
    <w:rsid w:val="6E8A725F"/>
    <w:rsid w:val="6EECB281"/>
    <w:rsid w:val="73D1FB91"/>
    <w:rsid w:val="75558454"/>
    <w:rsid w:val="7BFEB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8E32D"/>
  <w15:docId w15:val="{3E8757D4-E59E-4D24-BC7A-F4C844D8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D3493"/>
    <w:rPr>
      <w:sz w:val="24"/>
      <w:szCs w:val="24"/>
    </w:rPr>
  </w:style>
  <w:style w:type="paragraph" w:styleId="Nadpis1">
    <w:name w:val="heading 1"/>
    <w:basedOn w:val="Normln"/>
    <w:next w:val="Normln"/>
    <w:link w:val="Nadpis1Char"/>
    <w:uiPriority w:val="9"/>
    <w:qFormat/>
    <w:rsid w:val="00580A30"/>
    <w:pPr>
      <w:keepNext/>
      <w:keepLines/>
      <w:spacing w:before="240" w:line="256" w:lineRule="auto"/>
      <w:jc w:val="center"/>
      <w:outlineLvl w:val="0"/>
    </w:pPr>
    <w:rPr>
      <w:rFonts w:asciiTheme="majorHAnsi" w:eastAsiaTheme="majorEastAsia" w:hAnsiTheme="majorHAnsi" w:cstheme="majorBidi"/>
      <w:sz w:val="28"/>
      <w:szCs w:val="32"/>
      <w:lang w:val="fr-FR"/>
    </w:rPr>
  </w:style>
  <w:style w:type="paragraph" w:styleId="Nadpis2">
    <w:name w:val="heading 2"/>
    <w:basedOn w:val="Normln"/>
    <w:next w:val="Normln"/>
    <w:link w:val="Nadpis2Char"/>
    <w:qFormat/>
    <w:rsid w:val="00D74208"/>
    <w:pPr>
      <w:keepNext/>
      <w:overflowPunct w:val="0"/>
      <w:autoSpaceDE w:val="0"/>
      <w:autoSpaceDN w:val="0"/>
      <w:adjustRightInd w:val="0"/>
      <w:ind w:left="3402"/>
      <w:jc w:val="both"/>
      <w:textAlignment w:val="baseline"/>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D74208"/>
    <w:pPr>
      <w:tabs>
        <w:tab w:val="left" w:pos="5685"/>
      </w:tabs>
    </w:pPr>
    <w:rPr>
      <w:b/>
      <w:bCs/>
      <w:sz w:val="22"/>
    </w:rPr>
  </w:style>
  <w:style w:type="paragraph" w:styleId="Nzev">
    <w:name w:val="Title"/>
    <w:basedOn w:val="Normln"/>
    <w:qFormat/>
    <w:rsid w:val="00D74208"/>
    <w:pPr>
      <w:jc w:val="center"/>
    </w:pPr>
    <w:rPr>
      <w:b/>
      <w:sz w:val="32"/>
    </w:rPr>
  </w:style>
  <w:style w:type="paragraph" w:styleId="Zkladntextodsazen">
    <w:name w:val="Body Text Indent"/>
    <w:basedOn w:val="Normln"/>
    <w:rsid w:val="00D74208"/>
    <w:pPr>
      <w:ind w:left="567"/>
      <w:jc w:val="center"/>
    </w:pPr>
    <w:rPr>
      <w:b/>
      <w:i/>
    </w:rPr>
  </w:style>
  <w:style w:type="paragraph" w:styleId="Zkladntext">
    <w:name w:val="Body Text"/>
    <w:basedOn w:val="Normln"/>
    <w:link w:val="ZkladntextChar"/>
    <w:rsid w:val="00D74208"/>
    <w:pPr>
      <w:spacing w:line="360" w:lineRule="auto"/>
    </w:pPr>
    <w:rPr>
      <w:b/>
      <w:snapToGrid w:val="0"/>
      <w:szCs w:val="20"/>
    </w:rPr>
  </w:style>
  <w:style w:type="paragraph" w:styleId="Zkladntext2">
    <w:name w:val="Body Text 2"/>
    <w:basedOn w:val="Normln"/>
    <w:link w:val="Zkladntext2Char"/>
    <w:rsid w:val="00D74208"/>
    <w:rPr>
      <w:snapToGrid w:val="0"/>
      <w:szCs w:val="20"/>
    </w:rPr>
  </w:style>
  <w:style w:type="paragraph" w:styleId="Zhlav">
    <w:name w:val="header"/>
    <w:basedOn w:val="Normln"/>
    <w:link w:val="ZhlavChar"/>
    <w:uiPriority w:val="99"/>
    <w:rsid w:val="002472CD"/>
    <w:pPr>
      <w:tabs>
        <w:tab w:val="center" w:pos="4536"/>
        <w:tab w:val="right" w:pos="9072"/>
      </w:tabs>
    </w:pPr>
  </w:style>
  <w:style w:type="character" w:customStyle="1" w:styleId="ZhlavChar">
    <w:name w:val="Záhlaví Char"/>
    <w:basedOn w:val="Standardnpsmoodstavce"/>
    <w:link w:val="Zhlav"/>
    <w:uiPriority w:val="99"/>
    <w:rsid w:val="002472CD"/>
    <w:rPr>
      <w:sz w:val="24"/>
      <w:szCs w:val="24"/>
    </w:rPr>
  </w:style>
  <w:style w:type="paragraph" w:styleId="Zpat">
    <w:name w:val="footer"/>
    <w:basedOn w:val="Normln"/>
    <w:link w:val="ZpatChar"/>
    <w:uiPriority w:val="99"/>
    <w:rsid w:val="002472CD"/>
    <w:pPr>
      <w:tabs>
        <w:tab w:val="center" w:pos="4536"/>
        <w:tab w:val="right" w:pos="9072"/>
      </w:tabs>
    </w:pPr>
  </w:style>
  <w:style w:type="character" w:customStyle="1" w:styleId="ZpatChar">
    <w:name w:val="Zápatí Char"/>
    <w:basedOn w:val="Standardnpsmoodstavce"/>
    <w:link w:val="Zpat"/>
    <w:uiPriority w:val="99"/>
    <w:rsid w:val="002472CD"/>
    <w:rPr>
      <w:sz w:val="24"/>
      <w:szCs w:val="24"/>
    </w:rPr>
  </w:style>
  <w:style w:type="paragraph" w:styleId="Textbubliny">
    <w:name w:val="Balloon Text"/>
    <w:basedOn w:val="Normln"/>
    <w:link w:val="TextbublinyChar"/>
    <w:rsid w:val="002472CD"/>
    <w:rPr>
      <w:rFonts w:ascii="Tahoma" w:hAnsi="Tahoma" w:cs="Tahoma"/>
      <w:sz w:val="16"/>
      <w:szCs w:val="16"/>
    </w:rPr>
  </w:style>
  <w:style w:type="character" w:customStyle="1" w:styleId="TextbublinyChar">
    <w:name w:val="Text bubliny Char"/>
    <w:basedOn w:val="Standardnpsmoodstavce"/>
    <w:link w:val="Textbubliny"/>
    <w:rsid w:val="002472CD"/>
    <w:rPr>
      <w:rFonts w:ascii="Tahoma" w:hAnsi="Tahoma" w:cs="Tahoma"/>
      <w:sz w:val="16"/>
      <w:szCs w:val="16"/>
    </w:rPr>
  </w:style>
  <w:style w:type="character" w:styleId="Hypertextovodkaz">
    <w:name w:val="Hyperlink"/>
    <w:basedOn w:val="Standardnpsmoodstavce"/>
    <w:rsid w:val="00A80A94"/>
    <w:rPr>
      <w:color w:val="0000FF" w:themeColor="hyperlink"/>
      <w:u w:val="single"/>
    </w:rPr>
  </w:style>
  <w:style w:type="paragraph" w:styleId="Odstavecseseznamem">
    <w:name w:val="List Paragraph"/>
    <w:aliases w:val="Odstavec 1.1."/>
    <w:basedOn w:val="Normln"/>
    <w:link w:val="OdstavecseseznamemChar"/>
    <w:uiPriority w:val="34"/>
    <w:qFormat/>
    <w:rsid w:val="005E047B"/>
    <w:pPr>
      <w:ind w:left="720"/>
      <w:contextualSpacing/>
    </w:pPr>
  </w:style>
  <w:style w:type="paragraph" w:styleId="Titulek">
    <w:name w:val="caption"/>
    <w:basedOn w:val="Normln"/>
    <w:next w:val="Normln"/>
    <w:uiPriority w:val="35"/>
    <w:unhideWhenUsed/>
    <w:qFormat/>
    <w:rsid w:val="00EB64E2"/>
    <w:pPr>
      <w:spacing w:after="200"/>
      <w:ind w:left="851"/>
      <w:jc w:val="both"/>
    </w:pPr>
    <w:rPr>
      <w:b/>
      <w:bCs/>
      <w:color w:val="4F81BD" w:themeColor="accent1"/>
      <w:sz w:val="18"/>
      <w:szCs w:val="18"/>
    </w:rPr>
  </w:style>
  <w:style w:type="character" w:customStyle="1" w:styleId="Nadpis1Char">
    <w:name w:val="Nadpis 1 Char"/>
    <w:basedOn w:val="Standardnpsmoodstavce"/>
    <w:link w:val="Nadpis1"/>
    <w:uiPriority w:val="9"/>
    <w:rsid w:val="00580A30"/>
    <w:rPr>
      <w:rFonts w:asciiTheme="majorHAnsi" w:eastAsiaTheme="majorEastAsia" w:hAnsiTheme="majorHAnsi" w:cstheme="majorBidi"/>
      <w:sz w:val="28"/>
      <w:szCs w:val="32"/>
      <w:lang w:val="fr-FR"/>
    </w:rPr>
  </w:style>
  <w:style w:type="paragraph" w:customStyle="1" w:styleId="Odstavec111">
    <w:name w:val="Odstavec 1.1.1."/>
    <w:basedOn w:val="Odstavecseseznamem"/>
    <w:qFormat/>
    <w:rsid w:val="00580A30"/>
    <w:pPr>
      <w:spacing w:after="160" w:line="256" w:lineRule="auto"/>
      <w:ind w:left="1276" w:hanging="709"/>
      <w:jc w:val="both"/>
    </w:pPr>
    <w:rPr>
      <w:rFonts w:asciiTheme="minorHAnsi" w:eastAsiaTheme="minorHAnsi" w:hAnsiTheme="minorHAnsi" w:cstheme="minorBidi"/>
      <w:sz w:val="22"/>
      <w:szCs w:val="22"/>
      <w:lang w:val="fr-FR"/>
    </w:rPr>
  </w:style>
  <w:style w:type="paragraph" w:customStyle="1" w:styleId="Odstaveca">
    <w:name w:val="Odstavec a)"/>
    <w:basedOn w:val="Odstavecseseznamem"/>
    <w:qFormat/>
    <w:rsid w:val="00580A30"/>
    <w:pPr>
      <w:spacing w:after="160" w:line="256" w:lineRule="auto"/>
      <w:ind w:left="1728" w:hanging="452"/>
      <w:jc w:val="both"/>
    </w:pPr>
    <w:rPr>
      <w:rFonts w:asciiTheme="minorHAnsi" w:eastAsiaTheme="minorHAnsi" w:hAnsiTheme="minorHAnsi" w:cstheme="minorBidi"/>
      <w:sz w:val="22"/>
      <w:szCs w:val="22"/>
      <w:lang w:val="fr-FR"/>
    </w:rPr>
  </w:style>
  <w:style w:type="paragraph" w:customStyle="1" w:styleId="Odstavec11111">
    <w:name w:val="Odstavec 1.1.1.1.1."/>
    <w:basedOn w:val="Odstavecseseznamem"/>
    <w:qFormat/>
    <w:rsid w:val="00580A30"/>
    <w:pPr>
      <w:spacing w:after="160" w:line="256" w:lineRule="auto"/>
      <w:ind w:left="2552" w:hanging="1112"/>
      <w:jc w:val="both"/>
    </w:pPr>
    <w:rPr>
      <w:rFonts w:asciiTheme="minorHAnsi" w:eastAsiaTheme="minorHAnsi" w:hAnsiTheme="minorHAnsi" w:cstheme="minorBidi"/>
      <w:sz w:val="22"/>
      <w:szCs w:val="22"/>
      <w:lang w:val="fr-FR"/>
    </w:rPr>
  </w:style>
  <w:style w:type="paragraph" w:customStyle="1" w:styleId="Tabulka-buky11">
    <w:name w:val="Tabulka - buňky (1/1)"/>
    <w:basedOn w:val="Normln"/>
    <w:rsid w:val="00580A30"/>
    <w:pPr>
      <w:spacing w:before="20" w:after="20"/>
      <w:jc w:val="both"/>
    </w:pPr>
    <w:rPr>
      <w:rFonts w:asciiTheme="minorHAnsi" w:hAnsiTheme="minorHAnsi"/>
      <w:sz w:val="20"/>
      <w:szCs w:val="20"/>
      <w:lang w:val="fr-FR"/>
    </w:rPr>
  </w:style>
  <w:style w:type="character" w:customStyle="1" w:styleId="OdstavecseseznamemChar">
    <w:name w:val="Odstavec se seznamem Char"/>
    <w:aliases w:val="Odstavec 1.1. Char"/>
    <w:basedOn w:val="Standardnpsmoodstavce"/>
    <w:link w:val="Odstavecseseznamem"/>
    <w:uiPriority w:val="34"/>
    <w:locked/>
    <w:rsid w:val="00C73251"/>
    <w:rPr>
      <w:sz w:val="24"/>
      <w:szCs w:val="24"/>
    </w:rPr>
  </w:style>
  <w:style w:type="character" w:styleId="Odkaznakoment">
    <w:name w:val="annotation reference"/>
    <w:basedOn w:val="Standardnpsmoodstavce"/>
    <w:uiPriority w:val="99"/>
    <w:semiHidden/>
    <w:unhideWhenUsed/>
    <w:rsid w:val="007D590A"/>
    <w:rPr>
      <w:sz w:val="16"/>
      <w:szCs w:val="16"/>
    </w:rPr>
  </w:style>
  <w:style w:type="paragraph" w:styleId="Textkomente">
    <w:name w:val="annotation text"/>
    <w:basedOn w:val="Normln"/>
    <w:link w:val="TextkomenteChar"/>
    <w:unhideWhenUsed/>
    <w:rsid w:val="007D590A"/>
    <w:rPr>
      <w:sz w:val="20"/>
      <w:szCs w:val="20"/>
    </w:rPr>
  </w:style>
  <w:style w:type="character" w:customStyle="1" w:styleId="TextkomenteChar">
    <w:name w:val="Text komentáře Char"/>
    <w:basedOn w:val="Standardnpsmoodstavce"/>
    <w:link w:val="Textkomente"/>
    <w:rsid w:val="007D590A"/>
  </w:style>
  <w:style w:type="paragraph" w:styleId="Pedmtkomente">
    <w:name w:val="annotation subject"/>
    <w:basedOn w:val="Textkomente"/>
    <w:next w:val="Textkomente"/>
    <w:link w:val="PedmtkomenteChar"/>
    <w:semiHidden/>
    <w:unhideWhenUsed/>
    <w:rsid w:val="007D590A"/>
    <w:rPr>
      <w:b/>
      <w:bCs/>
    </w:rPr>
  </w:style>
  <w:style w:type="character" w:customStyle="1" w:styleId="PedmtkomenteChar">
    <w:name w:val="Předmět komentáře Char"/>
    <w:basedOn w:val="TextkomenteChar"/>
    <w:link w:val="Pedmtkomente"/>
    <w:semiHidden/>
    <w:rsid w:val="007D590A"/>
    <w:rPr>
      <w:b/>
      <w:bCs/>
    </w:rPr>
  </w:style>
  <w:style w:type="paragraph" w:styleId="Bezmezer">
    <w:name w:val="No Spacing"/>
    <w:uiPriority w:val="1"/>
    <w:qFormat/>
    <w:rsid w:val="009721C0"/>
    <w:pPr>
      <w:ind w:left="851"/>
      <w:jc w:val="both"/>
    </w:pPr>
  </w:style>
  <w:style w:type="character" w:customStyle="1" w:styleId="Nadpis2Char">
    <w:name w:val="Nadpis 2 Char"/>
    <w:basedOn w:val="Standardnpsmoodstavce"/>
    <w:link w:val="Nadpis2"/>
    <w:rsid w:val="00870AF4"/>
    <w:rPr>
      <w:b/>
      <w:sz w:val="24"/>
    </w:rPr>
  </w:style>
  <w:style w:type="character" w:customStyle="1" w:styleId="ZkladntextChar">
    <w:name w:val="Základní text Char"/>
    <w:basedOn w:val="Standardnpsmoodstavce"/>
    <w:link w:val="Zkladntext"/>
    <w:rsid w:val="00870AF4"/>
    <w:rPr>
      <w:b/>
      <w:snapToGrid w:val="0"/>
      <w:sz w:val="24"/>
    </w:rPr>
  </w:style>
  <w:style w:type="character" w:customStyle="1" w:styleId="Zkladntext2Char">
    <w:name w:val="Základní text 2 Char"/>
    <w:basedOn w:val="Standardnpsmoodstavce"/>
    <w:link w:val="Zkladntext2"/>
    <w:rsid w:val="00870AF4"/>
    <w:rPr>
      <w:snapToGrid w:val="0"/>
      <w:sz w:val="24"/>
    </w:rPr>
  </w:style>
  <w:style w:type="table" w:styleId="Mkatabulky">
    <w:name w:val="Table Grid"/>
    <w:basedOn w:val="Normlntabulka"/>
    <w:rsid w:val="00870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6E01"/>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8A57DC"/>
    <w:rPr>
      <w:color w:val="605E5C"/>
      <w:shd w:val="clear" w:color="auto" w:fill="E1DFDD"/>
    </w:rPr>
  </w:style>
  <w:style w:type="character" w:customStyle="1" w:styleId="normaltextrun">
    <w:name w:val="normaltextrun"/>
    <w:basedOn w:val="Standardnpsmoodstavce"/>
    <w:rsid w:val="002A3885"/>
  </w:style>
  <w:style w:type="character" w:customStyle="1" w:styleId="spellingerror">
    <w:name w:val="spellingerror"/>
    <w:basedOn w:val="Standardnpsmoodstavce"/>
    <w:rsid w:val="002A3885"/>
  </w:style>
  <w:style w:type="character" w:customStyle="1" w:styleId="tabchar">
    <w:name w:val="tabchar"/>
    <w:basedOn w:val="Standardnpsmoodstavce"/>
    <w:rsid w:val="002A3885"/>
  </w:style>
  <w:style w:type="character" w:customStyle="1" w:styleId="eop">
    <w:name w:val="eop"/>
    <w:basedOn w:val="Standardnpsmoodstavce"/>
    <w:rsid w:val="002A3885"/>
  </w:style>
  <w:style w:type="paragraph" w:customStyle="1" w:styleId="paragraph">
    <w:name w:val="paragraph"/>
    <w:basedOn w:val="Normln"/>
    <w:rsid w:val="002A3885"/>
    <w:pPr>
      <w:spacing w:before="100" w:beforeAutospacing="1" w:after="100" w:afterAutospacing="1"/>
    </w:pPr>
  </w:style>
  <w:style w:type="character" w:styleId="Zstupntext">
    <w:name w:val="Placeholder Text"/>
    <w:basedOn w:val="Standardnpsmoodstavce"/>
    <w:uiPriority w:val="99"/>
    <w:semiHidden/>
    <w:rsid w:val="001D1E92"/>
    <w:rPr>
      <w:color w:val="808080"/>
    </w:rPr>
  </w:style>
  <w:style w:type="paragraph" w:styleId="Textvysvtlivek">
    <w:name w:val="endnote text"/>
    <w:basedOn w:val="Normln"/>
    <w:link w:val="TextvysvtlivekChar"/>
    <w:semiHidden/>
    <w:unhideWhenUsed/>
    <w:rsid w:val="00F8304B"/>
    <w:rPr>
      <w:sz w:val="20"/>
      <w:szCs w:val="20"/>
    </w:rPr>
  </w:style>
  <w:style w:type="character" w:customStyle="1" w:styleId="TextvysvtlivekChar">
    <w:name w:val="Text vysvětlivek Char"/>
    <w:basedOn w:val="Standardnpsmoodstavce"/>
    <w:link w:val="Textvysvtlivek"/>
    <w:semiHidden/>
    <w:rsid w:val="00F8304B"/>
  </w:style>
  <w:style w:type="character" w:styleId="Odkaznavysvtlivky">
    <w:name w:val="endnote reference"/>
    <w:basedOn w:val="Standardnpsmoodstavce"/>
    <w:semiHidden/>
    <w:unhideWhenUsed/>
    <w:rsid w:val="00F8304B"/>
    <w:rPr>
      <w:vertAlign w:val="superscript"/>
    </w:rPr>
  </w:style>
  <w:style w:type="paragraph" w:customStyle="1" w:styleId="Level1">
    <w:name w:val="Level 1"/>
    <w:basedOn w:val="Normln"/>
    <w:next w:val="Normln"/>
    <w:qFormat/>
    <w:rsid w:val="003A3650"/>
    <w:pPr>
      <w:keepNext/>
      <w:numPr>
        <w:numId w:val="8"/>
      </w:numPr>
      <w:spacing w:before="240" w:after="160" w:line="259" w:lineRule="auto"/>
      <w:outlineLvl w:val="0"/>
    </w:pPr>
    <w:rPr>
      <w:rFonts w:asciiTheme="minorHAnsi" w:eastAsiaTheme="minorHAnsi" w:hAnsiTheme="minorHAnsi" w:cstheme="minorBidi"/>
      <w:b/>
      <w:bCs/>
      <w:caps/>
      <w:kern w:val="20"/>
      <w:sz w:val="22"/>
      <w:szCs w:val="32"/>
      <w:lang w:eastAsia="en-US"/>
      <w14:ligatures w14:val="standardContextual"/>
    </w:rPr>
  </w:style>
  <w:style w:type="paragraph" w:customStyle="1" w:styleId="Level2">
    <w:name w:val="Level 2"/>
    <w:basedOn w:val="Normln"/>
    <w:qFormat/>
    <w:rsid w:val="003A3650"/>
    <w:pPr>
      <w:numPr>
        <w:ilvl w:val="1"/>
        <w:numId w:val="8"/>
      </w:numPr>
      <w:spacing w:after="160" w:line="259" w:lineRule="auto"/>
      <w:outlineLvl w:val="1"/>
    </w:pPr>
    <w:rPr>
      <w:rFonts w:asciiTheme="minorHAnsi" w:eastAsiaTheme="minorHAnsi" w:hAnsiTheme="minorHAnsi" w:cstheme="minorBidi"/>
      <w:snapToGrid w:val="0"/>
      <w:kern w:val="20"/>
      <w:sz w:val="22"/>
      <w:szCs w:val="28"/>
      <w:lang w:eastAsia="en-US"/>
      <w14:ligatures w14:val="standardContextual"/>
    </w:rPr>
  </w:style>
  <w:style w:type="paragraph" w:customStyle="1" w:styleId="Level3">
    <w:name w:val="Level 3"/>
    <w:basedOn w:val="Normln"/>
    <w:qFormat/>
    <w:rsid w:val="003A3650"/>
    <w:pPr>
      <w:numPr>
        <w:ilvl w:val="2"/>
        <w:numId w:val="8"/>
      </w:numPr>
      <w:spacing w:after="160" w:line="259" w:lineRule="auto"/>
      <w:outlineLvl w:val="2"/>
    </w:pPr>
    <w:rPr>
      <w:rFonts w:asciiTheme="minorHAnsi" w:eastAsiaTheme="minorHAnsi" w:hAnsiTheme="minorHAnsi" w:cstheme="minorBidi"/>
      <w:kern w:val="20"/>
      <w:sz w:val="22"/>
      <w:szCs w:val="32"/>
      <w:lang w:eastAsia="en-US"/>
      <w14:ligatures w14:val="standardContextual"/>
    </w:rPr>
  </w:style>
  <w:style w:type="paragraph" w:customStyle="1" w:styleId="Level7">
    <w:name w:val="Level 7"/>
    <w:basedOn w:val="Normln"/>
    <w:rsid w:val="003A3650"/>
    <w:pPr>
      <w:numPr>
        <w:ilvl w:val="6"/>
        <w:numId w:val="8"/>
      </w:numPr>
      <w:spacing w:after="140" w:line="290" w:lineRule="auto"/>
      <w:outlineLvl w:val="6"/>
    </w:pPr>
    <w:rPr>
      <w:rFonts w:ascii="Arial" w:eastAsiaTheme="minorHAnsi" w:hAnsi="Arial" w:cstheme="minorBidi"/>
      <w:kern w:val="20"/>
      <w:sz w:val="20"/>
      <w:szCs w:val="22"/>
      <w:lang w:eastAsia="en-US"/>
      <w14:ligatures w14:val="standardContextual"/>
    </w:rPr>
  </w:style>
  <w:style w:type="paragraph" w:customStyle="1" w:styleId="Level8">
    <w:name w:val="Level 8"/>
    <w:basedOn w:val="Normln"/>
    <w:rsid w:val="003A3650"/>
    <w:pPr>
      <w:numPr>
        <w:ilvl w:val="7"/>
        <w:numId w:val="8"/>
      </w:numPr>
      <w:spacing w:after="140" w:line="290" w:lineRule="auto"/>
      <w:outlineLvl w:val="7"/>
    </w:pPr>
    <w:rPr>
      <w:rFonts w:ascii="Arial" w:eastAsiaTheme="minorHAnsi" w:hAnsi="Arial" w:cstheme="minorBidi"/>
      <w:kern w:val="20"/>
      <w:sz w:val="20"/>
      <w:szCs w:val="22"/>
      <w:lang w:eastAsia="en-US"/>
      <w14:ligatures w14:val="standardContextual"/>
    </w:rPr>
  </w:style>
  <w:style w:type="paragraph" w:customStyle="1" w:styleId="Level9">
    <w:name w:val="Level 9"/>
    <w:basedOn w:val="Normln"/>
    <w:rsid w:val="003A3650"/>
    <w:pPr>
      <w:numPr>
        <w:ilvl w:val="8"/>
        <w:numId w:val="8"/>
      </w:numPr>
      <w:spacing w:after="140" w:line="290" w:lineRule="auto"/>
      <w:outlineLvl w:val="8"/>
    </w:pPr>
    <w:rPr>
      <w:rFonts w:ascii="Arial" w:eastAsiaTheme="minorHAnsi" w:hAnsi="Arial" w:cstheme="minorBidi"/>
      <w:kern w:val="20"/>
      <w:sz w:val="20"/>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5894">
      <w:bodyDiv w:val="1"/>
      <w:marLeft w:val="0"/>
      <w:marRight w:val="0"/>
      <w:marTop w:val="0"/>
      <w:marBottom w:val="0"/>
      <w:divBdr>
        <w:top w:val="none" w:sz="0" w:space="0" w:color="auto"/>
        <w:left w:val="none" w:sz="0" w:space="0" w:color="auto"/>
        <w:bottom w:val="none" w:sz="0" w:space="0" w:color="auto"/>
        <w:right w:val="none" w:sz="0" w:space="0" w:color="auto"/>
      </w:divBdr>
    </w:div>
    <w:div w:id="151411768">
      <w:bodyDiv w:val="1"/>
      <w:marLeft w:val="0"/>
      <w:marRight w:val="0"/>
      <w:marTop w:val="0"/>
      <w:marBottom w:val="0"/>
      <w:divBdr>
        <w:top w:val="none" w:sz="0" w:space="0" w:color="auto"/>
        <w:left w:val="none" w:sz="0" w:space="0" w:color="auto"/>
        <w:bottom w:val="none" w:sz="0" w:space="0" w:color="auto"/>
        <w:right w:val="none" w:sz="0" w:space="0" w:color="auto"/>
      </w:divBdr>
    </w:div>
    <w:div w:id="155806824">
      <w:bodyDiv w:val="1"/>
      <w:marLeft w:val="0"/>
      <w:marRight w:val="0"/>
      <w:marTop w:val="0"/>
      <w:marBottom w:val="0"/>
      <w:divBdr>
        <w:top w:val="none" w:sz="0" w:space="0" w:color="auto"/>
        <w:left w:val="none" w:sz="0" w:space="0" w:color="auto"/>
        <w:bottom w:val="none" w:sz="0" w:space="0" w:color="auto"/>
        <w:right w:val="none" w:sz="0" w:space="0" w:color="auto"/>
      </w:divBdr>
      <w:divsChild>
        <w:div w:id="1721830678">
          <w:marLeft w:val="0"/>
          <w:marRight w:val="0"/>
          <w:marTop w:val="0"/>
          <w:marBottom w:val="0"/>
          <w:divBdr>
            <w:top w:val="none" w:sz="0" w:space="0" w:color="auto"/>
            <w:left w:val="none" w:sz="0" w:space="0" w:color="auto"/>
            <w:bottom w:val="none" w:sz="0" w:space="0" w:color="auto"/>
            <w:right w:val="none" w:sz="0" w:space="0" w:color="auto"/>
          </w:divBdr>
        </w:div>
      </w:divsChild>
    </w:div>
    <w:div w:id="170798350">
      <w:bodyDiv w:val="1"/>
      <w:marLeft w:val="0"/>
      <w:marRight w:val="0"/>
      <w:marTop w:val="0"/>
      <w:marBottom w:val="0"/>
      <w:divBdr>
        <w:top w:val="none" w:sz="0" w:space="0" w:color="auto"/>
        <w:left w:val="none" w:sz="0" w:space="0" w:color="auto"/>
        <w:bottom w:val="none" w:sz="0" w:space="0" w:color="auto"/>
        <w:right w:val="none" w:sz="0" w:space="0" w:color="auto"/>
      </w:divBdr>
    </w:div>
    <w:div w:id="316810438">
      <w:bodyDiv w:val="1"/>
      <w:marLeft w:val="0"/>
      <w:marRight w:val="0"/>
      <w:marTop w:val="0"/>
      <w:marBottom w:val="0"/>
      <w:divBdr>
        <w:top w:val="none" w:sz="0" w:space="0" w:color="auto"/>
        <w:left w:val="none" w:sz="0" w:space="0" w:color="auto"/>
        <w:bottom w:val="none" w:sz="0" w:space="0" w:color="auto"/>
        <w:right w:val="none" w:sz="0" w:space="0" w:color="auto"/>
      </w:divBdr>
      <w:divsChild>
        <w:div w:id="741827201">
          <w:marLeft w:val="0"/>
          <w:marRight w:val="0"/>
          <w:marTop w:val="0"/>
          <w:marBottom w:val="0"/>
          <w:divBdr>
            <w:top w:val="none" w:sz="0" w:space="0" w:color="auto"/>
            <w:left w:val="none" w:sz="0" w:space="0" w:color="auto"/>
            <w:bottom w:val="none" w:sz="0" w:space="0" w:color="auto"/>
            <w:right w:val="none" w:sz="0" w:space="0" w:color="auto"/>
          </w:divBdr>
        </w:div>
      </w:divsChild>
    </w:div>
    <w:div w:id="337198640">
      <w:bodyDiv w:val="1"/>
      <w:marLeft w:val="0"/>
      <w:marRight w:val="0"/>
      <w:marTop w:val="0"/>
      <w:marBottom w:val="0"/>
      <w:divBdr>
        <w:top w:val="none" w:sz="0" w:space="0" w:color="auto"/>
        <w:left w:val="none" w:sz="0" w:space="0" w:color="auto"/>
        <w:bottom w:val="none" w:sz="0" w:space="0" w:color="auto"/>
        <w:right w:val="none" w:sz="0" w:space="0" w:color="auto"/>
      </w:divBdr>
    </w:div>
    <w:div w:id="431510340">
      <w:bodyDiv w:val="1"/>
      <w:marLeft w:val="0"/>
      <w:marRight w:val="0"/>
      <w:marTop w:val="0"/>
      <w:marBottom w:val="0"/>
      <w:divBdr>
        <w:top w:val="none" w:sz="0" w:space="0" w:color="auto"/>
        <w:left w:val="none" w:sz="0" w:space="0" w:color="auto"/>
        <w:bottom w:val="none" w:sz="0" w:space="0" w:color="auto"/>
        <w:right w:val="none" w:sz="0" w:space="0" w:color="auto"/>
      </w:divBdr>
    </w:div>
    <w:div w:id="582880598">
      <w:bodyDiv w:val="1"/>
      <w:marLeft w:val="0"/>
      <w:marRight w:val="0"/>
      <w:marTop w:val="0"/>
      <w:marBottom w:val="0"/>
      <w:divBdr>
        <w:top w:val="none" w:sz="0" w:space="0" w:color="auto"/>
        <w:left w:val="none" w:sz="0" w:space="0" w:color="auto"/>
        <w:bottom w:val="none" w:sz="0" w:space="0" w:color="auto"/>
        <w:right w:val="none" w:sz="0" w:space="0" w:color="auto"/>
      </w:divBdr>
    </w:div>
    <w:div w:id="640811670">
      <w:bodyDiv w:val="1"/>
      <w:marLeft w:val="0"/>
      <w:marRight w:val="0"/>
      <w:marTop w:val="0"/>
      <w:marBottom w:val="0"/>
      <w:divBdr>
        <w:top w:val="none" w:sz="0" w:space="0" w:color="auto"/>
        <w:left w:val="none" w:sz="0" w:space="0" w:color="auto"/>
        <w:bottom w:val="none" w:sz="0" w:space="0" w:color="auto"/>
        <w:right w:val="none" w:sz="0" w:space="0" w:color="auto"/>
      </w:divBdr>
      <w:divsChild>
        <w:div w:id="955023140">
          <w:marLeft w:val="0"/>
          <w:marRight w:val="0"/>
          <w:marTop w:val="0"/>
          <w:marBottom w:val="0"/>
          <w:divBdr>
            <w:top w:val="none" w:sz="0" w:space="0" w:color="auto"/>
            <w:left w:val="none" w:sz="0" w:space="0" w:color="auto"/>
            <w:bottom w:val="none" w:sz="0" w:space="0" w:color="auto"/>
            <w:right w:val="none" w:sz="0" w:space="0" w:color="auto"/>
          </w:divBdr>
        </w:div>
      </w:divsChild>
    </w:div>
    <w:div w:id="660810441">
      <w:bodyDiv w:val="1"/>
      <w:marLeft w:val="0"/>
      <w:marRight w:val="0"/>
      <w:marTop w:val="0"/>
      <w:marBottom w:val="0"/>
      <w:divBdr>
        <w:top w:val="none" w:sz="0" w:space="0" w:color="auto"/>
        <w:left w:val="none" w:sz="0" w:space="0" w:color="auto"/>
        <w:bottom w:val="none" w:sz="0" w:space="0" w:color="auto"/>
        <w:right w:val="none" w:sz="0" w:space="0" w:color="auto"/>
      </w:divBdr>
    </w:div>
    <w:div w:id="722292896">
      <w:bodyDiv w:val="1"/>
      <w:marLeft w:val="0"/>
      <w:marRight w:val="0"/>
      <w:marTop w:val="0"/>
      <w:marBottom w:val="0"/>
      <w:divBdr>
        <w:top w:val="none" w:sz="0" w:space="0" w:color="auto"/>
        <w:left w:val="none" w:sz="0" w:space="0" w:color="auto"/>
        <w:bottom w:val="none" w:sz="0" w:space="0" w:color="auto"/>
        <w:right w:val="none" w:sz="0" w:space="0" w:color="auto"/>
      </w:divBdr>
    </w:div>
    <w:div w:id="741441284">
      <w:bodyDiv w:val="1"/>
      <w:marLeft w:val="0"/>
      <w:marRight w:val="0"/>
      <w:marTop w:val="0"/>
      <w:marBottom w:val="0"/>
      <w:divBdr>
        <w:top w:val="none" w:sz="0" w:space="0" w:color="auto"/>
        <w:left w:val="none" w:sz="0" w:space="0" w:color="auto"/>
        <w:bottom w:val="none" w:sz="0" w:space="0" w:color="auto"/>
        <w:right w:val="none" w:sz="0" w:space="0" w:color="auto"/>
      </w:divBdr>
    </w:div>
    <w:div w:id="944970205">
      <w:bodyDiv w:val="1"/>
      <w:marLeft w:val="0"/>
      <w:marRight w:val="0"/>
      <w:marTop w:val="0"/>
      <w:marBottom w:val="0"/>
      <w:divBdr>
        <w:top w:val="none" w:sz="0" w:space="0" w:color="auto"/>
        <w:left w:val="none" w:sz="0" w:space="0" w:color="auto"/>
        <w:bottom w:val="none" w:sz="0" w:space="0" w:color="auto"/>
        <w:right w:val="none" w:sz="0" w:space="0" w:color="auto"/>
      </w:divBdr>
    </w:div>
    <w:div w:id="1380933584">
      <w:bodyDiv w:val="1"/>
      <w:marLeft w:val="0"/>
      <w:marRight w:val="0"/>
      <w:marTop w:val="0"/>
      <w:marBottom w:val="0"/>
      <w:divBdr>
        <w:top w:val="none" w:sz="0" w:space="0" w:color="auto"/>
        <w:left w:val="none" w:sz="0" w:space="0" w:color="auto"/>
        <w:bottom w:val="none" w:sz="0" w:space="0" w:color="auto"/>
        <w:right w:val="none" w:sz="0" w:space="0" w:color="auto"/>
      </w:divBdr>
    </w:div>
    <w:div w:id="1410417864">
      <w:bodyDiv w:val="1"/>
      <w:marLeft w:val="0"/>
      <w:marRight w:val="0"/>
      <w:marTop w:val="0"/>
      <w:marBottom w:val="0"/>
      <w:divBdr>
        <w:top w:val="none" w:sz="0" w:space="0" w:color="auto"/>
        <w:left w:val="none" w:sz="0" w:space="0" w:color="auto"/>
        <w:bottom w:val="none" w:sz="0" w:space="0" w:color="auto"/>
        <w:right w:val="none" w:sz="0" w:space="0" w:color="auto"/>
      </w:divBdr>
    </w:div>
    <w:div w:id="1465923845">
      <w:bodyDiv w:val="1"/>
      <w:marLeft w:val="0"/>
      <w:marRight w:val="0"/>
      <w:marTop w:val="0"/>
      <w:marBottom w:val="0"/>
      <w:divBdr>
        <w:top w:val="none" w:sz="0" w:space="0" w:color="auto"/>
        <w:left w:val="none" w:sz="0" w:space="0" w:color="auto"/>
        <w:bottom w:val="none" w:sz="0" w:space="0" w:color="auto"/>
        <w:right w:val="none" w:sz="0" w:space="0" w:color="auto"/>
      </w:divBdr>
    </w:div>
    <w:div w:id="1568420718">
      <w:bodyDiv w:val="1"/>
      <w:marLeft w:val="0"/>
      <w:marRight w:val="0"/>
      <w:marTop w:val="0"/>
      <w:marBottom w:val="0"/>
      <w:divBdr>
        <w:top w:val="none" w:sz="0" w:space="0" w:color="auto"/>
        <w:left w:val="none" w:sz="0" w:space="0" w:color="auto"/>
        <w:bottom w:val="none" w:sz="0" w:space="0" w:color="auto"/>
        <w:right w:val="none" w:sz="0" w:space="0" w:color="auto"/>
      </w:divBdr>
    </w:div>
    <w:div w:id="1611010804">
      <w:bodyDiv w:val="1"/>
      <w:marLeft w:val="0"/>
      <w:marRight w:val="0"/>
      <w:marTop w:val="0"/>
      <w:marBottom w:val="0"/>
      <w:divBdr>
        <w:top w:val="none" w:sz="0" w:space="0" w:color="auto"/>
        <w:left w:val="none" w:sz="0" w:space="0" w:color="auto"/>
        <w:bottom w:val="none" w:sz="0" w:space="0" w:color="auto"/>
        <w:right w:val="none" w:sz="0" w:space="0" w:color="auto"/>
      </w:divBdr>
    </w:div>
    <w:div w:id="1648629162">
      <w:bodyDiv w:val="1"/>
      <w:marLeft w:val="0"/>
      <w:marRight w:val="0"/>
      <w:marTop w:val="0"/>
      <w:marBottom w:val="0"/>
      <w:divBdr>
        <w:top w:val="none" w:sz="0" w:space="0" w:color="auto"/>
        <w:left w:val="none" w:sz="0" w:space="0" w:color="auto"/>
        <w:bottom w:val="none" w:sz="0" w:space="0" w:color="auto"/>
        <w:right w:val="none" w:sz="0" w:space="0" w:color="auto"/>
      </w:divBdr>
      <w:divsChild>
        <w:div w:id="445471792">
          <w:marLeft w:val="0"/>
          <w:marRight w:val="0"/>
          <w:marTop w:val="0"/>
          <w:marBottom w:val="0"/>
          <w:divBdr>
            <w:top w:val="none" w:sz="0" w:space="0" w:color="auto"/>
            <w:left w:val="none" w:sz="0" w:space="0" w:color="auto"/>
            <w:bottom w:val="none" w:sz="0" w:space="0" w:color="auto"/>
            <w:right w:val="none" w:sz="0" w:space="0" w:color="auto"/>
          </w:divBdr>
        </w:div>
        <w:div w:id="1378319090">
          <w:marLeft w:val="0"/>
          <w:marRight w:val="0"/>
          <w:marTop w:val="0"/>
          <w:marBottom w:val="0"/>
          <w:divBdr>
            <w:top w:val="none" w:sz="0" w:space="0" w:color="auto"/>
            <w:left w:val="none" w:sz="0" w:space="0" w:color="auto"/>
            <w:bottom w:val="none" w:sz="0" w:space="0" w:color="auto"/>
            <w:right w:val="none" w:sz="0" w:space="0" w:color="auto"/>
          </w:divBdr>
        </w:div>
        <w:div w:id="931821943">
          <w:marLeft w:val="0"/>
          <w:marRight w:val="0"/>
          <w:marTop w:val="0"/>
          <w:marBottom w:val="0"/>
          <w:divBdr>
            <w:top w:val="none" w:sz="0" w:space="0" w:color="auto"/>
            <w:left w:val="none" w:sz="0" w:space="0" w:color="auto"/>
            <w:bottom w:val="none" w:sz="0" w:space="0" w:color="auto"/>
            <w:right w:val="none" w:sz="0" w:space="0" w:color="auto"/>
          </w:divBdr>
        </w:div>
        <w:div w:id="1853957152">
          <w:marLeft w:val="0"/>
          <w:marRight w:val="0"/>
          <w:marTop w:val="0"/>
          <w:marBottom w:val="0"/>
          <w:divBdr>
            <w:top w:val="none" w:sz="0" w:space="0" w:color="auto"/>
            <w:left w:val="none" w:sz="0" w:space="0" w:color="auto"/>
            <w:bottom w:val="none" w:sz="0" w:space="0" w:color="auto"/>
            <w:right w:val="none" w:sz="0" w:space="0" w:color="auto"/>
          </w:divBdr>
        </w:div>
        <w:div w:id="1649239476">
          <w:marLeft w:val="0"/>
          <w:marRight w:val="0"/>
          <w:marTop w:val="0"/>
          <w:marBottom w:val="0"/>
          <w:divBdr>
            <w:top w:val="none" w:sz="0" w:space="0" w:color="auto"/>
            <w:left w:val="none" w:sz="0" w:space="0" w:color="auto"/>
            <w:bottom w:val="none" w:sz="0" w:space="0" w:color="auto"/>
            <w:right w:val="none" w:sz="0" w:space="0" w:color="auto"/>
          </w:divBdr>
        </w:div>
        <w:div w:id="1218666928">
          <w:marLeft w:val="0"/>
          <w:marRight w:val="0"/>
          <w:marTop w:val="0"/>
          <w:marBottom w:val="0"/>
          <w:divBdr>
            <w:top w:val="none" w:sz="0" w:space="0" w:color="auto"/>
            <w:left w:val="none" w:sz="0" w:space="0" w:color="auto"/>
            <w:bottom w:val="none" w:sz="0" w:space="0" w:color="auto"/>
            <w:right w:val="none" w:sz="0" w:space="0" w:color="auto"/>
          </w:divBdr>
        </w:div>
        <w:div w:id="1116369407">
          <w:marLeft w:val="0"/>
          <w:marRight w:val="0"/>
          <w:marTop w:val="0"/>
          <w:marBottom w:val="0"/>
          <w:divBdr>
            <w:top w:val="none" w:sz="0" w:space="0" w:color="auto"/>
            <w:left w:val="none" w:sz="0" w:space="0" w:color="auto"/>
            <w:bottom w:val="none" w:sz="0" w:space="0" w:color="auto"/>
            <w:right w:val="none" w:sz="0" w:space="0" w:color="auto"/>
          </w:divBdr>
        </w:div>
      </w:divsChild>
    </w:div>
    <w:div w:id="1838957547">
      <w:bodyDiv w:val="1"/>
      <w:marLeft w:val="0"/>
      <w:marRight w:val="0"/>
      <w:marTop w:val="0"/>
      <w:marBottom w:val="0"/>
      <w:divBdr>
        <w:top w:val="none" w:sz="0" w:space="0" w:color="auto"/>
        <w:left w:val="none" w:sz="0" w:space="0" w:color="auto"/>
        <w:bottom w:val="none" w:sz="0" w:space="0" w:color="auto"/>
        <w:right w:val="none" w:sz="0" w:space="0" w:color="auto"/>
      </w:divBdr>
    </w:div>
    <w:div w:id="1853376680">
      <w:bodyDiv w:val="1"/>
      <w:marLeft w:val="0"/>
      <w:marRight w:val="0"/>
      <w:marTop w:val="0"/>
      <w:marBottom w:val="0"/>
      <w:divBdr>
        <w:top w:val="none" w:sz="0" w:space="0" w:color="auto"/>
        <w:left w:val="none" w:sz="0" w:space="0" w:color="auto"/>
        <w:bottom w:val="none" w:sz="0" w:space="0" w:color="auto"/>
        <w:right w:val="none" w:sz="0" w:space="0" w:color="auto"/>
      </w:divBdr>
      <w:divsChild>
        <w:div w:id="1103188450">
          <w:marLeft w:val="0"/>
          <w:marRight w:val="0"/>
          <w:marTop w:val="0"/>
          <w:marBottom w:val="0"/>
          <w:divBdr>
            <w:top w:val="none" w:sz="0" w:space="0" w:color="auto"/>
            <w:left w:val="none" w:sz="0" w:space="0" w:color="auto"/>
            <w:bottom w:val="none" w:sz="0" w:space="0" w:color="auto"/>
            <w:right w:val="none" w:sz="0" w:space="0" w:color="auto"/>
          </w:divBdr>
        </w:div>
      </w:divsChild>
    </w:div>
    <w:div w:id="20051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CC810653-6875-4B84-8781-3FB5E5F4962F}"/>
      </w:docPartPr>
      <w:docPartBody>
        <w:p w:rsidR="00731A31" w:rsidRDefault="00BD40BA">
          <w:r w:rsidRPr="005C177F">
            <w:rPr>
              <w:rStyle w:val="Zstupntext"/>
            </w:rPr>
            <w:t>Zvolte položku.</w:t>
          </w:r>
        </w:p>
      </w:docPartBody>
    </w:docPart>
    <w:docPart>
      <w:docPartPr>
        <w:name w:val="BCAA1B2A5CF34FDB9D1E3A5D5A9504F6"/>
        <w:category>
          <w:name w:val="Obecné"/>
          <w:gallery w:val="placeholder"/>
        </w:category>
        <w:types>
          <w:type w:val="bbPlcHdr"/>
        </w:types>
        <w:behaviors>
          <w:behavior w:val="content"/>
        </w:behaviors>
        <w:guid w:val="{8180F32D-04F4-449F-A232-FC7A358C7028}"/>
      </w:docPartPr>
      <w:docPartBody>
        <w:p w:rsidR="00DD58F1" w:rsidRDefault="00731A31" w:rsidP="00731A31">
          <w:pPr>
            <w:pStyle w:val="BCAA1B2A5CF34FDB9D1E3A5D5A9504F6"/>
          </w:pPr>
          <w:r w:rsidRPr="005C177F">
            <w:rPr>
              <w:rStyle w:val="Zstupntext"/>
            </w:rPr>
            <w:t>Zvolte položku.</w:t>
          </w:r>
        </w:p>
      </w:docPartBody>
    </w:docPart>
    <w:docPart>
      <w:docPartPr>
        <w:name w:val="6513058DBF06445ABB7B779ADF9A008C"/>
        <w:category>
          <w:name w:val="Obecné"/>
          <w:gallery w:val="placeholder"/>
        </w:category>
        <w:types>
          <w:type w:val="bbPlcHdr"/>
        </w:types>
        <w:behaviors>
          <w:behavior w:val="content"/>
        </w:behaviors>
        <w:guid w:val="{B93A4E90-AD5E-4B69-92AB-F4A740BEC344}"/>
      </w:docPartPr>
      <w:docPartBody>
        <w:p w:rsidR="00CF2E90" w:rsidRDefault="006B43F2" w:rsidP="006B43F2">
          <w:pPr>
            <w:pStyle w:val="6513058DBF06445ABB7B779ADF9A008C"/>
          </w:pPr>
          <w:r w:rsidRPr="005C177F">
            <w:rPr>
              <w:rStyle w:val="Zstupntext"/>
            </w:rPr>
            <w:t>Zvolte položku.</w:t>
          </w:r>
        </w:p>
      </w:docPartBody>
    </w:docPart>
    <w:docPart>
      <w:docPartPr>
        <w:name w:val="8CB904B78628482AB89E32E51A753D41"/>
        <w:category>
          <w:name w:val="Obecné"/>
          <w:gallery w:val="placeholder"/>
        </w:category>
        <w:types>
          <w:type w:val="bbPlcHdr"/>
        </w:types>
        <w:behaviors>
          <w:behavior w:val="content"/>
        </w:behaviors>
        <w:guid w:val="{A3CDDF98-8CAF-4BBB-9B0A-C5072FF3F862}"/>
      </w:docPartPr>
      <w:docPartBody>
        <w:p w:rsidR="00CF2E90" w:rsidRDefault="006B43F2" w:rsidP="006B43F2">
          <w:pPr>
            <w:pStyle w:val="8CB904B78628482AB89E32E51A753D41"/>
          </w:pPr>
          <w:r w:rsidRPr="005C177F">
            <w:rPr>
              <w:rStyle w:val="Zstupntext"/>
            </w:rPr>
            <w:t>Zvolte položku.</w:t>
          </w:r>
        </w:p>
      </w:docPartBody>
    </w:docPart>
    <w:docPart>
      <w:docPartPr>
        <w:name w:val="60630DC350EB492090DCB6148C12029B"/>
        <w:category>
          <w:name w:val="Obecné"/>
          <w:gallery w:val="placeholder"/>
        </w:category>
        <w:types>
          <w:type w:val="bbPlcHdr"/>
        </w:types>
        <w:behaviors>
          <w:behavior w:val="content"/>
        </w:behaviors>
        <w:guid w:val="{436EDC9C-038C-4C14-B07B-2F95158E0173}"/>
      </w:docPartPr>
      <w:docPartBody>
        <w:p w:rsidR="008815E9" w:rsidRDefault="00E77384" w:rsidP="00E77384">
          <w:pPr>
            <w:pStyle w:val="60630DC350EB492090DCB6148C12029B"/>
          </w:pPr>
          <w:r w:rsidRPr="005C177F">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BA"/>
    <w:rsid w:val="00115890"/>
    <w:rsid w:val="001A63CF"/>
    <w:rsid w:val="002202BC"/>
    <w:rsid w:val="002476E3"/>
    <w:rsid w:val="002527F6"/>
    <w:rsid w:val="0033014B"/>
    <w:rsid w:val="004311AB"/>
    <w:rsid w:val="00466D37"/>
    <w:rsid w:val="004B5849"/>
    <w:rsid w:val="004E63A7"/>
    <w:rsid w:val="005468FA"/>
    <w:rsid w:val="005C5B5F"/>
    <w:rsid w:val="006B43F2"/>
    <w:rsid w:val="00731A31"/>
    <w:rsid w:val="008815E9"/>
    <w:rsid w:val="00926FA9"/>
    <w:rsid w:val="00AE7FA2"/>
    <w:rsid w:val="00B01FDF"/>
    <w:rsid w:val="00B36B81"/>
    <w:rsid w:val="00BB72A4"/>
    <w:rsid w:val="00BD40BA"/>
    <w:rsid w:val="00BE0D54"/>
    <w:rsid w:val="00BF4C40"/>
    <w:rsid w:val="00CF2E90"/>
    <w:rsid w:val="00D0429E"/>
    <w:rsid w:val="00D47AA7"/>
    <w:rsid w:val="00DD58F1"/>
    <w:rsid w:val="00E61F3B"/>
    <w:rsid w:val="00E77384"/>
    <w:rsid w:val="00EA0435"/>
    <w:rsid w:val="00ED27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77384"/>
    <w:rPr>
      <w:color w:val="808080"/>
    </w:rPr>
  </w:style>
  <w:style w:type="paragraph" w:customStyle="1" w:styleId="BCAA1B2A5CF34FDB9D1E3A5D5A9504F6">
    <w:name w:val="BCAA1B2A5CF34FDB9D1E3A5D5A9504F6"/>
    <w:rsid w:val="00731A31"/>
    <w:pPr>
      <w:spacing w:after="0" w:line="240" w:lineRule="auto"/>
    </w:pPr>
    <w:rPr>
      <w:rFonts w:ascii="Times New Roman" w:eastAsia="Times New Roman" w:hAnsi="Times New Roman" w:cs="Times New Roman"/>
      <w:sz w:val="24"/>
      <w:szCs w:val="24"/>
    </w:rPr>
  </w:style>
  <w:style w:type="paragraph" w:customStyle="1" w:styleId="6513058DBF06445ABB7B779ADF9A008C">
    <w:name w:val="6513058DBF06445ABB7B779ADF9A008C"/>
    <w:rsid w:val="006B43F2"/>
    <w:rPr>
      <w:kern w:val="2"/>
      <w14:ligatures w14:val="standardContextual"/>
    </w:rPr>
  </w:style>
  <w:style w:type="paragraph" w:customStyle="1" w:styleId="8CB904B78628482AB89E32E51A753D41">
    <w:name w:val="8CB904B78628482AB89E32E51A753D41"/>
    <w:rsid w:val="006B43F2"/>
    <w:rPr>
      <w:kern w:val="2"/>
      <w14:ligatures w14:val="standardContextual"/>
    </w:rPr>
  </w:style>
  <w:style w:type="paragraph" w:customStyle="1" w:styleId="60630DC350EB492090DCB6148C12029B">
    <w:name w:val="60630DC350EB492090DCB6148C12029B"/>
    <w:rsid w:val="00E7738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4" ma:contentTypeDescription="Vytvoří nový dokument" ma:contentTypeScope="" ma:versionID="b98a427a9d82943b1bb4b289d0c9c1a0">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baa103b1947bb0d4f09e8e2da9bbeaab"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HCUZCRXN6NH5-601876946-531</_dlc_DocId>
    <_dlc_DocIdUrl xmlns="85f4b5cc-4033-44c7-b405-f5eed34c8154">
      <Url>https://spucr.sharepoint.com/sites/Portal/504101/_layouts/15/DocIdRedir.aspx?ID=HCUZCRXN6NH5-601876946-531</Url>
      <Description>HCUZCRXN6NH5-601876946-531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39749D-D811-4778-A1E2-116C032FF671}">
  <ds:schemaRefs>
    <ds:schemaRef ds:uri="http://schemas.microsoft.com/sharepoint/v3/contenttype/forms"/>
  </ds:schemaRefs>
</ds:datastoreItem>
</file>

<file path=customXml/itemProps2.xml><?xml version="1.0" encoding="utf-8"?>
<ds:datastoreItem xmlns:ds="http://schemas.openxmlformats.org/officeDocument/2006/customXml" ds:itemID="{647CDF75-1BC2-449E-9E06-D7D42B5E5177}">
  <ds:schemaRefs>
    <ds:schemaRef ds:uri="http://schemas.microsoft.com/sharepoint/events"/>
  </ds:schemaRefs>
</ds:datastoreItem>
</file>

<file path=customXml/itemProps3.xml><?xml version="1.0" encoding="utf-8"?>
<ds:datastoreItem xmlns:ds="http://schemas.openxmlformats.org/officeDocument/2006/customXml" ds:itemID="{927B3BCD-CA8E-4F0D-AAA0-DE2B3169F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0D6260-B3C4-4643-AC2E-54849E7CECB5}">
  <ds:schemaRefs>
    <ds:schemaRef ds:uri="http://schemas.microsoft.com/office/2006/metadata/properties"/>
    <ds:schemaRef ds:uri="http://schemas.microsoft.com/office/infopath/2007/PartnerControls"/>
    <ds:schemaRef ds:uri="85f4b5cc-4033-44c7-b405-f5eed34c8154"/>
  </ds:schemaRefs>
</ds:datastoreItem>
</file>

<file path=customXml/itemProps5.xml><?xml version="1.0" encoding="utf-8"?>
<ds:datastoreItem xmlns:ds="http://schemas.openxmlformats.org/officeDocument/2006/customXml" ds:itemID="{C766B59A-AE97-4174-AD84-D3DD68FC0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6</Pages>
  <Words>1800</Words>
  <Characters>10623</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Dodatek č</vt:lpstr>
    </vt:vector>
  </TitlesOfParts>
  <Company>CR</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Markéta Dobiášová</dc:creator>
  <cp:keywords/>
  <dc:description/>
  <cp:lastModifiedBy>Gebauer Marek Ing.</cp:lastModifiedBy>
  <cp:revision>189</cp:revision>
  <cp:lastPrinted>2025-12-09T08:10:00Z</cp:lastPrinted>
  <dcterms:created xsi:type="dcterms:W3CDTF">2022-07-20T11:28:00Z</dcterms:created>
  <dcterms:modified xsi:type="dcterms:W3CDTF">2025-12-15T07:59:00Z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0419d0d0-7753-40dc-8d3e-b60539caae5c</vt:lpwstr>
  </property>
</Properties>
</file>