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64C67266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5434AD">
        <w:rPr>
          <w:rFonts w:ascii="Arial" w:hAnsi="Arial" w:cs="Arial"/>
          <w:b/>
          <w:snapToGrid w:val="0"/>
          <w:sz w:val="22"/>
          <w:szCs w:val="22"/>
        </w:rPr>
        <w:t xml:space="preserve">9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058CB35A" w:rsidR="00E73499" w:rsidRDefault="00E73499" w:rsidP="00C74198">
      <w:pPr>
        <w:jc w:val="center"/>
        <w:rPr>
          <w:rFonts w:ascii="Arial" w:hAnsi="Arial" w:cs="Arial"/>
          <w:bCs/>
          <w:snapToGrid w:val="0"/>
        </w:rPr>
      </w:pPr>
      <w:r w:rsidRPr="00C74198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C74198">
        <w:rPr>
          <w:rFonts w:ascii="Arial" w:hAnsi="Arial" w:cs="Arial"/>
          <w:bCs/>
          <w:snapToGrid w:val="0"/>
          <w:szCs w:val="22"/>
        </w:rPr>
        <w:t xml:space="preserve">č. objednatele: </w:t>
      </w:r>
      <w:r w:rsidR="00662F7F" w:rsidRPr="00C74198">
        <w:rPr>
          <w:rFonts w:ascii="Arial" w:hAnsi="Arial" w:cs="Arial"/>
          <w:bCs/>
          <w:snapToGrid w:val="0"/>
        </w:rPr>
        <w:t>1139-2021-537205</w:t>
      </w:r>
      <w:r w:rsidR="00C74198" w:rsidRPr="00C74198">
        <w:rPr>
          <w:rFonts w:ascii="Arial" w:hAnsi="Arial" w:cs="Arial"/>
          <w:bCs/>
          <w:snapToGrid w:val="0"/>
        </w:rPr>
        <w:t xml:space="preserve"> </w:t>
      </w:r>
      <w:r w:rsidR="00C74198">
        <w:rPr>
          <w:rFonts w:ascii="Arial" w:hAnsi="Arial" w:cs="Arial"/>
          <w:bCs/>
          <w:snapToGrid w:val="0"/>
        </w:rPr>
        <w:t xml:space="preserve">č. j. </w:t>
      </w:r>
      <w:r w:rsidR="00C74198" w:rsidRPr="00C74198">
        <w:rPr>
          <w:rFonts w:ascii="Arial" w:hAnsi="Arial" w:cs="Arial"/>
          <w:bCs/>
          <w:snapToGrid w:val="0"/>
        </w:rPr>
        <w:t>SPU 424898/2025</w:t>
      </w:r>
    </w:p>
    <w:p w14:paraId="4AF4FFB4" w14:textId="7275A035" w:rsidR="00D30D28" w:rsidRPr="00C74198" w:rsidRDefault="00D30D28" w:rsidP="00C74198">
      <w:pPr>
        <w:jc w:val="center"/>
        <w:rPr>
          <w:rFonts w:ascii="Arial" w:hAnsi="Arial" w:cs="Arial"/>
          <w:bCs/>
          <w:snapToGrid w:val="0"/>
        </w:rPr>
      </w:pPr>
      <w:r w:rsidRPr="00D30D28">
        <w:rPr>
          <w:rFonts w:ascii="Arial" w:hAnsi="Arial" w:cs="Arial"/>
          <w:bCs/>
          <w:snapToGrid w:val="0"/>
        </w:rPr>
        <w:t>UID spuess98044391</w:t>
      </w:r>
    </w:p>
    <w:p w14:paraId="092CFDE3" w14:textId="55C1D257" w:rsidR="00E73499" w:rsidRPr="00996CEF" w:rsidRDefault="00E73499" w:rsidP="00E73499">
      <w:pPr>
        <w:pStyle w:val="Podnadpis"/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3226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3226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3510788B" w:rsidR="00E73499" w:rsidRPr="00CB3226" w:rsidRDefault="00710328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Mgr. Kristýna Holubová</w:t>
            </w:r>
            <w:r w:rsidR="00E73499" w:rsidRPr="00CB3226">
              <w:rPr>
                <w:rFonts w:ascii="Arial" w:eastAsia="Georgia" w:hAnsi="Arial" w:cs="Arial"/>
              </w:rPr>
              <w:t>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3114A760" w:rsidR="00E73499" w:rsidRPr="00CB3226" w:rsidRDefault="00710328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>
              <w:rPr>
                <w:rFonts w:ascii="ArialMT" w:hAnsi="ArialMT" w:cs="ArialMT"/>
              </w:rPr>
              <w:t>kristyna.holubova@spu.gov.cz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3ABB" w14:textId="77777777" w:rsidR="00E73499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  <w:p w14:paraId="50BAC265" w14:textId="12472847" w:rsidR="00D44D79" w:rsidRPr="00D44D79" w:rsidRDefault="00D44D7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</w:rPr>
            </w:pP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3D757E92" w:rsidR="00E73499" w:rsidRPr="00CB3226" w:rsidRDefault="00D44D7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D44D79">
              <w:rPr>
                <w:rFonts w:ascii="Arial-BoldMT-Identity-H" w:hAnsi="Arial-BoldMT-Identity-H" w:cs="Arial-BoldMT-Identity-H"/>
              </w:rPr>
              <w:t>Světská 1418, 19800 Praha 9-Kyje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10DB72D8" w:rsidR="00E73499" w:rsidRPr="00CB3226" w:rsidRDefault="0020561A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33B77497" w:rsidR="00E73499" w:rsidRPr="00CB3226" w:rsidRDefault="0020561A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240F8A1C" w:rsidR="00E73499" w:rsidRPr="00CB3226" w:rsidRDefault="0020561A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1EF99AE0" w:rsidR="00E73499" w:rsidRPr="00CB3226" w:rsidRDefault="0020561A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3060785B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20561A">
        <w:rPr>
          <w:rFonts w:ascii="ArialMT-Identity-H" w:hAnsi="ArialMT-Identity-H" w:cs="ArialMT-Identity-H"/>
        </w:rPr>
        <w:t>XXXXXXXXXX</w:t>
      </w:r>
    </w:p>
    <w:p w14:paraId="75B0A632" w14:textId="2668E394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20561A">
        <w:rPr>
          <w:rFonts w:ascii="ArialMT-Identity-H" w:hAnsi="ArialMT-Identity-H" w:cs="ArialMT-Identity-H"/>
        </w:rPr>
        <w:t>XXXXXXXXXX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lastRenderedPageBreak/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3D5C7A57" w14:textId="2D6E2EB6" w:rsidR="00710328" w:rsidRDefault="005D6CFE" w:rsidP="00710328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5434AD">
        <w:rPr>
          <w:rFonts w:ascii="Arial" w:hAnsi="Arial" w:cs="Arial"/>
          <w:sz w:val="22"/>
          <w:szCs w:val="22"/>
        </w:rPr>
        <w:t>9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</w:t>
      </w:r>
      <w:r>
        <w:rPr>
          <w:rFonts w:ascii="Arial" w:hAnsi="Arial" w:cs="Arial"/>
          <w:sz w:val="22"/>
          <w:szCs w:val="22"/>
        </w:rPr>
        <w:t xml:space="preserve"> dodatk</w:t>
      </w:r>
      <w:r w:rsidR="00A65E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 1 a</w:t>
      </w:r>
      <w:r w:rsidR="00D9598C">
        <w:rPr>
          <w:rFonts w:ascii="Arial" w:hAnsi="Arial" w:cs="Arial"/>
          <w:sz w:val="22"/>
          <w:szCs w:val="22"/>
        </w:rPr>
        <w:t xml:space="preserve">ž </w:t>
      </w:r>
      <w:r>
        <w:rPr>
          <w:rFonts w:ascii="Arial" w:hAnsi="Arial" w:cs="Arial"/>
          <w:sz w:val="22"/>
          <w:szCs w:val="22"/>
        </w:rPr>
        <w:t xml:space="preserve">dodatku č. </w:t>
      </w:r>
      <w:r w:rsidR="00EC3F5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ke smlouvě </w:t>
      </w:r>
      <w:r w:rsidRPr="00221B8C">
        <w:rPr>
          <w:rFonts w:ascii="Arial" w:hAnsi="Arial" w:cs="Arial"/>
          <w:sz w:val="22"/>
          <w:szCs w:val="22"/>
        </w:rPr>
        <w:t>(dále jen „smlouva</w:t>
      </w:r>
      <w:r w:rsidR="00BC5AC0">
        <w:rPr>
          <w:rFonts w:ascii="Arial" w:hAnsi="Arial" w:cs="Arial"/>
          <w:sz w:val="22"/>
          <w:szCs w:val="22"/>
        </w:rPr>
        <w:t>“</w:t>
      </w:r>
      <w:r w:rsidR="000755BA">
        <w:rPr>
          <w:rFonts w:ascii="Arial" w:hAnsi="Arial" w:cs="Arial"/>
          <w:sz w:val="22"/>
          <w:szCs w:val="22"/>
        </w:rPr>
        <w:t>.</w:t>
      </w:r>
    </w:p>
    <w:p w14:paraId="6497307A" w14:textId="77777777" w:rsidR="00710328" w:rsidRPr="00710328" w:rsidRDefault="00710328" w:rsidP="00710328">
      <w:pPr>
        <w:jc w:val="both"/>
        <w:rPr>
          <w:rFonts w:ascii="Arial" w:hAnsi="Arial" w:cs="Arial"/>
          <w:sz w:val="22"/>
          <w:szCs w:val="22"/>
        </w:rPr>
      </w:pPr>
    </w:p>
    <w:p w14:paraId="2EB237A9" w14:textId="681E2D31" w:rsidR="00710328" w:rsidRDefault="00710328" w:rsidP="00710328">
      <w:pPr>
        <w:pStyle w:val="Zkladntext"/>
        <w:spacing w:line="240" w:lineRule="auto"/>
        <w:ind w:firstLine="0"/>
        <w:jc w:val="both"/>
        <w:rPr>
          <w:sz w:val="22"/>
          <w:szCs w:val="22"/>
        </w:rPr>
      </w:pPr>
      <w:r w:rsidRPr="00D672CB">
        <w:rPr>
          <w:sz w:val="22"/>
          <w:szCs w:val="22"/>
        </w:rPr>
        <w:t xml:space="preserve">Dodatek č. </w:t>
      </w:r>
      <w:r>
        <w:rPr>
          <w:sz w:val="22"/>
          <w:szCs w:val="22"/>
        </w:rPr>
        <w:t>9</w:t>
      </w:r>
      <w:r w:rsidRPr="00D672CB">
        <w:rPr>
          <w:sz w:val="22"/>
          <w:szCs w:val="22"/>
        </w:rPr>
        <w:t xml:space="preserve"> ke smlouvě o dílo se uzavírá z důvodu </w:t>
      </w:r>
      <w:r>
        <w:rPr>
          <w:sz w:val="22"/>
          <w:szCs w:val="22"/>
        </w:rPr>
        <w:t xml:space="preserve">navýšení </w:t>
      </w:r>
      <w:r w:rsidRPr="00D672CB">
        <w:rPr>
          <w:sz w:val="22"/>
          <w:szCs w:val="22"/>
        </w:rPr>
        <w:t xml:space="preserve"> zasmluvněného počtu MJ  </w:t>
      </w:r>
      <w:r>
        <w:rPr>
          <w:sz w:val="22"/>
          <w:szCs w:val="22"/>
        </w:rPr>
        <w:t xml:space="preserve"> a jeho sladění </w:t>
      </w:r>
      <w:r w:rsidRPr="00D672CB">
        <w:rPr>
          <w:sz w:val="22"/>
          <w:szCs w:val="22"/>
        </w:rPr>
        <w:t xml:space="preserve">se skutečným rozsahem počtu MJ zjištěných při zpracování etapy </w:t>
      </w:r>
      <w:r>
        <w:rPr>
          <w:sz w:val="22"/>
          <w:szCs w:val="22"/>
        </w:rPr>
        <w:t xml:space="preserve">Aktualizace PSZ do 10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i)</w:t>
      </w:r>
      <w:r w:rsidRPr="00D672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z důvodu snížení počtu MJ u etapy Aktualizace PSZ do 50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>)</w:t>
      </w:r>
      <w:r>
        <w:rPr>
          <w:rStyle w:val="ZkladntextChar"/>
          <w:sz w:val="22"/>
          <w:szCs w:val="22"/>
        </w:rPr>
        <w:t xml:space="preserve">, </w:t>
      </w:r>
      <w:r>
        <w:rPr>
          <w:sz w:val="22"/>
          <w:szCs w:val="22"/>
        </w:rPr>
        <w:t xml:space="preserve">z důvodu snížení počtu MJ u etapy Aktualizace PSZ nad  50 ha 11) </w:t>
      </w:r>
      <w:r w:rsidRPr="00D672CB">
        <w:rPr>
          <w:sz w:val="22"/>
          <w:szCs w:val="22"/>
        </w:rPr>
        <w:t xml:space="preserve"> u fakturačního celku 6.</w:t>
      </w:r>
      <w:r>
        <w:rPr>
          <w:sz w:val="22"/>
          <w:szCs w:val="22"/>
        </w:rPr>
        <w:t>3.</w:t>
      </w:r>
      <w:r w:rsidRPr="00D672CB">
        <w:rPr>
          <w:sz w:val="22"/>
          <w:szCs w:val="22"/>
        </w:rPr>
        <w:t>2.</w:t>
      </w:r>
      <w:r>
        <w:rPr>
          <w:sz w:val="22"/>
          <w:szCs w:val="22"/>
        </w:rPr>
        <w:t xml:space="preserve"> h) 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), které se nebudou zpracovávat </w:t>
      </w:r>
      <w:r w:rsidRPr="00D672CB">
        <w:rPr>
          <w:rStyle w:val="ZkladntextChar"/>
          <w:sz w:val="22"/>
          <w:szCs w:val="22"/>
        </w:rPr>
        <w:t xml:space="preserve"> </w:t>
      </w:r>
      <w:r w:rsidR="00D44D79">
        <w:rPr>
          <w:rStyle w:val="ZkladntextChar"/>
          <w:sz w:val="22"/>
          <w:szCs w:val="22"/>
        </w:rPr>
        <w:t>,</w:t>
      </w:r>
      <w:r w:rsidRPr="00D672CB">
        <w:rPr>
          <w:rStyle w:val="ZkladntextChar"/>
          <w:sz w:val="22"/>
          <w:szCs w:val="22"/>
        </w:rPr>
        <w:t xml:space="preserve"> </w:t>
      </w:r>
      <w:r w:rsidRPr="00D672CB">
        <w:rPr>
          <w:sz w:val="22"/>
          <w:szCs w:val="22"/>
        </w:rPr>
        <w:t xml:space="preserve"> </w:t>
      </w:r>
      <w:r w:rsidRPr="00D672CB">
        <w:rPr>
          <w:bCs/>
          <w:sz w:val="22"/>
          <w:szCs w:val="22"/>
        </w:rPr>
        <w:t xml:space="preserve">změny identifikačních údajů smluvních stran na straně objednatele v části </w:t>
      </w:r>
      <w:r>
        <w:rPr>
          <w:bCs/>
          <w:sz w:val="22"/>
          <w:szCs w:val="22"/>
        </w:rPr>
        <w:t xml:space="preserve">osoby oprávněné </w:t>
      </w:r>
      <w:r w:rsidRPr="00D672CB">
        <w:rPr>
          <w:bCs/>
          <w:sz w:val="22"/>
          <w:szCs w:val="22"/>
        </w:rPr>
        <w:t>jednat v</w:t>
      </w:r>
      <w:r>
        <w:rPr>
          <w:bCs/>
          <w:sz w:val="22"/>
          <w:szCs w:val="22"/>
        </w:rPr>
        <w:t>e věcech technických</w:t>
      </w:r>
      <w:r w:rsidR="00D44D79">
        <w:rPr>
          <w:bCs/>
          <w:sz w:val="22"/>
          <w:szCs w:val="22"/>
        </w:rPr>
        <w:t xml:space="preserve"> změny identifikačních údajů na straně zhotovitele v části </w:t>
      </w:r>
      <w:r w:rsidR="00DE11C8">
        <w:rPr>
          <w:bCs/>
          <w:sz w:val="22"/>
          <w:szCs w:val="22"/>
        </w:rPr>
        <w:t xml:space="preserve">jeho </w:t>
      </w:r>
      <w:r w:rsidR="00D44D79">
        <w:rPr>
          <w:bCs/>
          <w:sz w:val="22"/>
          <w:szCs w:val="22"/>
        </w:rPr>
        <w:t>sídla</w:t>
      </w:r>
      <w:r w:rsidR="00C5772D">
        <w:rPr>
          <w:bCs/>
          <w:sz w:val="22"/>
          <w:szCs w:val="22"/>
        </w:rPr>
        <w:t xml:space="preserve"> na základě oznámení zhotovitele o změně sídla</w:t>
      </w:r>
      <w:r w:rsidRPr="00D672CB">
        <w:rPr>
          <w:sz w:val="22"/>
          <w:szCs w:val="22"/>
        </w:rPr>
        <w:t>.</w:t>
      </w:r>
      <w:r w:rsidRPr="007E270A">
        <w:rPr>
          <w:rFonts w:eastAsia="Times New Roman"/>
          <w:i/>
          <w:iCs/>
          <w:lang w:eastAsia="cs-CZ"/>
        </w:rPr>
        <w:t xml:space="preserve"> </w:t>
      </w:r>
      <w:r w:rsidRPr="007E270A">
        <w:rPr>
          <w:sz w:val="22"/>
          <w:szCs w:val="22"/>
        </w:rPr>
        <w:t xml:space="preserve">Tento dodatek je uzavřen v souladu s </w:t>
      </w:r>
      <w:proofErr w:type="spellStart"/>
      <w:r w:rsidRPr="007E270A">
        <w:rPr>
          <w:sz w:val="22"/>
          <w:szCs w:val="22"/>
        </w:rPr>
        <w:t>ust</w:t>
      </w:r>
      <w:proofErr w:type="spellEnd"/>
      <w:r w:rsidRPr="007E270A">
        <w:rPr>
          <w:sz w:val="22"/>
          <w:szCs w:val="22"/>
        </w:rPr>
        <w:t xml:space="preserve">. § 222 odst. </w:t>
      </w:r>
      <w:r w:rsidR="00D30D28">
        <w:rPr>
          <w:sz w:val="22"/>
          <w:szCs w:val="22"/>
        </w:rPr>
        <w:t>4</w:t>
      </w:r>
      <w:r w:rsidRPr="007E270A">
        <w:rPr>
          <w:sz w:val="22"/>
          <w:szCs w:val="22"/>
        </w:rPr>
        <w:t xml:space="preserve"> zákona č. 134/2016 Sb., ve znění pozdějších předpisů</w:t>
      </w:r>
      <w:r>
        <w:rPr>
          <w:sz w:val="22"/>
          <w:szCs w:val="22"/>
        </w:rPr>
        <w:t>.</w:t>
      </w:r>
    </w:p>
    <w:p w14:paraId="16D70DAE" w14:textId="77777777" w:rsidR="00710328" w:rsidRDefault="00710328" w:rsidP="00710328">
      <w:pPr>
        <w:pStyle w:val="Nadpis1"/>
        <w:numPr>
          <w:ilvl w:val="0"/>
          <w:numId w:val="0"/>
        </w:numPr>
        <w:ind w:left="567" w:hanging="567"/>
        <w:rPr>
          <w:rFonts w:ascii="Arial" w:hAnsi="Arial"/>
        </w:rPr>
      </w:pPr>
      <w:r w:rsidRPr="00D672CB">
        <w:rPr>
          <w:rFonts w:ascii="Arial" w:hAnsi="Arial"/>
        </w:rPr>
        <w:t xml:space="preserve">Předmět dodatku </w:t>
      </w:r>
    </w:p>
    <w:p w14:paraId="0CBF93B2" w14:textId="08C699B9" w:rsidR="00710328" w:rsidRPr="004A462B" w:rsidRDefault="00710328" w:rsidP="00710328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 w:rsidRPr="004A462B">
        <w:rPr>
          <w:rFonts w:ascii="Arial" w:hAnsi="Arial"/>
        </w:rPr>
        <w:t>Tímto dodatkem se</w:t>
      </w:r>
      <w:r>
        <w:rPr>
          <w:rFonts w:ascii="Arial" w:hAnsi="Arial"/>
        </w:rPr>
        <w:t xml:space="preserve"> mění </w:t>
      </w:r>
      <w:r w:rsidRPr="004A462B">
        <w:rPr>
          <w:rFonts w:ascii="Arial" w:hAnsi="Arial"/>
          <w:szCs w:val="22"/>
        </w:rPr>
        <w:t>identifikační údaj</w:t>
      </w:r>
      <w:r>
        <w:rPr>
          <w:rFonts w:ascii="Arial" w:hAnsi="Arial"/>
          <w:szCs w:val="22"/>
        </w:rPr>
        <w:t>e</w:t>
      </w:r>
      <w:r w:rsidRPr="004A462B">
        <w:rPr>
          <w:rFonts w:ascii="Arial" w:hAnsi="Arial"/>
          <w:szCs w:val="22"/>
        </w:rPr>
        <w:t xml:space="preserve"> smluvních stran na straně objednatele v části osoby oprávněné jednat ve věcech technických</w:t>
      </w:r>
      <w:r>
        <w:rPr>
          <w:rFonts w:ascii="Arial" w:hAnsi="Arial"/>
        </w:rPr>
        <w:t xml:space="preserve">, </w:t>
      </w:r>
      <w:r w:rsidRPr="004A462B">
        <w:rPr>
          <w:rFonts w:ascii="Arial" w:hAnsi="Arial"/>
        </w:rPr>
        <w:t xml:space="preserve">navyšuje počet měrných jednotek </w:t>
      </w:r>
      <w:r>
        <w:rPr>
          <w:rFonts w:ascii="Arial" w:hAnsi="Arial"/>
        </w:rPr>
        <w:t xml:space="preserve">v části aktualizace PSZ do 10 ha 11) u fakturačního celku 6.3.2 h) i), snižuje se počet měrných jednotek v části aktualizace PSZ do 50 ha 11) u fakturačního celku 6.3.2 h) </w:t>
      </w:r>
      <w:proofErr w:type="spellStart"/>
      <w:r>
        <w:rPr>
          <w:rFonts w:ascii="Arial" w:hAnsi="Arial"/>
        </w:rPr>
        <w:t>ii</w:t>
      </w:r>
      <w:proofErr w:type="spellEnd"/>
      <w:r>
        <w:rPr>
          <w:rFonts w:ascii="Arial" w:hAnsi="Arial"/>
        </w:rPr>
        <w:t xml:space="preserve">) a v části aktualizace PSZ nad 50 ha 11) u fakturačního celku 6.3.2 h) </w:t>
      </w:r>
      <w:proofErr w:type="spellStart"/>
      <w:r>
        <w:rPr>
          <w:rFonts w:ascii="Arial" w:hAnsi="Arial"/>
        </w:rPr>
        <w:t>iii</w:t>
      </w:r>
      <w:proofErr w:type="spellEnd"/>
      <w:r>
        <w:rPr>
          <w:rFonts w:ascii="Arial" w:hAnsi="Arial"/>
        </w:rPr>
        <w:t>) takto:</w:t>
      </w:r>
    </w:p>
    <w:p w14:paraId="2C91D321" w14:textId="212C1A7C" w:rsidR="00710328" w:rsidRDefault="00710328" w:rsidP="00710328">
      <w:pPr>
        <w:pStyle w:val="Odstavecseseznamem"/>
        <w:numPr>
          <w:ilvl w:val="0"/>
          <w:numId w:val="12"/>
        </w:numPr>
        <w:jc w:val="both"/>
        <w:rPr>
          <w:rFonts w:ascii="Arial" w:eastAsia="Arial" w:hAnsi="Arial" w:cs="Arial"/>
          <w:b/>
          <w:sz w:val="22"/>
        </w:rPr>
      </w:pPr>
      <w:bookmarkStart w:id="0" w:name="_Hlk173768344"/>
      <w:r w:rsidRPr="007E270A">
        <w:rPr>
          <w:rFonts w:ascii="Arial" w:eastAsia="Arial" w:hAnsi="Arial" w:cs="Arial"/>
          <w:bCs/>
          <w:sz w:val="22"/>
        </w:rPr>
        <w:t xml:space="preserve">změna identifikačních údajů smluvních stran na straně objednatele </w:t>
      </w:r>
      <w:r w:rsidRPr="007E270A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7E270A">
        <w:rPr>
          <w:rFonts w:ascii="Arial" w:hAnsi="Arial" w:cs="Arial"/>
          <w:bCs/>
          <w:sz w:val="22"/>
          <w:szCs w:val="22"/>
        </w:rPr>
        <w:t>části osoby oprávněné jednat ve věcech technických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r w:rsidRPr="0024510D">
        <w:rPr>
          <w:rFonts w:ascii="Arial" w:eastAsia="Arial" w:hAnsi="Arial" w:cs="Arial"/>
          <w:bCs/>
          <w:sz w:val="22"/>
        </w:rPr>
        <w:t>z</w:t>
      </w:r>
      <w:r w:rsidRPr="007E270A">
        <w:rPr>
          <w:rFonts w:ascii="Arial" w:eastAsia="Arial" w:hAnsi="Arial" w:cs="Arial"/>
          <w:b/>
          <w:sz w:val="22"/>
        </w:rPr>
        <w:t xml:space="preserve"> Kaválková Tereza Ing. </w:t>
      </w:r>
      <w:r w:rsidRPr="007E270A">
        <w:rPr>
          <w:rFonts w:ascii="Arial" w:eastAsia="Arial" w:hAnsi="Arial" w:cs="Arial"/>
          <w:bCs/>
          <w:sz w:val="22"/>
        </w:rPr>
        <w:t>na</w:t>
      </w:r>
      <w:r w:rsidRPr="007E270A">
        <w:rPr>
          <w:rFonts w:ascii="Arial" w:eastAsia="Arial" w:hAnsi="Arial" w:cs="Arial"/>
          <w:b/>
          <w:sz w:val="22"/>
        </w:rPr>
        <w:t xml:space="preserve"> H</w:t>
      </w:r>
      <w:r>
        <w:rPr>
          <w:rFonts w:ascii="Arial" w:eastAsia="Arial" w:hAnsi="Arial" w:cs="Arial"/>
          <w:b/>
          <w:sz w:val="22"/>
        </w:rPr>
        <w:t>olubová Kristýna Mgr.</w:t>
      </w:r>
      <w:r w:rsidRPr="007E270A">
        <w:rPr>
          <w:rFonts w:ascii="Arial" w:eastAsia="Arial" w:hAnsi="Arial" w:cs="Arial"/>
          <w:b/>
          <w:sz w:val="22"/>
        </w:rPr>
        <w:t xml:space="preserve"> </w:t>
      </w:r>
    </w:p>
    <w:p w14:paraId="4F90AB16" w14:textId="77777777" w:rsidR="0024510D" w:rsidRDefault="0024510D" w:rsidP="0024510D">
      <w:pPr>
        <w:pStyle w:val="Odstavecseseznamem"/>
        <w:ind w:left="720"/>
        <w:jc w:val="both"/>
        <w:rPr>
          <w:rFonts w:ascii="Arial" w:eastAsia="Arial" w:hAnsi="Arial" w:cs="Arial"/>
          <w:b/>
          <w:sz w:val="22"/>
        </w:rPr>
      </w:pPr>
    </w:p>
    <w:p w14:paraId="7C004C9F" w14:textId="77777777" w:rsidR="0024510D" w:rsidRDefault="0024510D" w:rsidP="0024510D">
      <w:pPr>
        <w:pStyle w:val="Odstavecseseznamem"/>
        <w:numPr>
          <w:ilvl w:val="0"/>
          <w:numId w:val="12"/>
        </w:numPr>
        <w:jc w:val="both"/>
        <w:rPr>
          <w:rFonts w:ascii="Arial" w:eastAsia="Arial" w:hAnsi="Arial" w:cs="Arial"/>
          <w:b/>
          <w:sz w:val="22"/>
        </w:rPr>
      </w:pPr>
      <w:r w:rsidRPr="007E270A">
        <w:rPr>
          <w:rFonts w:ascii="Arial" w:eastAsia="Arial" w:hAnsi="Arial" w:cs="Arial"/>
          <w:bCs/>
          <w:sz w:val="22"/>
        </w:rPr>
        <w:t xml:space="preserve">změna identifikačních údajů smluvních stran na straně </w:t>
      </w:r>
      <w:r>
        <w:rPr>
          <w:rFonts w:ascii="Arial" w:eastAsia="Arial" w:hAnsi="Arial" w:cs="Arial"/>
          <w:bCs/>
          <w:sz w:val="22"/>
        </w:rPr>
        <w:t>zhotovitele</w:t>
      </w:r>
      <w:r w:rsidRPr="007E270A">
        <w:rPr>
          <w:rFonts w:ascii="Arial" w:eastAsia="Arial" w:hAnsi="Arial" w:cs="Arial"/>
          <w:bCs/>
          <w:sz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proofErr w:type="gramStart"/>
      <w:r w:rsidRPr="007E270A">
        <w:rPr>
          <w:rFonts w:ascii="Arial" w:hAnsi="Arial" w:cs="Arial"/>
          <w:bCs/>
          <w:sz w:val="22"/>
          <w:szCs w:val="22"/>
        </w:rPr>
        <w:t>části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E270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jeho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sídla  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r w:rsidRPr="0024510D">
        <w:rPr>
          <w:rFonts w:ascii="Arial" w:eastAsia="Arial" w:hAnsi="Arial" w:cs="Arial"/>
          <w:bCs/>
          <w:sz w:val="22"/>
        </w:rPr>
        <w:t>z</w:t>
      </w:r>
      <w:r>
        <w:rPr>
          <w:rFonts w:ascii="Arial" w:eastAsia="Arial" w:hAnsi="Arial" w:cs="Arial"/>
          <w:b/>
          <w:sz w:val="22"/>
        </w:rPr>
        <w:t xml:space="preserve"> U elektry 650, 19800 Praha 9 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r w:rsidRPr="007E270A">
        <w:rPr>
          <w:rFonts w:ascii="Arial" w:eastAsia="Arial" w:hAnsi="Arial" w:cs="Arial"/>
          <w:bCs/>
          <w:sz w:val="22"/>
        </w:rPr>
        <w:t>na</w:t>
      </w:r>
      <w:r w:rsidRPr="007E270A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Světská 1418, 19800 Praha 9- Kyje</w:t>
      </w:r>
    </w:p>
    <w:p w14:paraId="715D6D0E" w14:textId="77777777" w:rsidR="00710328" w:rsidRPr="00D672CB" w:rsidRDefault="00710328" w:rsidP="00710328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0"/>
    <w:p w14:paraId="129359C6" w14:textId="77777777" w:rsidR="000D3430" w:rsidRPr="006A625A" w:rsidRDefault="000D3430" w:rsidP="000D343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A625A">
        <w:rPr>
          <w:rFonts w:ascii="Arial" w:hAnsi="Arial" w:cs="Arial"/>
          <w:b/>
          <w:sz w:val="22"/>
          <w:szCs w:val="22"/>
        </w:rPr>
        <w:t>příloha č.1- položkový výkaz činností – ke smlouvě o dílo</w:t>
      </w:r>
    </w:p>
    <w:p w14:paraId="4159BA2D" w14:textId="77777777" w:rsidR="00710328" w:rsidRDefault="00710328" w:rsidP="005D6CFE">
      <w:pPr>
        <w:jc w:val="both"/>
        <w:rPr>
          <w:rFonts w:ascii="Arial" w:hAnsi="Arial" w:cs="Arial"/>
          <w:sz w:val="22"/>
          <w:szCs w:val="22"/>
        </w:rPr>
      </w:pPr>
    </w:p>
    <w:p w14:paraId="5C5259FA" w14:textId="058FFE40" w:rsidR="009319DB" w:rsidRPr="005434AD" w:rsidRDefault="00990093" w:rsidP="000D3430">
      <w:pPr>
        <w:spacing w:before="120"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5434AD">
        <w:rPr>
          <w:rFonts w:ascii="Arial" w:hAnsi="Arial" w:cs="Arial"/>
          <w:b/>
          <w:bCs/>
          <w:sz w:val="22"/>
          <w:szCs w:val="22"/>
        </w:rPr>
        <w:t xml:space="preserve">Předmětem dodatku č. </w:t>
      </w:r>
      <w:r w:rsidR="005434AD" w:rsidRPr="005434AD">
        <w:rPr>
          <w:rFonts w:ascii="Arial" w:hAnsi="Arial" w:cs="Arial"/>
          <w:b/>
          <w:bCs/>
          <w:sz w:val="22"/>
          <w:szCs w:val="22"/>
        </w:rPr>
        <w:t>9</w:t>
      </w:r>
      <w:r w:rsidR="006072AB" w:rsidRPr="005434AD">
        <w:rPr>
          <w:rFonts w:ascii="Arial" w:hAnsi="Arial" w:cs="Arial"/>
          <w:b/>
          <w:bCs/>
          <w:sz w:val="22"/>
          <w:szCs w:val="22"/>
        </w:rPr>
        <w:t xml:space="preserve"> </w:t>
      </w:r>
      <w:r w:rsidR="009319DB" w:rsidRPr="005434AD">
        <w:rPr>
          <w:rFonts w:ascii="Arial" w:hAnsi="Arial" w:cs="Arial"/>
          <w:b/>
          <w:bCs/>
          <w:sz w:val="22"/>
          <w:szCs w:val="22"/>
        </w:rPr>
        <w:t>je</w:t>
      </w:r>
      <w:r w:rsidR="005434AD">
        <w:rPr>
          <w:rFonts w:ascii="Arial" w:hAnsi="Arial" w:cs="Arial"/>
          <w:b/>
          <w:bCs/>
          <w:sz w:val="22"/>
          <w:szCs w:val="22"/>
        </w:rPr>
        <w:t xml:space="preserve"> </w:t>
      </w:r>
      <w:r w:rsidR="009319DB" w:rsidRPr="005434AD">
        <w:rPr>
          <w:rFonts w:ascii="Arial" w:hAnsi="Arial" w:cs="Arial"/>
          <w:b/>
          <w:bCs/>
          <w:sz w:val="22"/>
          <w:szCs w:val="22"/>
        </w:rPr>
        <w:t xml:space="preserve">úprava počtu měrných jednotek v položkovém výkazu činností takto: </w:t>
      </w:r>
    </w:p>
    <w:p w14:paraId="0FEAF878" w14:textId="77777777" w:rsidR="005434AD" w:rsidRPr="00207DE2" w:rsidRDefault="005434AD" w:rsidP="005434AD">
      <w:pPr>
        <w:pStyle w:val="Odstavecseseznamem"/>
        <w:numPr>
          <w:ilvl w:val="0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i)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>Aktualizace PSZ do 10 ha 11)</w:t>
      </w:r>
    </w:p>
    <w:p w14:paraId="444AD7A1" w14:textId="7216A71E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Navýšení počtu MJ o 3 MJ</w:t>
      </w:r>
    </w:p>
    <w:p w14:paraId="063F12A2" w14:textId="56783EB7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9 celkem 4 MJ</w:t>
      </w:r>
    </w:p>
    <w:p w14:paraId="3CBA8DD8" w14:textId="77777777" w:rsidR="005434AD" w:rsidRPr="00207DE2" w:rsidRDefault="005434AD" w:rsidP="005434AD">
      <w:pPr>
        <w:pStyle w:val="Odstavecseseznamem"/>
        <w:numPr>
          <w:ilvl w:val="0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</w:t>
      </w:r>
      <w:proofErr w:type="spellStart"/>
      <w:r>
        <w:rPr>
          <w:rFonts w:ascii="Arial" w:hAnsi="Arial" w:cs="Arial"/>
          <w:bCs/>
          <w:sz w:val="22"/>
        </w:rPr>
        <w:t>ii</w:t>
      </w:r>
      <w:proofErr w:type="spellEnd"/>
      <w:r>
        <w:rPr>
          <w:rFonts w:ascii="Arial" w:hAnsi="Arial" w:cs="Arial"/>
          <w:bCs/>
          <w:sz w:val="22"/>
        </w:rPr>
        <w:t xml:space="preserve">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Aktualizace PSZ do </w:t>
      </w:r>
      <w:r>
        <w:rPr>
          <w:rFonts w:ascii="Arial" w:hAnsi="Arial" w:cs="Arial"/>
          <w:bCs/>
          <w:sz w:val="22"/>
        </w:rPr>
        <w:t>50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ha 11)</w:t>
      </w:r>
    </w:p>
    <w:p w14:paraId="5BE06BC3" w14:textId="77777777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Snížení počtu MJ na 0 MJ</w:t>
      </w:r>
    </w:p>
    <w:p w14:paraId="4B92FEF1" w14:textId="614CE070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9 celkem 0 MJ</w:t>
      </w:r>
    </w:p>
    <w:p w14:paraId="614B3AFE" w14:textId="77777777" w:rsidR="005434AD" w:rsidRPr="00207DE2" w:rsidRDefault="005434AD" w:rsidP="005434AD">
      <w:pPr>
        <w:pStyle w:val="Odstavecseseznamem"/>
        <w:numPr>
          <w:ilvl w:val="0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193AB2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 xml:space="preserve">.3.2 h) </w:t>
      </w:r>
      <w:proofErr w:type="spellStart"/>
      <w:r>
        <w:rPr>
          <w:rFonts w:ascii="Arial" w:hAnsi="Arial" w:cs="Arial"/>
          <w:bCs/>
          <w:sz w:val="22"/>
        </w:rPr>
        <w:t>iii</w:t>
      </w:r>
      <w:proofErr w:type="spellEnd"/>
      <w:r>
        <w:rPr>
          <w:rFonts w:ascii="Arial" w:hAnsi="Arial" w:cs="Arial"/>
          <w:bCs/>
          <w:sz w:val="22"/>
        </w:rPr>
        <w:t xml:space="preserve">) 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Aktualizace PSZ </w:t>
      </w:r>
      <w:r>
        <w:rPr>
          <w:rFonts w:ascii="Arial" w:hAnsi="Arial" w:cs="Arial"/>
          <w:bCs/>
          <w:sz w:val="22"/>
        </w:rPr>
        <w:t>nad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</w:rPr>
        <w:t>50</w:t>
      </w:r>
      <w:r w:rsidRPr="00207DE2">
        <w:rPr>
          <w:rFonts w:ascii="Arial" w:hAnsi="Arial" w:cs="Arial"/>
          <w:bCs/>
          <w:sz w:val="22"/>
          <w:szCs w:val="22"/>
          <w:lang w:eastAsia="en-US"/>
        </w:rPr>
        <w:t xml:space="preserve"> ha 11)</w:t>
      </w:r>
    </w:p>
    <w:p w14:paraId="1E22FB24" w14:textId="77777777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Snížení počtu MJ na 0 MJ</w:t>
      </w:r>
    </w:p>
    <w:p w14:paraId="3F0957E3" w14:textId="26A90D4C" w:rsidR="005434AD" w:rsidRPr="00207DE2" w:rsidRDefault="005434AD" w:rsidP="005434AD">
      <w:pPr>
        <w:pStyle w:val="Odstavecseseznamem"/>
        <w:numPr>
          <w:ilvl w:val="1"/>
          <w:numId w:val="7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Původně 1 MJ, po dodatku č. 9 celkem 0 MJ</w:t>
      </w:r>
    </w:p>
    <w:p w14:paraId="5C7E753A" w14:textId="77777777" w:rsidR="006072AB" w:rsidRDefault="006072AB" w:rsidP="006072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D6CD34" w14:textId="77777777" w:rsidR="000D3430" w:rsidRPr="004A462B" w:rsidRDefault="000D3430" w:rsidP="000D3430">
      <w:pPr>
        <w:pStyle w:val="Odstavecseseznamem"/>
        <w:numPr>
          <w:ilvl w:val="0"/>
          <w:numId w:val="12"/>
        </w:numPr>
        <w:contextualSpacing/>
        <w:jc w:val="both"/>
        <w:rPr>
          <w:rFonts w:ascii="Arial" w:eastAsia="Arial" w:hAnsi="Arial" w:cs="Arial"/>
          <w:b/>
          <w:sz w:val="22"/>
          <w:u w:val="single"/>
        </w:rPr>
      </w:pPr>
      <w:r w:rsidRPr="004A462B">
        <w:rPr>
          <w:rFonts w:ascii="Arial" w:hAnsi="Arial" w:cs="Arial"/>
          <w:b/>
          <w:sz w:val="22"/>
          <w:szCs w:val="22"/>
        </w:rPr>
        <w:t>Čl. 3. smlouvy</w:t>
      </w:r>
      <w:r w:rsidRPr="004A462B">
        <w:rPr>
          <w:rFonts w:ascii="Arial" w:eastAsia="Calibri" w:hAnsi="Arial" w:cs="Arial"/>
          <w:b/>
          <w:sz w:val="22"/>
          <w:szCs w:val="22"/>
          <w:lang w:val="fr-FR"/>
        </w:rPr>
        <w:t xml:space="preserve"> odst. 3.1 – cena díla, </w:t>
      </w:r>
      <w:r w:rsidRPr="004A462B">
        <w:rPr>
          <w:rFonts w:ascii="Arial" w:eastAsia="Calibri" w:hAnsi="Arial" w:cs="Arial"/>
          <w:sz w:val="22"/>
          <w:szCs w:val="22"/>
          <w:lang w:val="fr-FR"/>
        </w:rPr>
        <w:t>která je sjednána následovně</w:t>
      </w:r>
    </w:p>
    <w:p w14:paraId="0C045F95" w14:textId="77777777" w:rsidR="000D3430" w:rsidRDefault="000D3430" w:rsidP="000D3430">
      <w:pPr>
        <w:ind w:left="360"/>
        <w:jc w:val="both"/>
        <w:rPr>
          <w:rFonts w:ascii="Arial" w:eastAsia="Calibri" w:hAnsi="Arial" w:cs="Arial"/>
          <w:sz w:val="22"/>
          <w:szCs w:val="22"/>
          <w:lang w:val="fr-FR"/>
        </w:rPr>
      </w:pPr>
      <w:bookmarkStart w:id="1" w:name="_Hlk118885259"/>
    </w:p>
    <w:p w14:paraId="7745BECF" w14:textId="1ED38570" w:rsidR="000755BA" w:rsidRPr="000D3430" w:rsidRDefault="000D3430" w:rsidP="000D3430">
      <w:pPr>
        <w:ind w:left="36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0D3430">
        <w:rPr>
          <w:rFonts w:ascii="Arial" w:eastAsia="Calibri" w:hAnsi="Arial" w:cs="Arial"/>
          <w:sz w:val="22"/>
          <w:szCs w:val="22"/>
          <w:lang w:val="fr-FR"/>
        </w:rPr>
        <w:t>Rekapitulace ceny: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0755BA" w:rsidRPr="00221B8C" w14:paraId="6F0A7FE3" w14:textId="77777777" w:rsidTr="005272D0">
        <w:tc>
          <w:tcPr>
            <w:tcW w:w="6896" w:type="dxa"/>
            <w:shd w:val="clear" w:color="auto" w:fill="auto"/>
          </w:tcPr>
          <w:p w14:paraId="348BC8AF" w14:textId="2D342000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Celková cena díla bez DPH ze smlouvy o dílo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ve znění všech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 xml:space="preserve">předchozích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dodatků </w:t>
            </w:r>
          </w:p>
        </w:tc>
        <w:tc>
          <w:tcPr>
            <w:tcW w:w="2171" w:type="dxa"/>
            <w:shd w:val="clear" w:color="auto" w:fill="auto"/>
          </w:tcPr>
          <w:p w14:paraId="719EAAC7" w14:textId="17B9131D" w:rsidR="000755BA" w:rsidRPr="00221B8C" w:rsidRDefault="00CC781E" w:rsidP="005272D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D5575E">
              <w:rPr>
                <w:rFonts w:ascii="Arial" w:eastAsia="Arial" w:hAnsi="Arial" w:cs="Arial"/>
                <w:b/>
                <w:sz w:val="22"/>
                <w:szCs w:val="22"/>
              </w:rPr>
              <w:t> 882 975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>Kč</w:t>
            </w:r>
          </w:p>
        </w:tc>
      </w:tr>
      <w:tr w:rsidR="000755BA" w:rsidRPr="00221B8C" w14:paraId="131B1232" w14:textId="77777777" w:rsidTr="005272D0">
        <w:tc>
          <w:tcPr>
            <w:tcW w:w="6896" w:type="dxa"/>
            <w:shd w:val="clear" w:color="auto" w:fill="auto"/>
          </w:tcPr>
          <w:p w14:paraId="00D92161" w14:textId="78991C73" w:rsidR="000755BA" w:rsidRPr="00221B8C" w:rsidRDefault="00CC781E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Vícepráce 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 w:rsidR="00C51654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  <w:r w:rsidR="000755BA"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4E227BC" w14:textId="6143A31E" w:rsidR="000755BA" w:rsidRPr="00221B8C" w:rsidRDefault="000755BA" w:rsidP="005272D0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 w:rsidR="00CC781E"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  <w:r w:rsidR="00C51654">
              <w:rPr>
                <w:rFonts w:ascii="Arial" w:eastAsia="Arial" w:hAnsi="Arial" w:cs="Arial"/>
                <w:b/>
                <w:sz w:val="22"/>
                <w:szCs w:val="22"/>
              </w:rPr>
              <w:t xml:space="preserve"> 13 650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,00 Kč</w:t>
            </w:r>
          </w:p>
        </w:tc>
      </w:tr>
      <w:tr w:rsidR="00C51654" w:rsidRPr="00221B8C" w14:paraId="11A10600" w14:textId="77777777" w:rsidTr="005272D0">
        <w:tc>
          <w:tcPr>
            <w:tcW w:w="6896" w:type="dxa"/>
            <w:shd w:val="clear" w:color="auto" w:fill="auto"/>
          </w:tcPr>
          <w:p w14:paraId="07F2AD65" w14:textId="4F9A5889" w:rsidR="00C51654" w:rsidRDefault="00C51654" w:rsidP="00C51654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Méně práce 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bez DPH (dodatek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03F2B89D" w14:textId="0F43339D" w:rsidR="00C51654" w:rsidRPr="00221B8C" w:rsidRDefault="00C51654" w:rsidP="00C51654">
            <w:pPr>
              <w:pStyle w:val="Odstavecseseznamem1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3 575,00 Kč</w:t>
            </w:r>
          </w:p>
        </w:tc>
      </w:tr>
      <w:tr w:rsidR="00C51654" w:rsidRPr="00221B8C" w14:paraId="650CA3C2" w14:textId="77777777" w:rsidTr="005272D0">
        <w:tc>
          <w:tcPr>
            <w:tcW w:w="6896" w:type="dxa"/>
            <w:shd w:val="clear" w:color="auto" w:fill="auto"/>
          </w:tcPr>
          <w:p w14:paraId="1095BE4E" w14:textId="7D18F2B7" w:rsidR="00C51654" w:rsidRPr="00221B8C" w:rsidRDefault="00C51654" w:rsidP="00C51654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bez DPH po uzavření dodatku č.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171" w:type="dxa"/>
            <w:shd w:val="clear" w:color="auto" w:fill="auto"/>
          </w:tcPr>
          <w:p w14:paraId="5BB25FA8" w14:textId="7EED599A" w:rsidR="00C51654" w:rsidRPr="00221B8C" w:rsidRDefault="00C51654" w:rsidP="00C5165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2 893 050,00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51654" w:rsidRPr="00221B8C" w14:paraId="1C9097F6" w14:textId="77777777" w:rsidTr="005272D0">
        <w:tc>
          <w:tcPr>
            <w:tcW w:w="6896" w:type="dxa"/>
            <w:shd w:val="clear" w:color="auto" w:fill="auto"/>
          </w:tcPr>
          <w:p w14:paraId="30F3250A" w14:textId="7CF7880B" w:rsidR="00C51654" w:rsidRPr="00221B8C" w:rsidRDefault="00C51654" w:rsidP="00C51654">
            <w:pPr>
              <w:pStyle w:val="Odstavecseseznamem1"/>
              <w:ind w:left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Celková cena díla s DPH po uzavření dodatku č. </w:t>
            </w:r>
            <w:r w:rsidR="00E95D5E"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171" w:type="dxa"/>
            <w:shd w:val="clear" w:color="auto" w:fill="auto"/>
          </w:tcPr>
          <w:p w14:paraId="7AE0C91F" w14:textId="4B6E5537" w:rsidR="00C51654" w:rsidRPr="00221B8C" w:rsidRDefault="00C51654" w:rsidP="00C5165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3 500 590,50</w:t>
            </w:r>
            <w:r w:rsidRPr="00221B8C">
              <w:rPr>
                <w:rFonts w:ascii="Arial" w:eastAsia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218A7B7C" w14:textId="77777777" w:rsidR="000D3430" w:rsidRDefault="000D3430" w:rsidP="00C63B96">
      <w:pPr>
        <w:pStyle w:val="Default"/>
        <w:ind w:left="720"/>
        <w:jc w:val="both"/>
        <w:rPr>
          <w:sz w:val="22"/>
        </w:rPr>
      </w:pPr>
    </w:p>
    <w:p w14:paraId="0CD0F703" w14:textId="77777777" w:rsidR="000D3430" w:rsidRPr="00D672CB" w:rsidRDefault="000D3430" w:rsidP="000D3430">
      <w:pPr>
        <w:rPr>
          <w:rFonts w:ascii="Arial" w:hAnsi="Arial" w:cs="Arial"/>
          <w:b/>
          <w:snapToGrid w:val="0"/>
          <w:sz w:val="22"/>
          <w:szCs w:val="22"/>
        </w:rPr>
      </w:pPr>
    </w:p>
    <w:p w14:paraId="412A9CF2" w14:textId="77777777" w:rsidR="00EC3F59" w:rsidRDefault="00EC3F59" w:rsidP="000D3430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7A0E84F" w14:textId="7702CACA" w:rsidR="000D3430" w:rsidRPr="00D672CB" w:rsidRDefault="000D3430" w:rsidP="000D3430">
      <w:pPr>
        <w:rPr>
          <w:rFonts w:ascii="Arial" w:hAnsi="Arial" w:cs="Arial"/>
          <w:b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3. ZÁVĚREČNÁ USTANOVENÍ </w:t>
      </w:r>
    </w:p>
    <w:p w14:paraId="02FCFDB6" w14:textId="77777777" w:rsidR="000D3430" w:rsidRPr="00D672CB" w:rsidRDefault="000D3430" w:rsidP="000D343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3.1 Ostatní ujednání Smlouvy, která nejsou dotčena tímto Dodatkem (tj. termíny a ceny), se nemění. </w:t>
      </w:r>
    </w:p>
    <w:p w14:paraId="3E9DEEE2" w14:textId="77777777" w:rsidR="000D3430" w:rsidRPr="00D672CB" w:rsidRDefault="000D3430" w:rsidP="000D343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3.2 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D672CB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D672CB">
        <w:rPr>
          <w:rFonts w:ascii="Arial" w:hAnsi="Arial" w:cs="Arial"/>
          <w:snapToGrid w:val="0"/>
          <w:sz w:val="22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4BE21DAF" w14:textId="77777777" w:rsidR="000D3430" w:rsidRPr="00D672CB" w:rsidRDefault="000D3430" w:rsidP="000D343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 xml:space="preserve">3.3 Dodatek nabývá platnosti dnem podpisu Smluvních stran a účinnosti dnem jeho uveřejnění v registru smluv dle § 6 odst. 1 ZRS. Bude-li dán zákonný důvod pro neuveřejnění tohoto Dodatku, stává se Dodatek účinný jeho vstupem v platnost. </w:t>
      </w:r>
    </w:p>
    <w:p w14:paraId="3C999B4A" w14:textId="77777777" w:rsidR="000D3430" w:rsidRPr="00D672CB" w:rsidRDefault="000D3430" w:rsidP="000D343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672CB">
        <w:rPr>
          <w:rFonts w:ascii="Arial" w:hAnsi="Arial" w:cs="Arial"/>
          <w:snapToGrid w:val="0"/>
          <w:sz w:val="22"/>
          <w:szCs w:val="22"/>
        </w:rPr>
        <w:t>3.4 Tento dodatek je vyhotoven a podepsán v elektronické podobě.</w:t>
      </w:r>
    </w:p>
    <w:p w14:paraId="174352EC" w14:textId="77777777" w:rsidR="000D3430" w:rsidRPr="00700BCB" w:rsidRDefault="000D3430" w:rsidP="00C63B96">
      <w:pPr>
        <w:pStyle w:val="Default"/>
        <w:ind w:left="720"/>
        <w:jc w:val="both"/>
        <w:rPr>
          <w:sz w:val="22"/>
        </w:rPr>
      </w:pPr>
    </w:p>
    <w:p w14:paraId="17E793EC" w14:textId="77777777" w:rsidR="00700BCB" w:rsidRDefault="00700BCB" w:rsidP="00700BCB">
      <w:pPr>
        <w:pStyle w:val="Default"/>
        <w:ind w:left="720"/>
        <w:jc w:val="both"/>
        <w:rPr>
          <w:sz w:val="22"/>
        </w:rPr>
      </w:pPr>
    </w:p>
    <w:bookmarkEnd w:id="1"/>
    <w:p w14:paraId="4A124652" w14:textId="77777777" w:rsidR="000D3430" w:rsidRPr="00D672CB" w:rsidRDefault="000D3430" w:rsidP="000D3430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 xml:space="preserve">PODPISOVÁ STRANA </w:t>
      </w:r>
    </w:p>
    <w:p w14:paraId="3A2092D4" w14:textId="77777777" w:rsidR="000D3430" w:rsidRPr="00D672CB" w:rsidRDefault="000D3430" w:rsidP="000D3430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D672CB">
        <w:rPr>
          <w:rFonts w:ascii="Arial" w:hAnsi="Arial" w:cs="Arial"/>
          <w:b/>
          <w:bCs/>
          <w:snapToGrid w:val="0"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2B4AEDF4" w14:textId="77777777" w:rsidR="00E73499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0D03561A" w14:textId="77777777" w:rsidR="00F83375" w:rsidRDefault="00F83375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493C12FC" w14:textId="77777777" w:rsidR="00F83375" w:rsidRPr="00EC5457" w:rsidRDefault="00F83375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EC5457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EC5457" w14:paraId="0AA0641E" w14:textId="77777777" w:rsidTr="00003FB9">
        <w:tc>
          <w:tcPr>
            <w:tcW w:w="4515" w:type="dxa"/>
            <w:shd w:val="clear" w:color="auto" w:fill="auto"/>
          </w:tcPr>
          <w:p w14:paraId="7117F452" w14:textId="60CE371C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0561A">
              <w:rPr>
                <w:rFonts w:ascii="Arial" w:hAnsi="Arial" w:cs="Arial"/>
                <w:sz w:val="22"/>
                <w:szCs w:val="22"/>
              </w:rPr>
              <w:t>23.10.2025</w:t>
            </w:r>
          </w:p>
        </w:tc>
        <w:tc>
          <w:tcPr>
            <w:tcW w:w="4557" w:type="dxa"/>
            <w:shd w:val="clear" w:color="auto" w:fill="auto"/>
          </w:tcPr>
          <w:p w14:paraId="3F04F017" w14:textId="7331BCC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0561A">
              <w:rPr>
                <w:rFonts w:ascii="Arial" w:hAnsi="Arial" w:cs="Arial"/>
                <w:sz w:val="22"/>
                <w:szCs w:val="22"/>
              </w:rPr>
              <w:t>22.10.2025</w:t>
            </w:r>
          </w:p>
          <w:p w14:paraId="3B7B7766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04DED49" w14:textId="77777777" w:rsidTr="00003FB9">
        <w:tc>
          <w:tcPr>
            <w:tcW w:w="4515" w:type="dxa"/>
            <w:shd w:val="clear" w:color="auto" w:fill="auto"/>
          </w:tcPr>
          <w:p w14:paraId="5ABFAB99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BA69CCF" w14:textId="77777777" w:rsidTr="00003FB9">
        <w:tc>
          <w:tcPr>
            <w:tcW w:w="4515" w:type="dxa"/>
            <w:shd w:val="clear" w:color="auto" w:fill="auto"/>
          </w:tcPr>
          <w:p w14:paraId="6F31BEC7" w14:textId="77777777" w:rsidR="000D3430" w:rsidRDefault="000D3430" w:rsidP="000D343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6894BF3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A48FA58" w14:textId="77777777" w:rsidR="000D3430" w:rsidRDefault="000D3430" w:rsidP="000D3430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2D79906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EC5457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EC5457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EC5457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EC5457" w:rsidRDefault="00E73499" w:rsidP="00003FB9">
            <w:r w:rsidRPr="00EC5457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Milan Nový</w:t>
            </w:r>
            <w:r w:rsidRPr="00EC5457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EC5457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EC5457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78D37" w14:textId="77777777" w:rsidR="00777249" w:rsidRPr="00EC5457" w:rsidRDefault="00777249" w:rsidP="00E73499">
      <w:pPr>
        <w:jc w:val="both"/>
        <w:rPr>
          <w:rFonts w:ascii="Arial" w:hAnsi="Arial" w:cs="Arial"/>
          <w:sz w:val="22"/>
          <w:szCs w:val="22"/>
        </w:rPr>
      </w:pPr>
    </w:p>
    <w:p w14:paraId="318C4852" w14:textId="77777777" w:rsidR="00A628CC" w:rsidRPr="00EC5457" w:rsidRDefault="00A628CC" w:rsidP="00A628CC">
      <w:pPr>
        <w:rPr>
          <w:rFonts w:ascii="Arial" w:hAnsi="Arial" w:cs="Arial"/>
        </w:rPr>
      </w:pPr>
    </w:p>
    <w:p w14:paraId="0F39BBE3" w14:textId="1E1B2799" w:rsidR="00D44D79" w:rsidRPr="00D44D79" w:rsidRDefault="00A628CC" w:rsidP="00D44D79">
      <w:pPr>
        <w:jc w:val="both"/>
        <w:rPr>
          <w:rFonts w:ascii="Arial" w:hAnsi="Arial" w:cs="Arial"/>
          <w:bCs/>
          <w:i/>
          <w:iCs/>
        </w:rPr>
      </w:pPr>
      <w:r w:rsidRPr="00EC5457">
        <w:rPr>
          <w:rFonts w:ascii="Arial" w:hAnsi="Arial" w:cs="Arial"/>
        </w:rPr>
        <w:t xml:space="preserve">Dodatek vyhotovil a za jeho správnost odpovídá </w:t>
      </w:r>
      <w:r w:rsidR="000D3430" w:rsidRPr="000D3430">
        <w:rPr>
          <w:rFonts w:ascii="Arial" w:hAnsi="Arial" w:cs="Arial"/>
        </w:rPr>
        <w:t xml:space="preserve">Mgr. Holubová </w:t>
      </w:r>
      <w:proofErr w:type="gramStart"/>
      <w:r w:rsidR="000D3430" w:rsidRPr="000D3430">
        <w:rPr>
          <w:rFonts w:ascii="Arial" w:hAnsi="Arial" w:cs="Arial"/>
        </w:rPr>
        <w:t xml:space="preserve">Kristýna </w:t>
      </w:r>
      <w:r w:rsidR="00D44D79">
        <w:rPr>
          <w:rFonts w:ascii="Arial" w:hAnsi="Arial" w:cs="Arial"/>
        </w:rPr>
        <w:t xml:space="preserve"> </w:t>
      </w:r>
      <w:r w:rsidR="00D44D79" w:rsidRPr="00D44D79">
        <w:rPr>
          <w:rFonts w:ascii="Arial" w:hAnsi="Arial" w:cs="Arial"/>
          <w:bCs/>
          <w:i/>
          <w:iCs/>
        </w:rPr>
        <w:t>„</w:t>
      </w:r>
      <w:proofErr w:type="gramEnd"/>
      <w:r w:rsidR="00D44D79" w:rsidRPr="00D44D79">
        <w:rPr>
          <w:rFonts w:ascii="Arial" w:hAnsi="Arial" w:cs="Arial"/>
          <w:bCs/>
          <w:i/>
          <w:iCs/>
        </w:rPr>
        <w:t>elektronicky podepsáno“</w:t>
      </w:r>
    </w:p>
    <w:p w14:paraId="40E32C75" w14:textId="34E9AE6F" w:rsidR="00F63499" w:rsidRPr="00FF0578" w:rsidRDefault="00F63499" w:rsidP="00FF0578">
      <w:pPr>
        <w:rPr>
          <w:rFonts w:ascii="Arial" w:hAnsi="Arial" w:cs="Arial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3065"/>
        <w:gridCol w:w="992"/>
        <w:gridCol w:w="709"/>
        <w:gridCol w:w="1134"/>
        <w:gridCol w:w="1275"/>
        <w:gridCol w:w="1276"/>
      </w:tblGrid>
      <w:tr w:rsidR="0046694B" w14:paraId="4948DAFD" w14:textId="77777777" w:rsidTr="0046694B">
        <w:trPr>
          <w:trHeight w:val="511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5636B0" w14:textId="77777777" w:rsidR="00700BCB" w:rsidRDefault="00700B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1B77548" w14:textId="77777777" w:rsidR="00700BCB" w:rsidRDefault="00700B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D3989F" w14:textId="77777777" w:rsidR="00F83375" w:rsidRDefault="00F833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D4A31BF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B6C2D0D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437EDF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8345B0B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4EB8A06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B7DE8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EB37323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6220477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8602EB0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B1F613F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3D19B06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AFEA1F9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F1A008B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21B5BDC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117C8B8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93B45E1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FD48788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775E263" w14:textId="77777777" w:rsidR="000D3430" w:rsidRDefault="000D34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9847F56" w14:textId="524AB601" w:rsidR="00F83375" w:rsidRPr="000D3430" w:rsidRDefault="000D3430" w:rsidP="000D3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Příloha: Položkový výkaz činností</w:t>
            </w:r>
          </w:p>
          <w:p w14:paraId="25026C1C" w14:textId="77777777" w:rsidR="00F83375" w:rsidRDefault="00F8337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F56E42" w14:textId="5F8AA7BC" w:rsidR="0046694B" w:rsidRPr="00A24CE8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Položkový výkaz činností – Příloha k Dodatku č. </w:t>
            </w:r>
            <w:r w:rsidR="00F8337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9</w:t>
            </w: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Dobřichov</w:t>
            </w:r>
          </w:p>
        </w:tc>
      </w:tr>
      <w:tr w:rsidR="007251E6" w14:paraId="363FFD6B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608DC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018E9773" w14:textId="6C92B574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654BABE" w14:textId="32FB5042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Měrná jednotka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B8CEC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Měrných jednotek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848C3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Cena za Měrnou jednotku bez </w:t>
            </w:r>
          </w:p>
          <w:p w14:paraId="5A6DE9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DPH v Kč 10)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594B8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Cena bez DPH</w:t>
            </w:r>
          </w:p>
          <w:p w14:paraId="757CC4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celkem v Kč 10)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8DF0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Termín předání k akceptačnímu řízení</w:t>
            </w:r>
          </w:p>
        </w:tc>
      </w:tr>
      <w:tr w:rsidR="007251E6" w14:paraId="2AC63DF2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4FE9B6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54111B2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4AA1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25D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5D71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DBC3C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2E1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F7B3811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4334B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6.2.1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6A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98E7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48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EDF9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35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D9DF2D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31.3.2022</w:t>
            </w:r>
          </w:p>
        </w:tc>
      </w:tr>
      <w:tr w:rsidR="007251E6" w14:paraId="1CBDFE8D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22C2F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289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FEC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bod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B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925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0E9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A0B40B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2B7FFB26" w14:textId="77777777" w:rsidTr="007251E6">
        <w:trPr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DB33E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6.2.2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B3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Podrobné měření polohopisu v obvodu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A5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D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DCB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1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28277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30.5.2022</w:t>
            </w:r>
          </w:p>
        </w:tc>
      </w:tr>
      <w:tr w:rsidR="007251E6" w14:paraId="7D068054" w14:textId="77777777" w:rsidTr="007251E6">
        <w:trPr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7D29A4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557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Podrobné měření polohopisu v obvodu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8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53713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A3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04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10 800,00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21E0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66705C9E" w14:textId="77777777" w:rsidTr="007251E6">
        <w:trPr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76008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F88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Zjišťování hranic obvodu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, geometrické plány pro stanovení obvodu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32AB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EFFAF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A97C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1 400,00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8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331 800,00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71C3C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62C5A2FF" w14:textId="77777777" w:rsidTr="007251E6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F9E03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0C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bookmarkStart w:id="2" w:name="_Hlk183152902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pozemků neřešených dle § 2 Zákona</w:t>
            </w:r>
            <w:bookmarkEnd w:id="2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9F531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447FB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5475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EE61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116624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C51654" w:rsidRPr="00C51654" w14:paraId="5BC814AA" w14:textId="77777777" w:rsidTr="00C51654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8090C4" w14:textId="7426838E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E7E68" w14:textId="251A1E47" w:rsidR="00285C43" w:rsidRPr="00C51654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6840F07" w14:textId="582ECF4F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100 </w:t>
            </w:r>
            <w:proofErr w:type="spellStart"/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3418909" w14:textId="16D3EA6F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4330419" w14:textId="3D78AE29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4310726" w14:textId="3B2E02B6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30 000,00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EC355E" w14:textId="479FF760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31.3.2025</w:t>
            </w:r>
          </w:p>
        </w:tc>
      </w:tr>
      <w:tr w:rsidR="00285C43" w14:paraId="3036F145" w14:textId="77777777" w:rsidTr="007251E6">
        <w:trPr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B02F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6.2.6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E11B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Šetření průběhu vlastnických hranic řešených pozemků s porosty pro účely návrhu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79FAE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B924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7EBF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3416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172 700,00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4A80A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285C43" w14:paraId="49F64775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D2B30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6.2.7</w:t>
            </w:r>
          </w:p>
        </w:tc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B71B5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5F5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A6C3B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FB49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03F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7B3D9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285C43" w14:paraId="5C72E63E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0348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6.2.8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C4E3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D47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0F1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287EF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BA67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174 900,00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4A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E2251B" w:rsidRPr="00E2251B" w14:paraId="3088D0B9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7B5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1CC8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E7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91FE6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8D570" w14:textId="12FCB866" w:rsidR="00285C43" w:rsidRPr="00C51654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1 </w:t>
            </w:r>
            <w:r w:rsidR="00E2251B"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171</w:t>
            </w: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300,00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0E974" w14:textId="62A82621" w:rsidR="00285C43" w:rsidRPr="00C51654" w:rsidRDefault="00E2251B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31.3.2025</w:t>
            </w:r>
          </w:p>
        </w:tc>
      </w:tr>
      <w:tr w:rsidR="00285C43" w14:paraId="6778402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0BBC0AE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3065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7FBBEA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CEBC8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22698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37DAA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CD0F3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CE82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7047B91C" w14:textId="77777777" w:rsidTr="00285C43">
        <w:trPr>
          <w:trHeight w:val="379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1E41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D7607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C1A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C400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0159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A78462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378 950,00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7FDFD" w14:textId="54828B73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2954620" w14:textId="77777777" w:rsidTr="00285C43">
        <w:trPr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A955E1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a)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F472F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C2CA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AD13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9528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EF97D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55 750,00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A1505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190C5682" w14:textId="77777777" w:rsidTr="00285C43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AFE59C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b)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085D0C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6A23A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100 </w:t>
            </w:r>
            <w:proofErr w:type="spellStart"/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A5121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73275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9799AE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655C0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5015D792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094E7EA5" w14:textId="77777777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6DEF869E" w14:textId="0C05B2E1" w:rsidR="00285C43" w:rsidRP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5C4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30. 11. 2024</w:t>
            </w:r>
          </w:p>
        </w:tc>
      </w:tr>
      <w:tr w:rsidR="00285C43" w14:paraId="5B4D5CD6" w14:textId="77777777" w:rsidTr="00285C43">
        <w:trPr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F7D7D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5DEA18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A71B6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100 </w:t>
            </w:r>
            <w:proofErr w:type="spellStart"/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92888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4EC4E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5A52C4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5E8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323ABB4" w14:textId="77777777" w:rsidTr="00285C43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EF648B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10A6E" w14:textId="77777777" w:rsidR="00285C43" w:rsidRPr="00214A77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9E0F3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78C98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4D2D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A2ACC2" w14:textId="77777777" w:rsidR="00285C43" w:rsidRPr="00214A77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CA97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38D995CF" w14:textId="77777777" w:rsidTr="007251E6">
        <w:trPr>
          <w:trHeight w:val="7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7EB88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36B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DTR vodohospodářských staveb PSZ dle čl. 6.3.1 i) c) Smlouvy </w:t>
            </w:r>
            <w:proofErr w:type="gram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2)-</w:t>
            </w:r>
            <w:proofErr w:type="gram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0E3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FEEE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1F0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0D680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450 000,00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E5DA0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30.3.2024</w:t>
            </w:r>
          </w:p>
        </w:tc>
      </w:tr>
      <w:tr w:rsidR="00285C43" w14:paraId="00C6D08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08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42820B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83C5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4903C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B23824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C49971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E370BA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4B5E431" w14:textId="77777777" w:rsidTr="00C51654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63A69C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69F849C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5348C0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BEDA03E" w14:textId="6805AC4B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66295C5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4 550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5BC84C25" w14:textId="43BB6C76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18 200,00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2E1E1F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285C43" w14:paraId="155E1A88" w14:textId="77777777" w:rsidTr="00C51654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1000FE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h)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ii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5A6F048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700DB9A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59986395" w14:textId="1E25277F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631273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66BA4BE2" w14:textId="24CE118C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13FE145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285C43" w14:paraId="1E6B1AB7" w14:textId="77777777" w:rsidTr="00C51654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62C82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h)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iii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048D25C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35EFA91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6370171" w14:textId="617477E4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473F325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975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5E7A9808" w14:textId="5C7D96F7" w:rsidR="00285C43" w:rsidRPr="00C51654" w:rsidRDefault="00C51654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20274AB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C51654" w:rsidRPr="00C51654" w14:paraId="714133F8" w14:textId="77777777" w:rsidTr="00C51654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ECA118" w14:textId="77777777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bookmarkStart w:id="3" w:name="_Hlk183152944"/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6.3.2 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CDB8D" w14:textId="77777777" w:rsidR="00285C43" w:rsidRPr="00C51654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F9527" w14:textId="77777777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F9C658" w14:textId="77777777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AFB42" w14:textId="77777777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800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C5CBED" w14:textId="77777777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466 400,00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2CF85F" w14:textId="13332270" w:rsidR="00285C43" w:rsidRPr="00C5165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C51654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30.10.2025</w:t>
            </w:r>
          </w:p>
        </w:tc>
      </w:tr>
      <w:bookmarkEnd w:id="3"/>
      <w:tr w:rsidR="00285C43" w14:paraId="27408AC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739AD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6.3.3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7292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Předložení aktuální dokumentace návrhu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KoPÚ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A6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F0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F92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15 000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A80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B5F049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1 měsíce od výzvy Objednatele</w:t>
            </w:r>
          </w:p>
        </w:tc>
      </w:tr>
      <w:tr w:rsidR="00285C43" w14:paraId="5B027FA7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1886F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FDFAE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8B7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100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31A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0E1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91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F08A9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51517A11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9E8029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B8E57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51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100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AB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E616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897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E5FE1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30.7.2023</w:t>
            </w:r>
          </w:p>
        </w:tc>
      </w:tr>
      <w:tr w:rsidR="00285C43" w14:paraId="223ADAF9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DC4C37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8C0F57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5454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AFE2B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C98DD6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F733D6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6307184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A105824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EF360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F7C35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0EC26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45517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53574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5 600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478A0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787A6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535AF27C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01214E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6.3.5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ii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B8A1C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22600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AAA2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EDC00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3 200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CB91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866EF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2EF77A92" w14:textId="77777777" w:rsidTr="007251E6">
        <w:trPr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55E3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6.3.5 </w:t>
            </w:r>
            <w:proofErr w:type="spell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iii</w:t>
            </w:r>
            <w:proofErr w:type="spell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BE4F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B4C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C8E6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F03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C818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D171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73FACCB2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5EE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9E86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4A2B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841FE6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A4FD3" w14:textId="7512171D" w:rsidR="00285C43" w:rsidRPr="008B3D4A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8B3D4A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</w:t>
            </w:r>
            <w:r w:rsidR="008B3D4A" w:rsidRPr="008B3D4A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 634 300</w:t>
            </w:r>
            <w:r w:rsidRPr="008B3D4A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C4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  <w:proofErr w:type="spellEnd"/>
          </w:p>
        </w:tc>
      </w:tr>
      <w:tr w:rsidR="00285C43" w14:paraId="3D85FFFB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8BC0F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7EC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77A7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2664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B527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C8804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92E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285C43" w14:paraId="630D5597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BA212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C4B53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830F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A2BE3A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948A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C18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  <w:proofErr w:type="spellEnd"/>
          </w:p>
        </w:tc>
      </w:tr>
      <w:tr w:rsidR="00285C43" w14:paraId="7B4E91B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9978F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49B0E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1395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55BA4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8C15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7ED8C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403199EE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3AC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9D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578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D8D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9C08" w14:textId="7D55BBF4" w:rsidR="00285C43" w:rsidRPr="008B3D4A" w:rsidRDefault="00E2251B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8B3D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1 171</w:t>
            </w:r>
            <w:r w:rsidR="00285C43" w:rsidRPr="008B3D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C69C18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D58658F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B030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69C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6D5E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814F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E14" w14:textId="664C7B19" w:rsidR="00285C43" w:rsidRPr="008B3D4A" w:rsidRDefault="008B3D4A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8B3D4A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1 634 300,00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E4522E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03E9C556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0BE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7F9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CB3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38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E251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7D2253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7C3C09F5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235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E96B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96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F8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B1C7" w14:textId="5216989F" w:rsidR="00285C43" w:rsidRPr="00E2251B" w:rsidRDefault="008B3D4A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2 893 050,00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CA4E04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38989C7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6EED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DPH  </w:t>
            </w:r>
            <w:proofErr w:type="gram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21%</w:t>
            </w:r>
            <w:proofErr w:type="gram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F2D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367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197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B018" w14:textId="0223460B" w:rsidR="00285C43" w:rsidRPr="00525F2C" w:rsidRDefault="008B3D4A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>607 540,50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EBE60E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551ACA0A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688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F7CC5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777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10154D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F87D5" w14:textId="7C27FBE2" w:rsidR="00285C43" w:rsidRPr="00120924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120924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</w:t>
            </w:r>
            <w:r w:rsidR="008B3D4A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 500 590,50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3AAA8C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14:paraId="28307A3C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458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36AD15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6BB03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62886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C5C5B3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1CB9AF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C730BF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2279E" w14:textId="62B552CF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3D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E9F5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2F83B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21C86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5B735D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73ACE5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FC1DDE8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9EEDA9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C4A2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53FFE9" w14:textId="72F03684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285C43" w14:paraId="03A08603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267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0357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F3B4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18C4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CF3AD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1102A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5FCA58A6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C86D" w14:textId="7DDEC8E6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20561A">
              <w:rPr>
                <w:rFonts w:ascii="Arial" w:eastAsiaTheme="minorHAnsi" w:hAnsi="Arial" w:cs="Arial"/>
                <w:color w:val="000000"/>
                <w:lang w:eastAsia="en-US"/>
              </w:rPr>
              <w:t>23.10.2025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37D7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BFE995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E64C" w14:textId="1DCC4408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20561A">
              <w:rPr>
                <w:rFonts w:ascii="Arial" w:eastAsiaTheme="minorHAnsi" w:hAnsi="Arial" w:cs="Arial"/>
                <w:color w:val="000000"/>
                <w:lang w:eastAsia="en-US"/>
              </w:rPr>
              <w:t>22.10.2025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CE142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689848F6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70B7B09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1FDA9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0D4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2FE9E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E610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DE06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791FB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3F1B068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533EC1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3F52F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313A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6E28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C8F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0778F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B8FEFC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7C231914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D641F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8AE2B5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0F3A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F579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FBEC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6B55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8839ED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B45C8CA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86084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5F786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9CAEB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A50E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E2B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86E5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AE2ECA" w14:textId="77777777" w:rsidR="00285C43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39B3A192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AA74A" w14:textId="77777777" w:rsidR="00D44D79" w:rsidRDefault="00D44D79" w:rsidP="00D44D79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72D407DD" w14:textId="4B3E9E8C" w:rsidR="00285C43" w:rsidRDefault="00285C43" w:rsidP="00285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849FAB" w14:textId="77777777" w:rsidR="00D44D79" w:rsidRPr="0046694B" w:rsidRDefault="00D44D79" w:rsidP="00285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F3492DA" w14:textId="056F433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C0D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5AA21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E2954" w14:textId="77777777" w:rsidR="00D44D79" w:rsidRDefault="00D44D79" w:rsidP="00D44D79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672C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„elektronicky podepsáno“</w:t>
            </w:r>
          </w:p>
          <w:p w14:paraId="3E004470" w14:textId="77777777" w:rsidR="00D44D79" w:rsidRDefault="00D44D79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90C940D" w14:textId="346FBF0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_______________________________</w:t>
            </w:r>
            <w:r w:rsidRPr="000D3430"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  <w:t xml:space="preserve"> </w:t>
            </w:r>
          </w:p>
        </w:tc>
      </w:tr>
      <w:tr w:rsidR="00285C43" w14:paraId="7042993F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387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DD8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D9C9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2F5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044E74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E9F2DD4" w14:textId="77777777" w:rsidTr="007251E6">
        <w:trPr>
          <w:trHeight w:val="254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DEF5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71882" w14:textId="7B6742EC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96472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14:paraId="09C32E2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14FE727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BADCB47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55C0B2E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5B9E1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8C23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034F1" w14:textId="77777777" w:rsid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9BBD6B" w14:textId="77777777" w:rsidR="00285C43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BE90BB" w14:textId="77777777" w:rsidR="00285C43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85C43" w:rsidRPr="0046694B" w14:paraId="3FF52065" w14:textId="77777777" w:rsidTr="0046694B">
        <w:trPr>
          <w:trHeight w:val="379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D537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85C43" w:rsidRPr="0046694B" w14:paraId="14FA6BF4" w14:textId="77777777" w:rsidTr="0046694B">
        <w:trPr>
          <w:trHeight w:val="562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8A5E6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85C43" w:rsidRPr="0046694B" w14:paraId="5BC30C9E" w14:textId="77777777" w:rsidTr="007251E6">
        <w:trPr>
          <w:trHeight w:val="379"/>
          <w:jc w:val="center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C2AAF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7) Počet Měrných jednotek bude stanoven podle původní katastrální hranice.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ABB94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F05EC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EA589D4" w14:textId="77777777" w:rsidTr="007251E6">
        <w:trPr>
          <w:trHeight w:val="372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7FA17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10) Ceny jsou uváděny s přesností na dvě desetinná místa.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2F60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95D6F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63B86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9253986" w14:textId="77777777" w:rsidTr="0046694B">
        <w:trPr>
          <w:trHeight w:val="725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55804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85C43" w:rsidRPr="0046694B" w14:paraId="4B636389" w14:textId="77777777" w:rsidTr="0046694B">
        <w:trPr>
          <w:trHeight w:val="737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1C851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285C43" w:rsidRPr="0046694B" w14:paraId="4E6937D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EEE612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A11DB99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272E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E8DC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1524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AE188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ED4D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3D10E8FE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0223A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28D9D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3985F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60B0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712C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AD1D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50C5A1C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CC721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1F0A9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A – pozemky řešené dle § 2 Zákona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9F18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4CE3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67266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A5B1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2752E46D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8DC250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B623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B – pozemky neřešené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04C2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86A1A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36412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080EE14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211F3E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5C7AC20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hodnota C1 až C13 – </w:t>
            </w:r>
            <w:proofErr w:type="gram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určí</w:t>
            </w:r>
            <w:proofErr w:type="gram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35073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1F2F7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2C78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C1DD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19E9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3E0B205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DE423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433AC42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64655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90ED7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29186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C58A5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59CC9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49F1EE0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BE46EC4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57A21C8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hodnota D – </w:t>
            </w:r>
            <w:proofErr w:type="gramStart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určí</w:t>
            </w:r>
            <w:proofErr w:type="gramEnd"/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EC19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464D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9E4AE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AD3B71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E339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1426C81C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7702F1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5CC977E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CB7CE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43D6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4F4C8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9F7E5D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BF8A3C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285C43" w:rsidRPr="0046694B" w14:paraId="0A435D7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D7A95F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97B21" w14:textId="77777777" w:rsidR="00285C43" w:rsidRPr="0046694B" w:rsidRDefault="00285C43" w:rsidP="00285C4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– dokumentace technického řešení PSZ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403C0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0B325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35567A" w14:textId="77777777" w:rsidR="00285C43" w:rsidRPr="0046694B" w:rsidRDefault="00285C43" w:rsidP="00285C4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EE1A22" w14:textId="77777777" w:rsidR="00F63499" w:rsidRPr="0046694B" w:rsidRDefault="00F63499" w:rsidP="00E73499">
      <w:pPr>
        <w:jc w:val="both"/>
        <w:rPr>
          <w:rFonts w:ascii="Arial" w:hAnsi="Arial" w:cs="Arial"/>
          <w:sz w:val="18"/>
          <w:szCs w:val="18"/>
        </w:rPr>
      </w:pPr>
    </w:p>
    <w:sectPr w:rsidR="00F63499" w:rsidRPr="0046694B" w:rsidSect="00A628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64E016EB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</w:t>
    </w:r>
    <w:r w:rsidR="00EC3F59">
      <w:rPr>
        <w:rFonts w:ascii="Arial" w:hAnsi="Arial" w:cs="Arial"/>
        <w:sz w:val="16"/>
        <w:szCs w:val="16"/>
        <w:lang w:val="fr-FR"/>
      </w:rPr>
      <w:t>Dodatek č. 9 ke smlouvě o dílo KoPU Dobřichov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78EAEA6D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 Smlouvy Objednatele: 1139-2021-537205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1435B35B" w14:textId="7BDFF1F9" w:rsid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P</w:t>
    </w:r>
    <w:r w:rsidRPr="00777249">
      <w:rPr>
        <w:rFonts w:ascii="Arial" w:hAnsi="Arial" w:cs="Arial"/>
        <w:sz w:val="16"/>
        <w:szCs w:val="16"/>
        <w:lang w:val="fr-FR"/>
      </w:rPr>
      <w:t>omocná evidence KPÚ : 17/2021-537100</w:t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D59BBD8" w14:textId="038A4C18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3FF45A21" w14:textId="69E37CCE" w:rsidR="00C65D9D" w:rsidRPr="00777249" w:rsidRDefault="00C65D9D" w:rsidP="0077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F5F"/>
    <w:multiLevelType w:val="hybridMultilevel"/>
    <w:tmpl w:val="B34A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FD7"/>
    <w:multiLevelType w:val="hybridMultilevel"/>
    <w:tmpl w:val="4740F0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057C7C"/>
    <w:multiLevelType w:val="hybridMultilevel"/>
    <w:tmpl w:val="DA14B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6B9A3F74"/>
    <w:multiLevelType w:val="hybridMultilevel"/>
    <w:tmpl w:val="A190AA18"/>
    <w:lvl w:ilvl="0" w:tplc="D0EEC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288093F"/>
    <w:multiLevelType w:val="hybridMultilevel"/>
    <w:tmpl w:val="7F7A1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032D9"/>
    <w:multiLevelType w:val="hybridMultilevel"/>
    <w:tmpl w:val="172AFD7C"/>
    <w:lvl w:ilvl="0" w:tplc="54442E8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5"/>
  </w:num>
  <w:num w:numId="2" w16cid:durableId="1835759827">
    <w:abstractNumId w:val="10"/>
  </w:num>
  <w:num w:numId="3" w16cid:durableId="247033532">
    <w:abstractNumId w:val="3"/>
  </w:num>
  <w:num w:numId="4" w16cid:durableId="1158957187">
    <w:abstractNumId w:val="11"/>
  </w:num>
  <w:num w:numId="5" w16cid:durableId="555355944">
    <w:abstractNumId w:val="4"/>
  </w:num>
  <w:num w:numId="6" w16cid:durableId="48891376">
    <w:abstractNumId w:val="0"/>
  </w:num>
  <w:num w:numId="7" w16cid:durableId="1586649873">
    <w:abstractNumId w:val="8"/>
  </w:num>
  <w:num w:numId="8" w16cid:durableId="1349672171">
    <w:abstractNumId w:val="6"/>
  </w:num>
  <w:num w:numId="9" w16cid:durableId="1118649234">
    <w:abstractNumId w:val="1"/>
  </w:num>
  <w:num w:numId="10" w16cid:durableId="1250428271">
    <w:abstractNumId w:val="9"/>
  </w:num>
  <w:num w:numId="11" w16cid:durableId="363795057">
    <w:abstractNumId w:val="7"/>
  </w:num>
  <w:num w:numId="12" w16cid:durableId="11127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1AEA"/>
    <w:rsid w:val="00040504"/>
    <w:rsid w:val="00041BA9"/>
    <w:rsid w:val="00067CB9"/>
    <w:rsid w:val="000755BA"/>
    <w:rsid w:val="000919A1"/>
    <w:rsid w:val="000A708A"/>
    <w:rsid w:val="000D3430"/>
    <w:rsid w:val="000E4B8D"/>
    <w:rsid w:val="00120924"/>
    <w:rsid w:val="00121087"/>
    <w:rsid w:val="001744EF"/>
    <w:rsid w:val="001835B9"/>
    <w:rsid w:val="00186EE1"/>
    <w:rsid w:val="0020561A"/>
    <w:rsid w:val="00214A77"/>
    <w:rsid w:val="00244CCF"/>
    <w:rsid w:val="0024510D"/>
    <w:rsid w:val="00285C43"/>
    <w:rsid w:val="002A1963"/>
    <w:rsid w:val="002A5461"/>
    <w:rsid w:val="002C10E8"/>
    <w:rsid w:val="002C11D1"/>
    <w:rsid w:val="002C549D"/>
    <w:rsid w:val="002F0E70"/>
    <w:rsid w:val="00344421"/>
    <w:rsid w:val="00360353"/>
    <w:rsid w:val="003850FE"/>
    <w:rsid w:val="003F5449"/>
    <w:rsid w:val="00417E86"/>
    <w:rsid w:val="0046694B"/>
    <w:rsid w:val="005118CF"/>
    <w:rsid w:val="00525F2C"/>
    <w:rsid w:val="00532EEE"/>
    <w:rsid w:val="005434AD"/>
    <w:rsid w:val="005D6CFE"/>
    <w:rsid w:val="005E422B"/>
    <w:rsid w:val="006072AB"/>
    <w:rsid w:val="00632047"/>
    <w:rsid w:val="00632D26"/>
    <w:rsid w:val="006557D9"/>
    <w:rsid w:val="00662F7F"/>
    <w:rsid w:val="006B03D7"/>
    <w:rsid w:val="006D383B"/>
    <w:rsid w:val="006F3EDF"/>
    <w:rsid w:val="00700BCB"/>
    <w:rsid w:val="00710328"/>
    <w:rsid w:val="007251E6"/>
    <w:rsid w:val="00734025"/>
    <w:rsid w:val="00777249"/>
    <w:rsid w:val="007B3096"/>
    <w:rsid w:val="007D22C7"/>
    <w:rsid w:val="007F779A"/>
    <w:rsid w:val="00830F62"/>
    <w:rsid w:val="00885794"/>
    <w:rsid w:val="008A4FA2"/>
    <w:rsid w:val="008B3D4A"/>
    <w:rsid w:val="009319DB"/>
    <w:rsid w:val="00977124"/>
    <w:rsid w:val="00990093"/>
    <w:rsid w:val="00990EEB"/>
    <w:rsid w:val="00A13E7D"/>
    <w:rsid w:val="00A24CE8"/>
    <w:rsid w:val="00A628CC"/>
    <w:rsid w:val="00A65E3D"/>
    <w:rsid w:val="00A86666"/>
    <w:rsid w:val="00A90410"/>
    <w:rsid w:val="00B03300"/>
    <w:rsid w:val="00B113DD"/>
    <w:rsid w:val="00B52AC5"/>
    <w:rsid w:val="00B65F7C"/>
    <w:rsid w:val="00BC5AC0"/>
    <w:rsid w:val="00BD0D0C"/>
    <w:rsid w:val="00C104FA"/>
    <w:rsid w:val="00C37F1F"/>
    <w:rsid w:val="00C51654"/>
    <w:rsid w:val="00C55661"/>
    <w:rsid w:val="00C5772D"/>
    <w:rsid w:val="00C63B96"/>
    <w:rsid w:val="00C65D9D"/>
    <w:rsid w:val="00C7165E"/>
    <w:rsid w:val="00C74198"/>
    <w:rsid w:val="00CA2317"/>
    <w:rsid w:val="00CC781E"/>
    <w:rsid w:val="00CD12A4"/>
    <w:rsid w:val="00D27D11"/>
    <w:rsid w:val="00D30D28"/>
    <w:rsid w:val="00D44D79"/>
    <w:rsid w:val="00D52C3D"/>
    <w:rsid w:val="00D5575E"/>
    <w:rsid w:val="00D9598C"/>
    <w:rsid w:val="00DA02E6"/>
    <w:rsid w:val="00DA2608"/>
    <w:rsid w:val="00DD0B41"/>
    <w:rsid w:val="00DE11C8"/>
    <w:rsid w:val="00E2251B"/>
    <w:rsid w:val="00E36831"/>
    <w:rsid w:val="00E70561"/>
    <w:rsid w:val="00E73499"/>
    <w:rsid w:val="00E95D5E"/>
    <w:rsid w:val="00EC3F59"/>
    <w:rsid w:val="00EC5457"/>
    <w:rsid w:val="00F03DE6"/>
    <w:rsid w:val="00F230C8"/>
    <w:rsid w:val="00F56A92"/>
    <w:rsid w:val="00F63499"/>
    <w:rsid w:val="00F831AE"/>
    <w:rsid w:val="00F83375"/>
    <w:rsid w:val="00FD619E"/>
    <w:rsid w:val="00FE4F6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710328"/>
    <w:pPr>
      <w:keepNext/>
      <w:numPr>
        <w:numId w:val="11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3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10328"/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rsid w:val="00710328"/>
    <w:pPr>
      <w:widowControl w:val="0"/>
      <w:spacing w:after="460" w:line="257" w:lineRule="auto"/>
      <w:ind w:firstLine="20"/>
    </w:pPr>
    <w:rPr>
      <w:rFonts w:ascii="Arial" w:eastAsia="Arial" w:hAnsi="Arial" w:cs="Arial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7103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710328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710328"/>
    <w:pPr>
      <w:keepLines/>
      <w:widowControl w:val="0"/>
      <w:numPr>
        <w:ilvl w:val="2"/>
        <w:numId w:val="11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710328"/>
    <w:pPr>
      <w:keepNext/>
      <w:numPr>
        <w:ilvl w:val="3"/>
        <w:numId w:val="11"/>
      </w:numPr>
      <w:spacing w:after="160" w:line="259" w:lineRule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710328"/>
    <w:pPr>
      <w:keepNext w:val="0"/>
      <w:keepLines w:val="0"/>
      <w:widowControl w:val="0"/>
      <w:numPr>
        <w:ilvl w:val="1"/>
        <w:numId w:val="11"/>
      </w:numPr>
      <w:tabs>
        <w:tab w:val="clear" w:pos="567"/>
        <w:tab w:val="num" w:pos="360"/>
      </w:tabs>
      <w:spacing w:before="120" w:after="120" w:line="259" w:lineRule="auto"/>
      <w:ind w:left="1725" w:hanging="360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3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1827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48</cp:revision>
  <cp:lastPrinted>2024-09-26T10:11:00Z</cp:lastPrinted>
  <dcterms:created xsi:type="dcterms:W3CDTF">2023-12-15T09:07:00Z</dcterms:created>
  <dcterms:modified xsi:type="dcterms:W3CDTF">2025-10-24T04:32:00Z</dcterms:modified>
</cp:coreProperties>
</file>