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965561">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887BEF9"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D33D88" w:rsidRPr="00D33D88">
        <w:rPr>
          <w:rFonts w:ascii="Arial" w:hAnsi="Arial" w:cs="Arial"/>
          <w:snapToGrid w:val="0"/>
        </w:rPr>
        <w:t>Ústecký kraj, Pobočka Děčín, na adrese 28. října 979/19, 40501 Děčín</w:t>
      </w:r>
      <w:r w:rsidR="00D33D88">
        <w:rPr>
          <w:rFonts w:ascii="Arial" w:hAnsi="Arial" w:cs="Arial"/>
          <w:snapToGrid w:val="0"/>
        </w:rPr>
        <w:t>.</w:t>
      </w:r>
    </w:p>
    <w:p w14:paraId="2BB55C1B" w14:textId="01F0E1C8"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DF6D66" w:rsidRPr="00DF6D66">
        <w:rPr>
          <w:rFonts w:ascii="Arial" w:hAnsi="Arial" w:cs="Arial"/>
        </w:rPr>
        <w:t xml:space="preserve">Mgr. Jaroslavou </w:t>
      </w:r>
      <w:proofErr w:type="spellStart"/>
      <w:r w:rsidR="00DF6D66" w:rsidRPr="00DF6D66">
        <w:rPr>
          <w:rFonts w:ascii="Arial" w:hAnsi="Arial" w:cs="Arial"/>
        </w:rPr>
        <w:t>Kosejkovou</w:t>
      </w:r>
      <w:proofErr w:type="spellEnd"/>
      <w:r w:rsidR="00DF6D66" w:rsidRPr="00DF6D66">
        <w:rPr>
          <w:rFonts w:ascii="Arial" w:hAnsi="Arial" w:cs="Arial"/>
        </w:rPr>
        <w:t>, ředitelkou KPÚ pro Ústecký kraj</w:t>
      </w:r>
      <w:r w:rsidR="00DF6D66">
        <w:rPr>
          <w:rFonts w:ascii="Arial" w:hAnsi="Arial" w:cs="Arial"/>
        </w:rPr>
        <w:t>.</w:t>
      </w:r>
      <w:r w:rsidRPr="00ED6435">
        <w:rPr>
          <w:rFonts w:ascii="Arial" w:hAnsi="Arial" w:cs="Arial"/>
          <w:iCs/>
        </w:rPr>
        <w:t xml:space="preserve"> </w:t>
      </w:r>
    </w:p>
    <w:p w14:paraId="679B3B2B" w14:textId="712AD41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A37DF" w:rsidRPr="00FA37DF">
        <w:rPr>
          <w:rFonts w:ascii="Arial" w:hAnsi="Arial" w:cs="Arial"/>
        </w:rPr>
        <w:t xml:space="preserve">Mgr. Jaroslavou </w:t>
      </w:r>
      <w:proofErr w:type="spellStart"/>
      <w:r w:rsidR="00FA37DF" w:rsidRPr="00FA37DF">
        <w:rPr>
          <w:rFonts w:ascii="Arial" w:hAnsi="Arial" w:cs="Arial"/>
        </w:rPr>
        <w:t>Kosejkovou</w:t>
      </w:r>
      <w:proofErr w:type="spellEnd"/>
      <w:r w:rsidR="00FA37DF" w:rsidRPr="00FA37DF">
        <w:rPr>
          <w:rFonts w:ascii="Arial" w:hAnsi="Arial" w:cs="Arial"/>
        </w:rPr>
        <w:t>, ředitelkou KPÚ pro Ústecký kraj</w:t>
      </w:r>
      <w:r w:rsidR="00FA37DF">
        <w:rPr>
          <w:rFonts w:ascii="Arial" w:hAnsi="Arial" w:cs="Arial"/>
        </w:rPr>
        <w:t>.</w:t>
      </w:r>
    </w:p>
    <w:p w14:paraId="4939C5C6" w14:textId="4FC2E5BA"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DD6804" w:rsidRPr="00DD6804">
        <w:rPr>
          <w:rFonts w:ascii="Arial" w:hAnsi="Arial" w:cs="Arial"/>
        </w:rPr>
        <w:t>Radek Kugler, Pobočka Děčín</w:t>
      </w:r>
      <w:r w:rsidR="00DD6804">
        <w:rPr>
          <w:rFonts w:ascii="Arial" w:hAnsi="Arial" w:cs="Arial"/>
        </w:rPr>
        <w:t>.</w:t>
      </w:r>
      <w:r w:rsidR="00DD6804" w:rsidRPr="00DD6804">
        <w:rPr>
          <w:rFonts w:ascii="Arial" w:hAnsi="Arial" w:cs="Arial"/>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0BCBB8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1E293B">
        <w:rPr>
          <w:rFonts w:ascii="Arial" w:hAnsi="Arial" w:cs="Arial"/>
          <w:snapToGrid w:val="0"/>
        </w:rPr>
        <w:t>+ 420 727 956 745</w:t>
      </w:r>
    </w:p>
    <w:p w14:paraId="073F5E87" w14:textId="5AE4278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FD7850">
        <w:rPr>
          <w:rFonts w:ascii="Arial" w:hAnsi="Arial" w:cs="Arial"/>
          <w:snapToGrid w:val="0"/>
        </w:rPr>
        <w:t>radek.kugler@spu.gov.cz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382529D" w14:textId="77777777" w:rsidR="00C926D0" w:rsidRPr="0093434C" w:rsidRDefault="00C926D0" w:rsidP="00C926D0">
      <w:pPr>
        <w:numPr>
          <w:ilvl w:val="0"/>
          <w:numId w:val="12"/>
        </w:numPr>
        <w:spacing w:before="120" w:after="120"/>
        <w:ind w:left="567" w:hanging="567"/>
        <w:jc w:val="both"/>
        <w:rPr>
          <w:rFonts w:ascii="Arial" w:hAnsi="Arial" w:cs="Arial"/>
          <w:b/>
          <w:color w:val="000000" w:themeColor="text1"/>
        </w:rPr>
      </w:pPr>
      <w:r w:rsidRPr="0093434C">
        <w:rPr>
          <w:rFonts w:ascii="Arial" w:hAnsi="Arial" w:cs="Arial"/>
          <w:b/>
          <w:color w:val="000000" w:themeColor="text1"/>
        </w:rPr>
        <w:t>AGROPLAN, spol. s r.o.</w:t>
      </w:r>
    </w:p>
    <w:p w14:paraId="79A81B70" w14:textId="77777777" w:rsidR="00C926D0" w:rsidRPr="0093434C" w:rsidRDefault="00C926D0" w:rsidP="00C926D0">
      <w:pPr>
        <w:spacing w:after="120"/>
        <w:ind w:left="567"/>
        <w:jc w:val="both"/>
        <w:rPr>
          <w:rFonts w:ascii="Arial" w:hAnsi="Arial" w:cs="Arial"/>
          <w:snapToGrid w:val="0"/>
          <w:color w:val="000000" w:themeColor="text1"/>
        </w:rPr>
      </w:pPr>
      <w:r w:rsidRPr="0093434C">
        <w:rPr>
          <w:rFonts w:ascii="Arial" w:hAnsi="Arial" w:cs="Arial"/>
          <w:color w:val="000000" w:themeColor="text1"/>
        </w:rPr>
        <w:t xml:space="preserve">společnost založená a existující podle právního řádu [České republiky], </w:t>
      </w:r>
      <w:r w:rsidRPr="0093434C">
        <w:rPr>
          <w:rFonts w:ascii="Arial" w:hAnsi="Arial" w:cs="Arial"/>
          <w:bCs/>
          <w:color w:val="000000" w:themeColor="text1"/>
        </w:rPr>
        <w:t>se sídlem Jeremenkova 411/9, 147 00 Praha 4 - Podolí</w:t>
      </w:r>
      <w:r w:rsidRPr="0093434C">
        <w:rPr>
          <w:rFonts w:ascii="Arial" w:hAnsi="Arial" w:cs="Arial"/>
          <w:snapToGrid w:val="0"/>
          <w:color w:val="000000" w:themeColor="text1"/>
        </w:rPr>
        <w:t>, IČO: 48110141, zapsaná v obchodním rejstříku vedeném u Městského soudu v Praze, oddíl C, vložka 16154.</w:t>
      </w:r>
    </w:p>
    <w:p w14:paraId="41317FB0" w14:textId="77777777" w:rsidR="00C926D0" w:rsidRPr="0093434C" w:rsidRDefault="00C926D0" w:rsidP="00C926D0">
      <w:pPr>
        <w:tabs>
          <w:tab w:val="left" w:pos="4678"/>
        </w:tabs>
        <w:spacing w:after="120"/>
        <w:ind w:left="567"/>
        <w:contextualSpacing/>
        <w:jc w:val="both"/>
        <w:rPr>
          <w:rFonts w:ascii="Arial" w:hAnsi="Arial" w:cs="Arial"/>
          <w:bCs/>
          <w:color w:val="000000" w:themeColor="text1"/>
        </w:rPr>
      </w:pPr>
      <w:r w:rsidRPr="0093434C">
        <w:rPr>
          <w:rFonts w:ascii="Arial" w:hAnsi="Arial" w:cs="Arial"/>
          <w:snapToGrid w:val="0"/>
          <w:color w:val="000000" w:themeColor="text1"/>
        </w:rPr>
        <w:t>Zastoupená:</w:t>
      </w:r>
      <w:r w:rsidRPr="0093434C">
        <w:rPr>
          <w:rFonts w:ascii="Arial" w:hAnsi="Arial" w:cs="Arial"/>
          <w:snapToGrid w:val="0"/>
          <w:color w:val="000000" w:themeColor="text1"/>
        </w:rPr>
        <w:tab/>
        <w:t>Ing. Petrem Kubů, jednatelem</w:t>
      </w:r>
    </w:p>
    <w:p w14:paraId="22FC6146" w14:textId="77777777" w:rsidR="00C926D0" w:rsidRPr="0093434C" w:rsidRDefault="00C926D0" w:rsidP="00C926D0">
      <w:pPr>
        <w:tabs>
          <w:tab w:val="left" w:pos="4678"/>
        </w:tabs>
        <w:spacing w:after="120"/>
        <w:ind w:left="4677" w:hanging="4110"/>
        <w:contextualSpacing/>
        <w:jc w:val="both"/>
        <w:rPr>
          <w:rFonts w:ascii="Arial" w:hAnsi="Arial" w:cs="Arial"/>
          <w:color w:val="000000" w:themeColor="text1"/>
        </w:rPr>
      </w:pPr>
      <w:r w:rsidRPr="0093434C">
        <w:rPr>
          <w:rFonts w:ascii="Arial" w:hAnsi="Arial" w:cs="Arial"/>
          <w:color w:val="000000" w:themeColor="text1"/>
        </w:rPr>
        <w:t>Ve smluvních záležitostech zastoupená</w:t>
      </w:r>
      <w:r w:rsidRPr="0093434C">
        <w:rPr>
          <w:rFonts w:ascii="Arial" w:hAnsi="Arial" w:cs="Arial"/>
          <w:bCs/>
          <w:color w:val="000000" w:themeColor="text1"/>
        </w:rPr>
        <w:t>:</w:t>
      </w:r>
      <w:r w:rsidRPr="0093434C">
        <w:rPr>
          <w:rFonts w:ascii="Arial" w:hAnsi="Arial" w:cs="Arial"/>
          <w:bCs/>
          <w:color w:val="000000" w:themeColor="text1"/>
        </w:rPr>
        <w:tab/>
      </w:r>
      <w:r w:rsidRPr="0093434C">
        <w:rPr>
          <w:rFonts w:ascii="Arial" w:hAnsi="Arial" w:cs="Arial"/>
          <w:snapToGrid w:val="0"/>
          <w:color w:val="000000" w:themeColor="text1"/>
        </w:rPr>
        <w:t>Ing. Petrem Kubů, jednatelem;</w:t>
      </w:r>
      <w:r w:rsidRPr="0093434C">
        <w:rPr>
          <w:rFonts w:ascii="Arial" w:hAnsi="Arial" w:cs="Arial"/>
          <w:color w:val="000000" w:themeColor="text1"/>
        </w:rPr>
        <w:t xml:space="preserve"> </w:t>
      </w:r>
      <w:r w:rsidRPr="0093434C">
        <w:rPr>
          <w:rFonts w:ascii="Arial" w:hAnsi="Arial" w:cs="Arial"/>
          <w:snapToGrid w:val="0"/>
          <w:color w:val="000000" w:themeColor="text1"/>
        </w:rPr>
        <w:t>Ing. Janou Švábovou, jednatelem</w:t>
      </w:r>
    </w:p>
    <w:p w14:paraId="472C8835" w14:textId="629DD7D4" w:rsidR="00C926D0" w:rsidRPr="0093434C" w:rsidRDefault="00C926D0" w:rsidP="00C926D0">
      <w:pPr>
        <w:tabs>
          <w:tab w:val="left" w:pos="4678"/>
        </w:tabs>
        <w:spacing w:after="120"/>
        <w:ind w:left="4677" w:hanging="4110"/>
        <w:contextualSpacing/>
        <w:jc w:val="both"/>
        <w:rPr>
          <w:rFonts w:ascii="Arial" w:hAnsi="Arial" w:cs="Arial"/>
          <w:snapToGrid w:val="0"/>
          <w:color w:val="000000" w:themeColor="text1"/>
        </w:rPr>
      </w:pPr>
      <w:r w:rsidRPr="0093434C">
        <w:rPr>
          <w:rFonts w:ascii="Arial" w:hAnsi="Arial" w:cs="Arial"/>
          <w:color w:val="000000" w:themeColor="text1"/>
        </w:rPr>
        <w:t>V technických záležitostech zastoupená:</w:t>
      </w:r>
      <w:r w:rsidRPr="0093434C">
        <w:rPr>
          <w:rFonts w:ascii="Arial" w:hAnsi="Arial" w:cs="Arial"/>
          <w:color w:val="000000" w:themeColor="text1"/>
        </w:rPr>
        <w:tab/>
      </w:r>
      <w:proofErr w:type="gramStart"/>
      <w:r w:rsidR="00722DBA">
        <w:rPr>
          <w:rFonts w:ascii="Arial" w:hAnsi="Arial" w:cs="Arial"/>
          <w:snapToGrid w:val="0"/>
          <w:color w:val="000000" w:themeColor="text1"/>
        </w:rPr>
        <w:t>XXXXXXXXX</w:t>
      </w:r>
      <w:r w:rsidRPr="0093434C">
        <w:rPr>
          <w:rFonts w:ascii="Arial" w:hAnsi="Arial" w:cs="Arial"/>
          <w:snapToGrid w:val="0"/>
          <w:color w:val="000000" w:themeColor="text1"/>
        </w:rPr>
        <w:t>,</w:t>
      </w:r>
      <w:r w:rsidR="00BE6A0C">
        <w:rPr>
          <w:rFonts w:ascii="Arial" w:hAnsi="Arial" w:cs="Arial"/>
          <w:snapToGrid w:val="0"/>
          <w:color w:val="000000" w:themeColor="text1"/>
        </w:rPr>
        <w:t>XXXXXXX</w:t>
      </w:r>
      <w:proofErr w:type="gramEnd"/>
      <w:r w:rsidRPr="0093434C">
        <w:rPr>
          <w:rFonts w:ascii="Arial" w:hAnsi="Arial" w:cs="Arial"/>
          <w:color w:val="000000" w:themeColor="text1"/>
        </w:rPr>
        <w:t xml:space="preserve">; </w:t>
      </w:r>
      <w:r w:rsidR="00722DBA">
        <w:rPr>
          <w:rFonts w:ascii="Arial" w:hAnsi="Arial" w:cs="Arial"/>
          <w:snapToGrid w:val="0"/>
          <w:color w:val="000000" w:themeColor="text1"/>
        </w:rPr>
        <w:t>XXXXXXXX</w:t>
      </w:r>
      <w:r w:rsidRPr="0093434C">
        <w:rPr>
          <w:rFonts w:ascii="Arial" w:hAnsi="Arial" w:cs="Arial"/>
          <w:snapToGrid w:val="0"/>
          <w:color w:val="000000" w:themeColor="text1"/>
        </w:rPr>
        <w:t xml:space="preserve">, </w:t>
      </w:r>
      <w:r w:rsidR="00BE6A0C">
        <w:rPr>
          <w:rFonts w:ascii="Arial" w:hAnsi="Arial" w:cs="Arial"/>
          <w:snapToGrid w:val="0"/>
          <w:color w:val="000000" w:themeColor="text1"/>
        </w:rPr>
        <w:t>XXXXXXX</w:t>
      </w:r>
    </w:p>
    <w:p w14:paraId="12722190" w14:textId="68190749" w:rsidR="00C926D0" w:rsidRPr="0093434C" w:rsidRDefault="00C926D0" w:rsidP="00C926D0">
      <w:pPr>
        <w:tabs>
          <w:tab w:val="left" w:pos="4678"/>
        </w:tabs>
        <w:spacing w:after="120"/>
        <w:ind w:left="567"/>
        <w:contextualSpacing/>
        <w:jc w:val="both"/>
        <w:rPr>
          <w:rFonts w:ascii="Arial" w:hAnsi="Arial" w:cs="Arial"/>
          <w:snapToGrid w:val="0"/>
          <w:color w:val="000000" w:themeColor="text1"/>
        </w:rPr>
      </w:pPr>
      <w:r w:rsidRPr="0093434C">
        <w:rPr>
          <w:rFonts w:ascii="Arial" w:hAnsi="Arial" w:cs="Arial"/>
          <w:snapToGrid w:val="0"/>
          <w:color w:val="000000" w:themeColor="text1"/>
        </w:rPr>
        <w:t>Vedoucí týmu:</w:t>
      </w:r>
      <w:r w:rsidRPr="0093434C">
        <w:rPr>
          <w:rFonts w:ascii="Arial" w:hAnsi="Arial" w:cs="Arial"/>
          <w:snapToGrid w:val="0"/>
          <w:color w:val="000000" w:themeColor="text1"/>
        </w:rPr>
        <w:tab/>
      </w:r>
      <w:r w:rsidR="00722DBA">
        <w:rPr>
          <w:rFonts w:ascii="Arial" w:hAnsi="Arial" w:cs="Arial"/>
          <w:snapToGrid w:val="0"/>
          <w:color w:val="000000" w:themeColor="text1"/>
        </w:rPr>
        <w:t>XXXXXXXX</w:t>
      </w:r>
      <w:r w:rsidRPr="0093434C">
        <w:rPr>
          <w:rFonts w:ascii="Arial" w:hAnsi="Arial" w:cs="Arial"/>
          <w:snapToGrid w:val="0"/>
          <w:color w:val="000000" w:themeColor="text1"/>
        </w:rPr>
        <w:t xml:space="preserve">, </w:t>
      </w:r>
      <w:r w:rsidR="00722DBA">
        <w:rPr>
          <w:rFonts w:ascii="Arial" w:hAnsi="Arial" w:cs="Arial"/>
          <w:snapToGrid w:val="0"/>
          <w:color w:val="000000" w:themeColor="text1"/>
        </w:rPr>
        <w:t>XXXXXXX</w:t>
      </w:r>
    </w:p>
    <w:p w14:paraId="3F7E4FA7" w14:textId="1A9C550D" w:rsidR="00C926D0" w:rsidRPr="0093434C" w:rsidRDefault="00C926D0" w:rsidP="00C926D0">
      <w:pPr>
        <w:tabs>
          <w:tab w:val="left" w:pos="4678"/>
        </w:tabs>
        <w:spacing w:after="120"/>
        <w:ind w:left="567"/>
        <w:jc w:val="both"/>
        <w:rPr>
          <w:rFonts w:ascii="Arial" w:hAnsi="Arial" w:cs="Arial"/>
          <w:color w:val="000000" w:themeColor="text1"/>
        </w:rPr>
      </w:pPr>
      <w:r w:rsidRPr="0093434C">
        <w:rPr>
          <w:rFonts w:ascii="Arial" w:hAnsi="Arial" w:cs="Arial"/>
          <w:snapToGrid w:val="0"/>
          <w:color w:val="000000" w:themeColor="text1"/>
        </w:rPr>
        <w:t>Zástupce vedoucího týmu:</w:t>
      </w:r>
      <w:r w:rsidRPr="0093434C">
        <w:rPr>
          <w:rFonts w:ascii="Arial" w:hAnsi="Arial" w:cs="Arial"/>
          <w:snapToGrid w:val="0"/>
          <w:color w:val="000000" w:themeColor="text1"/>
        </w:rPr>
        <w:tab/>
      </w:r>
      <w:r w:rsidR="00722DBA">
        <w:rPr>
          <w:rFonts w:ascii="Arial" w:hAnsi="Arial" w:cs="Arial"/>
          <w:snapToGrid w:val="0"/>
          <w:color w:val="000000" w:themeColor="text1"/>
        </w:rPr>
        <w:t>XXXXXXXX</w:t>
      </w:r>
    </w:p>
    <w:p w14:paraId="6BC2984D" w14:textId="77777777" w:rsidR="00C926D0" w:rsidRPr="0093434C" w:rsidRDefault="00C926D0" w:rsidP="00C926D0">
      <w:pPr>
        <w:tabs>
          <w:tab w:val="left" w:pos="4536"/>
        </w:tabs>
        <w:spacing w:after="120"/>
        <w:ind w:left="567"/>
        <w:contextualSpacing/>
        <w:jc w:val="both"/>
        <w:rPr>
          <w:rFonts w:ascii="Arial" w:hAnsi="Arial" w:cs="Arial"/>
          <w:color w:val="000000" w:themeColor="text1"/>
        </w:rPr>
      </w:pPr>
      <w:r w:rsidRPr="0093434C">
        <w:rPr>
          <w:rFonts w:ascii="Arial" w:hAnsi="Arial" w:cs="Arial"/>
          <w:b/>
          <w:bCs/>
          <w:color w:val="000000" w:themeColor="text1"/>
        </w:rPr>
        <w:t>Kontaktní údaje:</w:t>
      </w:r>
    </w:p>
    <w:p w14:paraId="2359ABA0" w14:textId="310E0A5C" w:rsidR="00C926D0" w:rsidRPr="0093434C" w:rsidRDefault="00C926D0" w:rsidP="00C926D0">
      <w:pPr>
        <w:tabs>
          <w:tab w:val="left" w:pos="4678"/>
        </w:tabs>
        <w:spacing w:after="120"/>
        <w:ind w:left="567"/>
        <w:contextualSpacing/>
        <w:jc w:val="both"/>
        <w:rPr>
          <w:rFonts w:ascii="Arial" w:hAnsi="Arial" w:cs="Arial"/>
          <w:color w:val="000000" w:themeColor="text1"/>
        </w:rPr>
      </w:pPr>
      <w:r w:rsidRPr="0093434C">
        <w:rPr>
          <w:rFonts w:ascii="Arial" w:hAnsi="Arial" w:cs="Arial"/>
          <w:color w:val="000000" w:themeColor="text1"/>
        </w:rPr>
        <w:t>Tel.:</w:t>
      </w:r>
      <w:r w:rsidRPr="0093434C">
        <w:rPr>
          <w:rFonts w:ascii="Arial" w:hAnsi="Arial" w:cs="Arial"/>
          <w:color w:val="000000" w:themeColor="text1"/>
        </w:rPr>
        <w:tab/>
      </w:r>
      <w:r w:rsidR="00BE6A0C">
        <w:rPr>
          <w:rFonts w:ascii="Arial" w:hAnsi="Arial" w:cs="Arial"/>
          <w:color w:val="000000" w:themeColor="text1"/>
        </w:rPr>
        <w:t>XXXXXXXX</w:t>
      </w:r>
    </w:p>
    <w:p w14:paraId="4219D119" w14:textId="00E8CFE0" w:rsidR="00C926D0" w:rsidRPr="0093434C" w:rsidRDefault="00C926D0" w:rsidP="00C926D0">
      <w:pPr>
        <w:tabs>
          <w:tab w:val="left" w:pos="4678"/>
        </w:tabs>
        <w:spacing w:after="120"/>
        <w:ind w:left="567"/>
        <w:contextualSpacing/>
        <w:jc w:val="both"/>
        <w:rPr>
          <w:rFonts w:ascii="Arial" w:hAnsi="Arial" w:cs="Arial"/>
          <w:color w:val="000000" w:themeColor="text1"/>
        </w:rPr>
      </w:pPr>
      <w:r w:rsidRPr="0093434C">
        <w:rPr>
          <w:rFonts w:ascii="Arial" w:hAnsi="Arial" w:cs="Arial"/>
          <w:color w:val="000000" w:themeColor="text1"/>
        </w:rPr>
        <w:t>E-mail:</w:t>
      </w:r>
      <w:r w:rsidRPr="0093434C">
        <w:rPr>
          <w:rFonts w:ascii="Arial" w:hAnsi="Arial" w:cs="Arial"/>
          <w:snapToGrid w:val="0"/>
          <w:color w:val="000000" w:themeColor="text1"/>
        </w:rPr>
        <w:tab/>
      </w:r>
      <w:r w:rsidR="00BE6A0C">
        <w:rPr>
          <w:rFonts w:ascii="Arial" w:hAnsi="Arial" w:cs="Arial"/>
          <w:snapToGrid w:val="0"/>
          <w:color w:val="000000" w:themeColor="text1"/>
        </w:rPr>
        <w:t>XXXXXXX</w:t>
      </w:r>
    </w:p>
    <w:p w14:paraId="737779DB" w14:textId="77777777" w:rsidR="00C926D0" w:rsidRPr="0093434C" w:rsidRDefault="00C926D0" w:rsidP="00C926D0">
      <w:pPr>
        <w:tabs>
          <w:tab w:val="left" w:pos="4678"/>
        </w:tabs>
        <w:spacing w:after="120"/>
        <w:ind w:left="567"/>
        <w:jc w:val="both"/>
        <w:rPr>
          <w:rFonts w:ascii="Arial" w:hAnsi="Arial" w:cs="Arial"/>
          <w:color w:val="000000" w:themeColor="text1"/>
        </w:rPr>
      </w:pPr>
      <w:r w:rsidRPr="0093434C">
        <w:rPr>
          <w:rFonts w:ascii="Arial" w:hAnsi="Arial" w:cs="Arial"/>
          <w:color w:val="000000" w:themeColor="text1"/>
        </w:rPr>
        <w:t>ID datové schránky:</w:t>
      </w:r>
      <w:r w:rsidRPr="0093434C">
        <w:rPr>
          <w:rFonts w:ascii="Arial" w:hAnsi="Arial" w:cs="Arial"/>
          <w:snapToGrid w:val="0"/>
          <w:color w:val="000000" w:themeColor="text1"/>
        </w:rPr>
        <w:tab/>
        <w:t>pb5jxk5</w:t>
      </w:r>
    </w:p>
    <w:p w14:paraId="498AB53A" w14:textId="77777777" w:rsidR="00C926D0" w:rsidRPr="0093434C" w:rsidRDefault="00C926D0" w:rsidP="00C926D0">
      <w:pPr>
        <w:tabs>
          <w:tab w:val="left" w:pos="4678"/>
        </w:tabs>
        <w:spacing w:after="120"/>
        <w:ind w:left="567"/>
        <w:contextualSpacing/>
        <w:jc w:val="both"/>
        <w:rPr>
          <w:rFonts w:ascii="Arial" w:hAnsi="Arial" w:cs="Arial"/>
          <w:color w:val="000000" w:themeColor="text1"/>
        </w:rPr>
      </w:pPr>
      <w:r w:rsidRPr="0093434C">
        <w:rPr>
          <w:rFonts w:ascii="Arial" w:hAnsi="Arial" w:cs="Arial"/>
          <w:b/>
          <w:color w:val="000000" w:themeColor="text1"/>
        </w:rPr>
        <w:t>Bankovní spojení:</w:t>
      </w:r>
      <w:r w:rsidRPr="0093434C">
        <w:rPr>
          <w:rFonts w:ascii="Arial" w:hAnsi="Arial" w:cs="Arial"/>
          <w:snapToGrid w:val="0"/>
          <w:color w:val="000000" w:themeColor="text1"/>
        </w:rPr>
        <w:tab/>
        <w:t>ČSOB a.s. Praha 4</w:t>
      </w:r>
    </w:p>
    <w:p w14:paraId="695756D9" w14:textId="77777777" w:rsidR="00C926D0" w:rsidRPr="0093434C" w:rsidRDefault="00C926D0" w:rsidP="00C926D0">
      <w:pPr>
        <w:tabs>
          <w:tab w:val="left" w:pos="4678"/>
        </w:tabs>
        <w:spacing w:after="120"/>
        <w:ind w:left="567"/>
        <w:contextualSpacing/>
        <w:jc w:val="both"/>
        <w:rPr>
          <w:rFonts w:ascii="Arial" w:hAnsi="Arial" w:cs="Arial"/>
          <w:color w:val="000000" w:themeColor="text1"/>
        </w:rPr>
      </w:pPr>
      <w:r w:rsidRPr="0093434C">
        <w:rPr>
          <w:rFonts w:ascii="Arial" w:hAnsi="Arial" w:cs="Arial"/>
          <w:color w:val="000000" w:themeColor="text1"/>
        </w:rPr>
        <w:t>Číslo účtu:</w:t>
      </w:r>
      <w:r w:rsidRPr="0093434C">
        <w:rPr>
          <w:rFonts w:ascii="Arial" w:hAnsi="Arial" w:cs="Arial"/>
          <w:color w:val="000000" w:themeColor="text1"/>
        </w:rPr>
        <w:tab/>
      </w:r>
      <w:r w:rsidRPr="0093434C">
        <w:rPr>
          <w:rFonts w:ascii="Arial" w:hAnsi="Arial" w:cs="Arial"/>
          <w:snapToGrid w:val="0"/>
          <w:color w:val="000000" w:themeColor="text1"/>
        </w:rPr>
        <w:t>31405/0300</w:t>
      </w:r>
    </w:p>
    <w:p w14:paraId="398208A0" w14:textId="77777777" w:rsidR="00C926D0" w:rsidRDefault="00C926D0" w:rsidP="00C926D0">
      <w:pPr>
        <w:spacing w:before="120" w:after="120"/>
        <w:ind w:left="567"/>
        <w:jc w:val="both"/>
        <w:rPr>
          <w:rFonts w:ascii="Arial" w:hAnsi="Arial" w:cs="Arial"/>
        </w:rPr>
      </w:pPr>
      <w:r w:rsidRPr="0093434C">
        <w:rPr>
          <w:rFonts w:ascii="Arial" w:hAnsi="Arial" w:cs="Arial"/>
          <w:color w:val="000000" w:themeColor="text1"/>
        </w:rPr>
        <w:t>DIČ:</w:t>
      </w:r>
      <w:r w:rsidRPr="0093434C">
        <w:rPr>
          <w:rFonts w:ascii="Arial" w:hAnsi="Arial" w:cs="Arial"/>
          <w:color w:val="000000" w:themeColor="text1"/>
        </w:rPr>
        <w:tab/>
      </w:r>
      <w:r w:rsidRPr="0093434C">
        <w:rPr>
          <w:rFonts w:ascii="Arial" w:hAnsi="Arial" w:cs="Arial"/>
          <w:snapToGrid w:val="0"/>
          <w:color w:val="000000" w:themeColor="text1"/>
        </w:rPr>
        <w:t>CZ48110141</w:t>
      </w:r>
      <w:r w:rsidRPr="00ED6435">
        <w:rPr>
          <w:rFonts w:ascii="Arial" w:hAnsi="Arial" w:cs="Arial"/>
        </w:rPr>
        <w:t xml:space="preserve"> </w:t>
      </w:r>
    </w:p>
    <w:p w14:paraId="483330C9" w14:textId="54681F35" w:rsidR="00E0086F" w:rsidRPr="00ED6435" w:rsidRDefault="00E0086F" w:rsidP="00C926D0">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C443B3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575B4F">
        <w:rPr>
          <w:rFonts w:ascii="Arial" w:hAnsi="Arial" w:cs="Arial"/>
        </w:rPr>
        <w:t>otevřené</w:t>
      </w:r>
      <w:r w:rsidR="00766E65" w:rsidRPr="00766E65">
        <w:rPr>
          <w:rFonts w:ascii="Arial" w:hAnsi="Arial" w:cs="Arial"/>
        </w:rPr>
        <w:t xml:space="preserve"> zadávací řízení dle § 5</w:t>
      </w:r>
      <w:r w:rsidR="00575B4F">
        <w:rPr>
          <w:rFonts w:ascii="Arial" w:hAnsi="Arial" w:cs="Arial"/>
        </w:rPr>
        <w:t>6</w:t>
      </w:r>
      <w:r w:rsidR="00766E65" w:rsidRPr="00766E65">
        <w:rPr>
          <w:rFonts w:ascii="Arial" w:hAnsi="Arial" w:cs="Arial"/>
        </w:rPr>
        <w:t xml:space="preserve"> </w:t>
      </w:r>
      <w:r w:rsidR="00965561">
        <w:rPr>
          <w:rFonts w:ascii="Arial" w:hAnsi="Arial" w:cs="Arial"/>
        </w:rPr>
        <w:t xml:space="preserve">a násl. </w:t>
      </w:r>
      <w:r w:rsidR="00766E65" w:rsidRPr="00766E65">
        <w:rPr>
          <w:rFonts w:ascii="Arial" w:hAnsi="Arial" w:cs="Arial"/>
        </w:rPr>
        <w:t xml:space="preserve">ZZVZ na veřejnou zakázku </w:t>
      </w:r>
      <w:r w:rsidR="00E76A39">
        <w:rPr>
          <w:rFonts w:ascii="Arial" w:hAnsi="Arial" w:cs="Arial"/>
        </w:rPr>
        <w:t xml:space="preserve">s názvem  </w:t>
      </w:r>
      <w:r w:rsidR="00FB0BF7" w:rsidRPr="00FB0BF7">
        <w:rPr>
          <w:rFonts w:ascii="Arial" w:hAnsi="Arial" w:cs="Arial"/>
          <w:b/>
          <w:bCs/>
        </w:rPr>
        <w:t>„KoPÚ v k.ú. Třebenice II. etapa“</w:t>
      </w:r>
      <w:r w:rsidR="00E76A39" w:rsidRPr="00116B93">
        <w:rPr>
          <w:rFonts w:ascii="Arial" w:hAnsi="Arial" w:cs="Arial"/>
        </w:rPr>
        <w:t xml:space="preserve"> </w:t>
      </w:r>
      <w:r w:rsidR="00E76A39">
        <w:rPr>
          <w:rFonts w:ascii="Arial" w:hAnsi="Arial" w:cs="Arial"/>
        </w:rPr>
        <w:t xml:space="preserve"> („</w:t>
      </w:r>
      <w:r w:rsidR="00E76A39" w:rsidRPr="00233FA0">
        <w:rPr>
          <w:rFonts w:ascii="Arial" w:hAnsi="Arial" w:cs="Arial"/>
          <w:b/>
          <w:bCs/>
        </w:rPr>
        <w:t>Veřejná zakázka</w:t>
      </w:r>
      <w:r w:rsidR="00E76A39">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27323FF"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1D36CB">
        <w:rPr>
          <w:rFonts w:ascii="Arial" w:hAnsi="Arial" w:cs="Arial"/>
        </w:rPr>
        <w:t>02.09.2025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8896CE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434544" w:rsidRPr="00434544">
        <w:rPr>
          <w:rFonts w:ascii="Arial" w:hAnsi="Arial" w:cs="Arial"/>
          <w:b/>
          <w:bCs/>
          <w:szCs w:val="22"/>
        </w:rPr>
        <w:t xml:space="preserve">KoPÚ v k. </w:t>
      </w:r>
      <w:proofErr w:type="spellStart"/>
      <w:r w:rsidR="00434544" w:rsidRPr="00434544">
        <w:rPr>
          <w:rFonts w:ascii="Arial" w:hAnsi="Arial" w:cs="Arial"/>
          <w:b/>
          <w:bCs/>
          <w:szCs w:val="22"/>
        </w:rPr>
        <w:t>ú.</w:t>
      </w:r>
      <w:proofErr w:type="spellEnd"/>
      <w:r w:rsidR="00434544" w:rsidRPr="00434544">
        <w:rPr>
          <w:rFonts w:ascii="Arial" w:hAnsi="Arial" w:cs="Arial"/>
          <w:b/>
          <w:bCs/>
          <w:szCs w:val="22"/>
        </w:rPr>
        <w:t xml:space="preserve"> Třebenice II. etapa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C8BE227" w:rsidR="00117696" w:rsidRPr="00A2099A" w:rsidRDefault="0091239E" w:rsidP="00965561">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436159" w:rsidRPr="00436159">
        <w:rPr>
          <w:rFonts w:ascii="Arial" w:hAnsi="Arial" w:cs="Arial"/>
          <w:b/>
          <w:bCs/>
          <w:iCs/>
        </w:rPr>
        <w:t>Třebenice</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965561">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C926D0"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436E75F8"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Pr>
                <w:rFonts w:ascii="Arial" w:hAnsi="Arial" w:cs="Arial"/>
              </w:rPr>
              <w:t>688 000,00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31F1361C"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Pr>
                <w:rFonts w:ascii="Arial" w:hAnsi="Arial" w:cs="Arial"/>
              </w:rPr>
              <w:t>832 480,00 Kč</w:t>
            </w:r>
          </w:p>
        </w:tc>
      </w:tr>
      <w:tr w:rsidR="00C926D0"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0B5F5CC0"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Pr>
                <w:rFonts w:ascii="Arial" w:hAnsi="Arial" w:cs="Arial"/>
              </w:rPr>
              <w:t>1 436 900,00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1B57A331"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Pr>
                <w:rFonts w:ascii="Arial" w:hAnsi="Arial" w:cs="Arial"/>
              </w:rPr>
              <w:t>1 738 649,00 Kč</w:t>
            </w:r>
          </w:p>
        </w:tc>
      </w:tr>
      <w:tr w:rsidR="00C926D0"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34861FB0"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Pr>
                <w:rFonts w:ascii="Arial" w:hAnsi="Arial" w:cs="Arial"/>
              </w:rPr>
              <w:t>180 250,00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2D6537BA" w:rsidR="00C926D0" w:rsidRPr="00763C03" w:rsidRDefault="00C926D0" w:rsidP="00C926D0">
            <w:pPr>
              <w:spacing w:after="0" w:line="240" w:lineRule="auto"/>
              <w:jc w:val="both"/>
              <w:rPr>
                <w:rFonts w:ascii="Arial" w:eastAsia="Times New Roman" w:hAnsi="Arial" w:cs="Arial"/>
                <w:color w:val="000000"/>
                <w:kern w:val="0"/>
                <w:lang w:eastAsia="cs-CZ"/>
                <w14:ligatures w14:val="none"/>
              </w:rPr>
            </w:pPr>
            <w:r>
              <w:rPr>
                <w:rFonts w:ascii="Arial" w:hAnsi="Arial" w:cs="Arial"/>
              </w:rPr>
              <w:t>218 102,50 Kč</w:t>
            </w:r>
          </w:p>
        </w:tc>
      </w:tr>
      <w:tr w:rsidR="00C926D0"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C926D0" w:rsidRPr="00763C03" w:rsidRDefault="00C926D0" w:rsidP="00C926D0">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682F5752" w:rsidR="00C926D0" w:rsidRPr="00763C03" w:rsidRDefault="00C926D0" w:rsidP="00C926D0">
            <w:pPr>
              <w:spacing w:after="0" w:line="240" w:lineRule="auto"/>
              <w:jc w:val="both"/>
              <w:rPr>
                <w:rFonts w:ascii="Arial" w:eastAsia="Times New Roman" w:hAnsi="Arial" w:cs="Arial"/>
                <w:b/>
                <w:bCs/>
                <w:color w:val="000000"/>
                <w:kern w:val="0"/>
                <w:lang w:eastAsia="cs-CZ"/>
                <w14:ligatures w14:val="none"/>
              </w:rPr>
            </w:pPr>
            <w:r>
              <w:rPr>
                <w:rFonts w:ascii="Arial" w:hAnsi="Arial" w:cs="Arial"/>
                <w:b/>
                <w:bCs/>
              </w:rPr>
              <w:t>2 305 150,00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58ADEED9" w:rsidR="00C926D0" w:rsidRPr="00763C03" w:rsidRDefault="00C926D0" w:rsidP="00C926D0">
            <w:pPr>
              <w:spacing w:after="0" w:line="240" w:lineRule="auto"/>
              <w:jc w:val="both"/>
              <w:rPr>
                <w:rFonts w:ascii="Arial" w:eastAsia="Times New Roman" w:hAnsi="Arial" w:cs="Arial"/>
                <w:b/>
                <w:bCs/>
                <w:color w:val="000000"/>
                <w:kern w:val="0"/>
                <w:lang w:eastAsia="cs-CZ"/>
                <w14:ligatures w14:val="none"/>
              </w:rPr>
            </w:pPr>
            <w:r>
              <w:rPr>
                <w:rFonts w:ascii="Arial" w:hAnsi="Arial" w:cs="Arial"/>
                <w:b/>
                <w:bCs/>
              </w:rPr>
              <w:t>2 789 231,50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3945079"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112236">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39E67FA"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F165EE">
        <w:rPr>
          <w:rFonts w:ascii="Arial" w:hAnsi="Arial" w:cs="Arial"/>
        </w:rPr>
        <w:t>Děčín</w:t>
      </w:r>
      <w:r w:rsidR="00BD0B09">
        <w:rPr>
          <w:rFonts w:ascii="Arial" w:hAnsi="Arial" w:cs="Arial"/>
        </w:rPr>
        <w:t>,</w:t>
      </w:r>
      <w:r w:rsidR="00B47209">
        <w:rPr>
          <w:rFonts w:ascii="Arial" w:hAnsi="Arial" w:cs="Arial"/>
        </w:rPr>
        <w:t xml:space="preserve"> </w:t>
      </w:r>
      <w:r w:rsidR="00BD0B09" w:rsidRPr="00BD0B09">
        <w:rPr>
          <w:rFonts w:ascii="Arial" w:hAnsi="Arial" w:cs="Arial"/>
        </w:rPr>
        <w:t>28. října 979/19, 40501 Děčín</w:t>
      </w:r>
      <w:r w:rsidR="00E40E8F">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965561">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965561">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965561">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965561">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6EE9B88F"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r w:rsidR="009D7FA4">
        <w:rPr>
          <w:rFonts w:ascii="Arial" w:hAnsi="Arial" w:cs="Arial"/>
          <w:szCs w:val="22"/>
        </w:rPr>
        <w:t xml:space="preserve"> </w:t>
      </w:r>
      <w:r w:rsidR="009D7FA4" w:rsidRPr="009D7FA4">
        <w:rPr>
          <w:rFonts w:ascii="Arial" w:hAnsi="Arial" w:cs="Arial"/>
          <w:szCs w:val="22"/>
        </w:rPr>
        <w:t>V souladu s §13 Vyhlášky č. 13/2014 Sb., v platném znění bude z důvodu změny okruhu účastníků provedena aktualizace soupisu nároků.</w:t>
      </w:r>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965561">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965561">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B61430B" w:rsidR="0008597D" w:rsidRPr="009060BB" w:rsidRDefault="005032F8"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5032F8">
        <w:rPr>
          <w:rFonts w:ascii="Arial" w:hAnsi="Arial" w:cs="Arial"/>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4F3C466" w:rsidR="00B022EF" w:rsidRPr="009060BB" w:rsidRDefault="005032F8"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032F8">
        <w:rPr>
          <w:rFonts w:ascii="Arial" w:hAnsi="Arial" w:cs="Arial"/>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965561">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965561">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965561">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376324F2" w:rsidR="00B9128B" w:rsidRPr="00764100" w:rsidRDefault="00745378"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45378">
        <w:rPr>
          <w:rFonts w:ascii="Arial" w:hAnsi="Arial" w:cs="Arial"/>
          <w:szCs w:val="22"/>
        </w:rPr>
        <w:t>NENÍ PŘEDMĚTEM TÉTO SMLOUVY.</w:t>
      </w:r>
      <w:r>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965561">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965561">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6F159DF" w:rsidR="00B9128B" w:rsidRPr="00764100" w:rsidRDefault="00E21B8C"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E21B8C">
        <w:rPr>
          <w:rFonts w:ascii="Arial" w:hAnsi="Arial" w:cs="Arial"/>
          <w:szCs w:val="22"/>
        </w:rPr>
        <w:t xml:space="preserve">Bude provedena aktualizace </w:t>
      </w:r>
      <w:r w:rsidR="00B9128B" w:rsidRPr="00764100">
        <w:rPr>
          <w:rFonts w:ascii="Arial" w:hAnsi="Arial" w:cs="Arial"/>
          <w:szCs w:val="22"/>
        </w:rPr>
        <w:t>Podrobné měření polohopisu v obvodu KoPÚ</w:t>
      </w:r>
      <w:r w:rsidR="00155CFB" w:rsidRPr="00764100">
        <w:rPr>
          <w:rFonts w:ascii="Arial" w:hAnsi="Arial" w:cs="Arial"/>
          <w:szCs w:val="22"/>
        </w:rPr>
        <w:t xml:space="preserve"> mimo trvalé porosty </w:t>
      </w:r>
      <w:r w:rsidR="00F001CC" w:rsidRPr="00F001CC">
        <w:rPr>
          <w:rFonts w:ascii="Arial" w:hAnsi="Arial" w:cs="Arial"/>
          <w:szCs w:val="22"/>
        </w:rPr>
        <w:t>vyhotovené předchozím zhotovitelem</w:t>
      </w:r>
      <w:r w:rsidR="00B9128B" w:rsidRPr="00764100">
        <w:rPr>
          <w:rFonts w:ascii="Arial" w:hAnsi="Arial" w:cs="Arial"/>
          <w:szCs w:val="22"/>
        </w:rPr>
        <w:t>:</w:t>
      </w:r>
      <w:bookmarkEnd w:id="56"/>
      <w:bookmarkEnd w:id="57"/>
    </w:p>
    <w:p w14:paraId="1EF65D3E" w14:textId="0DEA399B" w:rsidR="00B9128B" w:rsidRPr="00764100" w:rsidRDefault="00B9128B" w:rsidP="00965561">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03DF9612" w:rsidR="00B9128B" w:rsidRPr="00764100" w:rsidRDefault="00CF4F60" w:rsidP="00965561">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965561">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A4009C0" w:rsidR="006B518C" w:rsidRPr="00764100" w:rsidRDefault="00973326"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973326">
        <w:rPr>
          <w:rFonts w:ascii="Arial" w:hAnsi="Arial" w:cs="Arial"/>
          <w:szCs w:val="22"/>
        </w:rPr>
        <w:t xml:space="preserve">NENÍ PŘEDMĚTEM TÉTO SMLOUVY. Bude převzata od předchozího zhotovitele </w:t>
      </w:r>
      <w:proofErr w:type="spellStart"/>
      <w:r w:rsidR="00E27EE8">
        <w:rPr>
          <w:rFonts w:ascii="Arial" w:hAnsi="Arial" w:cs="Arial"/>
          <w:szCs w:val="22"/>
        </w:rPr>
        <w:t>v</w:t>
      </w:r>
      <w:r w:rsidR="006B518C" w:rsidRPr="00764100">
        <w:rPr>
          <w:rFonts w:ascii="Arial" w:hAnsi="Arial" w:cs="Arial"/>
          <w:szCs w:val="22"/>
        </w:rPr>
        <w:t>ektorizace</w:t>
      </w:r>
      <w:proofErr w:type="spellEnd"/>
      <w:r w:rsidR="006B518C" w:rsidRPr="00764100">
        <w:rPr>
          <w:rFonts w:ascii="Arial" w:hAnsi="Arial" w:cs="Arial"/>
          <w:szCs w:val="22"/>
        </w:rPr>
        <w:t xml:space="preserve"> vlastnické mapy</w:t>
      </w:r>
      <w:bookmarkEnd w:id="59"/>
      <w:r w:rsidR="00E27EE8">
        <w:rPr>
          <w:rFonts w:ascii="Arial" w:hAnsi="Arial" w:cs="Arial"/>
          <w:szCs w:val="22"/>
        </w:rPr>
        <w:t>.</w:t>
      </w:r>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71024D4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r w:rsidR="009B0D87">
        <w:rPr>
          <w:rFonts w:ascii="Arial" w:hAnsi="Arial" w:cs="Arial"/>
          <w:szCs w:val="22"/>
        </w:rPr>
        <w:t xml:space="preserve">. </w:t>
      </w:r>
      <w:r w:rsidR="009B0D87" w:rsidRPr="009B0D87">
        <w:rPr>
          <w:rFonts w:ascii="Arial" w:hAnsi="Arial" w:cs="Arial"/>
          <w:szCs w:val="22"/>
        </w:rPr>
        <w:t>Budou převzaty hranice obvodu předchozího zhotovitele. Předmětem zjišťování hranic obvodů budou pouze nově stanovené úseky hranic předané objednatelem</w:t>
      </w:r>
      <w:r w:rsidRPr="00764100">
        <w:rPr>
          <w:rFonts w:ascii="Arial" w:hAnsi="Arial" w:cs="Arial"/>
          <w:szCs w:val="22"/>
        </w:rPr>
        <w:t>:</w:t>
      </w:r>
      <w:bookmarkEnd w:id="60"/>
      <w:bookmarkEnd w:id="61"/>
      <w:bookmarkEnd w:id="62"/>
    </w:p>
    <w:p w14:paraId="54CC2BFA" w14:textId="005C3B19" w:rsidR="00B9128B" w:rsidRPr="00764100" w:rsidRDefault="00B9128B" w:rsidP="0096556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96556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96556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96556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96556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965561">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965561">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6710CB59" w:rsidR="00F821DF" w:rsidRPr="00764100" w:rsidRDefault="004B272F" w:rsidP="00DB56FF">
      <w:pPr>
        <w:pStyle w:val="Level3"/>
        <w:tabs>
          <w:tab w:val="clear" w:pos="2041"/>
        </w:tabs>
        <w:spacing w:before="120" w:after="120" w:line="240" w:lineRule="auto"/>
        <w:ind w:left="1418"/>
        <w:jc w:val="both"/>
        <w:rPr>
          <w:rFonts w:ascii="Arial" w:hAnsi="Arial" w:cs="Arial"/>
          <w:szCs w:val="22"/>
        </w:rPr>
      </w:pPr>
      <w:bookmarkStart w:id="65" w:name="_Ref64278899"/>
      <w:r w:rsidRPr="004B272F">
        <w:rPr>
          <w:rFonts w:ascii="Arial" w:hAnsi="Arial" w:cs="Arial"/>
          <w:szCs w:val="22"/>
        </w:rPr>
        <w:lastRenderedPageBreak/>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3C475C">
        <w:rPr>
          <w:rFonts w:ascii="Arial" w:hAnsi="Arial" w:cs="Arial"/>
          <w:szCs w:val="22"/>
        </w:rPr>
        <w:t xml:space="preserve"> </w:t>
      </w:r>
      <w:r w:rsidR="003C475C" w:rsidRPr="003C475C">
        <w:rPr>
          <w:rFonts w:ascii="Arial" w:hAnsi="Arial" w:cs="Arial"/>
          <w:szCs w:val="22"/>
        </w:rPr>
        <w:t>vyhotovené předchozím zhotovitelem</w:t>
      </w:r>
      <w:r w:rsidR="003C475C">
        <w:rPr>
          <w:rFonts w:ascii="Arial" w:hAnsi="Arial" w:cs="Arial"/>
          <w:szCs w:val="22"/>
        </w:rPr>
        <w:t>.</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4B2239E3" w:rsidR="00B9128B" w:rsidRPr="00764100" w:rsidRDefault="006C6ADD" w:rsidP="006C6ADD">
      <w:pPr>
        <w:pStyle w:val="Level3"/>
        <w:tabs>
          <w:tab w:val="clear" w:pos="2041"/>
        </w:tabs>
        <w:spacing w:before="120" w:after="120" w:line="240" w:lineRule="auto"/>
        <w:ind w:left="1418"/>
        <w:jc w:val="both"/>
        <w:rPr>
          <w:rFonts w:ascii="Arial" w:hAnsi="Arial" w:cs="Arial"/>
          <w:szCs w:val="22"/>
        </w:rPr>
      </w:pPr>
      <w:bookmarkStart w:id="66" w:name="_Ref51578325"/>
      <w:bookmarkStart w:id="67" w:name="_Ref52043370"/>
      <w:r w:rsidRPr="006C6ADD">
        <w:rPr>
          <w:rFonts w:ascii="Arial" w:hAnsi="Arial" w:cs="Arial"/>
          <w:szCs w:val="22"/>
        </w:rPr>
        <w:t>Bude provedena aktualizace Rozboru současného stavu vyhotovené předchozím zhotovitelem</w:t>
      </w:r>
      <w:r w:rsidR="00B9128B" w:rsidRPr="00764100">
        <w:rPr>
          <w:rFonts w:ascii="Arial" w:hAnsi="Arial" w:cs="Arial"/>
          <w:szCs w:val="22"/>
        </w:rPr>
        <w:t>:</w:t>
      </w:r>
      <w:bookmarkEnd w:id="66"/>
      <w:bookmarkEnd w:id="67"/>
    </w:p>
    <w:p w14:paraId="65096338" w14:textId="6D955E16" w:rsidR="00B9128B" w:rsidRPr="00764100" w:rsidRDefault="00B9128B" w:rsidP="00965561">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965561">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965561">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097E8FAA" w:rsidR="00B9128B" w:rsidRPr="00764100" w:rsidRDefault="00137598"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137598">
        <w:rPr>
          <w:rFonts w:ascii="Arial" w:hAnsi="Arial" w:cs="Arial"/>
          <w:szCs w:val="22"/>
        </w:rPr>
        <w:t xml:space="preserve">Bude provedena aktualizace </w:t>
      </w:r>
      <w:r w:rsidR="00B9128B"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965561">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965561">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3A1CD6DC" w:rsidR="00B9128B" w:rsidRPr="00764100" w:rsidRDefault="00CD74CD" w:rsidP="00965561">
      <w:pPr>
        <w:pStyle w:val="Claneka"/>
        <w:keepLines w:val="0"/>
        <w:widowControl/>
        <w:numPr>
          <w:ilvl w:val="4"/>
          <w:numId w:val="30"/>
        </w:numPr>
        <w:spacing w:before="120" w:after="120" w:line="240" w:lineRule="auto"/>
        <w:ind w:left="1985" w:hanging="567"/>
        <w:jc w:val="both"/>
        <w:rPr>
          <w:rFonts w:ascii="Arial" w:hAnsi="Arial" w:cs="Arial"/>
        </w:rPr>
      </w:pPr>
      <w:r w:rsidRPr="00CD74CD">
        <w:rPr>
          <w:rFonts w:ascii="Arial" w:hAnsi="Arial" w:cs="Arial"/>
        </w:rPr>
        <w:t>Aktualizace seznamu</w:t>
      </w:r>
      <w:r w:rsidR="00B9128B" w:rsidRPr="00764100">
        <w:rPr>
          <w:rFonts w:ascii="Arial" w:hAnsi="Arial" w:cs="Arial"/>
        </w:rPr>
        <w:t xml:space="preserve">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965561">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7F6B9C0C" w:rsidR="00B9128B" w:rsidRPr="00764100" w:rsidRDefault="00B9128B" w:rsidP="00965561">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965561">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5300A350" w:rsidR="00B9128B" w:rsidRPr="00764100" w:rsidRDefault="005351BE" w:rsidP="00965561">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5351BE">
        <w:rPr>
          <w:rFonts w:ascii="Arial" w:hAnsi="Arial" w:cs="Arial"/>
        </w:rPr>
        <w:t xml:space="preserve">NENÍ PŘEDMĚTEM TÉTO SMLOUVY. </w:t>
      </w:r>
      <w:r w:rsidR="00B9128B" w:rsidRPr="00764100">
        <w:rPr>
          <w:rFonts w:ascii="Arial" w:hAnsi="Arial" w:cs="Arial"/>
        </w:rPr>
        <w:t>Pokud bude vlastník pozemku požadovat ocenění dřevin rostoucích mimo les (§ </w:t>
      </w:r>
      <w:r w:rsidR="00A6393D" w:rsidRPr="00764100">
        <w:rPr>
          <w:rFonts w:ascii="Arial" w:hAnsi="Arial" w:cs="Arial"/>
        </w:rPr>
        <w:t>8 odst. 6</w:t>
      </w:r>
      <w:r w:rsidR="00B9128B"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00B9128B"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00B9128B" w:rsidRPr="00764100">
        <w:rPr>
          <w:rFonts w:ascii="Arial" w:hAnsi="Arial" w:cs="Arial"/>
        </w:rPr>
        <w:t>posunuty</w:t>
      </w:r>
      <w:r w:rsidR="006D1923" w:rsidRPr="00764100">
        <w:rPr>
          <w:rFonts w:ascii="Arial" w:hAnsi="Arial" w:cs="Arial"/>
        </w:rPr>
        <w:t>/prodlouženy</w:t>
      </w:r>
      <w:r w:rsidR="00B9128B"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00B9128B"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965561">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965561">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0963BF5E"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w:t>
      </w:r>
      <w:r w:rsidR="005351BE">
        <w:rPr>
          <w:rFonts w:ascii="Arial" w:hAnsi="Arial" w:cs="Arial"/>
          <w:bCs/>
          <w:szCs w:val="22"/>
          <w:u w:val="single"/>
        </w:rPr>
        <w:t xml:space="preserve"> aktualizace</w:t>
      </w:r>
      <w:r w:rsidRPr="00764100">
        <w:rPr>
          <w:rFonts w:ascii="Arial" w:hAnsi="Arial" w:cs="Arial"/>
          <w:bCs/>
          <w:szCs w:val="22"/>
          <w:u w:val="single"/>
        </w:rPr>
        <w:t xml:space="preserve">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250B834D" w:rsidR="00B9128B" w:rsidRPr="00764100" w:rsidRDefault="005351BE" w:rsidP="00E004E8">
      <w:pPr>
        <w:pStyle w:val="Level3"/>
        <w:keepNext/>
        <w:keepLines/>
        <w:tabs>
          <w:tab w:val="clear" w:pos="2041"/>
        </w:tabs>
        <w:spacing w:before="120" w:after="120" w:line="240" w:lineRule="auto"/>
        <w:ind w:left="1418"/>
        <w:jc w:val="both"/>
        <w:rPr>
          <w:rFonts w:ascii="Arial" w:hAnsi="Arial" w:cs="Arial"/>
          <w:szCs w:val="22"/>
        </w:rPr>
      </w:pPr>
      <w:bookmarkStart w:id="74" w:name="_Ref51578417"/>
      <w:bookmarkStart w:id="75" w:name="_Ref52043415"/>
      <w:r>
        <w:rPr>
          <w:rFonts w:ascii="Arial" w:hAnsi="Arial" w:cs="Arial"/>
          <w:szCs w:val="22"/>
        </w:rPr>
        <w:t xml:space="preserve">Aktualizace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r w:rsidR="00E004E8" w:rsidRPr="00E004E8">
        <w:t xml:space="preserve"> </w:t>
      </w:r>
      <w:r w:rsidR="00E004E8" w:rsidRPr="00E004E8">
        <w:rPr>
          <w:rFonts w:ascii="Arial" w:hAnsi="Arial" w:cs="Arial"/>
          <w:szCs w:val="22"/>
        </w:rPr>
        <w:t>vyhotoveného předchozím zhotovitelem</w:t>
      </w:r>
      <w:r w:rsidR="00B9128B" w:rsidRPr="00764100">
        <w:rPr>
          <w:rFonts w:ascii="Arial" w:hAnsi="Arial" w:cs="Arial"/>
          <w:szCs w:val="22"/>
        </w:rPr>
        <w:t>:</w:t>
      </w:r>
      <w:bookmarkEnd w:id="74"/>
      <w:bookmarkEnd w:id="75"/>
    </w:p>
    <w:p w14:paraId="0FAA8BB3" w14:textId="5610038D" w:rsidR="00B9128B" w:rsidRPr="00764100" w:rsidRDefault="00B9128B" w:rsidP="00965561">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965561">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965561">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965561">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965561">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965561">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965561">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965561">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965561">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w:t>
      </w:r>
      <w:r w:rsidRPr="00545704">
        <w:rPr>
          <w:rFonts w:ascii="Arial" w:hAnsi="Arial" w:cs="Arial"/>
        </w:rPr>
        <w:lastRenderedPageBreak/>
        <w:t>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965561">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965561">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965561">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571EAA2C" w:rsidR="00B9128B" w:rsidRPr="00764100" w:rsidRDefault="00E004E8"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Pr>
          <w:rFonts w:ascii="Arial" w:hAnsi="Arial" w:cs="Arial"/>
          <w:szCs w:val="22"/>
        </w:rPr>
        <w:t>Bude provedena aktualizace</w:t>
      </w:r>
      <w:r w:rsidR="00754DE7">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r w:rsidR="00754DE7">
        <w:rPr>
          <w:rFonts w:ascii="Arial" w:hAnsi="Arial" w:cs="Arial"/>
          <w:szCs w:val="22"/>
        </w:rPr>
        <w:t xml:space="preserve"> </w:t>
      </w:r>
      <w:r w:rsidR="00754DE7" w:rsidRPr="00754DE7">
        <w:rPr>
          <w:rFonts w:ascii="Arial" w:hAnsi="Arial" w:cs="Arial"/>
          <w:szCs w:val="22"/>
        </w:rPr>
        <w:t>vyhotoveného předchozím zhotovitelem</w:t>
      </w:r>
      <w:r w:rsidR="00B9128B" w:rsidRPr="00764100">
        <w:rPr>
          <w:rFonts w:ascii="Arial" w:hAnsi="Arial" w:cs="Arial"/>
          <w:szCs w:val="22"/>
        </w:rPr>
        <w:t>:</w:t>
      </w:r>
      <w:bookmarkEnd w:id="82"/>
      <w:bookmarkEnd w:id="83"/>
    </w:p>
    <w:p w14:paraId="224D0247" w14:textId="68748CEB" w:rsidR="00B9128B" w:rsidRPr="00764100" w:rsidRDefault="00B9128B" w:rsidP="00965561">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w:t>
      </w:r>
      <w:r w:rsidRPr="00764100">
        <w:rPr>
          <w:rFonts w:ascii="Arial" w:hAnsi="Arial" w:cs="Arial"/>
        </w:rPr>
        <w:lastRenderedPageBreak/>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965561">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965561">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965561">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9655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9655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w:t>
      </w:r>
      <w:r w:rsidRPr="00C62699">
        <w:rPr>
          <w:rFonts w:ascii="Arial" w:hAnsi="Arial" w:cs="Arial"/>
          <w:szCs w:val="22"/>
        </w:rPr>
        <w:lastRenderedPageBreak/>
        <w:t xml:space="preserve">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4FA6DB9E" w:rsidR="00B9128B" w:rsidRPr="00EE517F" w:rsidRDefault="00635F7D" w:rsidP="00965561">
      <w:pPr>
        <w:pStyle w:val="Claneka"/>
        <w:keepLines w:val="0"/>
        <w:widowControl/>
        <w:numPr>
          <w:ilvl w:val="2"/>
          <w:numId w:val="19"/>
        </w:numPr>
        <w:spacing w:before="120" w:after="120" w:line="240" w:lineRule="auto"/>
        <w:jc w:val="both"/>
        <w:rPr>
          <w:rFonts w:ascii="Arial" w:hAnsi="Arial" w:cs="Arial"/>
        </w:rPr>
      </w:pPr>
      <w:r w:rsidRPr="00635F7D">
        <w:rPr>
          <w:rFonts w:ascii="Arial" w:hAnsi="Arial" w:cs="Arial"/>
        </w:rPr>
        <w:t>NENÍ PŘEDMĚTEM TÉTO SMLOUVY.</w:t>
      </w:r>
      <w:r>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64328A1" w:rsidR="006D7FB1" w:rsidRPr="00EE517F" w:rsidRDefault="00C72672" w:rsidP="00965561">
      <w:pPr>
        <w:pStyle w:val="Claneka"/>
        <w:keepLines w:val="0"/>
        <w:widowControl/>
        <w:numPr>
          <w:ilvl w:val="2"/>
          <w:numId w:val="19"/>
        </w:numPr>
        <w:spacing w:before="120" w:after="120" w:line="240" w:lineRule="auto"/>
        <w:jc w:val="both"/>
        <w:rPr>
          <w:rFonts w:ascii="Arial" w:hAnsi="Arial" w:cs="Arial"/>
        </w:rPr>
      </w:pPr>
      <w:r w:rsidRPr="00C72672">
        <w:rPr>
          <w:rFonts w:ascii="Arial" w:hAnsi="Arial" w:cs="Arial"/>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89D3D4"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B219D7">
        <w:rPr>
          <w:rFonts w:ascii="Arial" w:hAnsi="Arial" w:cs="Arial"/>
        </w:rPr>
        <w:t>3</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965561">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965561">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965561">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965561">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965561">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965561">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5F6CFA1A"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E0565">
        <w:rPr>
          <w:rFonts w:ascii="Arial" w:hAnsi="Arial" w:cs="Arial"/>
          <w:szCs w:val="22"/>
        </w:rPr>
        <w:t xml:space="preserve">2 074 635,00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C8AAA48"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12236">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BB86DA4"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A77B7">
        <w:rPr>
          <w:rFonts w:ascii="Arial" w:hAnsi="Arial" w:cs="Arial"/>
          <w:szCs w:val="22"/>
        </w:rPr>
        <w:t>Děčín</w:t>
      </w:r>
      <w:r w:rsidR="00127C34" w:rsidRPr="00C62699">
        <w:rPr>
          <w:rFonts w:ascii="Arial" w:hAnsi="Arial" w:cs="Arial"/>
          <w:szCs w:val="22"/>
        </w:rPr>
        <w:t xml:space="preserve">, adresa </w:t>
      </w:r>
      <w:r w:rsidR="000C77CB" w:rsidRPr="000C77CB">
        <w:rPr>
          <w:rFonts w:ascii="Arial" w:hAnsi="Arial" w:cs="Arial"/>
          <w:szCs w:val="22"/>
        </w:rPr>
        <w:t>28. října 979/19, 40501 Děčín, detašované pracoviště Velká Krajská 44/1, Město, 41201 Litoměřice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965561">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965561">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4CC74AA" w:rsidR="00F87D91" w:rsidRPr="00764100" w:rsidRDefault="006A4AC6" w:rsidP="00965561">
      <w:pPr>
        <w:pStyle w:val="Level4"/>
        <w:numPr>
          <w:ilvl w:val="0"/>
          <w:numId w:val="15"/>
        </w:numPr>
        <w:spacing w:before="120" w:after="120" w:line="240" w:lineRule="auto"/>
        <w:ind w:left="1134" w:hanging="567"/>
        <w:jc w:val="both"/>
        <w:rPr>
          <w:rFonts w:ascii="Arial" w:hAnsi="Arial" w:cs="Arial"/>
          <w:szCs w:val="22"/>
        </w:rPr>
      </w:pPr>
      <w:r w:rsidRPr="006A4AC6">
        <w:rPr>
          <w:rFonts w:ascii="Arial" w:hAnsi="Arial" w:cs="Arial"/>
          <w:szCs w:val="22"/>
        </w:rPr>
        <w:t>NENÍ PŘEDMĚTEM TÉTO SMLOUVY</w:t>
      </w:r>
      <w:r>
        <w:rPr>
          <w:rFonts w:ascii="Arial" w:hAnsi="Arial" w:cs="Arial"/>
          <w:szCs w:val="22"/>
        </w:rPr>
        <w:t>.</w:t>
      </w:r>
      <w:r w:rsidRPr="006A4AC6">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5890" w:rsidR="001C4DD2" w:rsidRPr="00764100" w:rsidRDefault="006A4AC6" w:rsidP="00965561">
      <w:pPr>
        <w:pStyle w:val="Level4"/>
        <w:numPr>
          <w:ilvl w:val="0"/>
          <w:numId w:val="15"/>
        </w:numPr>
        <w:spacing w:before="120" w:after="120" w:line="240" w:lineRule="auto"/>
        <w:ind w:left="1134" w:hanging="567"/>
        <w:jc w:val="both"/>
        <w:rPr>
          <w:rFonts w:ascii="Arial" w:hAnsi="Arial" w:cs="Arial"/>
          <w:szCs w:val="22"/>
        </w:rPr>
      </w:pPr>
      <w:r>
        <w:rPr>
          <w:rFonts w:ascii="Arial" w:hAnsi="Arial" w:cs="Arial"/>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2B19BCFF" w:rsidR="0090447A" w:rsidRPr="00764100" w:rsidRDefault="006A4AC6" w:rsidP="00965561">
      <w:pPr>
        <w:pStyle w:val="Level4"/>
        <w:numPr>
          <w:ilvl w:val="0"/>
          <w:numId w:val="15"/>
        </w:numPr>
        <w:spacing w:before="120" w:after="120" w:line="240" w:lineRule="auto"/>
        <w:ind w:left="1134" w:hanging="567"/>
        <w:jc w:val="both"/>
        <w:rPr>
          <w:rFonts w:ascii="Arial" w:hAnsi="Arial" w:cs="Arial"/>
          <w:szCs w:val="22"/>
        </w:rPr>
      </w:pPr>
      <w:r w:rsidRPr="006A4AC6">
        <w:rPr>
          <w:rFonts w:ascii="Arial" w:hAnsi="Arial" w:cs="Arial"/>
          <w:szCs w:val="22"/>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96556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965561">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965561">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965561">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965561">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965561">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965561">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965561">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965561">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965561">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965561">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965561">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965561">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95C4149"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E158F1">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96556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965561">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965561">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965561">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965561">
      <w:pPr>
        <w:pStyle w:val="Claneka"/>
        <w:keepLines w:val="0"/>
        <w:widowControl/>
        <w:numPr>
          <w:ilvl w:val="2"/>
          <w:numId w:val="24"/>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965561">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965561">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965561">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96556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96556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96556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965561">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965561">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965561">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965561">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965561">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965561">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965561">
      <w:pPr>
        <w:pStyle w:val="Claneka"/>
        <w:numPr>
          <w:ilvl w:val="2"/>
          <w:numId w:val="41"/>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6E5EFDE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965561">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965561">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965561">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965561">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965561">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965561">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965561">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965561">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965561">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965561">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965561">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965561">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965561">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965561">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965561">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965561">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965561">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965561">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965561">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965561">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965561">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965561">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965561">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965561">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965561">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965561">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965561">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965561">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965561">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BA4D46" w:rsidRDefault="00321220" w:rsidP="00965561">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6A11231"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51361A9E"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7D877109"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6E24B822"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7A765CDB"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73D1DD9E"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29E97CBB"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51B7B941"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22B4773E"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7D9D6063"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077E2315" w14:textId="77777777" w:rsidR="00BA4D46" w:rsidRDefault="00BA4D46" w:rsidP="00BA4D46">
      <w:pPr>
        <w:pStyle w:val="Claneka"/>
        <w:keepLines w:val="0"/>
        <w:widowControl/>
        <w:spacing w:before="120" w:after="120" w:line="240" w:lineRule="auto"/>
        <w:ind w:left="927"/>
        <w:jc w:val="both"/>
        <w:rPr>
          <w:rFonts w:ascii="Arial" w:hAnsi="Arial" w:cs="Arial"/>
          <w:iCs/>
        </w:rPr>
      </w:pPr>
    </w:p>
    <w:p w14:paraId="6BE2EB35" w14:textId="77777777" w:rsidR="00BA4D46" w:rsidRDefault="00BA4D46" w:rsidP="00BA4D46">
      <w:pPr>
        <w:pStyle w:val="Claneka"/>
        <w:keepLines w:val="0"/>
        <w:widowControl/>
        <w:spacing w:before="120" w:after="120" w:line="240" w:lineRule="auto"/>
        <w:ind w:left="927"/>
        <w:jc w:val="both"/>
        <w:rPr>
          <w:rFonts w:ascii="Arial" w:hAnsi="Arial" w:cs="Arial"/>
        </w:rPr>
      </w:pPr>
    </w:p>
    <w:p w14:paraId="028779B9" w14:textId="77777777" w:rsidR="00C6202F" w:rsidRDefault="00C6202F" w:rsidP="00BA4D46">
      <w:pPr>
        <w:pStyle w:val="Claneka"/>
        <w:keepLines w:val="0"/>
        <w:widowControl/>
        <w:spacing w:before="120" w:after="120" w:line="240" w:lineRule="auto"/>
        <w:ind w:left="927"/>
        <w:jc w:val="both"/>
        <w:rPr>
          <w:rFonts w:ascii="Arial" w:hAnsi="Arial" w:cs="Arial"/>
        </w:rPr>
      </w:pPr>
    </w:p>
    <w:p w14:paraId="40F30F59" w14:textId="77777777" w:rsidR="00C6202F" w:rsidRDefault="00C6202F" w:rsidP="00BA4D46">
      <w:pPr>
        <w:pStyle w:val="Claneka"/>
        <w:keepLines w:val="0"/>
        <w:widowControl/>
        <w:spacing w:before="120" w:after="120" w:line="240" w:lineRule="auto"/>
        <w:ind w:left="927"/>
        <w:jc w:val="both"/>
        <w:rPr>
          <w:rFonts w:ascii="Arial" w:hAnsi="Arial" w:cs="Arial"/>
        </w:rPr>
      </w:pPr>
    </w:p>
    <w:p w14:paraId="794E88CB" w14:textId="77777777" w:rsidR="00C6202F" w:rsidRDefault="00C6202F" w:rsidP="00BA4D46">
      <w:pPr>
        <w:pStyle w:val="Claneka"/>
        <w:keepLines w:val="0"/>
        <w:widowControl/>
        <w:spacing w:before="120" w:after="120" w:line="240" w:lineRule="auto"/>
        <w:ind w:left="927"/>
        <w:jc w:val="both"/>
        <w:rPr>
          <w:rFonts w:ascii="Arial" w:hAnsi="Arial" w:cs="Arial"/>
        </w:rPr>
      </w:pPr>
    </w:p>
    <w:p w14:paraId="19748ADC" w14:textId="77777777" w:rsidR="00C6202F" w:rsidRDefault="00C6202F" w:rsidP="00BA4D46">
      <w:pPr>
        <w:pStyle w:val="Claneka"/>
        <w:keepLines w:val="0"/>
        <w:widowControl/>
        <w:spacing w:before="120" w:after="120" w:line="240" w:lineRule="auto"/>
        <w:ind w:left="927"/>
        <w:jc w:val="both"/>
        <w:rPr>
          <w:rFonts w:ascii="Arial" w:hAnsi="Arial" w:cs="Arial"/>
        </w:rPr>
      </w:pPr>
    </w:p>
    <w:p w14:paraId="3FF022C9" w14:textId="77777777" w:rsidR="00C6202F" w:rsidRDefault="00C6202F" w:rsidP="00BA4D46">
      <w:pPr>
        <w:pStyle w:val="Claneka"/>
        <w:keepLines w:val="0"/>
        <w:widowControl/>
        <w:spacing w:before="120" w:after="120" w:line="240" w:lineRule="auto"/>
        <w:ind w:left="927"/>
        <w:jc w:val="both"/>
        <w:rPr>
          <w:rFonts w:ascii="Arial" w:hAnsi="Arial" w:cs="Arial"/>
        </w:rPr>
      </w:pPr>
    </w:p>
    <w:p w14:paraId="34C2F928" w14:textId="77777777" w:rsidR="00C6202F" w:rsidRDefault="00C6202F" w:rsidP="00BA4D46">
      <w:pPr>
        <w:pStyle w:val="Claneka"/>
        <w:keepLines w:val="0"/>
        <w:widowControl/>
        <w:spacing w:before="120" w:after="120" w:line="240" w:lineRule="auto"/>
        <w:ind w:left="927"/>
        <w:jc w:val="both"/>
        <w:rPr>
          <w:rFonts w:ascii="Arial" w:hAnsi="Arial" w:cs="Arial"/>
        </w:rPr>
      </w:pPr>
    </w:p>
    <w:p w14:paraId="60AF210C" w14:textId="77777777" w:rsidR="00C6202F" w:rsidRPr="003C4299" w:rsidRDefault="00C6202F" w:rsidP="00BA4D46">
      <w:pPr>
        <w:pStyle w:val="Claneka"/>
        <w:keepLines w:val="0"/>
        <w:widowControl/>
        <w:spacing w:before="120" w:after="120" w:line="240" w:lineRule="auto"/>
        <w:ind w:left="927"/>
        <w:jc w:val="both"/>
        <w:rPr>
          <w:rFonts w:ascii="Arial" w:hAnsi="Arial" w:cs="Arial"/>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1F311DC"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E158F1">
        <w:rPr>
          <w:rFonts w:ascii="Arial" w:eastAsia="Times New Roman" w:hAnsi="Arial" w:cs="Arial"/>
          <w:b/>
        </w:rPr>
        <w:t>AGROPLAN, spol. s r.o.</w:t>
      </w:r>
    </w:p>
    <w:p w14:paraId="52DB552F" w14:textId="4B52C2A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DB35D3">
        <w:rPr>
          <w:rFonts w:ascii="Arial" w:eastAsia="Times New Roman" w:hAnsi="Arial" w:cs="Arial"/>
          <w:bCs/>
        </w:rPr>
        <w:t>Teplice</w:t>
      </w:r>
      <w:r w:rsidRPr="00ED6435">
        <w:rPr>
          <w:rFonts w:ascii="Arial" w:eastAsia="Times New Roman" w:hAnsi="Arial" w:cs="Arial"/>
          <w:bCs/>
        </w:rPr>
        <w:tab/>
      </w:r>
      <w:r w:rsidRPr="00ED6435">
        <w:rPr>
          <w:rFonts w:ascii="Arial" w:eastAsia="Times New Roman" w:hAnsi="Arial" w:cs="Arial"/>
          <w:bCs/>
        </w:rPr>
        <w:tab/>
        <w:t xml:space="preserve">Místo: </w:t>
      </w:r>
      <w:r w:rsidR="00E158F1">
        <w:rPr>
          <w:rFonts w:ascii="Arial" w:eastAsia="Times New Roman" w:hAnsi="Arial" w:cs="Arial"/>
          <w:bCs/>
        </w:rPr>
        <w:t>Praha</w:t>
      </w:r>
    </w:p>
    <w:p w14:paraId="435FBFFE" w14:textId="4098C917" w:rsidR="002B735B" w:rsidRPr="00722DBA"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722DBA" w:rsidRPr="00722DBA">
        <w:rPr>
          <w:rFonts w:ascii="Arial" w:eastAsia="Times New Roman" w:hAnsi="Arial" w:cs="Arial"/>
          <w:bCs/>
        </w:rPr>
        <w:t>23.10.2025</w:t>
      </w:r>
      <w:r w:rsidRPr="00722DBA">
        <w:rPr>
          <w:rFonts w:ascii="Arial" w:eastAsia="Times New Roman" w:hAnsi="Arial" w:cs="Arial"/>
          <w:bCs/>
        </w:rPr>
        <w:tab/>
      </w:r>
      <w:r w:rsidRPr="00722DBA">
        <w:rPr>
          <w:rFonts w:ascii="Arial" w:eastAsia="Times New Roman" w:hAnsi="Arial" w:cs="Arial"/>
          <w:bCs/>
        </w:rPr>
        <w:tab/>
        <w:t xml:space="preserve">Datum: </w:t>
      </w:r>
      <w:r w:rsidR="00722DBA" w:rsidRPr="00722DBA">
        <w:rPr>
          <w:rFonts w:ascii="Arial" w:eastAsia="Times New Roman" w:hAnsi="Arial" w:cs="Arial"/>
          <w:bCs/>
        </w:rPr>
        <w:t>22.10.2025</w:t>
      </w:r>
    </w:p>
    <w:p w14:paraId="4B555DE5" w14:textId="77777777" w:rsidR="002B735B" w:rsidRPr="00722DBA" w:rsidRDefault="002B735B" w:rsidP="00266847">
      <w:pPr>
        <w:tabs>
          <w:tab w:val="left" w:pos="567"/>
          <w:tab w:val="left" w:pos="5670"/>
        </w:tabs>
        <w:spacing w:before="120" w:after="120" w:line="240" w:lineRule="auto"/>
        <w:rPr>
          <w:rFonts w:ascii="Arial" w:eastAsia="Times New Roman" w:hAnsi="Arial" w:cs="Arial"/>
          <w:bCs/>
        </w:rPr>
      </w:pPr>
    </w:p>
    <w:p w14:paraId="7A25FC6A" w14:textId="77777777" w:rsidR="000B68C3" w:rsidRDefault="000B68C3" w:rsidP="00266847">
      <w:pPr>
        <w:spacing w:before="120" w:after="120" w:line="240" w:lineRule="auto"/>
        <w:jc w:val="both"/>
        <w:rPr>
          <w:rStyle w:val="cf01"/>
          <w:rFonts w:ascii="Arial" w:hAnsi="Arial" w:cs="Arial"/>
          <w:sz w:val="22"/>
          <w:szCs w:val="22"/>
        </w:rPr>
      </w:pPr>
    </w:p>
    <w:p w14:paraId="3502AE96" w14:textId="77777777" w:rsidR="000B68C3" w:rsidRDefault="000B68C3" w:rsidP="00266847">
      <w:pPr>
        <w:spacing w:before="120" w:after="120" w:line="240" w:lineRule="auto"/>
        <w:jc w:val="both"/>
        <w:rPr>
          <w:rStyle w:val="cf01"/>
          <w:rFonts w:ascii="Arial" w:hAnsi="Arial" w:cs="Arial"/>
          <w:sz w:val="22"/>
          <w:szCs w:val="22"/>
        </w:rPr>
      </w:pPr>
    </w:p>
    <w:p w14:paraId="40C39296" w14:textId="42F0860F" w:rsidR="002B735B" w:rsidRPr="000B68C3" w:rsidRDefault="003D6D2B" w:rsidP="000B68C3">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356BCE15" w:rsidR="002B735B" w:rsidRPr="00ED6435" w:rsidRDefault="00DB35D3"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Mgr. Jaroslava Kosejková</w:t>
      </w:r>
      <w:r w:rsidR="002B735B" w:rsidRPr="00ED6435">
        <w:rPr>
          <w:rFonts w:ascii="Arial" w:eastAsia="Times New Roman" w:hAnsi="Arial" w:cs="Arial"/>
          <w:bCs/>
        </w:rPr>
        <w:tab/>
        <w:t xml:space="preserve">Jméno: </w:t>
      </w:r>
      <w:r w:rsidR="00E158F1">
        <w:rPr>
          <w:rFonts w:ascii="Arial" w:eastAsia="Times New Roman" w:hAnsi="Arial" w:cs="Arial"/>
          <w:bCs/>
        </w:rPr>
        <w:t>Ing. Petr Kubů</w:t>
      </w:r>
    </w:p>
    <w:p w14:paraId="40EDF2BA" w14:textId="1C692A03" w:rsidR="00D2595D" w:rsidRDefault="00825134" w:rsidP="00B54274">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 xml:space="preserve">ředitelka </w:t>
      </w:r>
      <w:r w:rsidR="00B54274" w:rsidRPr="00B54274">
        <w:rPr>
          <w:rFonts w:ascii="Arial" w:eastAsia="Times New Roman" w:hAnsi="Arial" w:cs="Arial"/>
          <w:bCs/>
        </w:rPr>
        <w:t>Krajského pozemkového</w:t>
      </w:r>
    </w:p>
    <w:p w14:paraId="340842AD" w14:textId="7969A584" w:rsidR="002B735B" w:rsidRDefault="00B54274" w:rsidP="00B54274">
      <w:pPr>
        <w:tabs>
          <w:tab w:val="left" w:pos="567"/>
          <w:tab w:val="left" w:pos="5670"/>
        </w:tabs>
        <w:spacing w:before="120" w:after="120" w:line="240" w:lineRule="auto"/>
        <w:rPr>
          <w:rFonts w:ascii="Arial" w:eastAsia="Times New Roman" w:hAnsi="Arial" w:cs="Arial"/>
          <w:bCs/>
        </w:rPr>
      </w:pPr>
      <w:r w:rsidRPr="00B54274">
        <w:rPr>
          <w:rFonts w:ascii="Arial" w:eastAsia="Times New Roman" w:hAnsi="Arial" w:cs="Arial"/>
          <w:bCs/>
        </w:rPr>
        <w:t xml:space="preserve">úřadu pro Ústecký kraj </w:t>
      </w:r>
      <w:r w:rsidR="002B735B" w:rsidRPr="00ED6435">
        <w:rPr>
          <w:rFonts w:ascii="Arial" w:eastAsia="Times New Roman" w:hAnsi="Arial" w:cs="Arial"/>
          <w:bCs/>
        </w:rPr>
        <w:tab/>
        <w:t xml:space="preserve">Funkce: </w:t>
      </w:r>
      <w:r w:rsidR="00E158F1">
        <w:rPr>
          <w:rFonts w:ascii="Arial" w:eastAsia="Times New Roman" w:hAnsi="Arial" w:cs="Arial"/>
          <w:bCs/>
        </w:rPr>
        <w:t>jednatel AGROPLAN, spol. s r.o.</w:t>
      </w:r>
    </w:p>
    <w:p w14:paraId="054C696C"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263A33DD"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51253764"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4D5740D9"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18D5CF7D"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6CD3B9C9"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28C924DA"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1CD12BB6"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0DFCBE54"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09DB75DB"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48870A24"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4202B6CF"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1AB144A7" w14:textId="77777777" w:rsidR="00331306" w:rsidRDefault="00331306" w:rsidP="00B54274">
      <w:pPr>
        <w:tabs>
          <w:tab w:val="left" w:pos="567"/>
          <w:tab w:val="left" w:pos="5670"/>
        </w:tabs>
        <w:spacing w:before="120" w:after="120" w:line="240" w:lineRule="auto"/>
        <w:rPr>
          <w:rFonts w:ascii="Arial" w:eastAsia="Times New Roman" w:hAnsi="Arial" w:cs="Arial"/>
          <w:bCs/>
        </w:rPr>
      </w:pPr>
    </w:p>
    <w:p w14:paraId="62A4A226" w14:textId="77777777" w:rsidR="005B0892" w:rsidRDefault="005B0892" w:rsidP="00B54274">
      <w:pPr>
        <w:tabs>
          <w:tab w:val="left" w:pos="567"/>
          <w:tab w:val="left" w:pos="5670"/>
        </w:tabs>
        <w:spacing w:before="120" w:after="120" w:line="240" w:lineRule="auto"/>
        <w:rPr>
          <w:rFonts w:ascii="Arial" w:eastAsia="Times New Roman" w:hAnsi="Arial" w:cs="Arial"/>
          <w:bCs/>
        </w:rPr>
        <w:sectPr w:rsidR="005B0892"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16795" w:type="dxa"/>
        <w:tblCellMar>
          <w:left w:w="70" w:type="dxa"/>
          <w:right w:w="70" w:type="dxa"/>
        </w:tblCellMar>
        <w:tblLook w:val="04A0" w:firstRow="1" w:lastRow="0" w:firstColumn="1" w:lastColumn="0" w:noHBand="0" w:noVBand="1"/>
      </w:tblPr>
      <w:tblGrid>
        <w:gridCol w:w="1120"/>
        <w:gridCol w:w="4263"/>
        <w:gridCol w:w="1000"/>
        <w:gridCol w:w="1100"/>
        <w:gridCol w:w="1676"/>
        <w:gridCol w:w="1824"/>
        <w:gridCol w:w="1781"/>
        <w:gridCol w:w="1951"/>
        <w:gridCol w:w="2080"/>
      </w:tblGrid>
      <w:tr w:rsidR="00427BF7" w:rsidRPr="00427BF7" w14:paraId="4B9BC706" w14:textId="77777777" w:rsidTr="00427BF7">
        <w:trPr>
          <w:trHeight w:val="840"/>
        </w:trPr>
        <w:tc>
          <w:tcPr>
            <w:tcW w:w="14715" w:type="dxa"/>
            <w:gridSpan w:val="8"/>
            <w:tcBorders>
              <w:top w:val="nil"/>
              <w:left w:val="nil"/>
              <w:bottom w:val="nil"/>
              <w:right w:val="nil"/>
            </w:tcBorders>
            <w:shd w:val="clear" w:color="auto" w:fill="auto"/>
            <w:noWrap/>
            <w:vAlign w:val="center"/>
            <w:hideMark/>
          </w:tcPr>
          <w:p w14:paraId="6059E703" w14:textId="77777777" w:rsidR="00427BF7" w:rsidRPr="00427BF7" w:rsidRDefault="00427BF7" w:rsidP="00427BF7">
            <w:pPr>
              <w:spacing w:after="0" w:line="240" w:lineRule="auto"/>
              <w:rPr>
                <w:rFonts w:ascii="Arial" w:eastAsia="Times New Roman" w:hAnsi="Arial" w:cs="Arial"/>
                <w:b/>
                <w:bCs/>
                <w:kern w:val="0"/>
                <w:lang w:eastAsia="cs-CZ"/>
                <w14:ligatures w14:val="none"/>
              </w:rPr>
            </w:pPr>
            <w:r w:rsidRPr="00427BF7">
              <w:rPr>
                <w:rFonts w:ascii="Arial" w:eastAsia="Times New Roman" w:hAnsi="Arial" w:cs="Arial"/>
                <w:b/>
                <w:bCs/>
                <w:kern w:val="0"/>
                <w:lang w:eastAsia="cs-CZ"/>
                <w14:ligatures w14:val="none"/>
              </w:rPr>
              <w:lastRenderedPageBreak/>
              <w:t>Položkový výkaz činností – Příloha č.1 ke Smlouvě o dílo – Komplexní pozemkové úpravy v k.ú. Třebenice II. etapa</w:t>
            </w:r>
          </w:p>
        </w:tc>
        <w:tc>
          <w:tcPr>
            <w:tcW w:w="2080" w:type="dxa"/>
            <w:tcBorders>
              <w:top w:val="nil"/>
              <w:left w:val="nil"/>
              <w:bottom w:val="nil"/>
              <w:right w:val="nil"/>
            </w:tcBorders>
            <w:shd w:val="clear" w:color="auto" w:fill="auto"/>
            <w:noWrap/>
            <w:vAlign w:val="center"/>
            <w:hideMark/>
          </w:tcPr>
          <w:p w14:paraId="740053CD" w14:textId="77777777" w:rsidR="00427BF7" w:rsidRPr="00427BF7" w:rsidRDefault="00427BF7" w:rsidP="00427BF7">
            <w:pPr>
              <w:spacing w:after="0" w:line="240" w:lineRule="auto"/>
              <w:rPr>
                <w:rFonts w:ascii="Arial" w:eastAsia="Times New Roman" w:hAnsi="Arial" w:cs="Arial"/>
                <w:b/>
                <w:bCs/>
                <w:kern w:val="0"/>
                <w:lang w:eastAsia="cs-CZ"/>
                <w14:ligatures w14:val="none"/>
              </w:rPr>
            </w:pPr>
          </w:p>
        </w:tc>
      </w:tr>
      <w:tr w:rsidR="00427BF7" w:rsidRPr="00427BF7" w14:paraId="355575CD" w14:textId="77777777" w:rsidTr="00427BF7">
        <w:trPr>
          <w:trHeight w:val="840"/>
        </w:trPr>
        <w:tc>
          <w:tcPr>
            <w:tcW w:w="1120" w:type="dxa"/>
            <w:tcBorders>
              <w:top w:val="single" w:sz="8" w:space="0" w:color="auto"/>
              <w:left w:val="single" w:sz="8" w:space="0" w:color="auto"/>
              <w:bottom w:val="single" w:sz="8" w:space="0" w:color="auto"/>
              <w:right w:val="nil"/>
            </w:tcBorders>
            <w:shd w:val="clear" w:color="auto" w:fill="auto"/>
            <w:noWrap/>
            <w:hideMark/>
          </w:tcPr>
          <w:p w14:paraId="322F0C3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4263" w:type="dxa"/>
            <w:tcBorders>
              <w:top w:val="single" w:sz="8" w:space="0" w:color="auto"/>
              <w:left w:val="nil"/>
              <w:bottom w:val="single" w:sz="8" w:space="0" w:color="auto"/>
              <w:right w:val="single" w:sz="4" w:space="0" w:color="C0C0C0"/>
            </w:tcBorders>
            <w:shd w:val="clear" w:color="auto" w:fill="auto"/>
            <w:vAlign w:val="center"/>
            <w:hideMark/>
          </w:tcPr>
          <w:p w14:paraId="51F48E6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proofErr w:type="gramStart"/>
            <w:r w:rsidRPr="00427BF7">
              <w:rPr>
                <w:rFonts w:ascii="Arial" w:eastAsia="Times New Roman" w:hAnsi="Arial" w:cs="Arial"/>
                <w:b/>
                <w:bCs/>
                <w:kern w:val="0"/>
                <w:sz w:val="20"/>
                <w:szCs w:val="20"/>
                <w:lang w:eastAsia="cs-CZ"/>
                <w14:ligatures w14:val="none"/>
              </w:rPr>
              <w:t>Hlavní  celek</w:t>
            </w:r>
            <w:proofErr w:type="gramEnd"/>
            <w:r w:rsidRPr="00427BF7">
              <w:rPr>
                <w:rFonts w:ascii="Arial" w:eastAsia="Times New Roman" w:hAnsi="Arial" w:cs="Arial"/>
                <w:b/>
                <w:bCs/>
                <w:kern w:val="0"/>
                <w:sz w:val="20"/>
                <w:szCs w:val="20"/>
                <w:lang w:eastAsia="cs-CZ"/>
                <w14:ligatures w14:val="none"/>
              </w:rPr>
              <w:t xml:space="preserve">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2E08830D"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Měrná jednotka</w:t>
            </w:r>
          </w:p>
        </w:tc>
        <w:tc>
          <w:tcPr>
            <w:tcW w:w="1100" w:type="dxa"/>
            <w:tcBorders>
              <w:top w:val="single" w:sz="8" w:space="0" w:color="auto"/>
              <w:left w:val="nil"/>
              <w:bottom w:val="single" w:sz="8" w:space="0" w:color="auto"/>
              <w:right w:val="single" w:sz="4" w:space="0" w:color="C0C0C0"/>
            </w:tcBorders>
            <w:shd w:val="clear" w:color="auto" w:fill="auto"/>
            <w:vAlign w:val="center"/>
            <w:hideMark/>
          </w:tcPr>
          <w:p w14:paraId="17985DF2"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Počet Měrných jednotek</w:t>
            </w:r>
          </w:p>
        </w:tc>
        <w:tc>
          <w:tcPr>
            <w:tcW w:w="1676" w:type="dxa"/>
            <w:tcBorders>
              <w:top w:val="single" w:sz="8" w:space="0" w:color="auto"/>
              <w:left w:val="nil"/>
              <w:bottom w:val="single" w:sz="8" w:space="0" w:color="auto"/>
              <w:right w:val="single" w:sz="4" w:space="0" w:color="C0C0C0"/>
            </w:tcBorders>
            <w:shd w:val="clear" w:color="auto" w:fill="auto"/>
            <w:vAlign w:val="center"/>
            <w:hideMark/>
          </w:tcPr>
          <w:p w14:paraId="4B58C6AF"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xml:space="preserve">Cena za Měrnou jednotku bez </w:t>
            </w:r>
            <w:r w:rsidRPr="00427BF7">
              <w:rPr>
                <w:rFonts w:ascii="Arial" w:eastAsia="Times New Roman" w:hAnsi="Arial" w:cs="Arial"/>
                <w:b/>
                <w:bCs/>
                <w:kern w:val="0"/>
                <w:sz w:val="20"/>
                <w:szCs w:val="20"/>
                <w:lang w:eastAsia="cs-CZ"/>
                <w14:ligatures w14:val="none"/>
              </w:rPr>
              <w:br/>
              <w:t>DPH v Kč 10)</w:t>
            </w:r>
          </w:p>
        </w:tc>
        <w:tc>
          <w:tcPr>
            <w:tcW w:w="1824" w:type="dxa"/>
            <w:tcBorders>
              <w:top w:val="single" w:sz="8" w:space="0" w:color="auto"/>
              <w:left w:val="nil"/>
              <w:bottom w:val="single" w:sz="8" w:space="0" w:color="auto"/>
              <w:right w:val="single" w:sz="4" w:space="0" w:color="C0C0C0"/>
            </w:tcBorders>
            <w:shd w:val="clear" w:color="auto" w:fill="auto"/>
            <w:vAlign w:val="center"/>
            <w:hideMark/>
          </w:tcPr>
          <w:p w14:paraId="27CB0323"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Cena bez DPH</w:t>
            </w:r>
            <w:r w:rsidRPr="00427BF7">
              <w:rPr>
                <w:rFonts w:ascii="Arial" w:eastAsia="Times New Roman" w:hAnsi="Arial" w:cs="Arial"/>
                <w:b/>
                <w:bCs/>
                <w:kern w:val="0"/>
                <w:sz w:val="20"/>
                <w:szCs w:val="20"/>
                <w:lang w:eastAsia="cs-CZ"/>
                <w14:ligatures w14:val="none"/>
              </w:rPr>
              <w:br/>
              <w:t>v Kč 10)</w:t>
            </w:r>
          </w:p>
        </w:tc>
        <w:tc>
          <w:tcPr>
            <w:tcW w:w="1781" w:type="dxa"/>
            <w:tcBorders>
              <w:top w:val="single" w:sz="8" w:space="0" w:color="auto"/>
              <w:left w:val="single" w:sz="4" w:space="0" w:color="C0C0C0"/>
              <w:bottom w:val="single" w:sz="8" w:space="0" w:color="auto"/>
              <w:right w:val="nil"/>
            </w:tcBorders>
            <w:shd w:val="clear" w:color="auto" w:fill="auto"/>
            <w:vAlign w:val="center"/>
            <w:hideMark/>
          </w:tcPr>
          <w:p w14:paraId="32442E35"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Cena vč. DPH 10)</w:t>
            </w:r>
          </w:p>
        </w:tc>
        <w:tc>
          <w:tcPr>
            <w:tcW w:w="1951" w:type="dxa"/>
            <w:tcBorders>
              <w:top w:val="single" w:sz="8" w:space="0" w:color="auto"/>
              <w:left w:val="single" w:sz="4" w:space="0" w:color="C0C0C0"/>
              <w:bottom w:val="single" w:sz="8" w:space="0" w:color="auto"/>
              <w:right w:val="single" w:sz="8" w:space="0" w:color="auto"/>
            </w:tcBorders>
            <w:shd w:val="clear" w:color="auto" w:fill="auto"/>
            <w:vAlign w:val="center"/>
            <w:hideMark/>
          </w:tcPr>
          <w:p w14:paraId="7CAD6E95"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Termín předání k akceptačnímu řízení</w:t>
            </w:r>
          </w:p>
        </w:tc>
        <w:tc>
          <w:tcPr>
            <w:tcW w:w="2080" w:type="dxa"/>
            <w:vAlign w:val="center"/>
            <w:hideMark/>
          </w:tcPr>
          <w:p w14:paraId="24784756"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F6E14D2" w14:textId="77777777" w:rsidTr="00427BF7">
        <w:trPr>
          <w:trHeight w:val="623"/>
        </w:trPr>
        <w:tc>
          <w:tcPr>
            <w:tcW w:w="1120" w:type="dxa"/>
            <w:tcBorders>
              <w:top w:val="nil"/>
              <w:left w:val="single" w:sz="8" w:space="0" w:color="auto"/>
              <w:bottom w:val="nil"/>
              <w:right w:val="single" w:sz="4" w:space="0" w:color="C0C0C0"/>
            </w:tcBorders>
            <w:shd w:val="clear" w:color="auto" w:fill="auto"/>
            <w:noWrap/>
            <w:vAlign w:val="center"/>
            <w:hideMark/>
          </w:tcPr>
          <w:p w14:paraId="2A94FEDC"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6.2</w:t>
            </w:r>
          </w:p>
        </w:tc>
        <w:tc>
          <w:tcPr>
            <w:tcW w:w="4263" w:type="dxa"/>
            <w:tcBorders>
              <w:top w:val="nil"/>
              <w:left w:val="nil"/>
              <w:bottom w:val="nil"/>
              <w:right w:val="nil"/>
            </w:tcBorders>
            <w:shd w:val="clear" w:color="auto" w:fill="auto"/>
            <w:vAlign w:val="center"/>
            <w:hideMark/>
          </w:tcPr>
          <w:p w14:paraId="3101F90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Hlavní celek 1 „Přípravné práce“</w:t>
            </w:r>
          </w:p>
        </w:tc>
        <w:tc>
          <w:tcPr>
            <w:tcW w:w="1000" w:type="dxa"/>
            <w:tcBorders>
              <w:top w:val="nil"/>
              <w:left w:val="nil"/>
              <w:bottom w:val="nil"/>
              <w:right w:val="nil"/>
            </w:tcBorders>
            <w:shd w:val="clear" w:color="auto" w:fill="auto"/>
            <w:noWrap/>
            <w:vAlign w:val="center"/>
            <w:hideMark/>
          </w:tcPr>
          <w:p w14:paraId="33BBDA89"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nil"/>
              <w:left w:val="nil"/>
              <w:bottom w:val="nil"/>
              <w:right w:val="nil"/>
            </w:tcBorders>
            <w:shd w:val="clear" w:color="auto" w:fill="auto"/>
            <w:noWrap/>
            <w:vAlign w:val="center"/>
            <w:hideMark/>
          </w:tcPr>
          <w:p w14:paraId="48BB94CF"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nil"/>
              <w:left w:val="nil"/>
              <w:bottom w:val="nil"/>
              <w:right w:val="nil"/>
            </w:tcBorders>
            <w:shd w:val="clear" w:color="auto" w:fill="auto"/>
            <w:noWrap/>
            <w:vAlign w:val="center"/>
            <w:hideMark/>
          </w:tcPr>
          <w:p w14:paraId="5F489746"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nil"/>
              <w:left w:val="nil"/>
              <w:bottom w:val="nil"/>
              <w:right w:val="nil"/>
            </w:tcBorders>
            <w:shd w:val="clear" w:color="auto" w:fill="auto"/>
            <w:noWrap/>
            <w:vAlign w:val="center"/>
            <w:hideMark/>
          </w:tcPr>
          <w:p w14:paraId="7EE03C9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781" w:type="dxa"/>
            <w:tcBorders>
              <w:top w:val="nil"/>
              <w:left w:val="nil"/>
              <w:bottom w:val="nil"/>
              <w:right w:val="nil"/>
            </w:tcBorders>
            <w:shd w:val="clear" w:color="auto" w:fill="auto"/>
            <w:noWrap/>
            <w:vAlign w:val="center"/>
            <w:hideMark/>
          </w:tcPr>
          <w:p w14:paraId="7B8200E3"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951" w:type="dxa"/>
            <w:tcBorders>
              <w:top w:val="nil"/>
              <w:left w:val="nil"/>
              <w:bottom w:val="nil"/>
              <w:right w:val="single" w:sz="8" w:space="0" w:color="auto"/>
            </w:tcBorders>
            <w:shd w:val="clear" w:color="auto" w:fill="auto"/>
            <w:noWrap/>
            <w:vAlign w:val="center"/>
            <w:hideMark/>
          </w:tcPr>
          <w:p w14:paraId="45690AF6"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2080" w:type="dxa"/>
            <w:vAlign w:val="center"/>
            <w:hideMark/>
          </w:tcPr>
          <w:p w14:paraId="69D65B0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820F6A1" w14:textId="77777777" w:rsidTr="00427BF7">
        <w:trPr>
          <w:trHeight w:val="698"/>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1D21A5D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6.2.2</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2EE4E681"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Podrobné měření polohopisu v obvodu KoPÚ mimo trvalé </w:t>
            </w:r>
            <w:proofErr w:type="gramStart"/>
            <w:r w:rsidRPr="00427BF7">
              <w:rPr>
                <w:rFonts w:ascii="Arial" w:eastAsia="Times New Roman" w:hAnsi="Arial" w:cs="Arial"/>
                <w:kern w:val="0"/>
                <w:sz w:val="20"/>
                <w:szCs w:val="20"/>
                <w:lang w:eastAsia="cs-CZ"/>
                <w14:ligatures w14:val="none"/>
              </w:rPr>
              <w:t xml:space="preserve">porosty </w:t>
            </w:r>
            <w:r w:rsidRPr="00427BF7">
              <w:rPr>
                <w:rFonts w:ascii="Arial" w:eastAsia="Times New Roman" w:hAnsi="Arial" w:cs="Arial"/>
                <w:b/>
                <w:bCs/>
                <w:kern w:val="0"/>
                <w:sz w:val="20"/>
                <w:szCs w:val="20"/>
                <w:lang w:eastAsia="cs-CZ"/>
                <w14:ligatures w14:val="none"/>
              </w:rPr>
              <w:t>- aktualizace</w:t>
            </w:r>
            <w:proofErr w:type="gram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E6BA6D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2EBBCD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7D22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500,00</w:t>
            </w:r>
          </w:p>
        </w:tc>
        <w:tc>
          <w:tcPr>
            <w:tcW w:w="1824" w:type="dxa"/>
            <w:tcBorders>
              <w:top w:val="single" w:sz="4" w:space="0" w:color="auto"/>
              <w:left w:val="nil"/>
              <w:bottom w:val="single" w:sz="4" w:space="0" w:color="auto"/>
              <w:right w:val="single" w:sz="4" w:space="0" w:color="auto"/>
            </w:tcBorders>
            <w:shd w:val="clear" w:color="auto" w:fill="auto"/>
            <w:noWrap/>
            <w:vAlign w:val="center"/>
            <w:hideMark/>
          </w:tcPr>
          <w:p w14:paraId="4F050FE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257 500,00</w:t>
            </w:r>
          </w:p>
        </w:tc>
        <w:tc>
          <w:tcPr>
            <w:tcW w:w="1781" w:type="dxa"/>
            <w:tcBorders>
              <w:top w:val="single" w:sz="4" w:space="0" w:color="auto"/>
              <w:left w:val="nil"/>
              <w:bottom w:val="single" w:sz="4" w:space="0" w:color="auto"/>
              <w:right w:val="single" w:sz="4" w:space="0" w:color="auto"/>
            </w:tcBorders>
            <w:shd w:val="clear" w:color="auto" w:fill="auto"/>
            <w:noWrap/>
            <w:vAlign w:val="center"/>
            <w:hideMark/>
          </w:tcPr>
          <w:p w14:paraId="104021E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311 575,00</w:t>
            </w:r>
          </w:p>
        </w:tc>
        <w:tc>
          <w:tcPr>
            <w:tcW w:w="1951" w:type="dxa"/>
            <w:tcBorders>
              <w:top w:val="single" w:sz="4" w:space="0" w:color="auto"/>
              <w:left w:val="nil"/>
              <w:bottom w:val="nil"/>
              <w:right w:val="single" w:sz="8" w:space="0" w:color="auto"/>
            </w:tcBorders>
            <w:shd w:val="clear" w:color="auto" w:fill="auto"/>
            <w:noWrap/>
            <w:vAlign w:val="center"/>
            <w:hideMark/>
          </w:tcPr>
          <w:p w14:paraId="076186F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31.12.2025 4)</w:t>
            </w:r>
          </w:p>
        </w:tc>
        <w:tc>
          <w:tcPr>
            <w:tcW w:w="2080" w:type="dxa"/>
            <w:vAlign w:val="center"/>
            <w:hideMark/>
          </w:tcPr>
          <w:p w14:paraId="438388B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3E367B90" w14:textId="77777777" w:rsidTr="00427BF7">
        <w:trPr>
          <w:trHeight w:val="1170"/>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13A234A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6.2.4</w:t>
            </w:r>
          </w:p>
        </w:tc>
        <w:tc>
          <w:tcPr>
            <w:tcW w:w="4263" w:type="dxa"/>
            <w:tcBorders>
              <w:top w:val="nil"/>
              <w:left w:val="nil"/>
              <w:bottom w:val="nil"/>
              <w:right w:val="single" w:sz="4" w:space="0" w:color="auto"/>
            </w:tcBorders>
            <w:shd w:val="clear" w:color="auto" w:fill="auto"/>
            <w:vAlign w:val="center"/>
            <w:hideMark/>
          </w:tcPr>
          <w:p w14:paraId="50CB1DBF"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Zjišťování hranic obvodu KoPÚ, geometrické plány pro stanovení obvodu KoPÚ, předepsaná stabilizace dle vyhlášky č. 357/2013 Sb. -</w:t>
            </w:r>
            <w:r w:rsidRPr="00427BF7">
              <w:rPr>
                <w:rFonts w:ascii="Arial" w:eastAsia="Times New Roman" w:hAnsi="Arial" w:cs="Arial"/>
                <w:b/>
                <w:bCs/>
                <w:kern w:val="0"/>
                <w:sz w:val="20"/>
                <w:szCs w:val="20"/>
                <w:lang w:eastAsia="cs-CZ"/>
                <w14:ligatures w14:val="none"/>
              </w:rPr>
              <w:t xml:space="preserve"> nově stanovené úseky.</w:t>
            </w:r>
          </w:p>
        </w:tc>
        <w:tc>
          <w:tcPr>
            <w:tcW w:w="1000" w:type="dxa"/>
            <w:tcBorders>
              <w:top w:val="nil"/>
              <w:left w:val="nil"/>
              <w:bottom w:val="nil"/>
              <w:right w:val="single" w:sz="4" w:space="0" w:color="auto"/>
            </w:tcBorders>
            <w:shd w:val="clear" w:color="auto" w:fill="auto"/>
            <w:vAlign w:val="center"/>
            <w:hideMark/>
          </w:tcPr>
          <w:p w14:paraId="1B4106E0"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 100 </w:t>
            </w:r>
            <w:proofErr w:type="spellStart"/>
            <w:r w:rsidRPr="00427BF7">
              <w:rPr>
                <w:rFonts w:ascii="Arial" w:eastAsia="Times New Roman" w:hAnsi="Arial" w:cs="Arial"/>
                <w:kern w:val="0"/>
                <w:sz w:val="20"/>
                <w:szCs w:val="20"/>
                <w:lang w:eastAsia="cs-CZ"/>
                <w14:ligatures w14:val="none"/>
              </w:rPr>
              <w:t>bm</w:t>
            </w:r>
            <w:proofErr w:type="spellEnd"/>
          </w:p>
        </w:tc>
        <w:tc>
          <w:tcPr>
            <w:tcW w:w="1100" w:type="dxa"/>
            <w:tcBorders>
              <w:top w:val="nil"/>
              <w:left w:val="nil"/>
              <w:bottom w:val="nil"/>
              <w:right w:val="single" w:sz="4" w:space="0" w:color="auto"/>
            </w:tcBorders>
            <w:shd w:val="clear" w:color="auto" w:fill="auto"/>
            <w:noWrap/>
            <w:vAlign w:val="center"/>
            <w:hideMark/>
          </w:tcPr>
          <w:p w14:paraId="28B174B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C3A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5 000,00</w:t>
            </w:r>
          </w:p>
        </w:tc>
        <w:tc>
          <w:tcPr>
            <w:tcW w:w="1824" w:type="dxa"/>
            <w:tcBorders>
              <w:top w:val="nil"/>
              <w:left w:val="nil"/>
              <w:bottom w:val="nil"/>
              <w:right w:val="single" w:sz="4" w:space="0" w:color="auto"/>
            </w:tcBorders>
            <w:shd w:val="clear" w:color="auto" w:fill="auto"/>
            <w:noWrap/>
            <w:vAlign w:val="center"/>
            <w:hideMark/>
          </w:tcPr>
          <w:p w14:paraId="0279034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65 000,00</w:t>
            </w:r>
          </w:p>
        </w:tc>
        <w:tc>
          <w:tcPr>
            <w:tcW w:w="1781" w:type="dxa"/>
            <w:tcBorders>
              <w:top w:val="nil"/>
              <w:left w:val="nil"/>
              <w:bottom w:val="nil"/>
              <w:right w:val="single" w:sz="4" w:space="0" w:color="auto"/>
            </w:tcBorders>
            <w:shd w:val="clear" w:color="auto" w:fill="auto"/>
            <w:noWrap/>
            <w:vAlign w:val="center"/>
            <w:hideMark/>
          </w:tcPr>
          <w:p w14:paraId="77809EE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78 650,00</w:t>
            </w:r>
          </w:p>
        </w:tc>
        <w:tc>
          <w:tcPr>
            <w:tcW w:w="1951" w:type="dxa"/>
            <w:tcBorders>
              <w:top w:val="single" w:sz="4" w:space="0" w:color="auto"/>
              <w:left w:val="nil"/>
              <w:bottom w:val="nil"/>
              <w:right w:val="single" w:sz="8" w:space="0" w:color="auto"/>
            </w:tcBorders>
            <w:shd w:val="clear" w:color="auto" w:fill="auto"/>
            <w:noWrap/>
            <w:vAlign w:val="center"/>
            <w:hideMark/>
          </w:tcPr>
          <w:p w14:paraId="1C5DD0E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31.03.2026 4)</w:t>
            </w:r>
          </w:p>
        </w:tc>
        <w:tc>
          <w:tcPr>
            <w:tcW w:w="2080" w:type="dxa"/>
            <w:vAlign w:val="center"/>
            <w:hideMark/>
          </w:tcPr>
          <w:p w14:paraId="5624009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06B09FDD" w14:textId="77777777" w:rsidTr="00427BF7">
        <w:trPr>
          <w:trHeight w:val="70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B2F28B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6.2.5</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6B38DEEC"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Zjišťování hranic pozemků neřešených dle § 2 Zákona</w:t>
            </w:r>
          </w:p>
        </w:tc>
        <w:tc>
          <w:tcPr>
            <w:tcW w:w="1000" w:type="dxa"/>
            <w:tcBorders>
              <w:top w:val="single" w:sz="4" w:space="0" w:color="auto"/>
              <w:left w:val="nil"/>
              <w:bottom w:val="nil"/>
              <w:right w:val="single" w:sz="4" w:space="0" w:color="auto"/>
            </w:tcBorders>
            <w:shd w:val="clear" w:color="auto" w:fill="auto"/>
            <w:vAlign w:val="center"/>
            <w:hideMark/>
          </w:tcPr>
          <w:p w14:paraId="7FCCEEA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 100 </w:t>
            </w:r>
            <w:proofErr w:type="spellStart"/>
            <w:r w:rsidRPr="00427BF7">
              <w:rPr>
                <w:rFonts w:ascii="Arial" w:eastAsia="Times New Roman" w:hAnsi="Arial" w:cs="Arial"/>
                <w:kern w:val="0"/>
                <w:sz w:val="20"/>
                <w:szCs w:val="20"/>
                <w:lang w:eastAsia="cs-CZ"/>
                <w14:ligatures w14:val="none"/>
              </w:rPr>
              <w:t>bm</w:t>
            </w:r>
            <w:proofErr w:type="spellEnd"/>
          </w:p>
        </w:tc>
        <w:tc>
          <w:tcPr>
            <w:tcW w:w="1100" w:type="dxa"/>
            <w:tcBorders>
              <w:top w:val="single" w:sz="4" w:space="0" w:color="auto"/>
              <w:left w:val="nil"/>
              <w:bottom w:val="nil"/>
              <w:right w:val="single" w:sz="4" w:space="0" w:color="auto"/>
            </w:tcBorders>
            <w:shd w:val="clear" w:color="auto" w:fill="auto"/>
            <w:noWrap/>
            <w:vAlign w:val="center"/>
            <w:hideMark/>
          </w:tcPr>
          <w:p w14:paraId="73EC84A9"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A3B4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5 000,00</w:t>
            </w:r>
          </w:p>
        </w:tc>
        <w:tc>
          <w:tcPr>
            <w:tcW w:w="1824" w:type="dxa"/>
            <w:tcBorders>
              <w:top w:val="single" w:sz="4" w:space="0" w:color="auto"/>
              <w:left w:val="nil"/>
              <w:bottom w:val="nil"/>
              <w:right w:val="single" w:sz="4" w:space="0" w:color="auto"/>
            </w:tcBorders>
            <w:shd w:val="clear" w:color="auto" w:fill="auto"/>
            <w:noWrap/>
            <w:vAlign w:val="center"/>
            <w:hideMark/>
          </w:tcPr>
          <w:p w14:paraId="44B21F8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5 000,00</w:t>
            </w:r>
          </w:p>
        </w:tc>
        <w:tc>
          <w:tcPr>
            <w:tcW w:w="1781" w:type="dxa"/>
            <w:tcBorders>
              <w:top w:val="single" w:sz="4" w:space="0" w:color="auto"/>
              <w:left w:val="nil"/>
              <w:bottom w:val="nil"/>
              <w:right w:val="single" w:sz="4" w:space="0" w:color="auto"/>
            </w:tcBorders>
            <w:shd w:val="clear" w:color="auto" w:fill="auto"/>
            <w:noWrap/>
            <w:vAlign w:val="center"/>
            <w:hideMark/>
          </w:tcPr>
          <w:p w14:paraId="0070C2C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6 050,00</w:t>
            </w:r>
          </w:p>
        </w:tc>
        <w:tc>
          <w:tcPr>
            <w:tcW w:w="1951" w:type="dxa"/>
            <w:tcBorders>
              <w:top w:val="single" w:sz="4" w:space="0" w:color="auto"/>
              <w:left w:val="nil"/>
              <w:bottom w:val="nil"/>
              <w:right w:val="single" w:sz="8" w:space="0" w:color="auto"/>
            </w:tcBorders>
            <w:shd w:val="clear" w:color="auto" w:fill="auto"/>
            <w:noWrap/>
            <w:vAlign w:val="center"/>
            <w:hideMark/>
          </w:tcPr>
          <w:p w14:paraId="00EE323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31.03.2026 4)</w:t>
            </w:r>
          </w:p>
        </w:tc>
        <w:tc>
          <w:tcPr>
            <w:tcW w:w="2080" w:type="dxa"/>
            <w:vAlign w:val="center"/>
            <w:hideMark/>
          </w:tcPr>
          <w:p w14:paraId="4D09A94C"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777D4694" w14:textId="77777777" w:rsidTr="00427BF7">
        <w:trPr>
          <w:trHeight w:val="623"/>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0F1A4F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6.2.7</w:t>
            </w:r>
          </w:p>
        </w:tc>
        <w:tc>
          <w:tcPr>
            <w:tcW w:w="4263" w:type="dxa"/>
            <w:tcBorders>
              <w:top w:val="nil"/>
              <w:left w:val="nil"/>
              <w:bottom w:val="nil"/>
              <w:right w:val="single" w:sz="4" w:space="0" w:color="auto"/>
            </w:tcBorders>
            <w:shd w:val="clear" w:color="auto" w:fill="auto"/>
            <w:vAlign w:val="center"/>
            <w:hideMark/>
          </w:tcPr>
          <w:p w14:paraId="1151B295"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Rozbor současného </w:t>
            </w:r>
            <w:proofErr w:type="gramStart"/>
            <w:r w:rsidRPr="00427BF7">
              <w:rPr>
                <w:rFonts w:ascii="Arial" w:eastAsia="Times New Roman" w:hAnsi="Arial" w:cs="Arial"/>
                <w:kern w:val="0"/>
                <w:sz w:val="20"/>
                <w:szCs w:val="20"/>
                <w:lang w:eastAsia="cs-CZ"/>
                <w14:ligatures w14:val="none"/>
              </w:rPr>
              <w:t xml:space="preserve">stavu </w:t>
            </w:r>
            <w:r w:rsidRPr="00427BF7">
              <w:rPr>
                <w:rFonts w:ascii="Arial" w:eastAsia="Times New Roman" w:hAnsi="Arial" w:cs="Arial"/>
                <w:b/>
                <w:bCs/>
                <w:kern w:val="0"/>
                <w:sz w:val="20"/>
                <w:szCs w:val="20"/>
                <w:lang w:eastAsia="cs-CZ"/>
                <w14:ligatures w14:val="none"/>
              </w:rPr>
              <w:t>- aktualizace</w:t>
            </w:r>
            <w:proofErr w:type="gramEnd"/>
            <w:r w:rsidRPr="00427BF7">
              <w:rPr>
                <w:rFonts w:ascii="Arial" w:eastAsia="Times New Roman" w:hAnsi="Arial" w:cs="Arial"/>
                <w:kern w:val="0"/>
                <w:sz w:val="20"/>
                <w:szCs w:val="20"/>
                <w:lang w:eastAsia="cs-CZ"/>
                <w14:ligatures w14:val="none"/>
              </w:rPr>
              <w:t xml:space="preserve">                      </w:t>
            </w:r>
          </w:p>
        </w:tc>
        <w:tc>
          <w:tcPr>
            <w:tcW w:w="1000" w:type="dxa"/>
            <w:tcBorders>
              <w:top w:val="single" w:sz="4" w:space="0" w:color="auto"/>
              <w:left w:val="nil"/>
              <w:bottom w:val="nil"/>
              <w:right w:val="single" w:sz="4" w:space="0" w:color="auto"/>
            </w:tcBorders>
            <w:shd w:val="clear" w:color="auto" w:fill="auto"/>
            <w:vAlign w:val="center"/>
            <w:hideMark/>
          </w:tcPr>
          <w:p w14:paraId="063CA95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nil"/>
              <w:right w:val="single" w:sz="4" w:space="0" w:color="auto"/>
            </w:tcBorders>
            <w:shd w:val="clear" w:color="auto" w:fill="auto"/>
            <w:noWrap/>
            <w:vAlign w:val="center"/>
            <w:hideMark/>
          </w:tcPr>
          <w:p w14:paraId="603A273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EEE9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350,00</w:t>
            </w:r>
          </w:p>
        </w:tc>
        <w:tc>
          <w:tcPr>
            <w:tcW w:w="1824" w:type="dxa"/>
            <w:tcBorders>
              <w:top w:val="single" w:sz="4" w:space="0" w:color="auto"/>
              <w:left w:val="nil"/>
              <w:bottom w:val="nil"/>
              <w:right w:val="single" w:sz="4" w:space="0" w:color="auto"/>
            </w:tcBorders>
            <w:shd w:val="clear" w:color="auto" w:fill="auto"/>
            <w:noWrap/>
            <w:vAlign w:val="center"/>
            <w:hideMark/>
          </w:tcPr>
          <w:p w14:paraId="1C14555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180 250,00</w:t>
            </w:r>
          </w:p>
        </w:tc>
        <w:tc>
          <w:tcPr>
            <w:tcW w:w="1781" w:type="dxa"/>
            <w:tcBorders>
              <w:top w:val="single" w:sz="4" w:space="0" w:color="auto"/>
              <w:left w:val="nil"/>
              <w:bottom w:val="nil"/>
              <w:right w:val="single" w:sz="4" w:space="0" w:color="auto"/>
            </w:tcBorders>
            <w:shd w:val="clear" w:color="auto" w:fill="auto"/>
            <w:noWrap/>
            <w:vAlign w:val="center"/>
            <w:hideMark/>
          </w:tcPr>
          <w:p w14:paraId="531A20A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218 102,50</w:t>
            </w:r>
          </w:p>
        </w:tc>
        <w:tc>
          <w:tcPr>
            <w:tcW w:w="1951" w:type="dxa"/>
            <w:tcBorders>
              <w:top w:val="single" w:sz="4" w:space="0" w:color="auto"/>
              <w:left w:val="nil"/>
              <w:bottom w:val="nil"/>
              <w:right w:val="single" w:sz="8" w:space="0" w:color="auto"/>
            </w:tcBorders>
            <w:shd w:val="clear" w:color="auto" w:fill="auto"/>
            <w:noWrap/>
            <w:vAlign w:val="center"/>
            <w:hideMark/>
          </w:tcPr>
          <w:p w14:paraId="2C6375C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30.07.2026 4)</w:t>
            </w:r>
          </w:p>
        </w:tc>
        <w:tc>
          <w:tcPr>
            <w:tcW w:w="2080" w:type="dxa"/>
            <w:vAlign w:val="center"/>
            <w:hideMark/>
          </w:tcPr>
          <w:p w14:paraId="7EAABF6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33CA2945" w14:textId="77777777" w:rsidTr="00427BF7">
        <w:trPr>
          <w:trHeight w:val="732"/>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C09814C"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6.2.8</w:t>
            </w:r>
          </w:p>
        </w:tc>
        <w:tc>
          <w:tcPr>
            <w:tcW w:w="4263" w:type="dxa"/>
            <w:tcBorders>
              <w:top w:val="single" w:sz="4" w:space="0" w:color="auto"/>
              <w:left w:val="nil"/>
              <w:bottom w:val="single" w:sz="8" w:space="0" w:color="auto"/>
              <w:right w:val="single" w:sz="4" w:space="0" w:color="auto"/>
            </w:tcBorders>
            <w:shd w:val="clear" w:color="auto" w:fill="auto"/>
            <w:vAlign w:val="center"/>
            <w:hideMark/>
          </w:tcPr>
          <w:p w14:paraId="33B1F8E2"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Dokumentace k soupisu nároků vlastníků </w:t>
            </w:r>
            <w:proofErr w:type="gramStart"/>
            <w:r w:rsidRPr="00427BF7">
              <w:rPr>
                <w:rFonts w:ascii="Arial" w:eastAsia="Times New Roman" w:hAnsi="Arial" w:cs="Arial"/>
                <w:kern w:val="0"/>
                <w:sz w:val="20"/>
                <w:szCs w:val="20"/>
                <w:lang w:eastAsia="cs-CZ"/>
                <w14:ligatures w14:val="none"/>
              </w:rPr>
              <w:t xml:space="preserve">pozemků </w:t>
            </w:r>
            <w:r w:rsidRPr="00427BF7">
              <w:rPr>
                <w:rFonts w:ascii="Arial" w:eastAsia="Times New Roman" w:hAnsi="Arial" w:cs="Arial"/>
                <w:b/>
                <w:bCs/>
                <w:kern w:val="0"/>
                <w:sz w:val="20"/>
                <w:szCs w:val="20"/>
                <w:lang w:eastAsia="cs-CZ"/>
                <w14:ligatures w14:val="none"/>
              </w:rPr>
              <w:t>- aktualizace</w:t>
            </w:r>
            <w:proofErr w:type="gramEnd"/>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4DA5B96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single" w:sz="8" w:space="0" w:color="auto"/>
              <w:right w:val="single" w:sz="4" w:space="0" w:color="auto"/>
            </w:tcBorders>
            <w:shd w:val="clear" w:color="auto" w:fill="auto"/>
            <w:noWrap/>
            <w:vAlign w:val="center"/>
            <w:hideMark/>
          </w:tcPr>
          <w:p w14:paraId="69C5E92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688E3D0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350,00</w:t>
            </w:r>
          </w:p>
        </w:tc>
        <w:tc>
          <w:tcPr>
            <w:tcW w:w="1824" w:type="dxa"/>
            <w:tcBorders>
              <w:top w:val="single" w:sz="4" w:space="0" w:color="auto"/>
              <w:left w:val="nil"/>
              <w:bottom w:val="single" w:sz="8" w:space="0" w:color="auto"/>
              <w:right w:val="single" w:sz="4" w:space="0" w:color="auto"/>
            </w:tcBorders>
            <w:shd w:val="clear" w:color="auto" w:fill="auto"/>
            <w:noWrap/>
            <w:vAlign w:val="center"/>
            <w:hideMark/>
          </w:tcPr>
          <w:p w14:paraId="33C7464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180 250,00</w:t>
            </w:r>
          </w:p>
        </w:tc>
        <w:tc>
          <w:tcPr>
            <w:tcW w:w="1781" w:type="dxa"/>
            <w:tcBorders>
              <w:top w:val="single" w:sz="4" w:space="0" w:color="auto"/>
              <w:left w:val="nil"/>
              <w:bottom w:val="single" w:sz="8" w:space="0" w:color="auto"/>
              <w:right w:val="single" w:sz="4" w:space="0" w:color="auto"/>
            </w:tcBorders>
            <w:shd w:val="clear" w:color="auto" w:fill="auto"/>
            <w:noWrap/>
            <w:vAlign w:val="center"/>
            <w:hideMark/>
          </w:tcPr>
          <w:p w14:paraId="7EDFCF6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218 102,50</w:t>
            </w:r>
          </w:p>
        </w:tc>
        <w:tc>
          <w:tcPr>
            <w:tcW w:w="1951" w:type="dxa"/>
            <w:tcBorders>
              <w:top w:val="single" w:sz="4" w:space="0" w:color="auto"/>
              <w:left w:val="nil"/>
              <w:bottom w:val="single" w:sz="8" w:space="0" w:color="auto"/>
              <w:right w:val="single" w:sz="8" w:space="0" w:color="auto"/>
            </w:tcBorders>
            <w:shd w:val="clear" w:color="auto" w:fill="auto"/>
            <w:noWrap/>
            <w:vAlign w:val="center"/>
            <w:hideMark/>
          </w:tcPr>
          <w:p w14:paraId="6B23C84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30.09.2026 4)</w:t>
            </w:r>
          </w:p>
        </w:tc>
        <w:tc>
          <w:tcPr>
            <w:tcW w:w="2080" w:type="dxa"/>
            <w:vAlign w:val="center"/>
            <w:hideMark/>
          </w:tcPr>
          <w:p w14:paraId="56C7385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0DC270BF" w14:textId="77777777" w:rsidTr="00427BF7">
        <w:trPr>
          <w:trHeight w:val="840"/>
        </w:trPr>
        <w:tc>
          <w:tcPr>
            <w:tcW w:w="5383" w:type="dxa"/>
            <w:gridSpan w:val="2"/>
            <w:tcBorders>
              <w:top w:val="single" w:sz="8" w:space="0" w:color="auto"/>
              <w:left w:val="single" w:sz="8" w:space="0" w:color="auto"/>
              <w:bottom w:val="single" w:sz="8" w:space="0" w:color="auto"/>
              <w:right w:val="nil"/>
            </w:tcBorders>
            <w:shd w:val="clear" w:color="auto" w:fill="auto"/>
            <w:vAlign w:val="center"/>
            <w:hideMark/>
          </w:tcPr>
          <w:p w14:paraId="6D9DFB9A"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„Přípravné práce“ celkem</w:t>
            </w:r>
          </w:p>
        </w:tc>
        <w:tc>
          <w:tcPr>
            <w:tcW w:w="1000" w:type="dxa"/>
            <w:tcBorders>
              <w:top w:val="nil"/>
              <w:left w:val="nil"/>
              <w:bottom w:val="single" w:sz="8" w:space="0" w:color="auto"/>
              <w:right w:val="nil"/>
            </w:tcBorders>
            <w:shd w:val="clear" w:color="auto" w:fill="auto"/>
            <w:vAlign w:val="center"/>
            <w:hideMark/>
          </w:tcPr>
          <w:p w14:paraId="60CA4458"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nil"/>
              <w:left w:val="nil"/>
              <w:bottom w:val="single" w:sz="8" w:space="0" w:color="auto"/>
              <w:right w:val="nil"/>
            </w:tcBorders>
            <w:shd w:val="clear" w:color="auto" w:fill="auto"/>
            <w:vAlign w:val="center"/>
            <w:hideMark/>
          </w:tcPr>
          <w:p w14:paraId="4AACD87B"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single" w:sz="8" w:space="0" w:color="auto"/>
              <w:left w:val="nil"/>
              <w:bottom w:val="single" w:sz="8" w:space="0" w:color="auto"/>
              <w:right w:val="nil"/>
            </w:tcBorders>
            <w:shd w:val="clear" w:color="auto" w:fill="auto"/>
            <w:vAlign w:val="center"/>
            <w:hideMark/>
          </w:tcPr>
          <w:p w14:paraId="63F9D1D4"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nil"/>
              <w:left w:val="nil"/>
              <w:bottom w:val="single" w:sz="8" w:space="0" w:color="auto"/>
              <w:right w:val="nil"/>
            </w:tcBorders>
            <w:shd w:val="clear" w:color="auto" w:fill="auto"/>
            <w:vAlign w:val="center"/>
            <w:hideMark/>
          </w:tcPr>
          <w:p w14:paraId="01F3A87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688 000,00</w:t>
            </w:r>
          </w:p>
        </w:tc>
        <w:tc>
          <w:tcPr>
            <w:tcW w:w="1781" w:type="dxa"/>
            <w:tcBorders>
              <w:top w:val="nil"/>
              <w:left w:val="nil"/>
              <w:bottom w:val="single" w:sz="8" w:space="0" w:color="auto"/>
              <w:right w:val="nil"/>
            </w:tcBorders>
            <w:shd w:val="clear" w:color="auto" w:fill="auto"/>
            <w:vAlign w:val="center"/>
            <w:hideMark/>
          </w:tcPr>
          <w:p w14:paraId="7B9330D3"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832 480,00</w:t>
            </w:r>
          </w:p>
        </w:tc>
        <w:tc>
          <w:tcPr>
            <w:tcW w:w="1951" w:type="dxa"/>
            <w:tcBorders>
              <w:top w:val="nil"/>
              <w:left w:val="nil"/>
              <w:bottom w:val="single" w:sz="8" w:space="0" w:color="auto"/>
              <w:right w:val="single" w:sz="8" w:space="0" w:color="auto"/>
            </w:tcBorders>
            <w:shd w:val="clear" w:color="auto" w:fill="auto"/>
            <w:noWrap/>
            <w:vAlign w:val="center"/>
            <w:hideMark/>
          </w:tcPr>
          <w:p w14:paraId="58C50D0F"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30.9.2026</w:t>
            </w:r>
          </w:p>
        </w:tc>
        <w:tc>
          <w:tcPr>
            <w:tcW w:w="2080" w:type="dxa"/>
            <w:vAlign w:val="center"/>
            <w:hideMark/>
          </w:tcPr>
          <w:p w14:paraId="1A92D357"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737F1992" w14:textId="77777777" w:rsidTr="00427BF7">
        <w:trPr>
          <w:trHeight w:val="623"/>
        </w:trPr>
        <w:tc>
          <w:tcPr>
            <w:tcW w:w="1120" w:type="dxa"/>
            <w:tcBorders>
              <w:top w:val="nil"/>
              <w:left w:val="single" w:sz="8" w:space="0" w:color="auto"/>
              <w:bottom w:val="single" w:sz="4" w:space="0" w:color="auto"/>
              <w:right w:val="single" w:sz="4" w:space="0" w:color="C0C0C0"/>
            </w:tcBorders>
            <w:shd w:val="clear" w:color="auto" w:fill="auto"/>
            <w:noWrap/>
            <w:vAlign w:val="center"/>
            <w:hideMark/>
          </w:tcPr>
          <w:p w14:paraId="776C1571"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6.3</w:t>
            </w:r>
          </w:p>
        </w:tc>
        <w:tc>
          <w:tcPr>
            <w:tcW w:w="4263" w:type="dxa"/>
            <w:tcBorders>
              <w:top w:val="nil"/>
              <w:left w:val="nil"/>
              <w:bottom w:val="single" w:sz="4" w:space="0" w:color="auto"/>
              <w:right w:val="nil"/>
            </w:tcBorders>
            <w:shd w:val="clear" w:color="auto" w:fill="auto"/>
            <w:vAlign w:val="center"/>
            <w:hideMark/>
          </w:tcPr>
          <w:p w14:paraId="087F89E3"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1FD98A6E"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nil"/>
              <w:left w:val="nil"/>
              <w:bottom w:val="single" w:sz="4" w:space="0" w:color="auto"/>
              <w:right w:val="nil"/>
            </w:tcBorders>
            <w:shd w:val="clear" w:color="auto" w:fill="auto"/>
            <w:noWrap/>
            <w:vAlign w:val="center"/>
            <w:hideMark/>
          </w:tcPr>
          <w:p w14:paraId="77A063F1"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nil"/>
              <w:left w:val="nil"/>
              <w:bottom w:val="single" w:sz="4" w:space="0" w:color="auto"/>
              <w:right w:val="nil"/>
            </w:tcBorders>
            <w:shd w:val="clear" w:color="auto" w:fill="auto"/>
            <w:noWrap/>
            <w:vAlign w:val="center"/>
            <w:hideMark/>
          </w:tcPr>
          <w:p w14:paraId="5F27076A"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nil"/>
              <w:left w:val="nil"/>
              <w:bottom w:val="single" w:sz="4" w:space="0" w:color="auto"/>
              <w:right w:val="nil"/>
            </w:tcBorders>
            <w:shd w:val="clear" w:color="auto" w:fill="auto"/>
            <w:noWrap/>
            <w:vAlign w:val="center"/>
            <w:hideMark/>
          </w:tcPr>
          <w:p w14:paraId="775458E1"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781" w:type="dxa"/>
            <w:tcBorders>
              <w:top w:val="nil"/>
              <w:left w:val="nil"/>
              <w:bottom w:val="single" w:sz="4" w:space="0" w:color="auto"/>
              <w:right w:val="nil"/>
            </w:tcBorders>
            <w:shd w:val="clear" w:color="auto" w:fill="auto"/>
            <w:noWrap/>
            <w:vAlign w:val="center"/>
            <w:hideMark/>
          </w:tcPr>
          <w:p w14:paraId="79E294BD"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951" w:type="dxa"/>
            <w:tcBorders>
              <w:top w:val="nil"/>
              <w:left w:val="nil"/>
              <w:bottom w:val="single" w:sz="4" w:space="0" w:color="auto"/>
              <w:right w:val="single" w:sz="8" w:space="0" w:color="auto"/>
            </w:tcBorders>
            <w:shd w:val="clear" w:color="auto" w:fill="auto"/>
            <w:noWrap/>
            <w:vAlign w:val="center"/>
            <w:hideMark/>
          </w:tcPr>
          <w:p w14:paraId="0471112C"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2080" w:type="dxa"/>
            <w:vAlign w:val="center"/>
            <w:hideMark/>
          </w:tcPr>
          <w:p w14:paraId="00AC77D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0EE0BAD3" w14:textId="77777777" w:rsidTr="00427BF7">
        <w:trPr>
          <w:trHeight w:val="623"/>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E04F06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6.3.1</w:t>
            </w:r>
          </w:p>
        </w:tc>
        <w:tc>
          <w:tcPr>
            <w:tcW w:w="4263" w:type="dxa"/>
            <w:tcBorders>
              <w:top w:val="nil"/>
              <w:left w:val="nil"/>
              <w:bottom w:val="single" w:sz="4" w:space="0" w:color="auto"/>
              <w:right w:val="single" w:sz="4" w:space="0" w:color="auto"/>
            </w:tcBorders>
            <w:shd w:val="clear" w:color="auto" w:fill="auto"/>
            <w:vAlign w:val="center"/>
            <w:hideMark/>
          </w:tcPr>
          <w:p w14:paraId="4E874FE5"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Vypracování plánu společných zařízení ("PSZ") </w:t>
            </w:r>
            <w:r w:rsidRPr="00427BF7">
              <w:rPr>
                <w:rFonts w:ascii="Arial" w:eastAsia="Times New Roman" w:hAnsi="Arial" w:cs="Arial"/>
                <w:b/>
                <w:bCs/>
                <w:kern w:val="0"/>
                <w:sz w:val="20"/>
                <w:szCs w:val="20"/>
                <w:lang w:eastAsia="cs-CZ"/>
                <w14:ligatures w14:val="none"/>
              </w:rPr>
              <w:t>- aktualizace</w:t>
            </w:r>
          </w:p>
        </w:tc>
        <w:tc>
          <w:tcPr>
            <w:tcW w:w="1000" w:type="dxa"/>
            <w:tcBorders>
              <w:top w:val="nil"/>
              <w:left w:val="nil"/>
              <w:bottom w:val="single" w:sz="4" w:space="0" w:color="auto"/>
              <w:right w:val="single" w:sz="4" w:space="0" w:color="auto"/>
            </w:tcBorders>
            <w:shd w:val="clear" w:color="auto" w:fill="auto"/>
            <w:noWrap/>
            <w:vAlign w:val="center"/>
            <w:hideMark/>
          </w:tcPr>
          <w:p w14:paraId="3810F21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nil"/>
              <w:left w:val="nil"/>
              <w:bottom w:val="single" w:sz="4" w:space="0" w:color="auto"/>
              <w:right w:val="single" w:sz="4" w:space="0" w:color="auto"/>
            </w:tcBorders>
            <w:shd w:val="clear" w:color="auto" w:fill="auto"/>
            <w:noWrap/>
            <w:vAlign w:val="center"/>
            <w:hideMark/>
          </w:tcPr>
          <w:p w14:paraId="7D2507E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10ADA3D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1 000,00</w:t>
            </w:r>
          </w:p>
        </w:tc>
        <w:tc>
          <w:tcPr>
            <w:tcW w:w="1824" w:type="dxa"/>
            <w:tcBorders>
              <w:top w:val="nil"/>
              <w:left w:val="single" w:sz="4" w:space="0" w:color="auto"/>
              <w:bottom w:val="single" w:sz="4" w:space="0" w:color="auto"/>
              <w:right w:val="nil"/>
            </w:tcBorders>
            <w:shd w:val="clear" w:color="auto" w:fill="auto"/>
            <w:noWrap/>
            <w:vAlign w:val="center"/>
            <w:hideMark/>
          </w:tcPr>
          <w:p w14:paraId="7073C82C"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515 000,00</w:t>
            </w:r>
          </w:p>
        </w:tc>
        <w:tc>
          <w:tcPr>
            <w:tcW w:w="1781" w:type="dxa"/>
            <w:tcBorders>
              <w:top w:val="nil"/>
              <w:left w:val="single" w:sz="4" w:space="0" w:color="auto"/>
              <w:bottom w:val="single" w:sz="4" w:space="0" w:color="auto"/>
              <w:right w:val="nil"/>
            </w:tcBorders>
            <w:shd w:val="clear" w:color="auto" w:fill="auto"/>
            <w:noWrap/>
            <w:vAlign w:val="center"/>
            <w:hideMark/>
          </w:tcPr>
          <w:p w14:paraId="24D321F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623 150,00</w:t>
            </w:r>
          </w:p>
        </w:tc>
        <w:tc>
          <w:tcPr>
            <w:tcW w:w="1951" w:type="dxa"/>
            <w:vMerge w:val="restart"/>
            <w:tcBorders>
              <w:top w:val="nil"/>
              <w:left w:val="single" w:sz="4" w:space="0" w:color="auto"/>
              <w:bottom w:val="nil"/>
              <w:right w:val="single" w:sz="8" w:space="0" w:color="auto"/>
            </w:tcBorders>
            <w:shd w:val="clear" w:color="auto" w:fill="auto"/>
            <w:noWrap/>
            <w:vAlign w:val="center"/>
            <w:hideMark/>
          </w:tcPr>
          <w:p w14:paraId="52CBD73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30.11.2027 4)</w:t>
            </w:r>
          </w:p>
        </w:tc>
        <w:tc>
          <w:tcPr>
            <w:tcW w:w="2080" w:type="dxa"/>
            <w:vAlign w:val="center"/>
            <w:hideMark/>
          </w:tcPr>
          <w:p w14:paraId="710CB09F"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CF74207" w14:textId="77777777" w:rsidTr="00427BF7">
        <w:trPr>
          <w:trHeight w:val="1178"/>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BFC4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6.3.1 i) a)</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6FB92E04"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Výškopisné zaměření zájmového území dle čl. 6.3.1 i) a) </w:t>
            </w:r>
            <w:proofErr w:type="gramStart"/>
            <w:r w:rsidRPr="00427BF7">
              <w:rPr>
                <w:rFonts w:ascii="Arial" w:eastAsia="Times New Roman" w:hAnsi="Arial" w:cs="Arial"/>
                <w:kern w:val="0"/>
                <w:sz w:val="20"/>
                <w:szCs w:val="20"/>
                <w:lang w:eastAsia="cs-CZ"/>
                <w14:ligatures w14:val="none"/>
              </w:rPr>
              <w:t xml:space="preserve">Smlouvy </w:t>
            </w:r>
            <w:r w:rsidRPr="00427BF7">
              <w:rPr>
                <w:rFonts w:ascii="Arial" w:eastAsia="Times New Roman" w:hAnsi="Arial" w:cs="Arial"/>
                <w:b/>
                <w:bCs/>
                <w:kern w:val="0"/>
                <w:sz w:val="20"/>
                <w:szCs w:val="20"/>
                <w:lang w:eastAsia="cs-CZ"/>
                <w14:ligatures w14:val="none"/>
              </w:rPr>
              <w:t>- aktualizace</w:t>
            </w:r>
            <w:proofErr w:type="gram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E27389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1B2599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10</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2224995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500,00</w:t>
            </w:r>
          </w:p>
        </w:tc>
        <w:tc>
          <w:tcPr>
            <w:tcW w:w="1824" w:type="dxa"/>
            <w:tcBorders>
              <w:top w:val="single" w:sz="4" w:space="0" w:color="auto"/>
              <w:left w:val="single" w:sz="4" w:space="0" w:color="auto"/>
              <w:bottom w:val="single" w:sz="4" w:space="0" w:color="auto"/>
              <w:right w:val="nil"/>
            </w:tcBorders>
            <w:shd w:val="clear" w:color="auto" w:fill="auto"/>
            <w:noWrap/>
            <w:vAlign w:val="center"/>
            <w:hideMark/>
          </w:tcPr>
          <w:p w14:paraId="711AF55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5 000,00</w:t>
            </w:r>
          </w:p>
        </w:tc>
        <w:tc>
          <w:tcPr>
            <w:tcW w:w="1781" w:type="dxa"/>
            <w:tcBorders>
              <w:top w:val="single" w:sz="4" w:space="0" w:color="auto"/>
              <w:left w:val="single" w:sz="4" w:space="0" w:color="auto"/>
              <w:bottom w:val="single" w:sz="4" w:space="0" w:color="auto"/>
              <w:right w:val="nil"/>
            </w:tcBorders>
            <w:shd w:val="clear" w:color="auto" w:fill="auto"/>
            <w:noWrap/>
            <w:vAlign w:val="center"/>
            <w:hideMark/>
          </w:tcPr>
          <w:p w14:paraId="3242216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6 050,00</w:t>
            </w:r>
          </w:p>
        </w:tc>
        <w:tc>
          <w:tcPr>
            <w:tcW w:w="1951" w:type="dxa"/>
            <w:vMerge/>
            <w:tcBorders>
              <w:top w:val="nil"/>
              <w:left w:val="single" w:sz="4" w:space="0" w:color="auto"/>
              <w:bottom w:val="nil"/>
              <w:right w:val="single" w:sz="8" w:space="0" w:color="auto"/>
            </w:tcBorders>
            <w:vAlign w:val="center"/>
            <w:hideMark/>
          </w:tcPr>
          <w:p w14:paraId="2E086BB9"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2080" w:type="dxa"/>
            <w:vAlign w:val="center"/>
            <w:hideMark/>
          </w:tcPr>
          <w:p w14:paraId="141962F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64B5CF7" w14:textId="77777777" w:rsidTr="00427BF7">
        <w:trPr>
          <w:trHeight w:val="998"/>
        </w:trPr>
        <w:tc>
          <w:tcPr>
            <w:tcW w:w="112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4ACD04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lastRenderedPageBreak/>
              <w:t>6.3.1 i) b)</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14BEDD15"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DTR liniových dopravních staveb PSZ pro stanovení plochy záboru půdy stavbami dle čl. 6.3.1 i) b) </w:t>
            </w:r>
            <w:proofErr w:type="gramStart"/>
            <w:r w:rsidRPr="00427BF7">
              <w:rPr>
                <w:rFonts w:ascii="Arial" w:eastAsia="Times New Roman" w:hAnsi="Arial" w:cs="Arial"/>
                <w:kern w:val="0"/>
                <w:sz w:val="20"/>
                <w:szCs w:val="20"/>
                <w:lang w:eastAsia="cs-CZ"/>
                <w14:ligatures w14:val="none"/>
              </w:rPr>
              <w:t xml:space="preserve">Smlouvy </w:t>
            </w:r>
            <w:r w:rsidRPr="00427BF7">
              <w:rPr>
                <w:rFonts w:ascii="Arial" w:eastAsia="Times New Roman" w:hAnsi="Arial" w:cs="Arial"/>
                <w:b/>
                <w:bCs/>
                <w:kern w:val="0"/>
                <w:sz w:val="20"/>
                <w:szCs w:val="20"/>
                <w:lang w:eastAsia="cs-CZ"/>
                <w14:ligatures w14:val="none"/>
              </w:rPr>
              <w:t>- aktualizace</w:t>
            </w:r>
            <w:proofErr w:type="gram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934255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100 </w:t>
            </w:r>
            <w:proofErr w:type="spellStart"/>
            <w:r w:rsidRPr="00427BF7">
              <w:rPr>
                <w:rFonts w:ascii="Arial" w:eastAsia="Times New Roman" w:hAnsi="Arial" w:cs="Arial"/>
                <w:kern w:val="0"/>
                <w:sz w:val="20"/>
                <w:szCs w:val="20"/>
                <w:lang w:eastAsia="cs-CZ"/>
                <w14:ligatures w14:val="none"/>
              </w:rPr>
              <w:t>bm</w:t>
            </w:r>
            <w:proofErr w:type="spell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088D1E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52</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7BEA0C7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200,00</w:t>
            </w:r>
          </w:p>
        </w:tc>
        <w:tc>
          <w:tcPr>
            <w:tcW w:w="1824" w:type="dxa"/>
            <w:tcBorders>
              <w:top w:val="single" w:sz="4" w:space="0" w:color="auto"/>
              <w:left w:val="single" w:sz="4" w:space="0" w:color="auto"/>
              <w:bottom w:val="single" w:sz="4" w:space="0" w:color="auto"/>
              <w:right w:val="nil"/>
            </w:tcBorders>
            <w:shd w:val="clear" w:color="auto" w:fill="auto"/>
            <w:noWrap/>
            <w:vAlign w:val="center"/>
            <w:hideMark/>
          </w:tcPr>
          <w:p w14:paraId="5CEC56B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10 400,00</w:t>
            </w:r>
          </w:p>
        </w:tc>
        <w:tc>
          <w:tcPr>
            <w:tcW w:w="1781" w:type="dxa"/>
            <w:tcBorders>
              <w:top w:val="single" w:sz="4" w:space="0" w:color="auto"/>
              <w:left w:val="single" w:sz="4" w:space="0" w:color="auto"/>
              <w:bottom w:val="single" w:sz="4" w:space="0" w:color="auto"/>
              <w:right w:val="nil"/>
            </w:tcBorders>
            <w:shd w:val="clear" w:color="auto" w:fill="auto"/>
            <w:noWrap/>
            <w:vAlign w:val="center"/>
            <w:hideMark/>
          </w:tcPr>
          <w:p w14:paraId="71C79A7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12 584,00</w:t>
            </w:r>
          </w:p>
        </w:tc>
        <w:tc>
          <w:tcPr>
            <w:tcW w:w="1951" w:type="dxa"/>
            <w:vMerge/>
            <w:tcBorders>
              <w:top w:val="nil"/>
              <w:left w:val="single" w:sz="4" w:space="0" w:color="auto"/>
              <w:bottom w:val="nil"/>
              <w:right w:val="single" w:sz="8" w:space="0" w:color="auto"/>
            </w:tcBorders>
            <w:vAlign w:val="center"/>
            <w:hideMark/>
          </w:tcPr>
          <w:p w14:paraId="117EE92F"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2080" w:type="dxa"/>
            <w:vAlign w:val="center"/>
            <w:hideMark/>
          </w:tcPr>
          <w:p w14:paraId="4CC46B0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7FE50B58" w14:textId="77777777" w:rsidTr="00427BF7">
        <w:trPr>
          <w:trHeight w:val="1140"/>
        </w:trPr>
        <w:tc>
          <w:tcPr>
            <w:tcW w:w="1120" w:type="dxa"/>
            <w:vMerge/>
            <w:tcBorders>
              <w:top w:val="single" w:sz="4" w:space="0" w:color="auto"/>
              <w:left w:val="single" w:sz="8" w:space="0" w:color="auto"/>
              <w:bottom w:val="single" w:sz="4" w:space="0" w:color="000000"/>
              <w:right w:val="single" w:sz="4" w:space="0" w:color="auto"/>
            </w:tcBorders>
            <w:vAlign w:val="center"/>
            <w:hideMark/>
          </w:tcPr>
          <w:p w14:paraId="343A2CA6"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4263" w:type="dxa"/>
            <w:tcBorders>
              <w:top w:val="nil"/>
              <w:left w:val="nil"/>
              <w:bottom w:val="single" w:sz="4" w:space="0" w:color="auto"/>
              <w:right w:val="single" w:sz="4" w:space="0" w:color="auto"/>
            </w:tcBorders>
            <w:shd w:val="clear" w:color="auto" w:fill="auto"/>
            <w:vAlign w:val="center"/>
            <w:hideMark/>
          </w:tcPr>
          <w:p w14:paraId="36CFA9A2"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DTR liniových vodohospodářských a protierozních staveb PSZ pro stanovení plochy záboru půdy stavbami dle čl. 6.3.1 i) b) Smlouvy</w:t>
            </w:r>
          </w:p>
        </w:tc>
        <w:tc>
          <w:tcPr>
            <w:tcW w:w="1000" w:type="dxa"/>
            <w:tcBorders>
              <w:top w:val="nil"/>
              <w:left w:val="nil"/>
              <w:bottom w:val="single" w:sz="4" w:space="0" w:color="auto"/>
              <w:right w:val="single" w:sz="4" w:space="0" w:color="auto"/>
            </w:tcBorders>
            <w:shd w:val="clear" w:color="auto" w:fill="auto"/>
            <w:noWrap/>
            <w:vAlign w:val="center"/>
            <w:hideMark/>
          </w:tcPr>
          <w:p w14:paraId="57AB70B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100 </w:t>
            </w:r>
            <w:proofErr w:type="spellStart"/>
            <w:r w:rsidRPr="00427BF7">
              <w:rPr>
                <w:rFonts w:ascii="Arial" w:eastAsia="Times New Roman" w:hAnsi="Arial" w:cs="Arial"/>
                <w:kern w:val="0"/>
                <w:sz w:val="20"/>
                <w:szCs w:val="20"/>
                <w:lang w:eastAsia="cs-CZ"/>
                <w14:ligatures w14:val="none"/>
              </w:rPr>
              <w:t>bm</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670FCD2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643F607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10 000,00</w:t>
            </w:r>
          </w:p>
        </w:tc>
        <w:tc>
          <w:tcPr>
            <w:tcW w:w="1824" w:type="dxa"/>
            <w:tcBorders>
              <w:top w:val="nil"/>
              <w:left w:val="single" w:sz="4" w:space="0" w:color="auto"/>
              <w:bottom w:val="single" w:sz="4" w:space="0" w:color="auto"/>
              <w:right w:val="nil"/>
            </w:tcBorders>
            <w:shd w:val="clear" w:color="auto" w:fill="auto"/>
            <w:noWrap/>
            <w:vAlign w:val="center"/>
            <w:hideMark/>
          </w:tcPr>
          <w:p w14:paraId="6E64674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10 000,00</w:t>
            </w:r>
          </w:p>
        </w:tc>
        <w:tc>
          <w:tcPr>
            <w:tcW w:w="1781" w:type="dxa"/>
            <w:tcBorders>
              <w:top w:val="nil"/>
              <w:left w:val="single" w:sz="4" w:space="0" w:color="auto"/>
              <w:bottom w:val="single" w:sz="4" w:space="0" w:color="auto"/>
              <w:right w:val="nil"/>
            </w:tcBorders>
            <w:shd w:val="clear" w:color="auto" w:fill="auto"/>
            <w:noWrap/>
            <w:vAlign w:val="center"/>
            <w:hideMark/>
          </w:tcPr>
          <w:p w14:paraId="1CDB1BE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12 100,00</w:t>
            </w:r>
          </w:p>
        </w:tc>
        <w:tc>
          <w:tcPr>
            <w:tcW w:w="1951" w:type="dxa"/>
            <w:vMerge/>
            <w:tcBorders>
              <w:top w:val="nil"/>
              <w:left w:val="single" w:sz="4" w:space="0" w:color="auto"/>
              <w:bottom w:val="nil"/>
              <w:right w:val="single" w:sz="8" w:space="0" w:color="auto"/>
            </w:tcBorders>
            <w:vAlign w:val="center"/>
            <w:hideMark/>
          </w:tcPr>
          <w:p w14:paraId="1CC98824"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2080" w:type="dxa"/>
            <w:vAlign w:val="center"/>
            <w:hideMark/>
          </w:tcPr>
          <w:p w14:paraId="7A789B26"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0D47A53B" w14:textId="77777777" w:rsidTr="00427BF7">
        <w:trPr>
          <w:trHeight w:val="998"/>
        </w:trPr>
        <w:tc>
          <w:tcPr>
            <w:tcW w:w="1120" w:type="dxa"/>
            <w:tcBorders>
              <w:top w:val="nil"/>
              <w:left w:val="single" w:sz="8" w:space="0" w:color="auto"/>
              <w:bottom w:val="single" w:sz="4" w:space="0" w:color="auto"/>
              <w:right w:val="nil"/>
            </w:tcBorders>
            <w:shd w:val="clear" w:color="auto" w:fill="auto"/>
            <w:noWrap/>
            <w:vAlign w:val="center"/>
            <w:hideMark/>
          </w:tcPr>
          <w:p w14:paraId="10F129A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6.3.1 i) c)</w:t>
            </w:r>
          </w:p>
        </w:tc>
        <w:tc>
          <w:tcPr>
            <w:tcW w:w="4263" w:type="dxa"/>
            <w:tcBorders>
              <w:top w:val="nil"/>
              <w:left w:val="single" w:sz="4" w:space="0" w:color="auto"/>
              <w:bottom w:val="single" w:sz="4" w:space="0" w:color="auto"/>
              <w:right w:val="single" w:sz="4" w:space="0" w:color="auto"/>
            </w:tcBorders>
            <w:shd w:val="clear" w:color="auto" w:fill="auto"/>
            <w:vAlign w:val="center"/>
            <w:hideMark/>
          </w:tcPr>
          <w:p w14:paraId="0ED6C64E"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DTR vodohospodářských staveb PSZ dle čl. 6.3.1 i) c) Smlouvy</w:t>
            </w:r>
          </w:p>
        </w:tc>
        <w:tc>
          <w:tcPr>
            <w:tcW w:w="1000" w:type="dxa"/>
            <w:tcBorders>
              <w:top w:val="nil"/>
              <w:left w:val="nil"/>
              <w:bottom w:val="single" w:sz="4" w:space="0" w:color="auto"/>
              <w:right w:val="single" w:sz="4" w:space="0" w:color="auto"/>
            </w:tcBorders>
            <w:shd w:val="clear" w:color="auto" w:fill="auto"/>
            <w:noWrap/>
            <w:vAlign w:val="center"/>
            <w:hideMark/>
          </w:tcPr>
          <w:p w14:paraId="6082566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ks</w:t>
            </w:r>
          </w:p>
        </w:tc>
        <w:tc>
          <w:tcPr>
            <w:tcW w:w="1100" w:type="dxa"/>
            <w:tcBorders>
              <w:top w:val="nil"/>
              <w:left w:val="nil"/>
              <w:bottom w:val="single" w:sz="4" w:space="0" w:color="auto"/>
              <w:right w:val="single" w:sz="4" w:space="0" w:color="auto"/>
            </w:tcBorders>
            <w:shd w:val="clear" w:color="auto" w:fill="auto"/>
            <w:noWrap/>
            <w:vAlign w:val="center"/>
            <w:hideMark/>
          </w:tcPr>
          <w:p w14:paraId="0338C259"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3384948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41 500,00</w:t>
            </w:r>
          </w:p>
        </w:tc>
        <w:tc>
          <w:tcPr>
            <w:tcW w:w="1824" w:type="dxa"/>
            <w:tcBorders>
              <w:top w:val="nil"/>
              <w:left w:val="single" w:sz="4" w:space="0" w:color="auto"/>
              <w:bottom w:val="single" w:sz="4" w:space="0" w:color="auto"/>
              <w:right w:val="nil"/>
            </w:tcBorders>
            <w:shd w:val="clear" w:color="auto" w:fill="auto"/>
            <w:noWrap/>
            <w:vAlign w:val="center"/>
            <w:hideMark/>
          </w:tcPr>
          <w:p w14:paraId="0042710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41 500,00</w:t>
            </w:r>
          </w:p>
        </w:tc>
        <w:tc>
          <w:tcPr>
            <w:tcW w:w="1781" w:type="dxa"/>
            <w:tcBorders>
              <w:top w:val="nil"/>
              <w:left w:val="single" w:sz="4" w:space="0" w:color="auto"/>
              <w:bottom w:val="single" w:sz="4" w:space="0" w:color="auto"/>
              <w:right w:val="nil"/>
            </w:tcBorders>
            <w:shd w:val="clear" w:color="auto" w:fill="auto"/>
            <w:noWrap/>
            <w:vAlign w:val="center"/>
            <w:hideMark/>
          </w:tcPr>
          <w:p w14:paraId="0FF7320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50 215,00</w:t>
            </w:r>
          </w:p>
        </w:tc>
        <w:tc>
          <w:tcPr>
            <w:tcW w:w="1951" w:type="dxa"/>
            <w:vMerge/>
            <w:tcBorders>
              <w:top w:val="nil"/>
              <w:left w:val="single" w:sz="4" w:space="0" w:color="auto"/>
              <w:bottom w:val="nil"/>
              <w:right w:val="single" w:sz="8" w:space="0" w:color="auto"/>
            </w:tcBorders>
            <w:vAlign w:val="center"/>
            <w:hideMark/>
          </w:tcPr>
          <w:p w14:paraId="1946DC29"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2080" w:type="dxa"/>
            <w:vAlign w:val="center"/>
            <w:hideMark/>
          </w:tcPr>
          <w:p w14:paraId="4E78D9C8"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2981780" w14:textId="77777777" w:rsidTr="00427BF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09A90B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6.3.2 h)</w:t>
            </w:r>
          </w:p>
        </w:tc>
        <w:tc>
          <w:tcPr>
            <w:tcW w:w="4263" w:type="dxa"/>
            <w:tcBorders>
              <w:top w:val="nil"/>
              <w:left w:val="nil"/>
              <w:bottom w:val="nil"/>
              <w:right w:val="single" w:sz="4" w:space="0" w:color="auto"/>
            </w:tcBorders>
            <w:shd w:val="clear" w:color="auto" w:fill="auto"/>
            <w:vAlign w:val="center"/>
            <w:hideMark/>
          </w:tcPr>
          <w:p w14:paraId="14AF875E"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PSZ</w:t>
            </w:r>
          </w:p>
        </w:tc>
        <w:tc>
          <w:tcPr>
            <w:tcW w:w="9332" w:type="dxa"/>
            <w:gridSpan w:val="6"/>
            <w:tcBorders>
              <w:top w:val="single" w:sz="4" w:space="0" w:color="auto"/>
              <w:left w:val="nil"/>
              <w:bottom w:val="single" w:sz="4" w:space="0" w:color="auto"/>
              <w:right w:val="nil"/>
            </w:tcBorders>
            <w:shd w:val="clear" w:color="000000" w:fill="D9D9D9"/>
            <w:noWrap/>
            <w:vAlign w:val="center"/>
            <w:hideMark/>
          </w:tcPr>
          <w:p w14:paraId="2CE8D96C"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2080" w:type="dxa"/>
            <w:vAlign w:val="center"/>
            <w:hideMark/>
          </w:tcPr>
          <w:p w14:paraId="7BE9C78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1B10EC99" w14:textId="77777777" w:rsidTr="00427BF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2FCA6FC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6.3.2 h) i)</w:t>
            </w:r>
          </w:p>
        </w:tc>
        <w:tc>
          <w:tcPr>
            <w:tcW w:w="4263" w:type="dxa"/>
            <w:tcBorders>
              <w:top w:val="single" w:sz="4" w:space="0" w:color="auto"/>
              <w:left w:val="nil"/>
              <w:bottom w:val="nil"/>
              <w:right w:val="single" w:sz="4" w:space="0" w:color="auto"/>
            </w:tcBorders>
            <w:shd w:val="clear" w:color="auto" w:fill="auto"/>
            <w:vAlign w:val="center"/>
            <w:hideMark/>
          </w:tcPr>
          <w:p w14:paraId="042EFCD0"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PSZ do 10 ha</w:t>
            </w:r>
          </w:p>
        </w:tc>
        <w:tc>
          <w:tcPr>
            <w:tcW w:w="1000" w:type="dxa"/>
            <w:tcBorders>
              <w:top w:val="nil"/>
              <w:left w:val="nil"/>
              <w:bottom w:val="nil"/>
              <w:right w:val="single" w:sz="4" w:space="0" w:color="auto"/>
            </w:tcBorders>
            <w:shd w:val="clear" w:color="auto" w:fill="auto"/>
            <w:noWrap/>
            <w:vAlign w:val="center"/>
            <w:hideMark/>
          </w:tcPr>
          <w:p w14:paraId="19A57109"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nil"/>
              <w:left w:val="nil"/>
              <w:bottom w:val="nil"/>
              <w:right w:val="single" w:sz="4" w:space="0" w:color="auto"/>
            </w:tcBorders>
            <w:shd w:val="clear" w:color="auto" w:fill="auto"/>
            <w:noWrap/>
            <w:vAlign w:val="center"/>
            <w:hideMark/>
          </w:tcPr>
          <w:p w14:paraId="7AEE25F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1D3310F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7 000,00</w:t>
            </w:r>
          </w:p>
        </w:tc>
        <w:tc>
          <w:tcPr>
            <w:tcW w:w="1824" w:type="dxa"/>
            <w:tcBorders>
              <w:top w:val="nil"/>
              <w:left w:val="single" w:sz="4" w:space="0" w:color="auto"/>
              <w:bottom w:val="single" w:sz="4" w:space="0" w:color="auto"/>
              <w:right w:val="nil"/>
            </w:tcBorders>
            <w:shd w:val="clear" w:color="auto" w:fill="auto"/>
            <w:noWrap/>
            <w:vAlign w:val="center"/>
            <w:hideMark/>
          </w:tcPr>
          <w:p w14:paraId="4B1F331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7 000,00</w:t>
            </w:r>
          </w:p>
        </w:tc>
        <w:tc>
          <w:tcPr>
            <w:tcW w:w="1781" w:type="dxa"/>
            <w:tcBorders>
              <w:top w:val="nil"/>
              <w:left w:val="single" w:sz="4" w:space="0" w:color="auto"/>
              <w:bottom w:val="single" w:sz="4" w:space="0" w:color="auto"/>
              <w:right w:val="nil"/>
            </w:tcBorders>
            <w:shd w:val="clear" w:color="auto" w:fill="auto"/>
            <w:noWrap/>
            <w:vAlign w:val="center"/>
            <w:hideMark/>
          </w:tcPr>
          <w:p w14:paraId="06F7E54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8 470,00</w:t>
            </w:r>
          </w:p>
        </w:tc>
        <w:tc>
          <w:tcPr>
            <w:tcW w:w="1951" w:type="dxa"/>
            <w:tcBorders>
              <w:top w:val="nil"/>
              <w:left w:val="single" w:sz="4" w:space="0" w:color="auto"/>
              <w:bottom w:val="nil"/>
              <w:right w:val="single" w:sz="8" w:space="0" w:color="auto"/>
            </w:tcBorders>
            <w:shd w:val="clear" w:color="auto" w:fill="auto"/>
            <w:vAlign w:val="center"/>
            <w:hideMark/>
          </w:tcPr>
          <w:p w14:paraId="6F22B7A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na výzvu Objednatele v dohodnuté lhůtě</w:t>
            </w:r>
          </w:p>
        </w:tc>
        <w:tc>
          <w:tcPr>
            <w:tcW w:w="2080" w:type="dxa"/>
            <w:vAlign w:val="center"/>
            <w:hideMark/>
          </w:tcPr>
          <w:p w14:paraId="21ECF8C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1E3F6F06" w14:textId="77777777" w:rsidTr="00427BF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351582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6.3.2 h) </w:t>
            </w:r>
            <w:proofErr w:type="spellStart"/>
            <w:r w:rsidRPr="00427BF7">
              <w:rPr>
                <w:rFonts w:ascii="Arial" w:eastAsia="Times New Roman" w:hAnsi="Arial" w:cs="Arial"/>
                <w:kern w:val="0"/>
                <w:sz w:val="20"/>
                <w:szCs w:val="20"/>
                <w:lang w:eastAsia="cs-CZ"/>
                <w14:ligatures w14:val="none"/>
              </w:rPr>
              <w:t>ii</w:t>
            </w:r>
            <w:proofErr w:type="spellEnd"/>
            <w:r w:rsidRPr="00427BF7">
              <w:rPr>
                <w:rFonts w:ascii="Arial" w:eastAsia="Times New Roman" w:hAnsi="Arial" w:cs="Arial"/>
                <w:kern w:val="0"/>
                <w:sz w:val="20"/>
                <w:szCs w:val="20"/>
                <w:lang w:eastAsia="cs-CZ"/>
                <w14:ligatures w14:val="none"/>
              </w:rPr>
              <w:t>)</w:t>
            </w:r>
          </w:p>
        </w:tc>
        <w:tc>
          <w:tcPr>
            <w:tcW w:w="4263" w:type="dxa"/>
            <w:tcBorders>
              <w:top w:val="single" w:sz="4" w:space="0" w:color="auto"/>
              <w:left w:val="nil"/>
              <w:bottom w:val="nil"/>
              <w:right w:val="single" w:sz="4" w:space="0" w:color="auto"/>
            </w:tcBorders>
            <w:shd w:val="clear" w:color="auto" w:fill="auto"/>
            <w:vAlign w:val="center"/>
            <w:hideMark/>
          </w:tcPr>
          <w:p w14:paraId="12B10288"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PSZ do 50 ha</w:t>
            </w:r>
          </w:p>
        </w:tc>
        <w:tc>
          <w:tcPr>
            <w:tcW w:w="1000" w:type="dxa"/>
            <w:tcBorders>
              <w:top w:val="single" w:sz="4" w:space="0" w:color="auto"/>
              <w:left w:val="nil"/>
              <w:bottom w:val="nil"/>
              <w:right w:val="single" w:sz="4" w:space="0" w:color="auto"/>
            </w:tcBorders>
            <w:shd w:val="clear" w:color="auto" w:fill="auto"/>
            <w:noWrap/>
            <w:vAlign w:val="center"/>
            <w:hideMark/>
          </w:tcPr>
          <w:p w14:paraId="2BBACDD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nil"/>
              <w:right w:val="single" w:sz="4" w:space="0" w:color="auto"/>
            </w:tcBorders>
            <w:shd w:val="clear" w:color="auto" w:fill="auto"/>
            <w:noWrap/>
            <w:vAlign w:val="center"/>
            <w:hideMark/>
          </w:tcPr>
          <w:p w14:paraId="3877479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53020BD9"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4 000,00</w:t>
            </w:r>
          </w:p>
        </w:tc>
        <w:tc>
          <w:tcPr>
            <w:tcW w:w="1824" w:type="dxa"/>
            <w:tcBorders>
              <w:top w:val="nil"/>
              <w:left w:val="single" w:sz="4" w:space="0" w:color="auto"/>
              <w:bottom w:val="single" w:sz="4" w:space="0" w:color="auto"/>
              <w:right w:val="nil"/>
            </w:tcBorders>
            <w:shd w:val="clear" w:color="auto" w:fill="auto"/>
            <w:noWrap/>
            <w:vAlign w:val="center"/>
            <w:hideMark/>
          </w:tcPr>
          <w:p w14:paraId="108D732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4 000,00</w:t>
            </w:r>
          </w:p>
        </w:tc>
        <w:tc>
          <w:tcPr>
            <w:tcW w:w="1781" w:type="dxa"/>
            <w:tcBorders>
              <w:top w:val="nil"/>
              <w:left w:val="single" w:sz="4" w:space="0" w:color="auto"/>
              <w:bottom w:val="single" w:sz="4" w:space="0" w:color="auto"/>
              <w:right w:val="nil"/>
            </w:tcBorders>
            <w:shd w:val="clear" w:color="auto" w:fill="auto"/>
            <w:noWrap/>
            <w:vAlign w:val="center"/>
            <w:hideMark/>
          </w:tcPr>
          <w:p w14:paraId="1D885C0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4 840,00</w:t>
            </w:r>
          </w:p>
        </w:tc>
        <w:tc>
          <w:tcPr>
            <w:tcW w:w="1951" w:type="dxa"/>
            <w:tcBorders>
              <w:top w:val="single" w:sz="4" w:space="0" w:color="auto"/>
              <w:left w:val="single" w:sz="4" w:space="0" w:color="auto"/>
              <w:bottom w:val="nil"/>
              <w:right w:val="single" w:sz="8" w:space="0" w:color="auto"/>
            </w:tcBorders>
            <w:shd w:val="clear" w:color="auto" w:fill="auto"/>
            <w:vAlign w:val="center"/>
            <w:hideMark/>
          </w:tcPr>
          <w:p w14:paraId="133FCB8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na výzvu Objednatele v dohodnuté lhůtě</w:t>
            </w:r>
          </w:p>
        </w:tc>
        <w:tc>
          <w:tcPr>
            <w:tcW w:w="2080" w:type="dxa"/>
            <w:vAlign w:val="center"/>
            <w:hideMark/>
          </w:tcPr>
          <w:p w14:paraId="11705A28"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F6C112E" w14:textId="77777777" w:rsidTr="00427BF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0292FF6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6.3.2 h) </w:t>
            </w:r>
            <w:proofErr w:type="spellStart"/>
            <w:r w:rsidRPr="00427BF7">
              <w:rPr>
                <w:rFonts w:ascii="Arial" w:eastAsia="Times New Roman" w:hAnsi="Arial" w:cs="Arial"/>
                <w:kern w:val="0"/>
                <w:sz w:val="20"/>
                <w:szCs w:val="20"/>
                <w:lang w:eastAsia="cs-CZ"/>
                <w14:ligatures w14:val="none"/>
              </w:rPr>
              <w:t>iii</w:t>
            </w:r>
            <w:proofErr w:type="spellEnd"/>
            <w:r w:rsidRPr="00427BF7">
              <w:rPr>
                <w:rFonts w:ascii="Arial" w:eastAsia="Times New Roman" w:hAnsi="Arial" w:cs="Arial"/>
                <w:kern w:val="0"/>
                <w:sz w:val="20"/>
                <w:szCs w:val="20"/>
                <w:lang w:eastAsia="cs-CZ"/>
                <w14:ligatures w14:val="none"/>
              </w:rPr>
              <w:t>)</w:t>
            </w:r>
          </w:p>
        </w:tc>
        <w:tc>
          <w:tcPr>
            <w:tcW w:w="4263" w:type="dxa"/>
            <w:tcBorders>
              <w:top w:val="single" w:sz="4" w:space="0" w:color="auto"/>
              <w:left w:val="nil"/>
              <w:bottom w:val="nil"/>
              <w:right w:val="single" w:sz="4" w:space="0" w:color="auto"/>
            </w:tcBorders>
            <w:shd w:val="clear" w:color="auto" w:fill="auto"/>
            <w:vAlign w:val="center"/>
            <w:hideMark/>
          </w:tcPr>
          <w:p w14:paraId="5C5C5A5F"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PSZ nad 50 ha</w:t>
            </w:r>
          </w:p>
        </w:tc>
        <w:tc>
          <w:tcPr>
            <w:tcW w:w="1000" w:type="dxa"/>
            <w:tcBorders>
              <w:top w:val="single" w:sz="4" w:space="0" w:color="auto"/>
              <w:left w:val="nil"/>
              <w:bottom w:val="nil"/>
              <w:right w:val="single" w:sz="4" w:space="0" w:color="auto"/>
            </w:tcBorders>
            <w:shd w:val="clear" w:color="auto" w:fill="auto"/>
            <w:noWrap/>
            <w:vAlign w:val="center"/>
            <w:hideMark/>
          </w:tcPr>
          <w:p w14:paraId="5E03CD7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nil"/>
              <w:right w:val="single" w:sz="4" w:space="0" w:color="auto"/>
            </w:tcBorders>
            <w:shd w:val="clear" w:color="auto" w:fill="auto"/>
            <w:noWrap/>
            <w:vAlign w:val="center"/>
            <w:hideMark/>
          </w:tcPr>
          <w:p w14:paraId="52ED849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7D03E66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1 500,00</w:t>
            </w:r>
          </w:p>
        </w:tc>
        <w:tc>
          <w:tcPr>
            <w:tcW w:w="1824" w:type="dxa"/>
            <w:tcBorders>
              <w:top w:val="nil"/>
              <w:left w:val="single" w:sz="4" w:space="0" w:color="auto"/>
              <w:bottom w:val="single" w:sz="4" w:space="0" w:color="auto"/>
              <w:right w:val="nil"/>
            </w:tcBorders>
            <w:shd w:val="clear" w:color="auto" w:fill="auto"/>
            <w:noWrap/>
            <w:vAlign w:val="center"/>
            <w:hideMark/>
          </w:tcPr>
          <w:p w14:paraId="19AABF9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1 500,00</w:t>
            </w:r>
          </w:p>
        </w:tc>
        <w:tc>
          <w:tcPr>
            <w:tcW w:w="1781" w:type="dxa"/>
            <w:tcBorders>
              <w:top w:val="nil"/>
              <w:left w:val="single" w:sz="4" w:space="0" w:color="auto"/>
              <w:bottom w:val="single" w:sz="4" w:space="0" w:color="auto"/>
              <w:right w:val="nil"/>
            </w:tcBorders>
            <w:shd w:val="clear" w:color="auto" w:fill="auto"/>
            <w:noWrap/>
            <w:vAlign w:val="center"/>
            <w:hideMark/>
          </w:tcPr>
          <w:p w14:paraId="4684799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1 815,00</w:t>
            </w:r>
          </w:p>
        </w:tc>
        <w:tc>
          <w:tcPr>
            <w:tcW w:w="1951" w:type="dxa"/>
            <w:tcBorders>
              <w:top w:val="single" w:sz="4" w:space="0" w:color="auto"/>
              <w:left w:val="single" w:sz="4" w:space="0" w:color="auto"/>
              <w:bottom w:val="nil"/>
              <w:right w:val="single" w:sz="8" w:space="0" w:color="auto"/>
            </w:tcBorders>
            <w:shd w:val="clear" w:color="auto" w:fill="auto"/>
            <w:vAlign w:val="center"/>
            <w:hideMark/>
          </w:tcPr>
          <w:p w14:paraId="6339741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na výzvu Objednatele v dohodnuté lhůtě</w:t>
            </w:r>
          </w:p>
        </w:tc>
        <w:tc>
          <w:tcPr>
            <w:tcW w:w="2080" w:type="dxa"/>
            <w:vAlign w:val="center"/>
            <w:hideMark/>
          </w:tcPr>
          <w:p w14:paraId="2E2869B5"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0A5EE316" w14:textId="77777777" w:rsidTr="00427BF7">
        <w:trPr>
          <w:trHeight w:val="87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FDBF60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6.3.2 </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447ABFCA"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Vypracování návrhu nového uspořádání pozemků k jeho vystavení dle § 11 odst. 1 </w:t>
            </w:r>
            <w:proofErr w:type="gramStart"/>
            <w:r w:rsidRPr="00427BF7">
              <w:rPr>
                <w:rFonts w:ascii="Arial" w:eastAsia="Times New Roman" w:hAnsi="Arial" w:cs="Arial"/>
                <w:kern w:val="0"/>
                <w:sz w:val="20"/>
                <w:szCs w:val="20"/>
                <w:lang w:eastAsia="cs-CZ"/>
                <w14:ligatures w14:val="none"/>
              </w:rPr>
              <w:t xml:space="preserve">Zákona </w:t>
            </w:r>
            <w:r w:rsidRPr="00427BF7">
              <w:rPr>
                <w:rFonts w:ascii="Arial" w:eastAsia="Times New Roman" w:hAnsi="Arial" w:cs="Arial"/>
                <w:b/>
                <w:bCs/>
                <w:kern w:val="0"/>
                <w:sz w:val="20"/>
                <w:szCs w:val="20"/>
                <w:lang w:eastAsia="cs-CZ"/>
                <w14:ligatures w14:val="none"/>
              </w:rPr>
              <w:t>- aktualizace</w:t>
            </w:r>
            <w:proofErr w:type="gram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41C804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471D9B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5EBB1F7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1 000,00</w:t>
            </w:r>
          </w:p>
        </w:tc>
        <w:tc>
          <w:tcPr>
            <w:tcW w:w="1824" w:type="dxa"/>
            <w:tcBorders>
              <w:top w:val="nil"/>
              <w:left w:val="single" w:sz="4" w:space="0" w:color="auto"/>
              <w:bottom w:val="single" w:sz="4" w:space="0" w:color="auto"/>
              <w:right w:val="nil"/>
            </w:tcBorders>
            <w:shd w:val="clear" w:color="auto" w:fill="auto"/>
            <w:noWrap/>
            <w:vAlign w:val="center"/>
            <w:hideMark/>
          </w:tcPr>
          <w:p w14:paraId="4BB3297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515 000,00</w:t>
            </w:r>
          </w:p>
        </w:tc>
        <w:tc>
          <w:tcPr>
            <w:tcW w:w="1781" w:type="dxa"/>
            <w:tcBorders>
              <w:top w:val="nil"/>
              <w:left w:val="single" w:sz="4" w:space="0" w:color="auto"/>
              <w:bottom w:val="single" w:sz="4" w:space="0" w:color="auto"/>
              <w:right w:val="nil"/>
            </w:tcBorders>
            <w:shd w:val="clear" w:color="auto" w:fill="auto"/>
            <w:noWrap/>
            <w:vAlign w:val="center"/>
            <w:hideMark/>
          </w:tcPr>
          <w:p w14:paraId="3349AEA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623 150,00</w:t>
            </w:r>
          </w:p>
        </w:tc>
        <w:tc>
          <w:tcPr>
            <w:tcW w:w="1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CBD9435"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30.9.2028</w:t>
            </w:r>
          </w:p>
        </w:tc>
        <w:tc>
          <w:tcPr>
            <w:tcW w:w="2080" w:type="dxa"/>
            <w:vAlign w:val="center"/>
            <w:hideMark/>
          </w:tcPr>
          <w:p w14:paraId="7FEB8BC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35A5C2A8" w14:textId="77777777" w:rsidTr="00427BF7">
        <w:trPr>
          <w:trHeight w:val="623"/>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A6BA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6.3.3</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5D41BDE3"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Předložení aktuální dokumentace návrhu KoPÚ</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E1E98F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ks</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6DFEE7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47CCFD50"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150 000,00</w:t>
            </w:r>
          </w:p>
        </w:tc>
        <w:tc>
          <w:tcPr>
            <w:tcW w:w="1824" w:type="dxa"/>
            <w:tcBorders>
              <w:top w:val="single" w:sz="4" w:space="0" w:color="auto"/>
              <w:left w:val="single" w:sz="4" w:space="0" w:color="auto"/>
              <w:bottom w:val="single" w:sz="4" w:space="0" w:color="auto"/>
              <w:right w:val="nil"/>
            </w:tcBorders>
            <w:shd w:val="clear" w:color="auto" w:fill="auto"/>
            <w:noWrap/>
            <w:vAlign w:val="center"/>
            <w:hideMark/>
          </w:tcPr>
          <w:p w14:paraId="1E1EBFF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300 000,00</w:t>
            </w:r>
          </w:p>
        </w:tc>
        <w:tc>
          <w:tcPr>
            <w:tcW w:w="1781" w:type="dxa"/>
            <w:tcBorders>
              <w:top w:val="single" w:sz="4" w:space="0" w:color="auto"/>
              <w:left w:val="single" w:sz="4" w:space="0" w:color="auto"/>
              <w:bottom w:val="single" w:sz="4" w:space="0" w:color="auto"/>
              <w:right w:val="nil"/>
            </w:tcBorders>
            <w:shd w:val="clear" w:color="auto" w:fill="auto"/>
            <w:noWrap/>
            <w:vAlign w:val="center"/>
            <w:hideMark/>
          </w:tcPr>
          <w:p w14:paraId="1CB7B27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363 000,00</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2E2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do 1 měsíce od výzvy Objednatele</w:t>
            </w:r>
          </w:p>
        </w:tc>
        <w:tc>
          <w:tcPr>
            <w:tcW w:w="2080" w:type="dxa"/>
            <w:tcBorders>
              <w:left w:val="single" w:sz="4" w:space="0" w:color="auto"/>
            </w:tcBorders>
            <w:vAlign w:val="center"/>
            <w:hideMark/>
          </w:tcPr>
          <w:p w14:paraId="7564C35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E613248" w14:textId="77777777" w:rsidTr="00427BF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32984C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6.3.4</w:t>
            </w:r>
          </w:p>
        </w:tc>
        <w:tc>
          <w:tcPr>
            <w:tcW w:w="4263" w:type="dxa"/>
            <w:tcBorders>
              <w:top w:val="single" w:sz="4" w:space="0" w:color="auto"/>
              <w:left w:val="nil"/>
              <w:bottom w:val="nil"/>
              <w:right w:val="single" w:sz="4" w:space="0" w:color="auto"/>
            </w:tcBorders>
            <w:shd w:val="clear" w:color="auto" w:fill="auto"/>
            <w:vAlign w:val="center"/>
            <w:hideMark/>
          </w:tcPr>
          <w:p w14:paraId="5AD735F5"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Zhotovení podkladů pro změnu katastrální hranice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D3DE148"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100 </w:t>
            </w:r>
            <w:proofErr w:type="spellStart"/>
            <w:r w:rsidRPr="00427BF7">
              <w:rPr>
                <w:rFonts w:ascii="Arial" w:eastAsia="Times New Roman" w:hAnsi="Arial" w:cs="Arial"/>
                <w:kern w:val="0"/>
                <w:sz w:val="20"/>
                <w:szCs w:val="20"/>
                <w:lang w:eastAsia="cs-CZ"/>
                <w14:ligatures w14:val="none"/>
              </w:rPr>
              <w:t>bm</w:t>
            </w:r>
            <w:proofErr w:type="spellEnd"/>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9F8428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641BFCF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15 000,00</w:t>
            </w:r>
          </w:p>
        </w:tc>
        <w:tc>
          <w:tcPr>
            <w:tcW w:w="1824" w:type="dxa"/>
            <w:tcBorders>
              <w:top w:val="single" w:sz="4" w:space="0" w:color="auto"/>
              <w:left w:val="single" w:sz="4" w:space="0" w:color="auto"/>
              <w:bottom w:val="single" w:sz="4" w:space="0" w:color="auto"/>
              <w:right w:val="nil"/>
            </w:tcBorders>
            <w:shd w:val="clear" w:color="auto" w:fill="auto"/>
            <w:noWrap/>
            <w:vAlign w:val="center"/>
            <w:hideMark/>
          </w:tcPr>
          <w:p w14:paraId="20C39E9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15 000,00</w:t>
            </w:r>
          </w:p>
        </w:tc>
        <w:tc>
          <w:tcPr>
            <w:tcW w:w="1781" w:type="dxa"/>
            <w:tcBorders>
              <w:top w:val="single" w:sz="4" w:space="0" w:color="auto"/>
              <w:left w:val="single" w:sz="4" w:space="0" w:color="auto"/>
              <w:bottom w:val="single" w:sz="4" w:space="0" w:color="auto"/>
              <w:right w:val="nil"/>
            </w:tcBorders>
            <w:shd w:val="clear" w:color="auto" w:fill="auto"/>
            <w:noWrap/>
            <w:vAlign w:val="center"/>
            <w:hideMark/>
          </w:tcPr>
          <w:p w14:paraId="0BA7D60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18 150,00</w:t>
            </w:r>
          </w:p>
        </w:tc>
        <w:tc>
          <w:tcPr>
            <w:tcW w:w="1951" w:type="dxa"/>
            <w:tcBorders>
              <w:top w:val="single" w:sz="4" w:space="0" w:color="auto"/>
              <w:left w:val="single" w:sz="4" w:space="0" w:color="auto"/>
              <w:bottom w:val="nil"/>
              <w:right w:val="single" w:sz="8" w:space="0" w:color="auto"/>
            </w:tcBorders>
            <w:shd w:val="clear" w:color="auto" w:fill="auto"/>
            <w:vAlign w:val="center"/>
            <w:hideMark/>
          </w:tcPr>
          <w:p w14:paraId="40CBB0B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do 3 měsíců od výzvy Objednatele</w:t>
            </w:r>
          </w:p>
        </w:tc>
        <w:tc>
          <w:tcPr>
            <w:tcW w:w="2080" w:type="dxa"/>
            <w:vAlign w:val="center"/>
            <w:hideMark/>
          </w:tcPr>
          <w:p w14:paraId="6146A628"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13DC1D49" w14:textId="77777777" w:rsidTr="00427BF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21D2E79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6.3.5</w:t>
            </w:r>
          </w:p>
        </w:tc>
        <w:tc>
          <w:tcPr>
            <w:tcW w:w="4263" w:type="dxa"/>
            <w:tcBorders>
              <w:top w:val="single" w:sz="4" w:space="0" w:color="auto"/>
              <w:left w:val="nil"/>
              <w:bottom w:val="nil"/>
              <w:right w:val="single" w:sz="4" w:space="0" w:color="auto"/>
            </w:tcBorders>
            <w:shd w:val="clear" w:color="auto" w:fill="auto"/>
            <w:vAlign w:val="center"/>
            <w:hideMark/>
          </w:tcPr>
          <w:p w14:paraId="330C9528"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Aktualizace návrhu po ukončení odvolacího řízení </w:t>
            </w:r>
          </w:p>
        </w:tc>
        <w:tc>
          <w:tcPr>
            <w:tcW w:w="9332" w:type="dxa"/>
            <w:gridSpan w:val="6"/>
            <w:tcBorders>
              <w:top w:val="single" w:sz="4" w:space="0" w:color="auto"/>
              <w:left w:val="nil"/>
              <w:bottom w:val="single" w:sz="4" w:space="0" w:color="auto"/>
              <w:right w:val="nil"/>
            </w:tcBorders>
            <w:shd w:val="clear" w:color="000000" w:fill="D9D9D9"/>
            <w:noWrap/>
            <w:vAlign w:val="center"/>
            <w:hideMark/>
          </w:tcPr>
          <w:p w14:paraId="04C2E39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2080" w:type="dxa"/>
            <w:vAlign w:val="center"/>
            <w:hideMark/>
          </w:tcPr>
          <w:p w14:paraId="43A108D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1CA03E6" w14:textId="77777777" w:rsidTr="00427BF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7E5C277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lastRenderedPageBreak/>
              <w:t>6.3.5 i)</w:t>
            </w:r>
          </w:p>
        </w:tc>
        <w:tc>
          <w:tcPr>
            <w:tcW w:w="4263" w:type="dxa"/>
            <w:tcBorders>
              <w:top w:val="single" w:sz="4" w:space="0" w:color="auto"/>
              <w:left w:val="nil"/>
              <w:bottom w:val="nil"/>
              <w:right w:val="single" w:sz="4" w:space="0" w:color="auto"/>
            </w:tcBorders>
            <w:shd w:val="clear" w:color="auto" w:fill="auto"/>
            <w:vAlign w:val="center"/>
            <w:hideMark/>
          </w:tcPr>
          <w:p w14:paraId="30624DE1"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návrhu po ukončení odvolacího řízení do 10 ha</w:t>
            </w:r>
          </w:p>
        </w:tc>
        <w:tc>
          <w:tcPr>
            <w:tcW w:w="1000" w:type="dxa"/>
            <w:tcBorders>
              <w:top w:val="nil"/>
              <w:left w:val="nil"/>
              <w:bottom w:val="nil"/>
              <w:right w:val="single" w:sz="4" w:space="0" w:color="auto"/>
            </w:tcBorders>
            <w:shd w:val="clear" w:color="auto" w:fill="auto"/>
            <w:noWrap/>
            <w:vAlign w:val="center"/>
            <w:hideMark/>
          </w:tcPr>
          <w:p w14:paraId="4652882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nil"/>
              <w:left w:val="nil"/>
              <w:bottom w:val="nil"/>
              <w:right w:val="single" w:sz="4" w:space="0" w:color="auto"/>
            </w:tcBorders>
            <w:shd w:val="clear" w:color="auto" w:fill="auto"/>
            <w:noWrap/>
            <w:vAlign w:val="center"/>
            <w:hideMark/>
          </w:tcPr>
          <w:p w14:paraId="673F259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7C91629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7 000,00</w:t>
            </w:r>
          </w:p>
        </w:tc>
        <w:tc>
          <w:tcPr>
            <w:tcW w:w="1824" w:type="dxa"/>
            <w:tcBorders>
              <w:top w:val="nil"/>
              <w:left w:val="single" w:sz="4" w:space="0" w:color="auto"/>
              <w:bottom w:val="single" w:sz="4" w:space="0" w:color="auto"/>
              <w:right w:val="nil"/>
            </w:tcBorders>
            <w:shd w:val="clear" w:color="auto" w:fill="auto"/>
            <w:noWrap/>
            <w:vAlign w:val="center"/>
            <w:hideMark/>
          </w:tcPr>
          <w:p w14:paraId="707F8A00"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7 000,00</w:t>
            </w:r>
          </w:p>
        </w:tc>
        <w:tc>
          <w:tcPr>
            <w:tcW w:w="1781" w:type="dxa"/>
            <w:tcBorders>
              <w:top w:val="nil"/>
              <w:left w:val="single" w:sz="4" w:space="0" w:color="auto"/>
              <w:bottom w:val="single" w:sz="4" w:space="0" w:color="auto"/>
              <w:right w:val="nil"/>
            </w:tcBorders>
            <w:shd w:val="clear" w:color="auto" w:fill="auto"/>
            <w:noWrap/>
            <w:vAlign w:val="center"/>
            <w:hideMark/>
          </w:tcPr>
          <w:p w14:paraId="67DE11B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8 470,00</w:t>
            </w:r>
          </w:p>
        </w:tc>
        <w:tc>
          <w:tcPr>
            <w:tcW w:w="1951" w:type="dxa"/>
            <w:tcBorders>
              <w:top w:val="nil"/>
              <w:left w:val="single" w:sz="4" w:space="0" w:color="auto"/>
              <w:bottom w:val="nil"/>
              <w:right w:val="single" w:sz="8" w:space="0" w:color="auto"/>
            </w:tcBorders>
            <w:shd w:val="clear" w:color="auto" w:fill="auto"/>
            <w:vAlign w:val="center"/>
            <w:hideMark/>
          </w:tcPr>
          <w:p w14:paraId="4D5A931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do 3 měsíců od výzvy Objednatele</w:t>
            </w:r>
          </w:p>
        </w:tc>
        <w:tc>
          <w:tcPr>
            <w:tcW w:w="2080" w:type="dxa"/>
            <w:vAlign w:val="center"/>
            <w:hideMark/>
          </w:tcPr>
          <w:p w14:paraId="26C9ABA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914FA88" w14:textId="77777777" w:rsidTr="00427BF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5E04622C"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6.3.5 </w:t>
            </w:r>
            <w:proofErr w:type="spellStart"/>
            <w:r w:rsidRPr="00427BF7">
              <w:rPr>
                <w:rFonts w:ascii="Arial" w:eastAsia="Times New Roman" w:hAnsi="Arial" w:cs="Arial"/>
                <w:kern w:val="0"/>
                <w:sz w:val="20"/>
                <w:szCs w:val="20"/>
                <w:lang w:eastAsia="cs-CZ"/>
                <w14:ligatures w14:val="none"/>
              </w:rPr>
              <w:t>ii</w:t>
            </w:r>
            <w:proofErr w:type="spellEnd"/>
            <w:r w:rsidRPr="00427BF7">
              <w:rPr>
                <w:rFonts w:ascii="Arial" w:eastAsia="Times New Roman" w:hAnsi="Arial" w:cs="Arial"/>
                <w:kern w:val="0"/>
                <w:sz w:val="20"/>
                <w:szCs w:val="20"/>
                <w:lang w:eastAsia="cs-CZ"/>
                <w14:ligatures w14:val="none"/>
              </w:rPr>
              <w:t>)</w:t>
            </w:r>
          </w:p>
        </w:tc>
        <w:tc>
          <w:tcPr>
            <w:tcW w:w="4263" w:type="dxa"/>
            <w:tcBorders>
              <w:top w:val="single" w:sz="4" w:space="0" w:color="auto"/>
              <w:left w:val="nil"/>
              <w:bottom w:val="nil"/>
              <w:right w:val="single" w:sz="4" w:space="0" w:color="auto"/>
            </w:tcBorders>
            <w:shd w:val="clear" w:color="auto" w:fill="auto"/>
            <w:vAlign w:val="center"/>
            <w:hideMark/>
          </w:tcPr>
          <w:p w14:paraId="69372718"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návrhu po ukončení odvolacího řízení do 50 ha</w:t>
            </w:r>
          </w:p>
        </w:tc>
        <w:tc>
          <w:tcPr>
            <w:tcW w:w="1000" w:type="dxa"/>
            <w:tcBorders>
              <w:top w:val="single" w:sz="4" w:space="0" w:color="auto"/>
              <w:left w:val="nil"/>
              <w:bottom w:val="nil"/>
              <w:right w:val="single" w:sz="4" w:space="0" w:color="auto"/>
            </w:tcBorders>
            <w:shd w:val="clear" w:color="auto" w:fill="auto"/>
            <w:noWrap/>
            <w:vAlign w:val="center"/>
            <w:hideMark/>
          </w:tcPr>
          <w:p w14:paraId="03E3C04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nil"/>
              <w:right w:val="single" w:sz="4" w:space="0" w:color="auto"/>
            </w:tcBorders>
            <w:shd w:val="clear" w:color="auto" w:fill="auto"/>
            <w:noWrap/>
            <w:vAlign w:val="center"/>
            <w:hideMark/>
          </w:tcPr>
          <w:p w14:paraId="53532CB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38E85887"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4 000,00</w:t>
            </w:r>
          </w:p>
        </w:tc>
        <w:tc>
          <w:tcPr>
            <w:tcW w:w="1824" w:type="dxa"/>
            <w:tcBorders>
              <w:top w:val="nil"/>
              <w:left w:val="single" w:sz="4" w:space="0" w:color="auto"/>
              <w:bottom w:val="single" w:sz="4" w:space="0" w:color="auto"/>
              <w:right w:val="nil"/>
            </w:tcBorders>
            <w:shd w:val="clear" w:color="auto" w:fill="auto"/>
            <w:noWrap/>
            <w:vAlign w:val="center"/>
            <w:hideMark/>
          </w:tcPr>
          <w:p w14:paraId="4499154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4 000,00</w:t>
            </w:r>
          </w:p>
        </w:tc>
        <w:tc>
          <w:tcPr>
            <w:tcW w:w="1781" w:type="dxa"/>
            <w:tcBorders>
              <w:top w:val="nil"/>
              <w:left w:val="single" w:sz="4" w:space="0" w:color="auto"/>
              <w:bottom w:val="single" w:sz="4" w:space="0" w:color="auto"/>
              <w:right w:val="nil"/>
            </w:tcBorders>
            <w:shd w:val="clear" w:color="auto" w:fill="auto"/>
            <w:noWrap/>
            <w:vAlign w:val="center"/>
            <w:hideMark/>
          </w:tcPr>
          <w:p w14:paraId="3FD1FD4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4 840,00</w:t>
            </w:r>
          </w:p>
        </w:tc>
        <w:tc>
          <w:tcPr>
            <w:tcW w:w="1951" w:type="dxa"/>
            <w:tcBorders>
              <w:top w:val="single" w:sz="4" w:space="0" w:color="auto"/>
              <w:left w:val="single" w:sz="4" w:space="0" w:color="auto"/>
              <w:bottom w:val="nil"/>
              <w:right w:val="single" w:sz="8" w:space="0" w:color="auto"/>
            </w:tcBorders>
            <w:shd w:val="clear" w:color="auto" w:fill="auto"/>
            <w:vAlign w:val="center"/>
            <w:hideMark/>
          </w:tcPr>
          <w:p w14:paraId="75EED81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do 3 měsíců od výzvy Objednatele</w:t>
            </w:r>
          </w:p>
        </w:tc>
        <w:tc>
          <w:tcPr>
            <w:tcW w:w="2080" w:type="dxa"/>
            <w:vAlign w:val="center"/>
            <w:hideMark/>
          </w:tcPr>
          <w:p w14:paraId="66E422B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6757DDE" w14:textId="77777777" w:rsidTr="00427BF7">
        <w:trPr>
          <w:trHeight w:val="758"/>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4DC1FC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6.3.5 </w:t>
            </w:r>
            <w:proofErr w:type="spellStart"/>
            <w:r w:rsidRPr="00427BF7">
              <w:rPr>
                <w:rFonts w:ascii="Arial" w:eastAsia="Times New Roman" w:hAnsi="Arial" w:cs="Arial"/>
                <w:kern w:val="0"/>
                <w:sz w:val="20"/>
                <w:szCs w:val="20"/>
                <w:lang w:eastAsia="cs-CZ"/>
                <w14:ligatures w14:val="none"/>
              </w:rPr>
              <w:t>iii</w:t>
            </w:r>
            <w:proofErr w:type="spellEnd"/>
            <w:r w:rsidRPr="00427BF7">
              <w:rPr>
                <w:rFonts w:ascii="Arial" w:eastAsia="Times New Roman" w:hAnsi="Arial" w:cs="Arial"/>
                <w:kern w:val="0"/>
                <w:sz w:val="20"/>
                <w:szCs w:val="20"/>
                <w:lang w:eastAsia="cs-CZ"/>
                <w14:ligatures w14:val="none"/>
              </w:rPr>
              <w:t>)</w:t>
            </w:r>
          </w:p>
        </w:tc>
        <w:tc>
          <w:tcPr>
            <w:tcW w:w="4263" w:type="dxa"/>
            <w:tcBorders>
              <w:top w:val="single" w:sz="4" w:space="0" w:color="auto"/>
              <w:left w:val="nil"/>
              <w:bottom w:val="single" w:sz="8" w:space="0" w:color="auto"/>
              <w:right w:val="single" w:sz="4" w:space="0" w:color="auto"/>
            </w:tcBorders>
            <w:shd w:val="clear" w:color="auto" w:fill="auto"/>
            <w:vAlign w:val="center"/>
            <w:hideMark/>
          </w:tcPr>
          <w:p w14:paraId="5BBAFB9D"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Aktualizace návrhu po ukončení odvolacího řízení nad 50 ha</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2F53A15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single" w:sz="4" w:space="0" w:color="auto"/>
              <w:left w:val="nil"/>
              <w:bottom w:val="nil"/>
              <w:right w:val="single" w:sz="4" w:space="0" w:color="auto"/>
            </w:tcBorders>
            <w:shd w:val="clear" w:color="auto" w:fill="auto"/>
            <w:noWrap/>
            <w:vAlign w:val="center"/>
            <w:hideMark/>
          </w:tcPr>
          <w:p w14:paraId="366117E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w:t>
            </w:r>
          </w:p>
        </w:tc>
        <w:tc>
          <w:tcPr>
            <w:tcW w:w="1676" w:type="dxa"/>
            <w:tcBorders>
              <w:top w:val="single" w:sz="4" w:space="0" w:color="auto"/>
              <w:left w:val="single" w:sz="4" w:space="0" w:color="auto"/>
              <w:bottom w:val="single" w:sz="4" w:space="0" w:color="auto"/>
              <w:right w:val="nil"/>
            </w:tcBorders>
            <w:shd w:val="clear" w:color="auto" w:fill="auto"/>
            <w:noWrap/>
            <w:vAlign w:val="center"/>
            <w:hideMark/>
          </w:tcPr>
          <w:p w14:paraId="45DF444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1 500,00</w:t>
            </w:r>
          </w:p>
        </w:tc>
        <w:tc>
          <w:tcPr>
            <w:tcW w:w="1824" w:type="dxa"/>
            <w:tcBorders>
              <w:top w:val="nil"/>
              <w:left w:val="single" w:sz="4" w:space="0" w:color="auto"/>
              <w:bottom w:val="single" w:sz="4" w:space="0" w:color="auto"/>
              <w:right w:val="nil"/>
            </w:tcBorders>
            <w:shd w:val="clear" w:color="auto" w:fill="auto"/>
            <w:noWrap/>
            <w:vAlign w:val="center"/>
            <w:hideMark/>
          </w:tcPr>
          <w:p w14:paraId="214B0A39"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1 500,00</w:t>
            </w:r>
          </w:p>
        </w:tc>
        <w:tc>
          <w:tcPr>
            <w:tcW w:w="1781" w:type="dxa"/>
            <w:tcBorders>
              <w:top w:val="nil"/>
              <w:left w:val="single" w:sz="4" w:space="0" w:color="auto"/>
              <w:bottom w:val="single" w:sz="4" w:space="0" w:color="auto"/>
              <w:right w:val="nil"/>
            </w:tcBorders>
            <w:shd w:val="clear" w:color="auto" w:fill="auto"/>
            <w:noWrap/>
            <w:vAlign w:val="center"/>
            <w:hideMark/>
          </w:tcPr>
          <w:p w14:paraId="56D3E98C"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1 815,00</w:t>
            </w:r>
          </w:p>
        </w:tc>
        <w:tc>
          <w:tcPr>
            <w:tcW w:w="1951" w:type="dxa"/>
            <w:tcBorders>
              <w:top w:val="single" w:sz="4" w:space="0" w:color="auto"/>
              <w:left w:val="single" w:sz="4" w:space="0" w:color="auto"/>
              <w:bottom w:val="nil"/>
              <w:right w:val="single" w:sz="8" w:space="0" w:color="auto"/>
            </w:tcBorders>
            <w:shd w:val="clear" w:color="auto" w:fill="auto"/>
            <w:vAlign w:val="center"/>
            <w:hideMark/>
          </w:tcPr>
          <w:p w14:paraId="1AB38C95"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do 3 měsíců od výzvy Objednatele</w:t>
            </w:r>
          </w:p>
        </w:tc>
        <w:tc>
          <w:tcPr>
            <w:tcW w:w="2080" w:type="dxa"/>
            <w:vAlign w:val="center"/>
            <w:hideMark/>
          </w:tcPr>
          <w:p w14:paraId="7524F91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EE72C6D" w14:textId="77777777" w:rsidTr="00427BF7">
        <w:trPr>
          <w:trHeight w:val="840"/>
        </w:trPr>
        <w:tc>
          <w:tcPr>
            <w:tcW w:w="5383" w:type="dxa"/>
            <w:gridSpan w:val="2"/>
            <w:tcBorders>
              <w:top w:val="single" w:sz="8" w:space="0" w:color="auto"/>
              <w:left w:val="single" w:sz="8" w:space="0" w:color="auto"/>
              <w:bottom w:val="single" w:sz="8" w:space="0" w:color="auto"/>
              <w:right w:val="nil"/>
            </w:tcBorders>
            <w:shd w:val="clear" w:color="auto" w:fill="auto"/>
            <w:vAlign w:val="center"/>
            <w:hideMark/>
          </w:tcPr>
          <w:p w14:paraId="046A6746"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„Návrhové práce“ celkem</w:t>
            </w:r>
          </w:p>
        </w:tc>
        <w:tc>
          <w:tcPr>
            <w:tcW w:w="1000" w:type="dxa"/>
            <w:tcBorders>
              <w:top w:val="nil"/>
              <w:left w:val="nil"/>
              <w:bottom w:val="single" w:sz="8" w:space="0" w:color="auto"/>
              <w:right w:val="nil"/>
            </w:tcBorders>
            <w:shd w:val="clear" w:color="auto" w:fill="auto"/>
            <w:vAlign w:val="center"/>
            <w:hideMark/>
          </w:tcPr>
          <w:p w14:paraId="01088FB2"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single" w:sz="8" w:space="0" w:color="auto"/>
              <w:left w:val="nil"/>
              <w:bottom w:val="single" w:sz="8" w:space="0" w:color="auto"/>
              <w:right w:val="nil"/>
            </w:tcBorders>
            <w:shd w:val="clear" w:color="auto" w:fill="auto"/>
            <w:vAlign w:val="center"/>
            <w:hideMark/>
          </w:tcPr>
          <w:p w14:paraId="407D5A09"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single" w:sz="8" w:space="0" w:color="auto"/>
              <w:left w:val="nil"/>
              <w:bottom w:val="single" w:sz="8" w:space="0" w:color="auto"/>
              <w:right w:val="single" w:sz="4" w:space="0" w:color="auto"/>
            </w:tcBorders>
            <w:shd w:val="clear" w:color="auto" w:fill="auto"/>
            <w:vAlign w:val="center"/>
            <w:hideMark/>
          </w:tcPr>
          <w:p w14:paraId="23F3D1DB"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single" w:sz="8" w:space="0" w:color="auto"/>
              <w:left w:val="nil"/>
              <w:bottom w:val="single" w:sz="8" w:space="0" w:color="auto"/>
              <w:right w:val="nil"/>
            </w:tcBorders>
            <w:shd w:val="clear" w:color="auto" w:fill="auto"/>
            <w:vAlign w:val="center"/>
            <w:hideMark/>
          </w:tcPr>
          <w:p w14:paraId="5BC6818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1 436 900,00</w:t>
            </w:r>
          </w:p>
        </w:tc>
        <w:tc>
          <w:tcPr>
            <w:tcW w:w="1781" w:type="dxa"/>
            <w:tcBorders>
              <w:top w:val="single" w:sz="8" w:space="0" w:color="auto"/>
              <w:left w:val="nil"/>
              <w:bottom w:val="single" w:sz="8" w:space="0" w:color="auto"/>
              <w:right w:val="nil"/>
            </w:tcBorders>
            <w:shd w:val="clear" w:color="auto" w:fill="auto"/>
            <w:vAlign w:val="center"/>
            <w:hideMark/>
          </w:tcPr>
          <w:p w14:paraId="69649A2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1 738 649,00</w:t>
            </w:r>
          </w:p>
        </w:tc>
        <w:tc>
          <w:tcPr>
            <w:tcW w:w="1951"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37B5A4F"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2080" w:type="dxa"/>
            <w:vAlign w:val="center"/>
            <w:hideMark/>
          </w:tcPr>
          <w:p w14:paraId="3E4457C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0FD6F19D" w14:textId="77777777" w:rsidTr="00427BF7">
        <w:trPr>
          <w:trHeight w:val="623"/>
        </w:trPr>
        <w:tc>
          <w:tcPr>
            <w:tcW w:w="1120" w:type="dxa"/>
            <w:tcBorders>
              <w:top w:val="nil"/>
              <w:left w:val="single" w:sz="8" w:space="0" w:color="auto"/>
              <w:bottom w:val="single" w:sz="8" w:space="0" w:color="auto"/>
              <w:right w:val="nil"/>
            </w:tcBorders>
            <w:shd w:val="clear" w:color="auto" w:fill="auto"/>
            <w:noWrap/>
            <w:vAlign w:val="center"/>
            <w:hideMark/>
          </w:tcPr>
          <w:p w14:paraId="65A03CF8"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4263" w:type="dxa"/>
            <w:tcBorders>
              <w:top w:val="nil"/>
              <w:left w:val="single" w:sz="4" w:space="0" w:color="auto"/>
              <w:bottom w:val="single" w:sz="8" w:space="0" w:color="auto"/>
              <w:right w:val="single" w:sz="4" w:space="0" w:color="auto"/>
            </w:tcBorders>
            <w:shd w:val="clear" w:color="auto" w:fill="auto"/>
            <w:vAlign w:val="center"/>
            <w:hideMark/>
          </w:tcPr>
          <w:p w14:paraId="4F4FDB19"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4595223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ha</w:t>
            </w:r>
          </w:p>
        </w:tc>
        <w:tc>
          <w:tcPr>
            <w:tcW w:w="1100" w:type="dxa"/>
            <w:tcBorders>
              <w:top w:val="nil"/>
              <w:left w:val="nil"/>
              <w:bottom w:val="single" w:sz="8" w:space="0" w:color="auto"/>
              <w:right w:val="single" w:sz="4" w:space="0" w:color="auto"/>
            </w:tcBorders>
            <w:shd w:val="clear" w:color="auto" w:fill="auto"/>
            <w:noWrap/>
            <w:vAlign w:val="center"/>
            <w:hideMark/>
          </w:tcPr>
          <w:p w14:paraId="054EE43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515</w:t>
            </w:r>
          </w:p>
        </w:tc>
        <w:tc>
          <w:tcPr>
            <w:tcW w:w="1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E96B17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350,00</w:t>
            </w:r>
          </w:p>
        </w:tc>
        <w:tc>
          <w:tcPr>
            <w:tcW w:w="1824" w:type="dxa"/>
            <w:tcBorders>
              <w:top w:val="single" w:sz="4" w:space="0" w:color="auto"/>
              <w:left w:val="nil"/>
              <w:bottom w:val="single" w:sz="4" w:space="0" w:color="auto"/>
              <w:right w:val="nil"/>
            </w:tcBorders>
            <w:shd w:val="clear" w:color="auto" w:fill="auto"/>
            <w:noWrap/>
            <w:vAlign w:val="center"/>
            <w:hideMark/>
          </w:tcPr>
          <w:p w14:paraId="362393CD"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180 250,00</w:t>
            </w:r>
          </w:p>
        </w:tc>
        <w:tc>
          <w:tcPr>
            <w:tcW w:w="1781" w:type="dxa"/>
            <w:tcBorders>
              <w:top w:val="nil"/>
              <w:left w:val="single" w:sz="4" w:space="0" w:color="auto"/>
              <w:bottom w:val="nil"/>
              <w:right w:val="nil"/>
            </w:tcBorders>
            <w:shd w:val="clear" w:color="auto" w:fill="auto"/>
            <w:noWrap/>
            <w:vAlign w:val="center"/>
            <w:hideMark/>
          </w:tcPr>
          <w:p w14:paraId="0DE9EA54"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218 102,50</w:t>
            </w:r>
          </w:p>
        </w:tc>
        <w:tc>
          <w:tcPr>
            <w:tcW w:w="1951" w:type="dxa"/>
            <w:tcBorders>
              <w:top w:val="nil"/>
              <w:left w:val="single" w:sz="4" w:space="0" w:color="auto"/>
              <w:bottom w:val="single" w:sz="4" w:space="0" w:color="auto"/>
              <w:right w:val="single" w:sz="8" w:space="0" w:color="auto"/>
            </w:tcBorders>
            <w:shd w:val="clear" w:color="auto" w:fill="auto"/>
            <w:vAlign w:val="center"/>
            <w:hideMark/>
          </w:tcPr>
          <w:p w14:paraId="61CF5D99"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do 3 měsíců od výzvy Objednatele</w:t>
            </w:r>
          </w:p>
        </w:tc>
        <w:tc>
          <w:tcPr>
            <w:tcW w:w="2080" w:type="dxa"/>
            <w:vAlign w:val="center"/>
            <w:hideMark/>
          </w:tcPr>
          <w:p w14:paraId="6B46A28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36E20267" w14:textId="77777777" w:rsidTr="00427BF7">
        <w:trPr>
          <w:trHeight w:val="840"/>
        </w:trPr>
        <w:tc>
          <w:tcPr>
            <w:tcW w:w="5383" w:type="dxa"/>
            <w:gridSpan w:val="2"/>
            <w:tcBorders>
              <w:top w:val="nil"/>
              <w:left w:val="single" w:sz="8" w:space="0" w:color="auto"/>
              <w:bottom w:val="single" w:sz="8" w:space="0" w:color="auto"/>
              <w:right w:val="nil"/>
            </w:tcBorders>
            <w:shd w:val="clear" w:color="auto" w:fill="auto"/>
            <w:vAlign w:val="center"/>
            <w:hideMark/>
          </w:tcPr>
          <w:p w14:paraId="43FFC736"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„Mapové dílo“ celkem</w:t>
            </w:r>
          </w:p>
        </w:tc>
        <w:tc>
          <w:tcPr>
            <w:tcW w:w="1000" w:type="dxa"/>
            <w:tcBorders>
              <w:top w:val="nil"/>
              <w:left w:val="nil"/>
              <w:bottom w:val="single" w:sz="8" w:space="0" w:color="auto"/>
              <w:right w:val="nil"/>
            </w:tcBorders>
            <w:shd w:val="clear" w:color="auto" w:fill="auto"/>
            <w:vAlign w:val="center"/>
            <w:hideMark/>
          </w:tcPr>
          <w:p w14:paraId="468A3EC7"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nil"/>
              <w:left w:val="nil"/>
              <w:bottom w:val="single" w:sz="8" w:space="0" w:color="auto"/>
              <w:right w:val="nil"/>
            </w:tcBorders>
            <w:shd w:val="clear" w:color="auto" w:fill="auto"/>
            <w:vAlign w:val="center"/>
            <w:hideMark/>
          </w:tcPr>
          <w:p w14:paraId="4097422B"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nil"/>
              <w:left w:val="nil"/>
              <w:bottom w:val="single" w:sz="8" w:space="0" w:color="auto"/>
              <w:right w:val="single" w:sz="4" w:space="0" w:color="auto"/>
            </w:tcBorders>
            <w:shd w:val="clear" w:color="auto" w:fill="auto"/>
            <w:vAlign w:val="center"/>
            <w:hideMark/>
          </w:tcPr>
          <w:p w14:paraId="05D2385A"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single" w:sz="8" w:space="0" w:color="auto"/>
              <w:left w:val="nil"/>
              <w:bottom w:val="single" w:sz="8" w:space="0" w:color="auto"/>
              <w:right w:val="nil"/>
            </w:tcBorders>
            <w:shd w:val="clear" w:color="auto" w:fill="auto"/>
            <w:vAlign w:val="center"/>
            <w:hideMark/>
          </w:tcPr>
          <w:p w14:paraId="6CC8882B"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180 250,00</w:t>
            </w:r>
          </w:p>
        </w:tc>
        <w:tc>
          <w:tcPr>
            <w:tcW w:w="1781" w:type="dxa"/>
            <w:tcBorders>
              <w:top w:val="single" w:sz="8" w:space="0" w:color="auto"/>
              <w:left w:val="nil"/>
              <w:bottom w:val="single" w:sz="8" w:space="0" w:color="auto"/>
              <w:right w:val="nil"/>
            </w:tcBorders>
            <w:shd w:val="clear" w:color="auto" w:fill="auto"/>
            <w:vAlign w:val="center"/>
            <w:hideMark/>
          </w:tcPr>
          <w:p w14:paraId="641CD1A8"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218 102,50</w:t>
            </w:r>
          </w:p>
        </w:tc>
        <w:tc>
          <w:tcPr>
            <w:tcW w:w="1951"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40A3F392"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2080" w:type="dxa"/>
            <w:vAlign w:val="center"/>
            <w:hideMark/>
          </w:tcPr>
          <w:p w14:paraId="6CC4043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2FD501C" w14:textId="77777777" w:rsidTr="00427BF7">
        <w:trPr>
          <w:trHeight w:val="623"/>
        </w:trPr>
        <w:tc>
          <w:tcPr>
            <w:tcW w:w="5383" w:type="dxa"/>
            <w:gridSpan w:val="2"/>
            <w:tcBorders>
              <w:top w:val="single" w:sz="8" w:space="0" w:color="auto"/>
              <w:left w:val="single" w:sz="8" w:space="0" w:color="auto"/>
              <w:bottom w:val="nil"/>
              <w:right w:val="nil"/>
            </w:tcBorders>
            <w:shd w:val="clear" w:color="auto" w:fill="auto"/>
            <w:vAlign w:val="center"/>
            <w:hideMark/>
          </w:tcPr>
          <w:p w14:paraId="1782F639"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Rekapitulace kalkulace ceny</w:t>
            </w:r>
          </w:p>
        </w:tc>
        <w:tc>
          <w:tcPr>
            <w:tcW w:w="1000" w:type="dxa"/>
            <w:tcBorders>
              <w:top w:val="nil"/>
              <w:left w:val="nil"/>
              <w:bottom w:val="nil"/>
              <w:right w:val="nil"/>
            </w:tcBorders>
            <w:shd w:val="clear" w:color="auto" w:fill="auto"/>
            <w:noWrap/>
            <w:vAlign w:val="center"/>
            <w:hideMark/>
          </w:tcPr>
          <w:p w14:paraId="162CA327"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nil"/>
              <w:left w:val="nil"/>
              <w:bottom w:val="nil"/>
              <w:right w:val="nil"/>
            </w:tcBorders>
            <w:shd w:val="clear" w:color="auto" w:fill="auto"/>
            <w:noWrap/>
            <w:vAlign w:val="center"/>
            <w:hideMark/>
          </w:tcPr>
          <w:p w14:paraId="497BDCB8"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nil"/>
              <w:left w:val="nil"/>
              <w:bottom w:val="nil"/>
              <w:right w:val="nil"/>
            </w:tcBorders>
            <w:shd w:val="clear" w:color="auto" w:fill="auto"/>
            <w:noWrap/>
            <w:vAlign w:val="center"/>
            <w:hideMark/>
          </w:tcPr>
          <w:p w14:paraId="2FCF589C"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nil"/>
              <w:left w:val="nil"/>
              <w:bottom w:val="nil"/>
              <w:right w:val="nil"/>
            </w:tcBorders>
            <w:shd w:val="clear" w:color="auto" w:fill="auto"/>
            <w:noWrap/>
            <w:vAlign w:val="center"/>
            <w:hideMark/>
          </w:tcPr>
          <w:p w14:paraId="40872360"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781" w:type="dxa"/>
            <w:tcBorders>
              <w:top w:val="nil"/>
              <w:left w:val="nil"/>
              <w:bottom w:val="nil"/>
              <w:right w:val="nil"/>
            </w:tcBorders>
            <w:shd w:val="clear" w:color="auto" w:fill="auto"/>
            <w:noWrap/>
            <w:vAlign w:val="center"/>
            <w:hideMark/>
          </w:tcPr>
          <w:p w14:paraId="1B64F763"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951" w:type="dxa"/>
            <w:tcBorders>
              <w:top w:val="nil"/>
              <w:left w:val="nil"/>
              <w:bottom w:val="nil"/>
              <w:right w:val="single" w:sz="8" w:space="0" w:color="auto"/>
            </w:tcBorders>
            <w:shd w:val="clear" w:color="auto" w:fill="auto"/>
            <w:noWrap/>
            <w:vAlign w:val="center"/>
            <w:hideMark/>
          </w:tcPr>
          <w:p w14:paraId="0B735ED2"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2080" w:type="dxa"/>
            <w:vAlign w:val="center"/>
            <w:hideMark/>
          </w:tcPr>
          <w:p w14:paraId="6409473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4E2ADA70" w14:textId="77777777" w:rsidTr="00427BF7">
        <w:trPr>
          <w:trHeight w:val="623"/>
        </w:trPr>
        <w:tc>
          <w:tcPr>
            <w:tcW w:w="53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F7212E"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Hlavní celek 1 celkem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5C0C7D6"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FBF4CAF"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48EDBDA6"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824" w:type="dxa"/>
            <w:tcBorders>
              <w:top w:val="single" w:sz="4" w:space="0" w:color="auto"/>
              <w:left w:val="nil"/>
              <w:bottom w:val="single" w:sz="4" w:space="0" w:color="auto"/>
              <w:right w:val="nil"/>
            </w:tcBorders>
            <w:shd w:val="clear" w:color="auto" w:fill="auto"/>
            <w:noWrap/>
            <w:vAlign w:val="center"/>
            <w:hideMark/>
          </w:tcPr>
          <w:p w14:paraId="63916E9B"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688 000,00</w:t>
            </w:r>
          </w:p>
        </w:tc>
        <w:tc>
          <w:tcPr>
            <w:tcW w:w="1781" w:type="dxa"/>
            <w:tcBorders>
              <w:top w:val="single" w:sz="4" w:space="0" w:color="auto"/>
              <w:left w:val="single" w:sz="4" w:space="0" w:color="auto"/>
              <w:bottom w:val="single" w:sz="4" w:space="0" w:color="auto"/>
              <w:right w:val="nil"/>
            </w:tcBorders>
            <w:shd w:val="clear" w:color="auto" w:fill="auto"/>
            <w:noWrap/>
            <w:vAlign w:val="center"/>
            <w:hideMark/>
          </w:tcPr>
          <w:p w14:paraId="5D4D2053"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832 480,00</w:t>
            </w:r>
          </w:p>
        </w:tc>
        <w:tc>
          <w:tcPr>
            <w:tcW w:w="1951"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72DDFF3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2080" w:type="dxa"/>
            <w:vAlign w:val="center"/>
            <w:hideMark/>
          </w:tcPr>
          <w:p w14:paraId="4994025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5CD6A7B9" w14:textId="77777777" w:rsidTr="00427BF7">
        <w:trPr>
          <w:trHeight w:val="623"/>
        </w:trPr>
        <w:tc>
          <w:tcPr>
            <w:tcW w:w="53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0AC6D0"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 Hlavní celek 2 celkem v Kč</w:t>
            </w:r>
          </w:p>
        </w:tc>
        <w:tc>
          <w:tcPr>
            <w:tcW w:w="1000" w:type="dxa"/>
            <w:tcBorders>
              <w:top w:val="nil"/>
              <w:left w:val="nil"/>
              <w:bottom w:val="single" w:sz="4" w:space="0" w:color="auto"/>
              <w:right w:val="single" w:sz="4" w:space="0" w:color="auto"/>
            </w:tcBorders>
            <w:shd w:val="clear" w:color="auto" w:fill="auto"/>
            <w:noWrap/>
            <w:vAlign w:val="center"/>
            <w:hideMark/>
          </w:tcPr>
          <w:p w14:paraId="017A0863"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41A063E1"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676" w:type="dxa"/>
            <w:tcBorders>
              <w:top w:val="nil"/>
              <w:left w:val="nil"/>
              <w:bottom w:val="single" w:sz="4" w:space="0" w:color="auto"/>
              <w:right w:val="single" w:sz="4" w:space="0" w:color="auto"/>
            </w:tcBorders>
            <w:shd w:val="clear" w:color="auto" w:fill="auto"/>
            <w:noWrap/>
            <w:vAlign w:val="center"/>
            <w:hideMark/>
          </w:tcPr>
          <w:p w14:paraId="41248522"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824" w:type="dxa"/>
            <w:tcBorders>
              <w:top w:val="nil"/>
              <w:left w:val="nil"/>
              <w:bottom w:val="single" w:sz="4" w:space="0" w:color="auto"/>
              <w:right w:val="nil"/>
            </w:tcBorders>
            <w:shd w:val="clear" w:color="auto" w:fill="auto"/>
            <w:noWrap/>
            <w:vAlign w:val="center"/>
            <w:hideMark/>
          </w:tcPr>
          <w:p w14:paraId="311438D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1 436 900,00</w:t>
            </w:r>
          </w:p>
        </w:tc>
        <w:tc>
          <w:tcPr>
            <w:tcW w:w="1781" w:type="dxa"/>
            <w:tcBorders>
              <w:top w:val="nil"/>
              <w:left w:val="single" w:sz="4" w:space="0" w:color="auto"/>
              <w:bottom w:val="single" w:sz="4" w:space="0" w:color="auto"/>
              <w:right w:val="nil"/>
            </w:tcBorders>
            <w:shd w:val="clear" w:color="auto" w:fill="auto"/>
            <w:noWrap/>
            <w:vAlign w:val="center"/>
            <w:hideMark/>
          </w:tcPr>
          <w:p w14:paraId="6FD5D251"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1 738 649,00</w:t>
            </w:r>
          </w:p>
        </w:tc>
        <w:tc>
          <w:tcPr>
            <w:tcW w:w="1951" w:type="dxa"/>
            <w:tcBorders>
              <w:top w:val="nil"/>
              <w:left w:val="single" w:sz="4" w:space="0" w:color="auto"/>
              <w:bottom w:val="single" w:sz="4" w:space="0" w:color="auto"/>
              <w:right w:val="single" w:sz="8" w:space="0" w:color="auto"/>
            </w:tcBorders>
            <w:shd w:val="clear" w:color="000000" w:fill="D9D9D9"/>
            <w:noWrap/>
            <w:vAlign w:val="center"/>
            <w:hideMark/>
          </w:tcPr>
          <w:p w14:paraId="78F2666F"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2080" w:type="dxa"/>
            <w:vAlign w:val="center"/>
            <w:hideMark/>
          </w:tcPr>
          <w:p w14:paraId="065097A7"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9B835A5" w14:textId="77777777" w:rsidTr="00427BF7">
        <w:trPr>
          <w:trHeight w:val="623"/>
        </w:trPr>
        <w:tc>
          <w:tcPr>
            <w:tcW w:w="53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1ED5E0B"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3. Hlavní celek 3 celkem v Kč</w:t>
            </w:r>
          </w:p>
        </w:tc>
        <w:tc>
          <w:tcPr>
            <w:tcW w:w="1000" w:type="dxa"/>
            <w:tcBorders>
              <w:top w:val="nil"/>
              <w:left w:val="nil"/>
              <w:bottom w:val="single" w:sz="4" w:space="0" w:color="auto"/>
              <w:right w:val="single" w:sz="4" w:space="0" w:color="auto"/>
            </w:tcBorders>
            <w:shd w:val="clear" w:color="auto" w:fill="auto"/>
            <w:noWrap/>
            <w:vAlign w:val="center"/>
            <w:hideMark/>
          </w:tcPr>
          <w:p w14:paraId="7A3D8CCE"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264FBF9C"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676" w:type="dxa"/>
            <w:tcBorders>
              <w:top w:val="nil"/>
              <w:left w:val="nil"/>
              <w:bottom w:val="single" w:sz="4" w:space="0" w:color="auto"/>
              <w:right w:val="single" w:sz="4" w:space="0" w:color="auto"/>
            </w:tcBorders>
            <w:shd w:val="clear" w:color="auto" w:fill="auto"/>
            <w:noWrap/>
            <w:vAlign w:val="center"/>
            <w:hideMark/>
          </w:tcPr>
          <w:p w14:paraId="5C76986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1824" w:type="dxa"/>
            <w:tcBorders>
              <w:top w:val="nil"/>
              <w:left w:val="nil"/>
              <w:bottom w:val="single" w:sz="4" w:space="0" w:color="auto"/>
              <w:right w:val="nil"/>
            </w:tcBorders>
            <w:shd w:val="clear" w:color="auto" w:fill="auto"/>
            <w:noWrap/>
            <w:vAlign w:val="center"/>
            <w:hideMark/>
          </w:tcPr>
          <w:p w14:paraId="4CC2050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180 250,00</w:t>
            </w:r>
          </w:p>
        </w:tc>
        <w:tc>
          <w:tcPr>
            <w:tcW w:w="1781" w:type="dxa"/>
            <w:tcBorders>
              <w:top w:val="nil"/>
              <w:left w:val="single" w:sz="4" w:space="0" w:color="auto"/>
              <w:bottom w:val="single" w:sz="4" w:space="0" w:color="auto"/>
              <w:right w:val="nil"/>
            </w:tcBorders>
            <w:shd w:val="clear" w:color="auto" w:fill="auto"/>
            <w:noWrap/>
            <w:vAlign w:val="center"/>
            <w:hideMark/>
          </w:tcPr>
          <w:p w14:paraId="4A48CF2A"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218 102,50</w:t>
            </w:r>
          </w:p>
        </w:tc>
        <w:tc>
          <w:tcPr>
            <w:tcW w:w="1951" w:type="dxa"/>
            <w:tcBorders>
              <w:top w:val="nil"/>
              <w:left w:val="single" w:sz="4" w:space="0" w:color="auto"/>
              <w:bottom w:val="single" w:sz="4" w:space="0" w:color="auto"/>
              <w:right w:val="single" w:sz="8" w:space="0" w:color="auto"/>
            </w:tcBorders>
            <w:shd w:val="clear" w:color="000000" w:fill="D9D9D9"/>
            <w:noWrap/>
            <w:vAlign w:val="center"/>
            <w:hideMark/>
          </w:tcPr>
          <w:p w14:paraId="6640595E" w14:textId="77777777" w:rsidR="00427BF7" w:rsidRPr="00427BF7" w:rsidRDefault="00427BF7" w:rsidP="00427BF7">
            <w:pPr>
              <w:spacing w:after="0" w:line="240" w:lineRule="auto"/>
              <w:jc w:val="center"/>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2080" w:type="dxa"/>
            <w:vAlign w:val="center"/>
            <w:hideMark/>
          </w:tcPr>
          <w:p w14:paraId="4DB1668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9E8805B" w14:textId="77777777" w:rsidTr="00427BF7">
        <w:trPr>
          <w:trHeight w:val="623"/>
        </w:trPr>
        <w:tc>
          <w:tcPr>
            <w:tcW w:w="53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EECF8A"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Celková cena v Kč</w:t>
            </w:r>
          </w:p>
        </w:tc>
        <w:tc>
          <w:tcPr>
            <w:tcW w:w="1000" w:type="dxa"/>
            <w:tcBorders>
              <w:top w:val="nil"/>
              <w:left w:val="nil"/>
              <w:bottom w:val="single" w:sz="4" w:space="0" w:color="auto"/>
              <w:right w:val="single" w:sz="4" w:space="0" w:color="auto"/>
            </w:tcBorders>
            <w:shd w:val="clear" w:color="auto" w:fill="auto"/>
            <w:noWrap/>
            <w:vAlign w:val="center"/>
            <w:hideMark/>
          </w:tcPr>
          <w:p w14:paraId="569C9761"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5068518F"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676" w:type="dxa"/>
            <w:tcBorders>
              <w:top w:val="nil"/>
              <w:left w:val="nil"/>
              <w:bottom w:val="single" w:sz="4" w:space="0" w:color="auto"/>
              <w:right w:val="single" w:sz="4" w:space="0" w:color="auto"/>
            </w:tcBorders>
            <w:shd w:val="clear" w:color="auto" w:fill="auto"/>
            <w:noWrap/>
            <w:vAlign w:val="center"/>
            <w:hideMark/>
          </w:tcPr>
          <w:p w14:paraId="4D0DB550"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1824" w:type="dxa"/>
            <w:tcBorders>
              <w:top w:val="nil"/>
              <w:left w:val="nil"/>
              <w:bottom w:val="single" w:sz="4" w:space="0" w:color="auto"/>
              <w:right w:val="nil"/>
            </w:tcBorders>
            <w:shd w:val="clear" w:color="auto" w:fill="auto"/>
            <w:noWrap/>
            <w:vAlign w:val="center"/>
            <w:hideMark/>
          </w:tcPr>
          <w:p w14:paraId="21F19A27"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2 305 150,00</w:t>
            </w:r>
          </w:p>
        </w:tc>
        <w:tc>
          <w:tcPr>
            <w:tcW w:w="1781" w:type="dxa"/>
            <w:tcBorders>
              <w:top w:val="nil"/>
              <w:left w:val="single" w:sz="4" w:space="0" w:color="auto"/>
              <w:bottom w:val="single" w:sz="4" w:space="0" w:color="auto"/>
              <w:right w:val="nil"/>
            </w:tcBorders>
            <w:shd w:val="clear" w:color="auto" w:fill="auto"/>
            <w:noWrap/>
            <w:vAlign w:val="center"/>
            <w:hideMark/>
          </w:tcPr>
          <w:p w14:paraId="4CB386B6"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2 789 231,50</w:t>
            </w:r>
          </w:p>
        </w:tc>
        <w:tc>
          <w:tcPr>
            <w:tcW w:w="1951" w:type="dxa"/>
            <w:tcBorders>
              <w:top w:val="nil"/>
              <w:left w:val="single" w:sz="4" w:space="0" w:color="auto"/>
              <w:bottom w:val="single" w:sz="4" w:space="0" w:color="auto"/>
              <w:right w:val="single" w:sz="8" w:space="0" w:color="auto"/>
            </w:tcBorders>
            <w:shd w:val="clear" w:color="000000" w:fill="D9D9D9"/>
            <w:noWrap/>
            <w:vAlign w:val="center"/>
            <w:hideMark/>
          </w:tcPr>
          <w:p w14:paraId="1E43C4F8" w14:textId="77777777" w:rsidR="00427BF7" w:rsidRPr="00427BF7" w:rsidRDefault="00427BF7" w:rsidP="00427BF7">
            <w:pPr>
              <w:spacing w:after="0" w:line="240" w:lineRule="auto"/>
              <w:jc w:val="center"/>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 </w:t>
            </w:r>
          </w:p>
        </w:tc>
        <w:tc>
          <w:tcPr>
            <w:tcW w:w="2080" w:type="dxa"/>
            <w:vAlign w:val="center"/>
            <w:hideMark/>
          </w:tcPr>
          <w:p w14:paraId="28E81132"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EF8300C" w14:textId="77777777" w:rsidTr="00427BF7">
        <w:trPr>
          <w:trHeight w:val="420"/>
        </w:trPr>
        <w:tc>
          <w:tcPr>
            <w:tcW w:w="14715" w:type="dxa"/>
            <w:gridSpan w:val="8"/>
            <w:tcBorders>
              <w:top w:val="single" w:sz="8" w:space="0" w:color="auto"/>
              <w:left w:val="nil"/>
              <w:bottom w:val="nil"/>
              <w:right w:val="nil"/>
            </w:tcBorders>
            <w:shd w:val="clear" w:color="auto" w:fill="auto"/>
            <w:vAlign w:val="center"/>
            <w:hideMark/>
          </w:tcPr>
          <w:p w14:paraId="1791110E"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2080" w:type="dxa"/>
            <w:vAlign w:val="center"/>
            <w:hideMark/>
          </w:tcPr>
          <w:p w14:paraId="3348127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EA6D02B" w14:textId="77777777" w:rsidTr="00427BF7">
        <w:trPr>
          <w:trHeight w:val="420"/>
        </w:trPr>
        <w:tc>
          <w:tcPr>
            <w:tcW w:w="1120" w:type="dxa"/>
            <w:tcBorders>
              <w:top w:val="nil"/>
              <w:left w:val="nil"/>
              <w:bottom w:val="nil"/>
              <w:right w:val="nil"/>
            </w:tcBorders>
            <w:shd w:val="clear" w:color="auto" w:fill="auto"/>
            <w:noWrap/>
            <w:vAlign w:val="center"/>
            <w:hideMark/>
          </w:tcPr>
          <w:p w14:paraId="425822A3"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4263" w:type="dxa"/>
            <w:tcBorders>
              <w:top w:val="nil"/>
              <w:left w:val="nil"/>
              <w:bottom w:val="nil"/>
              <w:right w:val="nil"/>
            </w:tcBorders>
            <w:shd w:val="clear" w:color="auto" w:fill="auto"/>
            <w:noWrap/>
            <w:vAlign w:val="center"/>
            <w:hideMark/>
          </w:tcPr>
          <w:p w14:paraId="4A359EC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000" w:type="dxa"/>
            <w:tcBorders>
              <w:top w:val="nil"/>
              <w:left w:val="nil"/>
              <w:bottom w:val="nil"/>
              <w:right w:val="nil"/>
            </w:tcBorders>
            <w:shd w:val="clear" w:color="auto" w:fill="auto"/>
            <w:noWrap/>
            <w:vAlign w:val="center"/>
            <w:hideMark/>
          </w:tcPr>
          <w:p w14:paraId="061A2BA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100" w:type="dxa"/>
            <w:tcBorders>
              <w:top w:val="nil"/>
              <w:left w:val="nil"/>
              <w:bottom w:val="nil"/>
              <w:right w:val="nil"/>
            </w:tcBorders>
            <w:shd w:val="clear" w:color="auto" w:fill="auto"/>
            <w:noWrap/>
            <w:vAlign w:val="center"/>
            <w:hideMark/>
          </w:tcPr>
          <w:p w14:paraId="3508EE26"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nil"/>
              <w:right w:val="nil"/>
            </w:tcBorders>
            <w:shd w:val="clear" w:color="auto" w:fill="auto"/>
            <w:noWrap/>
            <w:vAlign w:val="center"/>
            <w:hideMark/>
          </w:tcPr>
          <w:p w14:paraId="32A4EAC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noWrap/>
            <w:vAlign w:val="center"/>
            <w:hideMark/>
          </w:tcPr>
          <w:p w14:paraId="7BD0300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7CD07FC5"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65C29DFA"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763371EF"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B10E801" w14:textId="77777777" w:rsidTr="00427BF7">
        <w:trPr>
          <w:trHeight w:val="585"/>
        </w:trPr>
        <w:tc>
          <w:tcPr>
            <w:tcW w:w="14715" w:type="dxa"/>
            <w:gridSpan w:val="8"/>
            <w:tcBorders>
              <w:top w:val="nil"/>
              <w:left w:val="nil"/>
              <w:bottom w:val="nil"/>
              <w:right w:val="nil"/>
            </w:tcBorders>
            <w:shd w:val="clear" w:color="auto" w:fill="auto"/>
            <w:vAlign w:val="center"/>
            <w:hideMark/>
          </w:tcPr>
          <w:p w14:paraId="508CBC4A" w14:textId="77777777" w:rsidR="00427BF7" w:rsidRPr="00427BF7" w:rsidRDefault="00427BF7" w:rsidP="00427BF7">
            <w:pPr>
              <w:spacing w:after="0" w:line="240" w:lineRule="auto"/>
              <w:jc w:val="both"/>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c>
          <w:tcPr>
            <w:tcW w:w="2080" w:type="dxa"/>
            <w:vAlign w:val="center"/>
            <w:hideMark/>
          </w:tcPr>
          <w:p w14:paraId="42204557"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45D8AE2" w14:textId="77777777" w:rsidTr="00427BF7">
        <w:trPr>
          <w:trHeight w:val="420"/>
        </w:trPr>
        <w:tc>
          <w:tcPr>
            <w:tcW w:w="1120" w:type="dxa"/>
            <w:tcBorders>
              <w:top w:val="nil"/>
              <w:left w:val="nil"/>
              <w:bottom w:val="nil"/>
              <w:right w:val="nil"/>
            </w:tcBorders>
            <w:shd w:val="clear" w:color="auto" w:fill="auto"/>
            <w:vAlign w:val="center"/>
            <w:hideMark/>
          </w:tcPr>
          <w:p w14:paraId="02A1608F" w14:textId="77777777" w:rsidR="00427BF7" w:rsidRPr="00427BF7" w:rsidRDefault="00427BF7" w:rsidP="00427BF7">
            <w:pPr>
              <w:spacing w:after="0" w:line="240" w:lineRule="auto"/>
              <w:jc w:val="both"/>
              <w:rPr>
                <w:rFonts w:ascii="Arial" w:eastAsia="Times New Roman" w:hAnsi="Arial" w:cs="Arial"/>
                <w:kern w:val="0"/>
                <w:sz w:val="20"/>
                <w:szCs w:val="20"/>
                <w:lang w:eastAsia="cs-CZ"/>
                <w14:ligatures w14:val="none"/>
              </w:rPr>
            </w:pPr>
          </w:p>
        </w:tc>
        <w:tc>
          <w:tcPr>
            <w:tcW w:w="4263" w:type="dxa"/>
            <w:tcBorders>
              <w:top w:val="nil"/>
              <w:left w:val="nil"/>
              <w:bottom w:val="nil"/>
              <w:right w:val="nil"/>
            </w:tcBorders>
            <w:shd w:val="clear" w:color="auto" w:fill="auto"/>
            <w:vAlign w:val="center"/>
            <w:hideMark/>
          </w:tcPr>
          <w:p w14:paraId="0401FA8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000" w:type="dxa"/>
            <w:tcBorders>
              <w:top w:val="nil"/>
              <w:left w:val="nil"/>
              <w:bottom w:val="nil"/>
              <w:right w:val="nil"/>
            </w:tcBorders>
            <w:shd w:val="clear" w:color="auto" w:fill="auto"/>
            <w:vAlign w:val="center"/>
            <w:hideMark/>
          </w:tcPr>
          <w:p w14:paraId="5AF5102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100" w:type="dxa"/>
            <w:tcBorders>
              <w:top w:val="nil"/>
              <w:left w:val="nil"/>
              <w:bottom w:val="nil"/>
              <w:right w:val="nil"/>
            </w:tcBorders>
            <w:shd w:val="clear" w:color="auto" w:fill="auto"/>
            <w:vAlign w:val="center"/>
            <w:hideMark/>
          </w:tcPr>
          <w:p w14:paraId="067A2D8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nil"/>
              <w:right w:val="nil"/>
            </w:tcBorders>
            <w:shd w:val="clear" w:color="auto" w:fill="auto"/>
            <w:vAlign w:val="center"/>
            <w:hideMark/>
          </w:tcPr>
          <w:p w14:paraId="1830B45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vAlign w:val="center"/>
            <w:hideMark/>
          </w:tcPr>
          <w:p w14:paraId="1F8408F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2759840A"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302B3AF7"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0581EC9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754C8BAC" w14:textId="77777777" w:rsidTr="00427BF7">
        <w:trPr>
          <w:trHeight w:val="420"/>
        </w:trPr>
        <w:tc>
          <w:tcPr>
            <w:tcW w:w="5383" w:type="dxa"/>
            <w:gridSpan w:val="2"/>
            <w:tcBorders>
              <w:top w:val="nil"/>
              <w:left w:val="nil"/>
              <w:bottom w:val="nil"/>
              <w:right w:val="nil"/>
            </w:tcBorders>
            <w:shd w:val="clear" w:color="auto" w:fill="auto"/>
            <w:vAlign w:val="center"/>
            <w:hideMark/>
          </w:tcPr>
          <w:p w14:paraId="73A5E4E1"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Poznámka:</w:t>
            </w:r>
          </w:p>
        </w:tc>
        <w:tc>
          <w:tcPr>
            <w:tcW w:w="1000" w:type="dxa"/>
            <w:tcBorders>
              <w:top w:val="nil"/>
              <w:left w:val="nil"/>
              <w:bottom w:val="nil"/>
              <w:right w:val="nil"/>
            </w:tcBorders>
            <w:shd w:val="clear" w:color="auto" w:fill="auto"/>
            <w:noWrap/>
            <w:vAlign w:val="bottom"/>
            <w:hideMark/>
          </w:tcPr>
          <w:p w14:paraId="3E4A7157"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p>
        </w:tc>
        <w:tc>
          <w:tcPr>
            <w:tcW w:w="1100" w:type="dxa"/>
            <w:tcBorders>
              <w:top w:val="nil"/>
              <w:left w:val="nil"/>
              <w:bottom w:val="nil"/>
              <w:right w:val="nil"/>
            </w:tcBorders>
            <w:shd w:val="clear" w:color="auto" w:fill="auto"/>
            <w:noWrap/>
            <w:vAlign w:val="bottom"/>
            <w:hideMark/>
          </w:tcPr>
          <w:p w14:paraId="48EAFC22"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nil"/>
              <w:right w:val="nil"/>
            </w:tcBorders>
            <w:shd w:val="clear" w:color="auto" w:fill="auto"/>
            <w:noWrap/>
            <w:vAlign w:val="bottom"/>
            <w:hideMark/>
          </w:tcPr>
          <w:p w14:paraId="79D782E8"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noWrap/>
            <w:vAlign w:val="bottom"/>
            <w:hideMark/>
          </w:tcPr>
          <w:p w14:paraId="5BC6075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5713DD88"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3026973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538375D7"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241F7273" w14:textId="77777777" w:rsidTr="00427BF7">
        <w:trPr>
          <w:trHeight w:val="420"/>
        </w:trPr>
        <w:tc>
          <w:tcPr>
            <w:tcW w:w="1120" w:type="dxa"/>
            <w:tcBorders>
              <w:top w:val="nil"/>
              <w:left w:val="nil"/>
              <w:bottom w:val="nil"/>
              <w:right w:val="nil"/>
            </w:tcBorders>
            <w:shd w:val="clear" w:color="000000" w:fill="D9D9D9"/>
            <w:noWrap/>
            <w:vAlign w:val="center"/>
            <w:hideMark/>
          </w:tcPr>
          <w:p w14:paraId="14974C22"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 </w:t>
            </w:r>
          </w:p>
        </w:tc>
        <w:tc>
          <w:tcPr>
            <w:tcW w:w="4263" w:type="dxa"/>
            <w:tcBorders>
              <w:top w:val="nil"/>
              <w:left w:val="nil"/>
              <w:bottom w:val="nil"/>
              <w:right w:val="nil"/>
            </w:tcBorders>
            <w:shd w:val="clear" w:color="auto" w:fill="auto"/>
            <w:noWrap/>
            <w:vAlign w:val="center"/>
            <w:hideMark/>
          </w:tcPr>
          <w:p w14:paraId="0B507791"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kern w:val="0"/>
                <w:sz w:val="20"/>
                <w:szCs w:val="20"/>
                <w:lang w:eastAsia="cs-CZ"/>
                <w14:ligatures w14:val="none"/>
              </w:rPr>
              <w:t>nevyplňovat</w:t>
            </w:r>
          </w:p>
        </w:tc>
        <w:tc>
          <w:tcPr>
            <w:tcW w:w="1000" w:type="dxa"/>
            <w:tcBorders>
              <w:top w:val="nil"/>
              <w:left w:val="nil"/>
              <w:bottom w:val="nil"/>
              <w:right w:val="nil"/>
            </w:tcBorders>
            <w:shd w:val="clear" w:color="auto" w:fill="auto"/>
            <w:noWrap/>
            <w:vAlign w:val="center"/>
            <w:hideMark/>
          </w:tcPr>
          <w:p w14:paraId="2907A688"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1100" w:type="dxa"/>
            <w:tcBorders>
              <w:top w:val="nil"/>
              <w:left w:val="nil"/>
              <w:bottom w:val="nil"/>
              <w:right w:val="nil"/>
            </w:tcBorders>
            <w:shd w:val="clear" w:color="auto" w:fill="auto"/>
            <w:noWrap/>
            <w:vAlign w:val="center"/>
            <w:hideMark/>
          </w:tcPr>
          <w:p w14:paraId="258C735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nil"/>
              <w:right w:val="nil"/>
            </w:tcBorders>
            <w:shd w:val="clear" w:color="auto" w:fill="auto"/>
            <w:noWrap/>
            <w:vAlign w:val="center"/>
            <w:hideMark/>
          </w:tcPr>
          <w:p w14:paraId="1832AD5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noWrap/>
            <w:vAlign w:val="center"/>
            <w:hideMark/>
          </w:tcPr>
          <w:p w14:paraId="6B300A4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2D06A6A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73330C62"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086EF7A7"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4FE234C6" w14:textId="77777777" w:rsidTr="00427BF7">
        <w:trPr>
          <w:trHeight w:val="420"/>
        </w:trPr>
        <w:tc>
          <w:tcPr>
            <w:tcW w:w="1120" w:type="dxa"/>
            <w:tcBorders>
              <w:top w:val="nil"/>
              <w:left w:val="nil"/>
              <w:bottom w:val="nil"/>
              <w:right w:val="nil"/>
            </w:tcBorders>
            <w:shd w:val="clear" w:color="auto" w:fill="auto"/>
            <w:noWrap/>
            <w:vAlign w:val="center"/>
            <w:hideMark/>
          </w:tcPr>
          <w:p w14:paraId="657662C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4263" w:type="dxa"/>
            <w:tcBorders>
              <w:top w:val="nil"/>
              <w:left w:val="nil"/>
              <w:bottom w:val="nil"/>
              <w:right w:val="nil"/>
            </w:tcBorders>
            <w:shd w:val="clear" w:color="auto" w:fill="auto"/>
            <w:noWrap/>
            <w:vAlign w:val="center"/>
            <w:hideMark/>
          </w:tcPr>
          <w:p w14:paraId="09B7F3D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000" w:type="dxa"/>
            <w:tcBorders>
              <w:top w:val="nil"/>
              <w:left w:val="nil"/>
              <w:bottom w:val="nil"/>
              <w:right w:val="nil"/>
            </w:tcBorders>
            <w:shd w:val="clear" w:color="auto" w:fill="auto"/>
            <w:noWrap/>
            <w:vAlign w:val="center"/>
            <w:hideMark/>
          </w:tcPr>
          <w:p w14:paraId="71132605"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100" w:type="dxa"/>
            <w:tcBorders>
              <w:top w:val="nil"/>
              <w:left w:val="nil"/>
              <w:bottom w:val="nil"/>
              <w:right w:val="nil"/>
            </w:tcBorders>
            <w:shd w:val="clear" w:color="auto" w:fill="auto"/>
            <w:noWrap/>
            <w:vAlign w:val="center"/>
            <w:hideMark/>
          </w:tcPr>
          <w:p w14:paraId="06A68BA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nil"/>
              <w:right w:val="nil"/>
            </w:tcBorders>
            <w:shd w:val="clear" w:color="auto" w:fill="auto"/>
            <w:noWrap/>
            <w:vAlign w:val="center"/>
            <w:hideMark/>
          </w:tcPr>
          <w:p w14:paraId="3E472BB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noWrap/>
            <w:vAlign w:val="center"/>
            <w:hideMark/>
          </w:tcPr>
          <w:p w14:paraId="4B64632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653D4D1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7BC3A82C"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1C17960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7ABC7C0D" w14:textId="77777777" w:rsidTr="00427BF7">
        <w:trPr>
          <w:trHeight w:val="420"/>
        </w:trPr>
        <w:tc>
          <w:tcPr>
            <w:tcW w:w="1120" w:type="dxa"/>
            <w:tcBorders>
              <w:top w:val="nil"/>
              <w:left w:val="nil"/>
              <w:bottom w:val="nil"/>
              <w:right w:val="nil"/>
            </w:tcBorders>
            <w:shd w:val="clear" w:color="auto" w:fill="auto"/>
            <w:noWrap/>
            <w:vAlign w:val="bottom"/>
            <w:hideMark/>
          </w:tcPr>
          <w:p w14:paraId="340F614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5263" w:type="dxa"/>
            <w:gridSpan w:val="2"/>
            <w:tcBorders>
              <w:top w:val="nil"/>
              <w:left w:val="nil"/>
              <w:bottom w:val="nil"/>
              <w:right w:val="nil"/>
            </w:tcBorders>
            <w:shd w:val="clear" w:color="auto" w:fill="auto"/>
            <w:noWrap/>
            <w:vAlign w:val="center"/>
            <w:hideMark/>
          </w:tcPr>
          <w:p w14:paraId="4D14AADA"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r w:rsidRPr="00427BF7">
              <w:rPr>
                <w:rFonts w:ascii="Arial" w:eastAsia="Times New Roman" w:hAnsi="Arial" w:cs="Arial"/>
                <w:b/>
                <w:bCs/>
                <w:kern w:val="0"/>
                <w:sz w:val="20"/>
                <w:szCs w:val="20"/>
                <w:lang w:eastAsia="cs-CZ"/>
                <w14:ligatures w14:val="none"/>
              </w:rPr>
              <w:t>Pro automatický výpočet je nutné „</w:t>
            </w:r>
            <w:r w:rsidRPr="00427BF7">
              <w:rPr>
                <w:rFonts w:ascii="Arial" w:eastAsia="Times New Roman" w:hAnsi="Arial" w:cs="Arial"/>
                <w:b/>
                <w:bCs/>
                <w:i/>
                <w:iCs/>
                <w:kern w:val="0"/>
                <w:sz w:val="20"/>
                <w:szCs w:val="20"/>
                <w:lang w:eastAsia="cs-CZ"/>
                <w14:ligatures w14:val="none"/>
              </w:rPr>
              <w:t>Povolit obsah</w:t>
            </w:r>
            <w:r w:rsidRPr="00427BF7">
              <w:rPr>
                <w:rFonts w:ascii="Arial" w:eastAsia="Times New Roman" w:hAnsi="Arial" w:cs="Arial"/>
                <w:b/>
                <w:bCs/>
                <w:kern w:val="0"/>
                <w:sz w:val="20"/>
                <w:szCs w:val="20"/>
                <w:lang w:eastAsia="cs-CZ"/>
                <w14:ligatures w14:val="none"/>
              </w:rPr>
              <w:t>“</w:t>
            </w:r>
          </w:p>
        </w:tc>
        <w:tc>
          <w:tcPr>
            <w:tcW w:w="1100" w:type="dxa"/>
            <w:tcBorders>
              <w:top w:val="nil"/>
              <w:left w:val="nil"/>
              <w:bottom w:val="nil"/>
              <w:right w:val="nil"/>
            </w:tcBorders>
            <w:shd w:val="clear" w:color="auto" w:fill="auto"/>
            <w:noWrap/>
            <w:vAlign w:val="bottom"/>
            <w:hideMark/>
          </w:tcPr>
          <w:p w14:paraId="2CEB4BE8" w14:textId="77777777" w:rsidR="00427BF7" w:rsidRPr="00427BF7" w:rsidRDefault="00427BF7" w:rsidP="00427BF7">
            <w:pPr>
              <w:spacing w:after="0" w:line="240" w:lineRule="auto"/>
              <w:rPr>
                <w:rFonts w:ascii="Arial" w:eastAsia="Times New Roman" w:hAnsi="Arial" w:cs="Arial"/>
                <w:b/>
                <w:bCs/>
                <w:kern w:val="0"/>
                <w:sz w:val="20"/>
                <w:szCs w:val="20"/>
                <w:lang w:eastAsia="cs-CZ"/>
                <w14:ligatures w14:val="none"/>
              </w:rPr>
            </w:pPr>
          </w:p>
        </w:tc>
        <w:tc>
          <w:tcPr>
            <w:tcW w:w="1676" w:type="dxa"/>
            <w:tcBorders>
              <w:top w:val="nil"/>
              <w:left w:val="nil"/>
              <w:bottom w:val="nil"/>
              <w:right w:val="nil"/>
            </w:tcBorders>
            <w:shd w:val="clear" w:color="auto" w:fill="auto"/>
            <w:noWrap/>
            <w:vAlign w:val="bottom"/>
            <w:hideMark/>
          </w:tcPr>
          <w:p w14:paraId="59CBCD8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noWrap/>
            <w:vAlign w:val="bottom"/>
            <w:hideMark/>
          </w:tcPr>
          <w:p w14:paraId="7A98DAD5"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551003F4"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62749B1A"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2E6F312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75DB4622" w14:textId="77777777" w:rsidTr="00427BF7">
        <w:trPr>
          <w:trHeight w:val="420"/>
        </w:trPr>
        <w:tc>
          <w:tcPr>
            <w:tcW w:w="1120" w:type="dxa"/>
            <w:tcBorders>
              <w:top w:val="nil"/>
              <w:left w:val="nil"/>
              <w:bottom w:val="nil"/>
              <w:right w:val="nil"/>
            </w:tcBorders>
            <w:shd w:val="clear" w:color="auto" w:fill="auto"/>
            <w:noWrap/>
            <w:vAlign w:val="bottom"/>
            <w:hideMark/>
          </w:tcPr>
          <w:p w14:paraId="2BF0005A"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8039" w:type="dxa"/>
            <w:gridSpan w:val="4"/>
            <w:tcBorders>
              <w:top w:val="nil"/>
              <w:left w:val="nil"/>
              <w:bottom w:val="nil"/>
              <w:right w:val="nil"/>
            </w:tcBorders>
            <w:shd w:val="clear" w:color="auto" w:fill="auto"/>
            <w:noWrap/>
            <w:vAlign w:val="center"/>
            <w:hideMark/>
          </w:tcPr>
          <w:p w14:paraId="314A3977"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b/>
                <w:bCs/>
                <w:kern w:val="0"/>
                <w:sz w:val="20"/>
                <w:szCs w:val="20"/>
                <w:lang w:eastAsia="cs-CZ"/>
                <w14:ligatures w14:val="none"/>
              </w:rPr>
              <w:t>D</w:t>
            </w:r>
            <w:r w:rsidRPr="00427BF7">
              <w:rPr>
                <w:rFonts w:ascii="Arial" w:eastAsia="Times New Roman" w:hAnsi="Arial" w:cs="Arial"/>
                <w:kern w:val="0"/>
                <w:sz w:val="20"/>
                <w:szCs w:val="20"/>
                <w:lang w:eastAsia="cs-CZ"/>
                <w14:ligatures w14:val="none"/>
              </w:rPr>
              <w:t xml:space="preserve"> </w:t>
            </w:r>
            <w:proofErr w:type="gramStart"/>
            <w:r w:rsidRPr="00427BF7">
              <w:rPr>
                <w:rFonts w:ascii="Arial" w:eastAsia="Times New Roman" w:hAnsi="Arial" w:cs="Arial"/>
                <w:kern w:val="0"/>
                <w:sz w:val="20"/>
                <w:szCs w:val="20"/>
                <w:lang w:eastAsia="cs-CZ"/>
                <w14:ligatures w14:val="none"/>
              </w:rPr>
              <w:t>–  Počet</w:t>
            </w:r>
            <w:proofErr w:type="gramEnd"/>
            <w:r w:rsidRPr="00427BF7">
              <w:rPr>
                <w:rFonts w:ascii="Arial" w:eastAsia="Times New Roman" w:hAnsi="Arial" w:cs="Arial"/>
                <w:kern w:val="0"/>
                <w:sz w:val="20"/>
                <w:szCs w:val="20"/>
                <w:lang w:eastAsia="cs-CZ"/>
                <w14:ligatures w14:val="none"/>
              </w:rPr>
              <w:t xml:space="preserve"> Měrných jednotek – celé číslo – vyplní zadavatel Veřejné zakázky.</w:t>
            </w:r>
          </w:p>
        </w:tc>
        <w:tc>
          <w:tcPr>
            <w:tcW w:w="1824" w:type="dxa"/>
            <w:tcBorders>
              <w:top w:val="nil"/>
              <w:left w:val="nil"/>
              <w:bottom w:val="nil"/>
              <w:right w:val="nil"/>
            </w:tcBorders>
            <w:shd w:val="clear" w:color="auto" w:fill="auto"/>
            <w:noWrap/>
            <w:vAlign w:val="bottom"/>
            <w:hideMark/>
          </w:tcPr>
          <w:p w14:paraId="078B49A0"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059425D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1F7D659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28AFA86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4648FD23" w14:textId="77777777" w:rsidTr="00427BF7">
        <w:trPr>
          <w:trHeight w:val="570"/>
        </w:trPr>
        <w:tc>
          <w:tcPr>
            <w:tcW w:w="1120" w:type="dxa"/>
            <w:tcBorders>
              <w:top w:val="nil"/>
              <w:left w:val="nil"/>
              <w:bottom w:val="nil"/>
              <w:right w:val="nil"/>
            </w:tcBorders>
            <w:shd w:val="clear" w:color="auto" w:fill="auto"/>
            <w:vAlign w:val="bottom"/>
            <w:hideMark/>
          </w:tcPr>
          <w:p w14:paraId="781E8FB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4263" w:type="dxa"/>
            <w:tcBorders>
              <w:top w:val="nil"/>
              <w:left w:val="nil"/>
              <w:bottom w:val="nil"/>
              <w:right w:val="nil"/>
            </w:tcBorders>
            <w:shd w:val="clear" w:color="auto" w:fill="auto"/>
            <w:vAlign w:val="center"/>
            <w:hideMark/>
          </w:tcPr>
          <w:p w14:paraId="477B778E"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b/>
                <w:bCs/>
                <w:kern w:val="0"/>
                <w:sz w:val="20"/>
                <w:szCs w:val="20"/>
                <w:lang w:eastAsia="cs-CZ"/>
                <w14:ligatures w14:val="none"/>
              </w:rPr>
              <w:t>E</w:t>
            </w:r>
            <w:r w:rsidRPr="00427BF7">
              <w:rPr>
                <w:rFonts w:ascii="Arial" w:eastAsia="Times New Roman" w:hAnsi="Arial" w:cs="Arial"/>
                <w:kern w:val="0"/>
                <w:sz w:val="20"/>
                <w:szCs w:val="20"/>
                <w:lang w:eastAsia="cs-CZ"/>
                <w14:ligatures w14:val="none"/>
              </w:rPr>
              <w:t xml:space="preserve"> </w:t>
            </w:r>
            <w:proofErr w:type="gramStart"/>
            <w:r w:rsidRPr="00427BF7">
              <w:rPr>
                <w:rFonts w:ascii="Arial" w:eastAsia="Times New Roman" w:hAnsi="Arial" w:cs="Arial"/>
                <w:kern w:val="0"/>
                <w:sz w:val="20"/>
                <w:szCs w:val="20"/>
                <w:lang w:eastAsia="cs-CZ"/>
                <w14:ligatures w14:val="none"/>
              </w:rPr>
              <w:t>–  Cena</w:t>
            </w:r>
            <w:proofErr w:type="gramEnd"/>
            <w:r w:rsidRPr="00427BF7">
              <w:rPr>
                <w:rFonts w:ascii="Arial" w:eastAsia="Times New Roman" w:hAnsi="Arial" w:cs="Arial"/>
                <w:kern w:val="0"/>
                <w:sz w:val="20"/>
                <w:szCs w:val="20"/>
                <w:lang w:eastAsia="cs-CZ"/>
                <w14:ligatures w14:val="none"/>
              </w:rPr>
              <w:t xml:space="preserve"> za Měrnou jednotku bez DPH – celé číslo (nastaveno automatické zaokrouhlování směrem nahoru pro případ použití inflační doložky), vyplní uchazeč.</w:t>
            </w:r>
          </w:p>
        </w:tc>
        <w:tc>
          <w:tcPr>
            <w:tcW w:w="1000" w:type="dxa"/>
            <w:tcBorders>
              <w:top w:val="nil"/>
              <w:left w:val="nil"/>
              <w:bottom w:val="nil"/>
              <w:right w:val="nil"/>
            </w:tcBorders>
            <w:shd w:val="clear" w:color="auto" w:fill="auto"/>
            <w:vAlign w:val="center"/>
            <w:hideMark/>
          </w:tcPr>
          <w:p w14:paraId="66A65EF8"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1100" w:type="dxa"/>
            <w:tcBorders>
              <w:top w:val="nil"/>
              <w:left w:val="nil"/>
              <w:bottom w:val="nil"/>
              <w:right w:val="nil"/>
            </w:tcBorders>
            <w:shd w:val="clear" w:color="auto" w:fill="auto"/>
            <w:vAlign w:val="center"/>
            <w:hideMark/>
          </w:tcPr>
          <w:p w14:paraId="17964EE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nil"/>
              <w:right w:val="nil"/>
            </w:tcBorders>
            <w:shd w:val="clear" w:color="auto" w:fill="auto"/>
            <w:vAlign w:val="center"/>
            <w:hideMark/>
          </w:tcPr>
          <w:p w14:paraId="7C5CA7BC"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vAlign w:val="center"/>
            <w:hideMark/>
          </w:tcPr>
          <w:p w14:paraId="099BD8A0"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3AD23962"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2DF0347A"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7319F7EC"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37B608AD" w14:textId="77777777" w:rsidTr="00427BF7">
        <w:trPr>
          <w:trHeight w:val="420"/>
        </w:trPr>
        <w:tc>
          <w:tcPr>
            <w:tcW w:w="1120" w:type="dxa"/>
            <w:tcBorders>
              <w:top w:val="nil"/>
              <w:left w:val="nil"/>
              <w:bottom w:val="nil"/>
              <w:right w:val="nil"/>
            </w:tcBorders>
            <w:shd w:val="clear" w:color="auto" w:fill="auto"/>
            <w:noWrap/>
            <w:vAlign w:val="bottom"/>
            <w:hideMark/>
          </w:tcPr>
          <w:p w14:paraId="792410D6"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9863" w:type="dxa"/>
            <w:gridSpan w:val="5"/>
            <w:tcBorders>
              <w:top w:val="nil"/>
              <w:left w:val="nil"/>
              <w:bottom w:val="nil"/>
              <w:right w:val="nil"/>
            </w:tcBorders>
            <w:shd w:val="clear" w:color="auto" w:fill="auto"/>
            <w:noWrap/>
            <w:vAlign w:val="center"/>
            <w:hideMark/>
          </w:tcPr>
          <w:p w14:paraId="77A6DBDF"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b/>
                <w:bCs/>
                <w:kern w:val="0"/>
                <w:sz w:val="20"/>
                <w:szCs w:val="20"/>
                <w:lang w:eastAsia="cs-CZ"/>
                <w14:ligatures w14:val="none"/>
              </w:rPr>
              <w:t>F</w:t>
            </w:r>
            <w:r w:rsidRPr="00427BF7">
              <w:rPr>
                <w:rFonts w:ascii="Arial" w:eastAsia="Times New Roman" w:hAnsi="Arial" w:cs="Arial"/>
                <w:kern w:val="0"/>
                <w:sz w:val="20"/>
                <w:szCs w:val="20"/>
                <w:lang w:eastAsia="cs-CZ"/>
                <w14:ligatures w14:val="none"/>
              </w:rPr>
              <w:t xml:space="preserve"> </w:t>
            </w:r>
            <w:proofErr w:type="gramStart"/>
            <w:r w:rsidRPr="00427BF7">
              <w:rPr>
                <w:rFonts w:ascii="Arial" w:eastAsia="Times New Roman" w:hAnsi="Arial" w:cs="Arial"/>
                <w:kern w:val="0"/>
                <w:sz w:val="20"/>
                <w:szCs w:val="20"/>
                <w:lang w:eastAsia="cs-CZ"/>
                <w14:ligatures w14:val="none"/>
              </w:rPr>
              <w:t>–  Cena</w:t>
            </w:r>
            <w:proofErr w:type="gramEnd"/>
            <w:r w:rsidRPr="00427BF7">
              <w:rPr>
                <w:rFonts w:ascii="Arial" w:eastAsia="Times New Roman" w:hAnsi="Arial" w:cs="Arial"/>
                <w:kern w:val="0"/>
                <w:sz w:val="20"/>
                <w:szCs w:val="20"/>
                <w:lang w:eastAsia="cs-CZ"/>
                <w14:ligatures w14:val="none"/>
              </w:rPr>
              <w:t xml:space="preserve"> bez DPH – nastaveno automatické zaokrouhlování směrem nahoru, automatický výpočet.</w:t>
            </w:r>
          </w:p>
        </w:tc>
        <w:tc>
          <w:tcPr>
            <w:tcW w:w="1781" w:type="dxa"/>
            <w:tcBorders>
              <w:top w:val="nil"/>
              <w:left w:val="nil"/>
              <w:bottom w:val="nil"/>
              <w:right w:val="nil"/>
            </w:tcBorders>
            <w:shd w:val="clear" w:color="auto" w:fill="auto"/>
            <w:noWrap/>
            <w:vAlign w:val="bottom"/>
            <w:hideMark/>
          </w:tcPr>
          <w:p w14:paraId="574DFD36"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65F7DC8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70D5088D"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7CF8FF1" w14:textId="77777777" w:rsidTr="00427BF7">
        <w:trPr>
          <w:trHeight w:val="420"/>
        </w:trPr>
        <w:tc>
          <w:tcPr>
            <w:tcW w:w="1120" w:type="dxa"/>
            <w:tcBorders>
              <w:top w:val="nil"/>
              <w:left w:val="nil"/>
              <w:bottom w:val="nil"/>
              <w:right w:val="nil"/>
            </w:tcBorders>
            <w:shd w:val="clear" w:color="auto" w:fill="auto"/>
            <w:noWrap/>
            <w:vAlign w:val="bottom"/>
            <w:hideMark/>
          </w:tcPr>
          <w:p w14:paraId="5D77ADA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5263" w:type="dxa"/>
            <w:gridSpan w:val="2"/>
            <w:tcBorders>
              <w:top w:val="nil"/>
              <w:left w:val="nil"/>
              <w:bottom w:val="nil"/>
              <w:right w:val="nil"/>
            </w:tcBorders>
            <w:shd w:val="clear" w:color="auto" w:fill="auto"/>
            <w:noWrap/>
            <w:vAlign w:val="center"/>
            <w:hideMark/>
          </w:tcPr>
          <w:p w14:paraId="534D296B"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b/>
                <w:bCs/>
                <w:kern w:val="0"/>
                <w:sz w:val="20"/>
                <w:szCs w:val="20"/>
                <w:lang w:eastAsia="cs-CZ"/>
                <w14:ligatures w14:val="none"/>
              </w:rPr>
              <w:t>G</w:t>
            </w:r>
            <w:r w:rsidRPr="00427BF7">
              <w:rPr>
                <w:rFonts w:ascii="Arial" w:eastAsia="Times New Roman" w:hAnsi="Arial" w:cs="Arial"/>
                <w:kern w:val="0"/>
                <w:sz w:val="20"/>
                <w:szCs w:val="20"/>
                <w:lang w:eastAsia="cs-CZ"/>
                <w14:ligatures w14:val="none"/>
              </w:rPr>
              <w:t xml:space="preserve"> – Skrytý sloupec – obsahuje aktuální DPH 21 %.</w:t>
            </w:r>
          </w:p>
        </w:tc>
        <w:tc>
          <w:tcPr>
            <w:tcW w:w="1100" w:type="dxa"/>
            <w:tcBorders>
              <w:top w:val="nil"/>
              <w:left w:val="nil"/>
              <w:bottom w:val="nil"/>
              <w:right w:val="nil"/>
            </w:tcBorders>
            <w:shd w:val="clear" w:color="auto" w:fill="auto"/>
            <w:noWrap/>
            <w:vAlign w:val="bottom"/>
            <w:hideMark/>
          </w:tcPr>
          <w:p w14:paraId="523ADA97"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1676" w:type="dxa"/>
            <w:tcBorders>
              <w:top w:val="nil"/>
              <w:left w:val="nil"/>
              <w:bottom w:val="nil"/>
              <w:right w:val="nil"/>
            </w:tcBorders>
            <w:shd w:val="clear" w:color="auto" w:fill="auto"/>
            <w:noWrap/>
            <w:vAlign w:val="bottom"/>
            <w:hideMark/>
          </w:tcPr>
          <w:p w14:paraId="36E0C233"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824" w:type="dxa"/>
            <w:tcBorders>
              <w:top w:val="nil"/>
              <w:left w:val="nil"/>
              <w:bottom w:val="nil"/>
              <w:right w:val="nil"/>
            </w:tcBorders>
            <w:shd w:val="clear" w:color="auto" w:fill="auto"/>
            <w:noWrap/>
            <w:vAlign w:val="bottom"/>
            <w:hideMark/>
          </w:tcPr>
          <w:p w14:paraId="6786F538"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3F7A454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50BF9545"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60CE5CEB"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r w:rsidR="00427BF7" w:rsidRPr="00427BF7" w14:paraId="622E6580" w14:textId="77777777" w:rsidTr="00427BF7">
        <w:trPr>
          <w:trHeight w:val="420"/>
        </w:trPr>
        <w:tc>
          <w:tcPr>
            <w:tcW w:w="1120" w:type="dxa"/>
            <w:tcBorders>
              <w:top w:val="nil"/>
              <w:left w:val="nil"/>
              <w:bottom w:val="nil"/>
              <w:right w:val="nil"/>
            </w:tcBorders>
            <w:shd w:val="clear" w:color="auto" w:fill="auto"/>
            <w:noWrap/>
            <w:vAlign w:val="bottom"/>
            <w:hideMark/>
          </w:tcPr>
          <w:p w14:paraId="20D1F1F6"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8039" w:type="dxa"/>
            <w:gridSpan w:val="4"/>
            <w:tcBorders>
              <w:top w:val="nil"/>
              <w:left w:val="nil"/>
              <w:bottom w:val="nil"/>
              <w:right w:val="nil"/>
            </w:tcBorders>
            <w:shd w:val="clear" w:color="auto" w:fill="auto"/>
            <w:noWrap/>
            <w:vAlign w:val="center"/>
            <w:hideMark/>
          </w:tcPr>
          <w:p w14:paraId="313C22F0"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r w:rsidRPr="00427BF7">
              <w:rPr>
                <w:rFonts w:ascii="Arial" w:eastAsia="Times New Roman" w:hAnsi="Arial" w:cs="Arial"/>
                <w:b/>
                <w:bCs/>
                <w:kern w:val="0"/>
                <w:sz w:val="20"/>
                <w:szCs w:val="20"/>
                <w:lang w:eastAsia="cs-CZ"/>
                <w14:ligatures w14:val="none"/>
              </w:rPr>
              <w:t>H</w:t>
            </w:r>
            <w:r w:rsidRPr="00427BF7">
              <w:rPr>
                <w:rFonts w:ascii="Arial" w:eastAsia="Times New Roman" w:hAnsi="Arial" w:cs="Arial"/>
                <w:kern w:val="0"/>
                <w:sz w:val="20"/>
                <w:szCs w:val="20"/>
                <w:lang w:eastAsia="cs-CZ"/>
                <w14:ligatures w14:val="none"/>
              </w:rPr>
              <w:t xml:space="preserve"> </w:t>
            </w:r>
            <w:proofErr w:type="gramStart"/>
            <w:r w:rsidRPr="00427BF7">
              <w:rPr>
                <w:rFonts w:ascii="Arial" w:eastAsia="Times New Roman" w:hAnsi="Arial" w:cs="Arial"/>
                <w:color w:val="000000"/>
                <w:kern w:val="0"/>
                <w:sz w:val="20"/>
                <w:szCs w:val="20"/>
                <w:lang w:eastAsia="cs-CZ"/>
                <w14:ligatures w14:val="none"/>
              </w:rPr>
              <w:t>–  Cena</w:t>
            </w:r>
            <w:proofErr w:type="gramEnd"/>
            <w:r w:rsidRPr="00427BF7">
              <w:rPr>
                <w:rFonts w:ascii="Arial" w:eastAsia="Times New Roman" w:hAnsi="Arial" w:cs="Arial"/>
                <w:color w:val="000000"/>
                <w:kern w:val="0"/>
                <w:sz w:val="20"/>
                <w:szCs w:val="20"/>
                <w:lang w:eastAsia="cs-CZ"/>
                <w14:ligatures w14:val="none"/>
              </w:rPr>
              <w:t xml:space="preserve"> vč. DPH – nastaveno automatické zaokrouhlování směrem nahoru.</w:t>
            </w:r>
          </w:p>
        </w:tc>
        <w:tc>
          <w:tcPr>
            <w:tcW w:w="1824" w:type="dxa"/>
            <w:tcBorders>
              <w:top w:val="nil"/>
              <w:left w:val="nil"/>
              <w:bottom w:val="nil"/>
              <w:right w:val="nil"/>
            </w:tcBorders>
            <w:shd w:val="clear" w:color="auto" w:fill="auto"/>
            <w:noWrap/>
            <w:vAlign w:val="bottom"/>
            <w:hideMark/>
          </w:tcPr>
          <w:p w14:paraId="6B153058" w14:textId="77777777" w:rsidR="00427BF7" w:rsidRPr="00427BF7" w:rsidRDefault="00427BF7" w:rsidP="00427BF7">
            <w:pPr>
              <w:spacing w:after="0" w:line="240" w:lineRule="auto"/>
              <w:rPr>
                <w:rFonts w:ascii="Arial" w:eastAsia="Times New Roman" w:hAnsi="Arial" w:cs="Arial"/>
                <w:kern w:val="0"/>
                <w:sz w:val="20"/>
                <w:szCs w:val="20"/>
                <w:lang w:eastAsia="cs-CZ"/>
                <w14:ligatures w14:val="none"/>
              </w:rPr>
            </w:pPr>
          </w:p>
        </w:tc>
        <w:tc>
          <w:tcPr>
            <w:tcW w:w="1781" w:type="dxa"/>
            <w:tcBorders>
              <w:top w:val="nil"/>
              <w:left w:val="nil"/>
              <w:bottom w:val="nil"/>
              <w:right w:val="nil"/>
            </w:tcBorders>
            <w:shd w:val="clear" w:color="auto" w:fill="auto"/>
            <w:noWrap/>
            <w:vAlign w:val="bottom"/>
            <w:hideMark/>
          </w:tcPr>
          <w:p w14:paraId="26EC9409"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1951" w:type="dxa"/>
            <w:tcBorders>
              <w:top w:val="nil"/>
              <w:left w:val="nil"/>
              <w:bottom w:val="nil"/>
              <w:right w:val="nil"/>
            </w:tcBorders>
            <w:shd w:val="clear" w:color="auto" w:fill="auto"/>
            <w:noWrap/>
            <w:vAlign w:val="bottom"/>
            <w:hideMark/>
          </w:tcPr>
          <w:p w14:paraId="5CF7DEAE"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c>
          <w:tcPr>
            <w:tcW w:w="2080" w:type="dxa"/>
            <w:vAlign w:val="center"/>
            <w:hideMark/>
          </w:tcPr>
          <w:p w14:paraId="2C26A901" w14:textId="77777777" w:rsidR="00427BF7" w:rsidRPr="00427BF7" w:rsidRDefault="00427BF7" w:rsidP="00427BF7">
            <w:pPr>
              <w:spacing w:after="0" w:line="240" w:lineRule="auto"/>
              <w:rPr>
                <w:rFonts w:ascii="Times New Roman" w:eastAsia="Times New Roman" w:hAnsi="Times New Roman" w:cs="Times New Roman"/>
                <w:kern w:val="0"/>
                <w:sz w:val="20"/>
                <w:szCs w:val="20"/>
                <w:lang w:eastAsia="cs-CZ"/>
                <w14:ligatures w14:val="none"/>
              </w:rPr>
            </w:pPr>
          </w:p>
        </w:tc>
      </w:tr>
    </w:tbl>
    <w:p w14:paraId="3D3AE081" w14:textId="0FE74000" w:rsidR="00B3745E" w:rsidRPr="00081878" w:rsidRDefault="00B3745E" w:rsidP="001D27CF">
      <w:pPr>
        <w:tabs>
          <w:tab w:val="left" w:pos="567"/>
          <w:tab w:val="left" w:pos="5670"/>
        </w:tabs>
        <w:spacing w:before="120" w:after="120" w:line="240" w:lineRule="auto"/>
        <w:rPr>
          <w:rFonts w:ascii="Arial" w:hAnsi="Arial" w:cs="Arial"/>
          <w:bCs/>
          <w:caps/>
          <w:sz w:val="20"/>
          <w:szCs w:val="20"/>
        </w:rPr>
      </w:pPr>
    </w:p>
    <w:sectPr w:rsidR="00B3745E" w:rsidRPr="00081878" w:rsidSect="001D27CF">
      <w:headerReference w:type="default" r:id="rId17"/>
      <w:footerReference w:type="default" r:id="rId18"/>
      <w:headerReference w:type="first" r:id="rId19"/>
      <w:pgSz w:w="16839" w:h="11907" w:orient="landscape" w:code="9"/>
      <w:pgMar w:top="1077"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7685" w14:textId="77777777" w:rsidR="00AC432A" w:rsidRDefault="00AC432A" w:rsidP="007936E4">
      <w:pPr>
        <w:spacing w:after="0"/>
      </w:pPr>
      <w:r>
        <w:separator/>
      </w:r>
    </w:p>
  </w:endnote>
  <w:endnote w:type="continuationSeparator" w:id="0">
    <w:p w14:paraId="3EA21410" w14:textId="77777777" w:rsidR="00AC432A" w:rsidRDefault="00AC432A" w:rsidP="007936E4">
      <w:pPr>
        <w:spacing w:after="0"/>
      </w:pPr>
      <w:r>
        <w:continuationSeparator/>
      </w:r>
    </w:p>
  </w:endnote>
  <w:endnote w:type="continuationNotice" w:id="1">
    <w:p w14:paraId="765A0077" w14:textId="77777777" w:rsidR="00AC432A" w:rsidRDefault="00AC432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5D87995"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1D27CF">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8A3E" w14:textId="5AD95BCA" w:rsidR="00427BF7" w:rsidRPr="00427BF7" w:rsidRDefault="00427BF7" w:rsidP="00427B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1A29" w14:textId="77777777" w:rsidR="00AC432A" w:rsidRDefault="00AC432A" w:rsidP="007936E4">
      <w:pPr>
        <w:spacing w:after="0"/>
      </w:pPr>
      <w:r>
        <w:separator/>
      </w:r>
    </w:p>
  </w:footnote>
  <w:footnote w:type="continuationSeparator" w:id="0">
    <w:p w14:paraId="41566263" w14:textId="77777777" w:rsidR="00AC432A" w:rsidRDefault="00AC432A" w:rsidP="007936E4">
      <w:pPr>
        <w:spacing w:after="0"/>
      </w:pPr>
      <w:r>
        <w:continuationSeparator/>
      </w:r>
    </w:p>
  </w:footnote>
  <w:footnote w:type="continuationNotice" w:id="1">
    <w:p w14:paraId="4027E39B" w14:textId="77777777" w:rsidR="00AC432A" w:rsidRDefault="00AC432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CEB7CF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AC57F3" w:rsidRPr="00AC57F3">
      <w:rPr>
        <w:szCs w:val="16"/>
      </w:rPr>
      <w:t>Komplexní pozemkové úpravy v k.ú. Třebenice II. etapa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3F3F6334"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00FA67C3">
      <w:rPr>
        <w:rFonts w:cs="Arial"/>
        <w:szCs w:val="16"/>
        <w:lang w:val="fr-FR"/>
      </w:rPr>
      <w:t xml:space="preserve"> ASPÚ</w:t>
    </w:r>
    <w:r w:rsidRPr="00116B93">
      <w:rPr>
        <w:rFonts w:cs="Arial"/>
        <w:szCs w:val="16"/>
        <w:lang w:val="fr-FR"/>
      </w:rPr>
      <w:t xml:space="preserve">: </w:t>
    </w:r>
    <w:r w:rsidR="00ED210E" w:rsidRPr="00524CDB">
      <w:rPr>
        <w:rFonts w:cs="Arial"/>
        <w:szCs w:val="16"/>
        <w:lang w:val="fr-FR" w:eastAsia="cs-CZ"/>
      </w:rPr>
      <w:t>5</w:t>
    </w:r>
    <w:r w:rsidR="00BB5762">
      <w:rPr>
        <w:rFonts w:cs="Arial"/>
        <w:szCs w:val="16"/>
        <w:lang w:val="fr-FR" w:eastAsia="cs-CZ"/>
      </w:rPr>
      <w:t>62</w:t>
    </w:r>
    <w:r w:rsidR="00ED210E" w:rsidRPr="00524CDB">
      <w:rPr>
        <w:rFonts w:cs="Arial"/>
        <w:szCs w:val="16"/>
        <w:lang w:val="fr-FR" w:eastAsia="cs-CZ"/>
      </w:rPr>
      <w:t>-2025-508</w:t>
    </w:r>
    <w:r w:rsidR="000B6959">
      <w:rPr>
        <w:rFonts w:cs="Arial"/>
        <w:szCs w:val="16"/>
        <w:lang w:val="fr-FR" w:eastAsia="cs-CZ"/>
      </w:rPr>
      <w:t>1</w:t>
    </w:r>
    <w:r w:rsidR="00ED210E" w:rsidRPr="00524CDB">
      <w:rPr>
        <w:rFonts w:cs="Arial"/>
        <w:szCs w:val="16"/>
        <w:lang w:val="fr-FR" w:eastAsia="cs-CZ"/>
      </w:rPr>
      <w:t>0</w:t>
    </w:r>
    <w:r w:rsidR="000B6959">
      <w:rPr>
        <w:rFonts w:cs="Arial"/>
        <w:szCs w:val="16"/>
        <w:lang w:val="fr-FR" w:eastAsia="cs-CZ"/>
      </w:rPr>
      <w:t>1</w:t>
    </w:r>
  </w:p>
  <w:p w14:paraId="3190E8E5" w14:textId="78AB876A" w:rsidR="00BB5762"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484304">
      <w:rPr>
        <w:rFonts w:cs="Arial"/>
        <w:szCs w:val="16"/>
        <w:lang w:val="fr-FR"/>
      </w:rPr>
      <w:t>dokumentu</w:t>
    </w:r>
    <w:r>
      <w:rPr>
        <w:rFonts w:cs="Arial"/>
        <w:szCs w:val="16"/>
        <w:lang w:val="fr-FR"/>
      </w:rPr>
      <w:t>:</w:t>
    </w:r>
    <w:r w:rsidR="00BB5762">
      <w:rPr>
        <w:rFonts w:cs="Arial"/>
        <w:szCs w:val="16"/>
        <w:lang w:val="fr-FR"/>
      </w:rPr>
      <w:t xml:space="preserve"> </w:t>
    </w:r>
    <w:r w:rsidR="00BB5762" w:rsidRPr="00BB5762">
      <w:rPr>
        <w:rFonts w:cs="Arial"/>
        <w:szCs w:val="16"/>
        <w:lang w:val="fr-FR"/>
      </w:rPr>
      <w:t>spudms00000016056612</w:t>
    </w:r>
    <w:r w:rsidR="00043079" w:rsidRPr="001D4BED">
      <w:rPr>
        <w:rFonts w:cs="Arial"/>
        <w:szCs w:val="16"/>
        <w:lang w:val="fr-FR"/>
      </w:rPr>
      <w:tab/>
    </w:r>
    <w:r w:rsidR="00043079">
      <w:rPr>
        <w:rFonts w:cs="Arial"/>
        <w:szCs w:val="16"/>
        <w:lang w:val="fr-FR"/>
      </w:rPr>
      <w:tab/>
    </w:r>
    <w:r w:rsidR="00043079">
      <w:rPr>
        <w:rFonts w:cs="Arial"/>
        <w:szCs w:val="16"/>
        <w:lang w:val="fr-FR"/>
      </w:rPr>
      <w:tab/>
    </w:r>
    <w:r w:rsidR="00BB5762">
      <w:rPr>
        <w:rFonts w:cs="Arial"/>
        <w:szCs w:val="16"/>
        <w:lang w:val="fr-FR"/>
      </w:rPr>
      <w:tab/>
    </w:r>
    <w:bookmarkStart w:id="192" w:name="_Hlk211852785"/>
    <w:r w:rsidR="00977072" w:rsidRPr="001D4BED">
      <w:rPr>
        <w:rFonts w:cs="Arial"/>
        <w:szCs w:val="16"/>
        <w:lang w:val="fr-FR"/>
      </w:rPr>
      <w:t>Číslo Smlouvy Objednatele</w:t>
    </w:r>
    <w:r w:rsidR="00977072">
      <w:rPr>
        <w:rFonts w:cs="Arial"/>
        <w:szCs w:val="16"/>
        <w:lang w:val="fr-FR"/>
      </w:rPr>
      <w:t xml:space="preserve"> ISPU :</w:t>
    </w:r>
    <w:bookmarkEnd w:id="192"/>
    <w:r w:rsidR="00AD77A2">
      <w:rPr>
        <w:rFonts w:cs="Arial"/>
        <w:szCs w:val="16"/>
        <w:lang w:val="fr-FR"/>
      </w:rPr>
      <w:t xml:space="preserve"> 559-2025-508202</w:t>
    </w:r>
  </w:p>
  <w:p w14:paraId="5EB20BA7" w14:textId="7539FE45" w:rsidR="00043079" w:rsidRPr="001D4BED" w:rsidRDefault="00BB576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3FBA1CD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C56082" w:rsidRPr="001D4BED">
      <w:rPr>
        <w:rFonts w:cs="Arial"/>
        <w:szCs w:val="16"/>
        <w:lang w:val="fr-FR" w:eastAsia="cs-CZ"/>
      </w:rPr>
      <w:t xml:space="preserve">Komplexní pozemkové úpravy </w:t>
    </w:r>
    <w:r w:rsidR="00C56082">
      <w:rPr>
        <w:rFonts w:cs="Arial"/>
        <w:szCs w:val="16"/>
        <w:lang w:val="fr-FR" w:eastAsia="cs-CZ"/>
      </w:rPr>
      <w:t>v k.ú. Třebenice II. etapa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D155" w14:textId="77777777" w:rsidR="00081878" w:rsidRPr="00427BF7" w:rsidRDefault="00081878" w:rsidP="00427B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A5F7" w14:textId="77777777" w:rsidR="005B0892" w:rsidRPr="005B0892" w:rsidRDefault="005B0892" w:rsidP="005B08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696"/>
    <w:rsid w:val="00032A8F"/>
    <w:rsid w:val="00032C41"/>
    <w:rsid w:val="00034732"/>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0ABA"/>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1B9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878"/>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4457"/>
    <w:rsid w:val="000B55E4"/>
    <w:rsid w:val="000B604E"/>
    <w:rsid w:val="000B60F3"/>
    <w:rsid w:val="000B61D9"/>
    <w:rsid w:val="000B6251"/>
    <w:rsid w:val="000B6577"/>
    <w:rsid w:val="000B68C3"/>
    <w:rsid w:val="000B6959"/>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C77CB"/>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39F"/>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236"/>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04E9"/>
    <w:rsid w:val="001313B9"/>
    <w:rsid w:val="0013226B"/>
    <w:rsid w:val="00132C75"/>
    <w:rsid w:val="00132DD9"/>
    <w:rsid w:val="00133D07"/>
    <w:rsid w:val="0013404D"/>
    <w:rsid w:val="00134D05"/>
    <w:rsid w:val="00134E49"/>
    <w:rsid w:val="00134FCF"/>
    <w:rsid w:val="00135400"/>
    <w:rsid w:val="0013550D"/>
    <w:rsid w:val="00136F16"/>
    <w:rsid w:val="001372EB"/>
    <w:rsid w:val="00137598"/>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53F"/>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139B"/>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7CF"/>
    <w:rsid w:val="001D2861"/>
    <w:rsid w:val="001D36CB"/>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93B"/>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3F8B"/>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4D85"/>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251"/>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06"/>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18A"/>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0EE2"/>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75C"/>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27BF7"/>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4544"/>
    <w:rsid w:val="00435696"/>
    <w:rsid w:val="00436159"/>
    <w:rsid w:val="004362E3"/>
    <w:rsid w:val="0044100B"/>
    <w:rsid w:val="004416DF"/>
    <w:rsid w:val="00441890"/>
    <w:rsid w:val="00441F48"/>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4AE"/>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04"/>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272F"/>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2F8"/>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1BE"/>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B4F"/>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0892"/>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0E27"/>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7E4"/>
    <w:rsid w:val="00612AF8"/>
    <w:rsid w:val="00612DC3"/>
    <w:rsid w:val="00613EFC"/>
    <w:rsid w:val="0061454C"/>
    <w:rsid w:val="00614712"/>
    <w:rsid w:val="00614CA3"/>
    <w:rsid w:val="00615542"/>
    <w:rsid w:val="00615FCA"/>
    <w:rsid w:val="00616338"/>
    <w:rsid w:val="006171D3"/>
    <w:rsid w:val="00617631"/>
    <w:rsid w:val="006176BF"/>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5F7D"/>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44D"/>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AC6"/>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6ADD"/>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DBA"/>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78"/>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DE7"/>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47A"/>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53"/>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7B7"/>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13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10B8"/>
    <w:rsid w:val="008D2138"/>
    <w:rsid w:val="008D21DB"/>
    <w:rsid w:val="008D2DA8"/>
    <w:rsid w:val="008D399A"/>
    <w:rsid w:val="008D4ECD"/>
    <w:rsid w:val="008D5269"/>
    <w:rsid w:val="008D60F8"/>
    <w:rsid w:val="008D743C"/>
    <w:rsid w:val="008E0443"/>
    <w:rsid w:val="008E08A5"/>
    <w:rsid w:val="008E17C3"/>
    <w:rsid w:val="008E1931"/>
    <w:rsid w:val="008E1C6C"/>
    <w:rsid w:val="008E1C7E"/>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436"/>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27E4B"/>
    <w:rsid w:val="00930719"/>
    <w:rsid w:val="0093119E"/>
    <w:rsid w:val="00932BAF"/>
    <w:rsid w:val="0093302C"/>
    <w:rsid w:val="0093305D"/>
    <w:rsid w:val="00934370"/>
    <w:rsid w:val="00934B26"/>
    <w:rsid w:val="00934B5D"/>
    <w:rsid w:val="0093502F"/>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561"/>
    <w:rsid w:val="00965922"/>
    <w:rsid w:val="009663E6"/>
    <w:rsid w:val="009668D6"/>
    <w:rsid w:val="00966E7F"/>
    <w:rsid w:val="009670F8"/>
    <w:rsid w:val="00967984"/>
    <w:rsid w:val="00967DF5"/>
    <w:rsid w:val="0097017D"/>
    <w:rsid w:val="00970D3B"/>
    <w:rsid w:val="00971D79"/>
    <w:rsid w:val="0097260A"/>
    <w:rsid w:val="00972A3C"/>
    <w:rsid w:val="00973326"/>
    <w:rsid w:val="00973572"/>
    <w:rsid w:val="00973A91"/>
    <w:rsid w:val="00974940"/>
    <w:rsid w:val="00976429"/>
    <w:rsid w:val="00976A7B"/>
    <w:rsid w:val="00977072"/>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E69"/>
    <w:rsid w:val="009A47DA"/>
    <w:rsid w:val="009A4A81"/>
    <w:rsid w:val="009A5581"/>
    <w:rsid w:val="009A5AB1"/>
    <w:rsid w:val="009A5DCA"/>
    <w:rsid w:val="009A5DE6"/>
    <w:rsid w:val="009A62AE"/>
    <w:rsid w:val="009A6DC7"/>
    <w:rsid w:val="009A6EB0"/>
    <w:rsid w:val="009A7F06"/>
    <w:rsid w:val="009B031C"/>
    <w:rsid w:val="009B0D50"/>
    <w:rsid w:val="009B0D87"/>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D7FA4"/>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3E8B"/>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32A"/>
    <w:rsid w:val="00AC4980"/>
    <w:rsid w:val="00AC4B6A"/>
    <w:rsid w:val="00AC54FA"/>
    <w:rsid w:val="00AC57AC"/>
    <w:rsid w:val="00AC57F3"/>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D77A2"/>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9D7"/>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2754E"/>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708"/>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274"/>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4D4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5762"/>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0B09"/>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0565"/>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6A0C"/>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C43"/>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082"/>
    <w:rsid w:val="00C562E9"/>
    <w:rsid w:val="00C56865"/>
    <w:rsid w:val="00C56EB7"/>
    <w:rsid w:val="00C574F1"/>
    <w:rsid w:val="00C57D0B"/>
    <w:rsid w:val="00C57DFF"/>
    <w:rsid w:val="00C6074B"/>
    <w:rsid w:val="00C608B3"/>
    <w:rsid w:val="00C61280"/>
    <w:rsid w:val="00C6175A"/>
    <w:rsid w:val="00C6202F"/>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2672"/>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26D0"/>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9E2"/>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3C9"/>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4CD"/>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95D"/>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3D8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F6C"/>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13AB"/>
    <w:rsid w:val="00DB2376"/>
    <w:rsid w:val="00DB2542"/>
    <w:rsid w:val="00DB2B42"/>
    <w:rsid w:val="00DB3172"/>
    <w:rsid w:val="00DB31E0"/>
    <w:rsid w:val="00DB35D3"/>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804"/>
    <w:rsid w:val="00DD6DCD"/>
    <w:rsid w:val="00DE093A"/>
    <w:rsid w:val="00DE1175"/>
    <w:rsid w:val="00DE149D"/>
    <w:rsid w:val="00DE16F3"/>
    <w:rsid w:val="00DE1D1B"/>
    <w:rsid w:val="00DE20A0"/>
    <w:rsid w:val="00DE26B7"/>
    <w:rsid w:val="00DE379C"/>
    <w:rsid w:val="00DE3B2E"/>
    <w:rsid w:val="00DE3BDE"/>
    <w:rsid w:val="00DE512F"/>
    <w:rsid w:val="00DE5A3F"/>
    <w:rsid w:val="00DE75FF"/>
    <w:rsid w:val="00DE7A45"/>
    <w:rsid w:val="00DF0D53"/>
    <w:rsid w:val="00DF0EC5"/>
    <w:rsid w:val="00DF1266"/>
    <w:rsid w:val="00DF2BDB"/>
    <w:rsid w:val="00DF4626"/>
    <w:rsid w:val="00DF4C59"/>
    <w:rsid w:val="00DF4F94"/>
    <w:rsid w:val="00DF5EC8"/>
    <w:rsid w:val="00DF62B2"/>
    <w:rsid w:val="00DF6D66"/>
    <w:rsid w:val="00DF7402"/>
    <w:rsid w:val="00DF75B8"/>
    <w:rsid w:val="00DF7CA1"/>
    <w:rsid w:val="00E002B1"/>
    <w:rsid w:val="00E00411"/>
    <w:rsid w:val="00E004E8"/>
    <w:rsid w:val="00E006FC"/>
    <w:rsid w:val="00E0086F"/>
    <w:rsid w:val="00E00FAC"/>
    <w:rsid w:val="00E014A3"/>
    <w:rsid w:val="00E017AE"/>
    <w:rsid w:val="00E01AA7"/>
    <w:rsid w:val="00E020D3"/>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8F1"/>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B8C"/>
    <w:rsid w:val="00E21F5D"/>
    <w:rsid w:val="00E223E2"/>
    <w:rsid w:val="00E22F98"/>
    <w:rsid w:val="00E235A8"/>
    <w:rsid w:val="00E239BC"/>
    <w:rsid w:val="00E23E1B"/>
    <w:rsid w:val="00E2498D"/>
    <w:rsid w:val="00E24BDC"/>
    <w:rsid w:val="00E24C2D"/>
    <w:rsid w:val="00E25E4A"/>
    <w:rsid w:val="00E261BF"/>
    <w:rsid w:val="00E278E7"/>
    <w:rsid w:val="00E27EE8"/>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0E8F"/>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10E"/>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1CC"/>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5EE"/>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A6B"/>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61"/>
    <w:rsid w:val="00F93C92"/>
    <w:rsid w:val="00F94B9B"/>
    <w:rsid w:val="00F94FCF"/>
    <w:rsid w:val="00F9668C"/>
    <w:rsid w:val="00F96F47"/>
    <w:rsid w:val="00F970E1"/>
    <w:rsid w:val="00F977E1"/>
    <w:rsid w:val="00F97C1F"/>
    <w:rsid w:val="00FA0DD6"/>
    <w:rsid w:val="00FA1D0C"/>
    <w:rsid w:val="00FA2D89"/>
    <w:rsid w:val="00FA3054"/>
    <w:rsid w:val="00FA3379"/>
    <w:rsid w:val="00FA37DF"/>
    <w:rsid w:val="00FA426C"/>
    <w:rsid w:val="00FA5C6D"/>
    <w:rsid w:val="00FA5F68"/>
    <w:rsid w:val="00FA67C3"/>
    <w:rsid w:val="00FA70B8"/>
    <w:rsid w:val="00FA71D9"/>
    <w:rsid w:val="00FA7440"/>
    <w:rsid w:val="00FA786C"/>
    <w:rsid w:val="00FB0542"/>
    <w:rsid w:val="00FB0862"/>
    <w:rsid w:val="00FB0BF7"/>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50"/>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DB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22DB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22DB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6526">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purl.org/dc/elements/1.1/"/>
    <ds:schemaRef ds:uri="http://purl.org/dc/dcmitype/"/>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ada3fa48-c231-4f9d-a491-19361e04fcb4"/>
    <ds:schemaRef ds:uri="2046fdb6-fa60-49a6-a635-1115ab0d2074"/>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38</Pages>
  <Words>17649</Words>
  <Characters>104131</Characters>
  <Application>Microsoft Office Word</Application>
  <DocSecurity>0</DocSecurity>
  <Lines>867</Lines>
  <Paragraphs>243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Slabá Lucie Ing.</cp:lastModifiedBy>
  <cp:revision>410</cp:revision>
  <cp:lastPrinted>2025-10-20T10:17:00Z</cp:lastPrinted>
  <dcterms:created xsi:type="dcterms:W3CDTF">2025-01-27T18:47:00Z</dcterms:created>
  <dcterms:modified xsi:type="dcterms:W3CDTF">2025-10-23T11:25:00Z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