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09C96174" w14:textId="77777777" w:rsidR="00964C55" w:rsidRPr="00546E56" w:rsidRDefault="00964C55" w:rsidP="00964C55">
      <w:pPr>
        <w:tabs>
          <w:tab w:val="left" w:pos="4253"/>
        </w:tabs>
        <w:spacing w:after="0" w:line="280" w:lineRule="exact"/>
        <w:rPr>
          <w:rFonts w:eastAsia="Times New Roman" w:cs="Arial"/>
          <w:b/>
        </w:rPr>
      </w:pPr>
      <w:r w:rsidRPr="00546E56">
        <w:rPr>
          <w:rFonts w:eastAsia="Times New Roman" w:cs="Arial"/>
          <w:b/>
        </w:rPr>
        <w:t xml:space="preserve">Česká republika </w:t>
      </w:r>
      <w:r>
        <w:rPr>
          <w:rFonts w:eastAsia="Times New Roman" w:cs="Arial"/>
          <w:b/>
        </w:rPr>
        <w:t>–</w:t>
      </w:r>
      <w:r w:rsidRPr="00546E56">
        <w:rPr>
          <w:rFonts w:eastAsia="Times New Roman" w:cs="Arial"/>
          <w:b/>
        </w:rPr>
        <w:t xml:space="preserve"> Státní pozemkový úřad</w:t>
      </w:r>
    </w:p>
    <w:p w14:paraId="0DAC4C7A" w14:textId="77777777" w:rsidR="00964C55" w:rsidRPr="00546E56" w:rsidRDefault="00964C55" w:rsidP="00964C55">
      <w:pPr>
        <w:tabs>
          <w:tab w:val="left" w:pos="4253"/>
        </w:tabs>
        <w:spacing w:after="0" w:line="280" w:lineRule="exact"/>
        <w:rPr>
          <w:rFonts w:eastAsia="Times New Roman" w:cs="Arial"/>
          <w:b/>
        </w:rPr>
      </w:pPr>
      <w:r w:rsidRPr="00546E56">
        <w:rPr>
          <w:rFonts w:eastAsia="Times New Roman" w:cs="Arial"/>
          <w:b/>
        </w:rPr>
        <w:t>Sídlo:</w:t>
      </w:r>
      <w:r>
        <w:rPr>
          <w:rFonts w:eastAsia="Times New Roman" w:cs="Arial"/>
          <w:b/>
        </w:rPr>
        <w:t xml:space="preserve"> </w:t>
      </w:r>
      <w:r w:rsidRPr="00546E56">
        <w:rPr>
          <w:rFonts w:eastAsia="Times New Roman" w:cs="Arial"/>
          <w:bCs/>
        </w:rPr>
        <w:t>Husinecká 1024/</w:t>
      </w:r>
      <w:proofErr w:type="gramStart"/>
      <w:r w:rsidRPr="00546E56">
        <w:rPr>
          <w:rFonts w:eastAsia="Times New Roman" w:cs="Arial"/>
          <w:bCs/>
        </w:rPr>
        <w:t>11a</w:t>
      </w:r>
      <w:proofErr w:type="gramEnd"/>
      <w:r w:rsidRPr="00546E56">
        <w:rPr>
          <w:rFonts w:eastAsia="Times New Roman" w:cs="Arial"/>
          <w:bCs/>
        </w:rPr>
        <w:t>, 130 00 Praha 3</w:t>
      </w:r>
      <w:r w:rsidRPr="00546E56">
        <w:rPr>
          <w:rFonts w:eastAsia="Times New Roman" w:cs="Arial"/>
          <w:b/>
        </w:rPr>
        <w:t xml:space="preserve"> </w:t>
      </w:r>
    </w:p>
    <w:p w14:paraId="25FE93AD" w14:textId="77777777" w:rsidR="00964C55" w:rsidRPr="00546E56" w:rsidRDefault="00964C55" w:rsidP="00964C55">
      <w:pPr>
        <w:overflowPunct w:val="0"/>
        <w:autoSpaceDE w:val="0"/>
        <w:autoSpaceDN w:val="0"/>
        <w:adjustRightInd w:val="0"/>
        <w:spacing w:after="0"/>
        <w:textAlignment w:val="baseline"/>
        <w:rPr>
          <w:rFonts w:eastAsia="Times New Roman" w:cs="Arial"/>
          <w:bCs/>
          <w:snapToGrid w:val="0"/>
          <w:highlight w:val="yellow"/>
        </w:rPr>
      </w:pPr>
      <w:r w:rsidRPr="00546E56">
        <w:rPr>
          <w:rFonts w:eastAsia="Times New Roman" w:cs="Arial"/>
          <w:b/>
        </w:rPr>
        <w:t>Krajský pozemkový úřad pro Karlovarský kraj</w:t>
      </w:r>
    </w:p>
    <w:p w14:paraId="327425E5" w14:textId="77777777" w:rsidR="00964C55" w:rsidRPr="00546E56" w:rsidRDefault="00964C55" w:rsidP="00964C55">
      <w:pPr>
        <w:overflowPunct w:val="0"/>
        <w:autoSpaceDE w:val="0"/>
        <w:autoSpaceDN w:val="0"/>
        <w:adjustRightInd w:val="0"/>
        <w:spacing w:after="0"/>
        <w:textAlignment w:val="baseline"/>
        <w:rPr>
          <w:rFonts w:eastAsia="Times New Roman" w:cs="Arial"/>
        </w:rPr>
      </w:pPr>
      <w:r w:rsidRPr="00546E56">
        <w:rPr>
          <w:rFonts w:eastAsia="Times New Roman" w:cs="Arial"/>
          <w:b/>
        </w:rPr>
        <w:t xml:space="preserve">Adresa: </w:t>
      </w:r>
      <w:r w:rsidRPr="00546E56">
        <w:rPr>
          <w:rFonts w:eastAsia="Times New Roman" w:cs="Arial"/>
          <w:bCs/>
        </w:rPr>
        <w:t>Chebská 48/73, 360 06 Karlovy Vary</w:t>
      </w:r>
    </w:p>
    <w:p w14:paraId="2CDE9810" w14:textId="77777777" w:rsidR="00964C55" w:rsidRPr="00546E56" w:rsidRDefault="00964C55" w:rsidP="00964C55">
      <w:pPr>
        <w:overflowPunct w:val="0"/>
        <w:autoSpaceDE w:val="0"/>
        <w:autoSpaceDN w:val="0"/>
        <w:adjustRightInd w:val="0"/>
        <w:spacing w:after="0"/>
        <w:textAlignment w:val="baseline"/>
        <w:rPr>
          <w:rFonts w:eastAsia="Times New Roman" w:cs="Arial"/>
          <w:bCs/>
          <w:snapToGrid w:val="0"/>
          <w:highlight w:val="yellow"/>
        </w:rPr>
      </w:pPr>
      <w:r w:rsidRPr="00546E56">
        <w:rPr>
          <w:rFonts w:eastAsia="Times New Roman" w:cs="Arial"/>
          <w:b/>
        </w:rPr>
        <w:t xml:space="preserve">Pobočka Karlovy Vary, </w:t>
      </w:r>
      <w:r w:rsidRPr="00546E56">
        <w:rPr>
          <w:rFonts w:eastAsia="Times New Roman" w:cs="Arial"/>
          <w:bCs/>
        </w:rPr>
        <w:t>Závodu míru 725/16, 360 17 Stará Role</w:t>
      </w:r>
    </w:p>
    <w:p w14:paraId="727C576E" w14:textId="77777777" w:rsidR="00964C55" w:rsidRDefault="00964C55" w:rsidP="00964C55">
      <w:pPr>
        <w:widowControl w:val="0"/>
        <w:tabs>
          <w:tab w:val="left" w:pos="4962"/>
        </w:tabs>
        <w:suppressAutoHyphens/>
        <w:spacing w:after="0" w:line="240" w:lineRule="auto"/>
        <w:ind w:left="4956" w:hanging="4667"/>
        <w:rPr>
          <w:rFonts w:eastAsia="Lucida Sans Unicode" w:cs="Arial"/>
        </w:rPr>
      </w:pPr>
    </w:p>
    <w:p w14:paraId="27330AF4" w14:textId="77777777" w:rsidR="00964C55" w:rsidRPr="00546E56" w:rsidRDefault="00964C55" w:rsidP="00964C55">
      <w:pPr>
        <w:widowControl w:val="0"/>
        <w:tabs>
          <w:tab w:val="left" w:pos="4962"/>
        </w:tabs>
        <w:suppressAutoHyphens/>
        <w:spacing w:after="0" w:line="240" w:lineRule="auto"/>
        <w:ind w:left="4956" w:hanging="4667"/>
        <w:rPr>
          <w:rFonts w:eastAsia="Lucida Sans Unicode" w:cs="Arial"/>
          <w:color w:val="FF0000"/>
        </w:rPr>
      </w:pPr>
      <w:r w:rsidRPr="00546E56">
        <w:rPr>
          <w:rFonts w:eastAsia="Lucida Sans Unicode" w:cs="Arial"/>
        </w:rPr>
        <w:t>zastoupený:</w:t>
      </w:r>
      <w:r w:rsidRPr="00546E56">
        <w:rPr>
          <w:rFonts w:eastAsia="Lucida Sans Unicode" w:cs="Arial"/>
        </w:rPr>
        <w:tab/>
      </w:r>
      <w:r w:rsidRPr="00546E56">
        <w:rPr>
          <w:rFonts w:eastAsia="Lucida Sans Unicode" w:cs="Arial"/>
        </w:rPr>
        <w:tab/>
        <w:t>Ing. Šárkou Václavíkovou, ředitelkou Krajského pozemkového úřadu</w:t>
      </w:r>
      <w:r>
        <w:rPr>
          <w:rFonts w:eastAsia="Lucida Sans Unicode" w:cs="Arial"/>
        </w:rPr>
        <w:t xml:space="preserve"> pro Karlovarský kraj</w:t>
      </w:r>
    </w:p>
    <w:p w14:paraId="6C37ED02" w14:textId="77777777" w:rsidR="00964C55"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ve smluvních záležitostech oprávněn jednat:</w:t>
      </w:r>
      <w:r w:rsidRPr="00546E56">
        <w:rPr>
          <w:rFonts w:eastAsia="Lucida Sans Unicode" w:cs="Arial"/>
        </w:rPr>
        <w:tab/>
        <w:t>Ing. Šárka Václavíková</w:t>
      </w:r>
      <w:r>
        <w:rPr>
          <w:rFonts w:eastAsia="Lucida Sans Unicode" w:cs="Arial"/>
        </w:rPr>
        <w:t xml:space="preserve">, </w:t>
      </w:r>
    </w:p>
    <w:p w14:paraId="388C52AC"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Pr>
          <w:rFonts w:eastAsia="Lucida Sans Unicode" w:cs="Arial"/>
        </w:rPr>
        <w:tab/>
        <w:t xml:space="preserve">ředitelka </w:t>
      </w:r>
      <w:r w:rsidRPr="00546E56">
        <w:rPr>
          <w:rFonts w:eastAsia="Lucida Sans Unicode" w:cs="Arial"/>
        </w:rPr>
        <w:t>Krajského pozemkového úřadu</w:t>
      </w:r>
      <w:r>
        <w:rPr>
          <w:rFonts w:eastAsia="Lucida Sans Unicode" w:cs="Arial"/>
        </w:rPr>
        <w:t xml:space="preserve"> </w:t>
      </w:r>
      <w:r>
        <w:rPr>
          <w:rFonts w:eastAsia="Lucida Sans Unicode" w:cs="Arial"/>
        </w:rPr>
        <w:tab/>
        <w:t>pro Karlovarský kraj</w:t>
      </w:r>
    </w:p>
    <w:p w14:paraId="7A4C6E84" w14:textId="77777777" w:rsidR="00964C55" w:rsidRDefault="00964C55" w:rsidP="00964C55">
      <w:pPr>
        <w:widowControl w:val="0"/>
        <w:tabs>
          <w:tab w:val="left" w:pos="4962"/>
        </w:tabs>
        <w:suppressAutoHyphens/>
        <w:spacing w:after="0" w:line="240" w:lineRule="auto"/>
        <w:ind w:left="4956" w:hanging="4667"/>
        <w:rPr>
          <w:rFonts w:eastAsia="Lucida Sans Unicode" w:cs="Arial"/>
          <w:snapToGrid w:val="0"/>
        </w:rPr>
      </w:pPr>
      <w:r w:rsidRPr="00546E56">
        <w:rPr>
          <w:rFonts w:eastAsia="Lucida Sans Unicode" w:cs="Arial"/>
        </w:rPr>
        <w:t xml:space="preserve">v </w:t>
      </w:r>
      <w:r w:rsidRPr="00546E56">
        <w:rPr>
          <w:rFonts w:eastAsia="Lucida Sans Unicode" w:cs="Arial"/>
          <w:snapToGrid w:val="0"/>
        </w:rPr>
        <w:t>technických záležitostech oprávněn jednat:</w:t>
      </w:r>
      <w:r w:rsidRPr="00546E56">
        <w:rPr>
          <w:rFonts w:eastAsia="Lucida Sans Unicode" w:cs="Arial"/>
          <w:snapToGrid w:val="0"/>
        </w:rPr>
        <w:tab/>
      </w:r>
      <w:r w:rsidRPr="00A33E71">
        <w:rPr>
          <w:rFonts w:eastAsia="Lucida Sans Unicode" w:cs="Arial"/>
          <w:snapToGrid w:val="0"/>
        </w:rPr>
        <w:t xml:space="preserve">Ing. Jiří Loufek, </w:t>
      </w:r>
    </w:p>
    <w:p w14:paraId="6138BC95" w14:textId="77777777" w:rsidR="00964C55" w:rsidRPr="00546E56" w:rsidRDefault="00964C55" w:rsidP="00964C55">
      <w:pPr>
        <w:widowControl w:val="0"/>
        <w:tabs>
          <w:tab w:val="left" w:pos="4962"/>
        </w:tabs>
        <w:suppressAutoHyphens/>
        <w:spacing w:after="0" w:line="240" w:lineRule="auto"/>
        <w:ind w:left="4956" w:hanging="4667"/>
        <w:rPr>
          <w:rFonts w:eastAsia="Lucida Sans Unicode" w:cs="Arial"/>
        </w:rPr>
      </w:pPr>
      <w:r>
        <w:rPr>
          <w:rFonts w:eastAsia="Lucida Sans Unicode" w:cs="Arial"/>
          <w:snapToGrid w:val="0"/>
        </w:rPr>
        <w:tab/>
      </w:r>
      <w:r w:rsidRPr="00A33E71">
        <w:rPr>
          <w:rFonts w:eastAsia="Lucida Sans Unicode" w:cs="Arial"/>
          <w:snapToGrid w:val="0"/>
        </w:rPr>
        <w:t>vedoucí Pobočky Karlovy Vary</w:t>
      </w:r>
      <w:r>
        <w:rPr>
          <w:rFonts w:eastAsia="Lucida Sans Unicode" w:cs="Arial"/>
        </w:rPr>
        <w:t xml:space="preserve"> </w:t>
      </w:r>
      <w:r w:rsidRPr="00546E56">
        <w:rPr>
          <w:rFonts w:eastAsia="Lucida Sans Unicode" w:cs="Arial"/>
        </w:rPr>
        <w:tab/>
      </w:r>
    </w:p>
    <w:p w14:paraId="58A77911"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Tel.:</w:t>
      </w:r>
      <w:r w:rsidRPr="00546E56">
        <w:rPr>
          <w:rFonts w:eastAsia="Lucida Sans Unicode" w:cs="Arial"/>
        </w:rPr>
        <w:tab/>
        <w:t>+420</w:t>
      </w:r>
      <w:r>
        <w:rPr>
          <w:rFonts w:eastAsia="Lucida Sans Unicode" w:cs="Arial"/>
        </w:rPr>
        <w:t> 602 420 536</w:t>
      </w:r>
      <w:r w:rsidRPr="00546E56">
        <w:rPr>
          <w:rFonts w:eastAsia="Lucida Sans Unicode" w:cs="Arial"/>
        </w:rPr>
        <w:tab/>
      </w:r>
      <w:r w:rsidRPr="00546E56">
        <w:rPr>
          <w:rFonts w:eastAsia="Lucida Sans Unicode" w:cs="Arial"/>
        </w:rPr>
        <w:tab/>
        <w:t xml:space="preserve"> </w:t>
      </w:r>
    </w:p>
    <w:p w14:paraId="2BDC7252" w14:textId="41904B2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E-mail:</w:t>
      </w:r>
      <w:r w:rsidRPr="00546E56">
        <w:rPr>
          <w:rFonts w:eastAsia="Lucida Sans Unicode" w:cs="Arial"/>
        </w:rPr>
        <w:tab/>
      </w:r>
      <w:r>
        <w:rPr>
          <w:rFonts w:eastAsia="Lucida Sans Unicode" w:cs="Arial"/>
        </w:rPr>
        <w:t>j</w:t>
      </w:r>
      <w:r w:rsidR="001C5D68">
        <w:rPr>
          <w:rFonts w:eastAsia="Lucida Sans Unicode" w:cs="Arial"/>
        </w:rPr>
        <w:t>iri</w:t>
      </w:r>
      <w:r>
        <w:rPr>
          <w:rFonts w:eastAsia="Lucida Sans Unicode" w:cs="Arial"/>
        </w:rPr>
        <w:t>.loufek</w:t>
      </w:r>
      <w:r w:rsidRPr="00546E56">
        <w:rPr>
          <w:rFonts w:eastAsia="Lucida Sans Unicode" w:cs="Arial"/>
        </w:rPr>
        <w:t>@spu</w:t>
      </w:r>
      <w:r w:rsidR="001C5D68">
        <w:rPr>
          <w:rFonts w:eastAsia="Lucida Sans Unicode" w:cs="Arial"/>
        </w:rPr>
        <w:t>.gov</w:t>
      </w:r>
      <w:r w:rsidRPr="00546E56">
        <w:rPr>
          <w:rFonts w:eastAsia="Lucida Sans Unicode" w:cs="Arial"/>
        </w:rPr>
        <w:t>.cz</w:t>
      </w:r>
    </w:p>
    <w:p w14:paraId="431A71E8"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ID DS:</w:t>
      </w:r>
      <w:r w:rsidRPr="00546E56">
        <w:rPr>
          <w:rFonts w:eastAsia="Lucida Sans Unicode" w:cs="Arial"/>
        </w:rPr>
        <w:tab/>
        <w:t>z49per3</w:t>
      </w:r>
    </w:p>
    <w:p w14:paraId="68909B02"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Bankovní spojení:</w:t>
      </w:r>
      <w:r w:rsidRPr="00546E56">
        <w:rPr>
          <w:rFonts w:eastAsia="Lucida Sans Unicode" w:cs="Arial"/>
        </w:rPr>
        <w:tab/>
        <w:t xml:space="preserve">ČNB </w:t>
      </w:r>
      <w:r w:rsidRPr="00546E56">
        <w:rPr>
          <w:rFonts w:eastAsia="Lucida Sans Unicode" w:cs="Arial"/>
        </w:rPr>
        <w:tab/>
      </w:r>
    </w:p>
    <w:p w14:paraId="0E9791BE"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Číslo účtu:</w:t>
      </w:r>
      <w:r w:rsidRPr="00546E56">
        <w:rPr>
          <w:rFonts w:eastAsia="Lucida Sans Unicode" w:cs="Arial"/>
        </w:rPr>
        <w:tab/>
        <w:t>3723001/0710</w:t>
      </w:r>
    </w:p>
    <w:p w14:paraId="67BEDCB8"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IČO:</w:t>
      </w:r>
      <w:r w:rsidRPr="00546E56">
        <w:rPr>
          <w:rFonts w:eastAsia="Lucida Sans Unicode" w:cs="Arial"/>
        </w:rPr>
        <w:tab/>
        <w:t>01312774</w:t>
      </w:r>
      <w:r>
        <w:rPr>
          <w:rFonts w:eastAsia="Lucida Sans Unicode" w:cs="Arial"/>
        </w:rPr>
        <w:t xml:space="preserve"> </w:t>
      </w:r>
    </w:p>
    <w:p w14:paraId="20266F9D"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DIČ:</w:t>
      </w:r>
      <w:r w:rsidRPr="00546E56">
        <w:rPr>
          <w:rFonts w:eastAsia="Lucida Sans Unicode" w:cs="Arial"/>
        </w:rPr>
        <w:tab/>
        <w:t xml:space="preserve">CZ01312774 není plátcem DPH </w:t>
      </w:r>
    </w:p>
    <w:p w14:paraId="7D949BAB" w14:textId="77777777" w:rsidR="00964C55" w:rsidRPr="00D9780F" w:rsidRDefault="00964C55" w:rsidP="00964C55">
      <w:pPr>
        <w:overflowPunct w:val="0"/>
        <w:autoSpaceDE w:val="0"/>
        <w:autoSpaceDN w:val="0"/>
        <w:adjustRightInd w:val="0"/>
        <w:spacing w:after="0"/>
        <w:ind w:firstLine="360"/>
        <w:textAlignment w:val="baseline"/>
        <w:rPr>
          <w:rFonts w:eastAsia="Times New Roman" w:cs="Arial"/>
          <w:lang w:eastAsia="cs-CZ"/>
        </w:rPr>
      </w:pPr>
      <w:r w:rsidRPr="00D9780F">
        <w:rPr>
          <w:rFonts w:eastAsia="Times New Roman" w:cs="Arial"/>
          <w:lang w:eastAsia="cs-CZ"/>
        </w:rPr>
        <w:t>(dále jen „</w:t>
      </w:r>
      <w:r w:rsidRPr="00D9780F">
        <w:rPr>
          <w:rFonts w:eastAsia="Times New Roman" w:cs="Arial"/>
          <w:b/>
          <w:lang w:eastAsia="cs-CZ"/>
        </w:rPr>
        <w:t>objednatel</w:t>
      </w:r>
      <w:r w:rsidRPr="00D9780F">
        <w:rPr>
          <w:rFonts w:eastAsia="Times New Roman" w:cs="Arial"/>
          <w:lang w:eastAsia="cs-CZ"/>
        </w:rPr>
        <w:t>“)</w:t>
      </w:r>
    </w:p>
    <w:p w14:paraId="78836E89" w14:textId="77777777" w:rsidR="00964C55" w:rsidRPr="00D9780F" w:rsidRDefault="00964C55" w:rsidP="00964C55">
      <w:pPr>
        <w:tabs>
          <w:tab w:val="left" w:pos="4253"/>
        </w:tabs>
        <w:spacing w:after="0" w:line="280" w:lineRule="exact"/>
        <w:rPr>
          <w:rFonts w:eastAsia="Times New Roman" w:cs="Arial"/>
          <w:b/>
          <w:lang w:eastAsia="cs-CZ"/>
        </w:rPr>
      </w:pPr>
    </w:p>
    <w:p w14:paraId="653463E5" w14:textId="77777777" w:rsidR="00964C55" w:rsidRPr="00D9780F" w:rsidRDefault="00964C55" w:rsidP="00964C55">
      <w:pPr>
        <w:spacing w:line="288" w:lineRule="auto"/>
        <w:rPr>
          <w:rFonts w:eastAsia="Times New Roman" w:cs="Arial"/>
          <w:b/>
          <w:lang w:eastAsia="cs-CZ"/>
        </w:rPr>
      </w:pPr>
      <w:bookmarkStart w:id="0" w:name="_Hlk163552204"/>
      <w:r w:rsidRPr="00D9780F">
        <w:rPr>
          <w:rFonts w:eastAsia="Times New Roman" w:cs="Arial"/>
          <w:b/>
          <w:lang w:eastAsia="cs-CZ"/>
        </w:rPr>
        <w:t>a</w:t>
      </w:r>
    </w:p>
    <w:p w14:paraId="25E93836" w14:textId="77777777" w:rsidR="00964C55" w:rsidRDefault="00964C55" w:rsidP="00964C55">
      <w:pPr>
        <w:tabs>
          <w:tab w:val="left" w:pos="4253"/>
        </w:tabs>
        <w:spacing w:line="288" w:lineRule="auto"/>
        <w:rPr>
          <w:rFonts w:eastAsia="Times New Roman" w:cs="Arial"/>
          <w:b/>
          <w:lang w:eastAsia="cs-CZ"/>
        </w:rPr>
      </w:pPr>
      <w:r w:rsidRPr="00D9780F">
        <w:rPr>
          <w:rFonts w:eastAsia="Times New Roman" w:cs="Arial"/>
          <w:b/>
          <w:lang w:eastAsia="cs-CZ"/>
        </w:rPr>
        <w:t xml:space="preserve">Zhotovitel:     </w:t>
      </w:r>
    </w:p>
    <w:p w14:paraId="7F1E384B" w14:textId="77777777" w:rsidR="00964C55" w:rsidRDefault="00964C55" w:rsidP="00964C55">
      <w:pPr>
        <w:tabs>
          <w:tab w:val="left" w:pos="4962"/>
        </w:tabs>
        <w:spacing w:after="0" w:line="288" w:lineRule="auto"/>
        <w:rPr>
          <w:rFonts w:eastAsia="Times New Roman" w:cs="Arial"/>
          <w:b/>
          <w:lang w:eastAsia="cs-CZ"/>
        </w:rPr>
      </w:pPr>
      <w:r>
        <w:rPr>
          <w:rFonts w:eastAsia="Times New Roman" w:cs="Arial"/>
          <w:b/>
          <w:lang w:eastAsia="cs-CZ"/>
        </w:rPr>
        <w:t>Jméno:</w:t>
      </w:r>
      <w:r>
        <w:rPr>
          <w:rFonts w:eastAsia="Times New Roman" w:cs="Arial"/>
          <w:b/>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p>
    <w:p w14:paraId="45629CCB" w14:textId="77777777" w:rsidR="00964C55" w:rsidRPr="00D9780F" w:rsidRDefault="00964C55" w:rsidP="00964C55">
      <w:pPr>
        <w:tabs>
          <w:tab w:val="left" w:pos="4962"/>
        </w:tabs>
        <w:spacing w:after="0" w:line="288" w:lineRule="auto"/>
        <w:rPr>
          <w:rFonts w:eastAsia="Times New Roman" w:cs="Arial"/>
          <w:b/>
          <w:lang w:eastAsia="cs-CZ"/>
        </w:rPr>
      </w:pPr>
      <w:r>
        <w:rPr>
          <w:rFonts w:eastAsia="Times New Roman" w:cs="Arial"/>
          <w:b/>
          <w:lang w:eastAsia="cs-CZ"/>
        </w:rPr>
        <w:t>Sídlo:</w:t>
      </w:r>
      <w:r>
        <w:rPr>
          <w:rFonts w:eastAsia="Times New Roman" w:cs="Arial"/>
          <w:b/>
          <w:lang w:eastAsia="cs-CZ"/>
        </w:rPr>
        <w:tab/>
      </w:r>
      <w:r w:rsidRPr="00FC7772">
        <w:rPr>
          <w:rFonts w:eastAsia="Times New Roman" w:cs="Arial"/>
          <w:b/>
          <w:bCs/>
          <w:snapToGrid w:val="0"/>
          <w:highlight w:val="yellow"/>
          <w:lang w:eastAsia="cs-CZ"/>
        </w:rPr>
        <w:t>[DOPLNIT]</w:t>
      </w:r>
    </w:p>
    <w:p w14:paraId="7325E1D9" w14:textId="77777777" w:rsidR="00964C55" w:rsidRPr="00D9780F" w:rsidRDefault="00964C55" w:rsidP="00964C55">
      <w:pPr>
        <w:tabs>
          <w:tab w:val="left" w:pos="4962"/>
        </w:tabs>
        <w:spacing w:after="0" w:line="288" w:lineRule="auto"/>
        <w:rPr>
          <w:rFonts w:eastAsia="Times New Roman" w:cs="Arial"/>
          <w:i/>
          <w:lang w:eastAsia="cs-CZ"/>
        </w:rPr>
      </w:pPr>
      <w:r w:rsidRPr="00D9780F">
        <w:rPr>
          <w:rFonts w:eastAsia="Times New Roman" w:cs="Arial"/>
          <w:lang w:eastAsia="cs-CZ"/>
        </w:rPr>
        <w:t>zastoupený:</w:t>
      </w:r>
      <w:r>
        <w:rPr>
          <w:rFonts w:eastAsia="Times New Roman" w:cs="Arial"/>
          <w:lang w:eastAsia="cs-CZ"/>
        </w:rPr>
        <w:tab/>
      </w:r>
      <w:r w:rsidRPr="00FC7772">
        <w:rPr>
          <w:rFonts w:eastAsia="Times New Roman" w:cs="Arial"/>
          <w:b/>
          <w:bCs/>
          <w:snapToGrid w:val="0"/>
          <w:highlight w:val="yellow"/>
          <w:lang w:eastAsia="cs-CZ"/>
        </w:rPr>
        <w:t>[DOPLNIT]</w:t>
      </w:r>
      <w:r w:rsidRPr="00FC7772">
        <w:rPr>
          <w:rFonts w:eastAsia="Times New Roman" w:cs="Arial"/>
          <w:bCs/>
          <w:snapToGrid w:val="0"/>
          <w:highlight w:val="yellow"/>
          <w:lang w:eastAsia="cs-CZ"/>
        </w:rPr>
        <w:t xml:space="preserve"> </w:t>
      </w:r>
      <w:r w:rsidRPr="00D9780F">
        <w:rPr>
          <w:rFonts w:eastAsia="Times New Roman" w:cs="Arial"/>
          <w:i/>
          <w:highlight w:val="yellow"/>
          <w:lang w:eastAsia="cs-CZ"/>
        </w:rPr>
        <w:t>statutární orgán (dle výpisu z obch.</w:t>
      </w:r>
      <w:r>
        <w:rPr>
          <w:rFonts w:eastAsia="Times New Roman" w:cs="Arial"/>
          <w:i/>
          <w:highlight w:val="yellow"/>
          <w:lang w:eastAsia="cs-CZ"/>
        </w:rPr>
        <w:t xml:space="preserve"> </w:t>
      </w:r>
      <w:r w:rsidRPr="00D9780F">
        <w:rPr>
          <w:rFonts w:eastAsia="Times New Roman" w:cs="Arial"/>
          <w:i/>
          <w:highlight w:val="yellow"/>
          <w:lang w:eastAsia="cs-CZ"/>
        </w:rPr>
        <w:t>rejstříku)</w:t>
      </w:r>
    </w:p>
    <w:p w14:paraId="0F563453"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tel./fax:</w:t>
      </w:r>
      <w:r>
        <w:rPr>
          <w:rFonts w:eastAsia="Times New Roman" w:cs="Arial"/>
          <w:lang w:eastAsia="cs-CZ"/>
        </w:rPr>
        <w:tab/>
      </w:r>
      <w:r w:rsidRPr="00D9780F">
        <w:rPr>
          <w:rFonts w:eastAsia="Times New Roman" w:cs="Arial"/>
          <w:b/>
          <w:bCs/>
          <w:snapToGrid w:val="0"/>
          <w:highlight w:val="yellow"/>
          <w:lang w:val="en-US" w:eastAsia="cs-CZ"/>
        </w:rPr>
        <w:t>[DOPLNIT]</w:t>
      </w:r>
      <w:r w:rsidRPr="00D9780F">
        <w:rPr>
          <w:rFonts w:eastAsia="Times New Roman" w:cs="Arial"/>
          <w:lang w:eastAsia="cs-CZ"/>
        </w:rPr>
        <w:tab/>
      </w:r>
    </w:p>
    <w:p w14:paraId="79221C9B" w14:textId="77777777" w:rsidR="00964C55" w:rsidRPr="00D9780F" w:rsidRDefault="00964C55" w:rsidP="00964C55">
      <w:pPr>
        <w:tabs>
          <w:tab w:val="left" w:pos="4962"/>
        </w:tabs>
        <w:spacing w:after="0" w:line="288" w:lineRule="auto"/>
        <w:ind w:right="-110"/>
        <w:rPr>
          <w:rFonts w:eastAsia="Times New Roman" w:cs="Arial"/>
          <w:bCs/>
          <w:snapToGrid w:val="0"/>
          <w:lang w:val="en-US" w:eastAsia="cs-CZ"/>
        </w:rPr>
      </w:pPr>
      <w:r w:rsidRPr="00D9780F">
        <w:rPr>
          <w:rFonts w:eastAsia="Times New Roman" w:cs="Arial"/>
          <w:lang w:eastAsia="cs-CZ"/>
        </w:rPr>
        <w:t xml:space="preserve">    e-mail:</w:t>
      </w:r>
      <w:r>
        <w:rPr>
          <w:rFonts w:eastAsia="Times New Roman" w:cs="Arial"/>
          <w:lang w:eastAsia="cs-CZ"/>
        </w:rPr>
        <w:tab/>
      </w:r>
      <w:r w:rsidRPr="00D9780F">
        <w:rPr>
          <w:rFonts w:eastAsia="Times New Roman" w:cs="Arial"/>
          <w:b/>
          <w:bCs/>
          <w:snapToGrid w:val="0"/>
          <w:highlight w:val="yellow"/>
          <w:lang w:val="en-US" w:eastAsia="cs-CZ"/>
        </w:rPr>
        <w:t>[DOPLNIT]</w:t>
      </w:r>
    </w:p>
    <w:p w14:paraId="2CB058F3" w14:textId="77777777" w:rsidR="00964C55" w:rsidRPr="00D9780F" w:rsidRDefault="00964C55" w:rsidP="00964C55">
      <w:pPr>
        <w:tabs>
          <w:tab w:val="left" w:pos="4962"/>
        </w:tabs>
        <w:spacing w:after="0" w:line="288" w:lineRule="auto"/>
        <w:ind w:right="-110"/>
        <w:rPr>
          <w:rFonts w:eastAsia="Times New Roman" w:cs="Arial"/>
          <w:b/>
          <w:bCs/>
          <w:snapToGrid w:val="0"/>
          <w:lang w:val="en-US" w:eastAsia="cs-CZ"/>
        </w:rPr>
      </w:pPr>
      <w:r w:rsidRPr="00D9780F">
        <w:rPr>
          <w:rFonts w:eastAsia="Times New Roman" w:cs="Arial"/>
          <w:bCs/>
          <w:snapToGrid w:val="0"/>
          <w:lang w:val="en-US" w:eastAsia="cs-CZ"/>
        </w:rPr>
        <w:t xml:space="preserve">    ID DS:</w:t>
      </w:r>
      <w:r>
        <w:rPr>
          <w:rFonts w:eastAsia="Times New Roman" w:cs="Arial"/>
          <w:bCs/>
          <w:snapToGrid w:val="0"/>
          <w:lang w:val="en-US" w:eastAsia="cs-CZ"/>
        </w:rPr>
        <w:tab/>
      </w:r>
      <w:r w:rsidRPr="00D9780F">
        <w:rPr>
          <w:rFonts w:eastAsia="Times New Roman" w:cs="Arial"/>
          <w:b/>
          <w:bCs/>
          <w:snapToGrid w:val="0"/>
          <w:highlight w:val="yellow"/>
          <w:lang w:val="en-US" w:eastAsia="cs-CZ"/>
        </w:rPr>
        <w:t>[DOPLNIT]</w:t>
      </w:r>
    </w:p>
    <w:p w14:paraId="045138D3" w14:textId="77777777" w:rsidR="00964C55" w:rsidRPr="00D9780F" w:rsidRDefault="00964C55" w:rsidP="00964C55">
      <w:pPr>
        <w:tabs>
          <w:tab w:val="left" w:pos="4962"/>
        </w:tabs>
        <w:spacing w:after="0" w:line="288" w:lineRule="auto"/>
        <w:ind w:right="-284"/>
        <w:rPr>
          <w:rFonts w:eastAsia="Times New Roman" w:cs="Arial"/>
          <w:lang w:eastAsia="cs-CZ"/>
        </w:rPr>
      </w:pPr>
      <w:r w:rsidRPr="00D9780F">
        <w:rPr>
          <w:rFonts w:eastAsia="Times New Roman" w:cs="Arial"/>
          <w:lang w:eastAsia="cs-CZ"/>
        </w:rPr>
        <w:t xml:space="preserve">    v technických záležitostech je oprávněn jednat:</w:t>
      </w:r>
      <w:r>
        <w:rPr>
          <w:rFonts w:eastAsia="Times New Roman" w:cs="Arial"/>
          <w:lang w:eastAsia="cs-CZ"/>
        </w:rPr>
        <w:tab/>
      </w:r>
      <w:r w:rsidRPr="00FC7772">
        <w:rPr>
          <w:rFonts w:eastAsia="Times New Roman" w:cs="Arial"/>
          <w:b/>
          <w:bCs/>
          <w:snapToGrid w:val="0"/>
          <w:highlight w:val="yellow"/>
          <w:lang w:val="de-DE" w:eastAsia="cs-CZ"/>
        </w:rPr>
        <w:t>[DOPLNIT]</w:t>
      </w:r>
      <w:r w:rsidRPr="00D9780F">
        <w:rPr>
          <w:rFonts w:eastAsia="Times New Roman" w:cs="Arial"/>
          <w:lang w:eastAsia="cs-CZ"/>
        </w:rPr>
        <w:tab/>
      </w:r>
      <w:r w:rsidRPr="00D9780F">
        <w:rPr>
          <w:rFonts w:eastAsia="Times New Roman" w:cs="Arial"/>
          <w:lang w:eastAsia="cs-CZ"/>
        </w:rPr>
        <w:tab/>
        <w:t xml:space="preserve">   </w:t>
      </w:r>
      <w:r w:rsidRPr="00D9780F">
        <w:rPr>
          <w:rFonts w:eastAsia="Times New Roman" w:cs="Arial"/>
          <w:lang w:eastAsia="cs-CZ"/>
        </w:rPr>
        <w:tab/>
      </w:r>
      <w:r w:rsidRPr="00D9780F">
        <w:rPr>
          <w:rFonts w:eastAsia="Times New Roman" w:cs="Arial"/>
          <w:lang w:eastAsia="cs-CZ"/>
        </w:rPr>
        <w:tab/>
      </w:r>
    </w:p>
    <w:p w14:paraId="3AFDA243"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tel./fax:</w:t>
      </w:r>
      <w:r>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lang w:eastAsia="cs-CZ"/>
        </w:rPr>
        <w:tab/>
      </w:r>
    </w:p>
    <w:p w14:paraId="2F46B33E" w14:textId="77777777" w:rsidR="00964C55" w:rsidRPr="00FC7772" w:rsidRDefault="00964C55" w:rsidP="00964C55">
      <w:pPr>
        <w:tabs>
          <w:tab w:val="left" w:pos="4962"/>
        </w:tabs>
        <w:spacing w:after="0" w:line="288" w:lineRule="auto"/>
        <w:ind w:right="-110"/>
        <w:rPr>
          <w:rFonts w:eastAsia="Times New Roman" w:cs="Arial"/>
          <w:b/>
          <w:bCs/>
          <w:snapToGrid w:val="0"/>
          <w:lang w:eastAsia="cs-CZ"/>
        </w:rPr>
      </w:pPr>
      <w:r w:rsidRPr="00D9780F">
        <w:rPr>
          <w:rFonts w:eastAsia="Times New Roman" w:cs="Arial"/>
          <w:lang w:eastAsia="cs-CZ"/>
        </w:rPr>
        <w:t xml:space="preserve">    e-mail:</w:t>
      </w:r>
      <w:r w:rsidRPr="00D9780F">
        <w:rPr>
          <w:rFonts w:eastAsia="Times New Roman" w:cs="Arial"/>
          <w:lang w:eastAsia="cs-CZ"/>
        </w:rPr>
        <w:tab/>
      </w:r>
      <w:r w:rsidRPr="00FC7772">
        <w:rPr>
          <w:rFonts w:eastAsia="Times New Roman" w:cs="Arial"/>
          <w:b/>
          <w:bCs/>
          <w:snapToGrid w:val="0"/>
          <w:highlight w:val="yellow"/>
          <w:lang w:eastAsia="cs-CZ"/>
        </w:rPr>
        <w:t>[DOPLNIT]</w:t>
      </w:r>
    </w:p>
    <w:p w14:paraId="46570F44" w14:textId="77777777" w:rsidR="00964C55" w:rsidRPr="00D9780F" w:rsidRDefault="00964C55" w:rsidP="00964C55">
      <w:pPr>
        <w:tabs>
          <w:tab w:val="left" w:pos="4962"/>
        </w:tabs>
        <w:spacing w:after="0" w:line="288" w:lineRule="auto"/>
        <w:ind w:right="-284"/>
        <w:rPr>
          <w:rFonts w:eastAsia="Times New Roman" w:cs="Arial"/>
          <w:lang w:eastAsia="cs-CZ"/>
        </w:rPr>
      </w:pPr>
      <w:r w:rsidRPr="00D9780F">
        <w:rPr>
          <w:rFonts w:eastAsia="Times New Roman" w:cs="Arial"/>
          <w:lang w:eastAsia="cs-CZ"/>
        </w:rPr>
        <w:t xml:space="preserve">    bankovní spojení:</w:t>
      </w:r>
      <w:r w:rsidRPr="00D9780F">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r w:rsidRPr="00D9780F">
        <w:rPr>
          <w:rFonts w:eastAsia="Times New Roman" w:cs="Arial"/>
          <w:lang w:eastAsia="cs-CZ"/>
        </w:rPr>
        <w:tab/>
      </w:r>
    </w:p>
    <w:p w14:paraId="14F170F5"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číslo účtu:</w:t>
      </w:r>
      <w:r w:rsidRPr="00D9780F">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r w:rsidRPr="00D9780F">
        <w:rPr>
          <w:rFonts w:eastAsia="Times New Roman" w:cs="Arial"/>
          <w:lang w:eastAsia="cs-CZ"/>
        </w:rPr>
        <w:tab/>
      </w:r>
      <w:r w:rsidRPr="00D9780F">
        <w:rPr>
          <w:rFonts w:eastAsia="Times New Roman" w:cs="Arial"/>
          <w:lang w:eastAsia="cs-CZ"/>
        </w:rPr>
        <w:tab/>
      </w:r>
    </w:p>
    <w:p w14:paraId="0D8724E6" w14:textId="77777777" w:rsidR="00964C55" w:rsidRPr="00D9780F" w:rsidRDefault="00964C55" w:rsidP="00964C55">
      <w:pPr>
        <w:tabs>
          <w:tab w:val="left" w:pos="4962"/>
        </w:tabs>
        <w:spacing w:after="0" w:line="288" w:lineRule="auto"/>
        <w:rPr>
          <w:rFonts w:eastAsia="Times New Roman" w:cs="Arial"/>
          <w:b/>
          <w:lang w:eastAsia="cs-CZ"/>
        </w:rPr>
      </w:pPr>
      <w:r w:rsidRPr="00D9780F">
        <w:rPr>
          <w:rFonts w:eastAsia="Times New Roman" w:cs="Arial"/>
          <w:lang w:eastAsia="cs-CZ"/>
        </w:rPr>
        <w:lastRenderedPageBreak/>
        <w:t xml:space="preserve">    IČO:</w:t>
      </w:r>
      <w:r w:rsidRPr="00D9780F">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r w:rsidRPr="00D9780F">
        <w:rPr>
          <w:rFonts w:eastAsia="Times New Roman" w:cs="Arial"/>
          <w:b/>
          <w:lang w:eastAsia="cs-CZ"/>
        </w:rPr>
        <w:tab/>
      </w:r>
    </w:p>
    <w:p w14:paraId="149F4062"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DIČ:</w:t>
      </w:r>
      <w:r w:rsidRPr="00D9780F">
        <w:rPr>
          <w:rFonts w:eastAsia="Times New Roman" w:cs="Arial"/>
          <w:lang w:eastAsia="cs-CZ"/>
        </w:rPr>
        <w:tab/>
      </w:r>
      <w:r w:rsidRPr="00FC7772">
        <w:rPr>
          <w:rFonts w:eastAsia="Times New Roman" w:cs="Arial"/>
          <w:b/>
          <w:bCs/>
          <w:snapToGrid w:val="0"/>
          <w:highlight w:val="yellow"/>
          <w:lang w:eastAsia="cs-CZ"/>
        </w:rPr>
        <w:t>[DOPLNIT]</w:t>
      </w:r>
      <w:r>
        <w:rPr>
          <w:rFonts w:eastAsia="Times New Roman" w:cs="Arial"/>
          <w:b/>
          <w:bCs/>
          <w:snapToGrid w:val="0"/>
          <w:highlight w:val="yellow"/>
          <w:lang w:eastAsia="cs-CZ"/>
        </w:rPr>
        <w:t xml:space="preserve"> </w:t>
      </w:r>
      <w:r>
        <w:rPr>
          <w:rFonts w:eastAsia="Times New Roman" w:cs="Arial"/>
          <w:b/>
          <w:bCs/>
          <w:snapToGrid w:val="0"/>
          <w:lang w:eastAsia="cs-CZ"/>
        </w:rPr>
        <w:t>je/není plátcem DPH</w:t>
      </w:r>
    </w:p>
    <w:bookmarkEnd w:id="0"/>
    <w:p w14:paraId="3C75A540" w14:textId="77777777" w:rsidR="00964C55" w:rsidRPr="00D9780F" w:rsidRDefault="00964C55" w:rsidP="00964C55">
      <w:pPr>
        <w:spacing w:before="240" w:line="288" w:lineRule="auto"/>
        <w:ind w:right="-284"/>
        <w:rPr>
          <w:rFonts w:eastAsia="Times New Roman" w:cs="Arial"/>
          <w:lang w:eastAsia="cs-CZ"/>
        </w:rPr>
      </w:pPr>
      <w:r w:rsidRPr="00D9780F">
        <w:rPr>
          <w:rFonts w:eastAsia="Times New Roman" w:cs="Arial"/>
          <w:lang w:eastAsia="cs-CZ"/>
        </w:rPr>
        <w:t xml:space="preserve">Společnost je zapsaná v obchodním rejstříku vedeném u </w:t>
      </w:r>
      <w:r w:rsidRPr="00FC7772">
        <w:rPr>
          <w:rFonts w:eastAsia="Times New Roman" w:cs="Arial"/>
          <w:b/>
          <w:bCs/>
          <w:snapToGrid w:val="0"/>
          <w:highlight w:val="yellow"/>
          <w:lang w:eastAsia="cs-CZ"/>
        </w:rPr>
        <w:t>[DOPLNIT]</w:t>
      </w:r>
      <w:r w:rsidRPr="00D9780F">
        <w:rPr>
          <w:rFonts w:eastAsia="Times New Roman" w:cs="Arial"/>
          <w:lang w:eastAsia="cs-CZ"/>
        </w:rPr>
        <w:t xml:space="preserve">, oddíl </w:t>
      </w:r>
      <w:r w:rsidRPr="00FC7772">
        <w:rPr>
          <w:rFonts w:eastAsia="Times New Roman" w:cs="Arial"/>
          <w:b/>
          <w:bCs/>
          <w:snapToGrid w:val="0"/>
          <w:highlight w:val="yellow"/>
          <w:lang w:eastAsia="cs-CZ"/>
        </w:rPr>
        <w:t>[DOPLNIT]</w:t>
      </w:r>
      <w:r w:rsidRPr="00D9780F">
        <w:rPr>
          <w:rFonts w:eastAsia="Times New Roman" w:cs="Arial"/>
          <w:lang w:eastAsia="cs-CZ"/>
        </w:rPr>
        <w:t>,</w:t>
      </w:r>
      <w:r>
        <w:rPr>
          <w:rFonts w:eastAsia="Times New Roman" w:cs="Arial"/>
          <w:lang w:eastAsia="cs-CZ"/>
        </w:rPr>
        <w:t xml:space="preserve"> </w:t>
      </w:r>
      <w:r w:rsidRPr="00D9780F">
        <w:rPr>
          <w:rFonts w:eastAsia="Times New Roman" w:cs="Arial"/>
          <w:lang w:eastAsia="cs-CZ"/>
        </w:rPr>
        <w:t xml:space="preserve">vložka </w:t>
      </w:r>
      <w:r w:rsidRPr="00FC7772">
        <w:rPr>
          <w:rFonts w:eastAsia="Times New Roman" w:cs="Arial"/>
          <w:b/>
          <w:bCs/>
          <w:snapToGrid w:val="0"/>
          <w:highlight w:val="yellow"/>
          <w:lang w:eastAsia="cs-CZ"/>
        </w:rPr>
        <w:t>[DOPLNIT]</w:t>
      </w:r>
    </w:p>
    <w:p w14:paraId="08516431" w14:textId="77777777" w:rsidR="00964C55" w:rsidRPr="00D9780F" w:rsidRDefault="00964C55" w:rsidP="00964C55">
      <w:pPr>
        <w:overflowPunct w:val="0"/>
        <w:autoSpaceDE w:val="0"/>
        <w:autoSpaceDN w:val="0"/>
        <w:adjustRightInd w:val="0"/>
        <w:spacing w:after="0"/>
        <w:textAlignment w:val="baseline"/>
        <w:rPr>
          <w:rFonts w:eastAsia="Times New Roman" w:cs="Arial"/>
          <w:lang w:eastAsia="cs-CZ"/>
        </w:rPr>
      </w:pPr>
      <w:r w:rsidRPr="00D9780F">
        <w:rPr>
          <w:rFonts w:eastAsia="Times New Roman" w:cs="Arial"/>
          <w:lang w:eastAsia="cs-CZ"/>
        </w:rPr>
        <w:t>(dále jen „</w:t>
      </w:r>
      <w:r w:rsidRPr="00D9780F">
        <w:rPr>
          <w:rFonts w:eastAsia="Times New Roman" w:cs="Arial"/>
          <w:b/>
          <w:lang w:eastAsia="cs-CZ"/>
        </w:rPr>
        <w:t>zhotovitel</w:t>
      </w:r>
      <w:r w:rsidRPr="00D9780F">
        <w:rPr>
          <w:rFonts w:eastAsia="Times New Roman" w:cs="Arial"/>
          <w:lang w:eastAsia="cs-CZ"/>
        </w:rPr>
        <w:t>“)</w:t>
      </w:r>
      <w:r>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5DF5FA75"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w:t>
      </w:r>
      <w:r w:rsidR="00964C55">
        <w:rPr>
          <w:rFonts w:eastAsia="Times New Roman" w:cs="Arial"/>
          <w:lang w:eastAsia="cs-CZ"/>
        </w:rPr>
        <w:t> </w:t>
      </w:r>
      <w:r w:rsidR="000B4D43" w:rsidRPr="003C6F82">
        <w:rPr>
          <w:rFonts w:eastAsia="Times New Roman" w:cs="Arial"/>
          <w:lang w:eastAsia="cs-CZ"/>
        </w:rPr>
        <w:t>názve</w:t>
      </w:r>
      <w:bookmarkEnd w:id="1"/>
      <w:r w:rsidR="00964C55">
        <w:rPr>
          <w:rFonts w:eastAsia="Times New Roman" w:cs="Arial"/>
          <w:lang w:eastAsia="cs-CZ"/>
        </w:rPr>
        <w:t>m „</w:t>
      </w:r>
      <w:r w:rsidR="00844DB1" w:rsidRPr="00782A72">
        <w:rPr>
          <w:rFonts w:cs="Arial"/>
          <w:b/>
          <w:bCs/>
        </w:rPr>
        <w:t>Realizace VPC 2a Loučná v</w:t>
      </w:r>
      <w:r w:rsidR="00844DB1">
        <w:rPr>
          <w:rFonts w:cs="Arial"/>
          <w:b/>
          <w:bCs/>
        </w:rPr>
        <w:t> </w:t>
      </w:r>
      <w:r w:rsidR="00844DB1" w:rsidRPr="00782A72">
        <w:rPr>
          <w:rFonts w:cs="Arial"/>
          <w:b/>
          <w:bCs/>
        </w:rPr>
        <w:t>KH</w:t>
      </w:r>
      <w:r w:rsidR="00844DB1">
        <w:rPr>
          <w:rFonts w:cs="Arial"/>
          <w:b/>
          <w:bCs/>
        </w:rPr>
        <w:t xml:space="preserve"> II</w:t>
      </w:r>
      <w:r w:rsidR="00964C55">
        <w:rPr>
          <w:rFonts w:eastAsia="Times New Roman" w:cs="Arial"/>
          <w:b/>
          <w:bCs/>
          <w:snapToGrid w:val="0"/>
          <w:lang w:eastAsia="cs-CZ"/>
        </w:rPr>
        <w:t>“</w:t>
      </w:r>
      <w:r w:rsidR="00964C55" w:rsidRPr="004F12BA">
        <w:rPr>
          <w:rFonts w:eastAsia="Times New Roman" w:cs="Arial"/>
          <w:bCs/>
          <w:snapToGrid w:val="0"/>
          <w:lang w:eastAsia="cs-CZ"/>
        </w:rPr>
        <w:t xml:space="preserve"> (</w:t>
      </w:r>
      <w:r w:rsidR="00964C55" w:rsidRPr="004F12BA">
        <w:rPr>
          <w:rFonts w:eastAsia="Times New Roman" w:cs="Arial"/>
          <w:bCs/>
          <w:snapToGrid w:val="0"/>
        </w:rPr>
        <w:t>dále jen „veřejná zakázka“)</w:t>
      </w:r>
      <w:r w:rsidR="00964C55" w:rsidRPr="004F12BA">
        <w:rPr>
          <w:rFonts w:eastAsia="Times New Roman" w:cs="Arial"/>
        </w:rPr>
        <w:t>.</w:t>
      </w: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1D7B0CF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420FAD">
        <w:rPr>
          <w:rFonts w:eastAsia="Times New Roman" w:cs="Arial"/>
          <w:b/>
          <w:bCs/>
          <w:snapToGrid w:val="0"/>
          <w:lang w:eastAsia="cs-CZ"/>
        </w:rPr>
        <w:t>8.10.2025</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3C6F82">
        <w:rPr>
          <w:rFonts w:eastAsia="Times New Roman" w:cs="Arial"/>
          <w:b/>
          <w:bCs/>
          <w:snapToGrid w:val="0"/>
          <w:highlight w:val="yellow"/>
          <w:lang w:eastAsia="cs-CZ"/>
        </w:rPr>
        <w:t>[DOPLNIT]</w:t>
      </w:r>
    </w:p>
    <w:p w14:paraId="791EC1C6" w14:textId="75B3DBB5" w:rsidR="00964C55" w:rsidRPr="00D9780F" w:rsidRDefault="006615F7" w:rsidP="00964C55">
      <w:pPr>
        <w:spacing w:line="288" w:lineRule="auto"/>
        <w:rPr>
          <w:rFonts w:eastAsia="Times New Roman" w:cs="Arial"/>
          <w:lang w:eastAsia="cs-CZ"/>
        </w:rPr>
      </w:pPr>
      <w:r w:rsidRPr="003C6F82">
        <w:rPr>
          <w:rFonts w:eastAsia="Times New Roman" w:cs="Arial"/>
          <w:lang w:eastAsia="cs-CZ"/>
        </w:rPr>
        <w:t>Stavební povolení ze dne</w:t>
      </w:r>
      <w:r w:rsidR="00964C55">
        <w:rPr>
          <w:rFonts w:eastAsia="Times New Roman" w:cs="Arial"/>
          <w:lang w:eastAsia="cs-CZ"/>
        </w:rPr>
        <w:t>:</w:t>
      </w:r>
      <w:r w:rsidR="00964C55" w:rsidRPr="00D9780F">
        <w:rPr>
          <w:rFonts w:eastAsia="Times New Roman" w:cs="Arial"/>
          <w:lang w:eastAsia="cs-CZ"/>
        </w:rPr>
        <w:t xml:space="preserve"> </w:t>
      </w:r>
      <w:r w:rsidR="00964C55">
        <w:rPr>
          <w:rFonts w:eastAsia="Times New Roman" w:cs="Arial"/>
          <w:b/>
          <w:bCs/>
          <w:snapToGrid w:val="0"/>
          <w:lang w:eastAsia="cs-CZ"/>
        </w:rPr>
        <w:t>24</w:t>
      </w:r>
      <w:r w:rsidR="00964C55" w:rsidRPr="00045AF5">
        <w:rPr>
          <w:rFonts w:eastAsia="Times New Roman" w:cs="Arial"/>
          <w:b/>
          <w:bCs/>
          <w:snapToGrid w:val="0"/>
          <w:lang w:eastAsia="cs-CZ"/>
        </w:rPr>
        <w:t xml:space="preserve">. </w:t>
      </w:r>
      <w:r w:rsidR="00964C55">
        <w:rPr>
          <w:rFonts w:eastAsia="Times New Roman" w:cs="Arial"/>
          <w:b/>
          <w:bCs/>
          <w:snapToGrid w:val="0"/>
          <w:lang w:eastAsia="cs-CZ"/>
        </w:rPr>
        <w:t xml:space="preserve">května </w:t>
      </w:r>
      <w:r w:rsidR="00964C55" w:rsidRPr="00045AF5">
        <w:rPr>
          <w:rFonts w:eastAsia="Times New Roman" w:cs="Arial"/>
          <w:b/>
          <w:bCs/>
          <w:snapToGrid w:val="0"/>
          <w:lang w:eastAsia="cs-CZ"/>
        </w:rPr>
        <w:t>2023</w:t>
      </w:r>
      <w:r w:rsidR="00964C55">
        <w:rPr>
          <w:rFonts w:eastAsia="Times New Roman" w:cs="Arial"/>
          <w:b/>
          <w:bCs/>
          <w:snapToGrid w:val="0"/>
          <w:lang w:eastAsia="cs-CZ"/>
        </w:rPr>
        <w:t xml:space="preserve"> (nabytí právní moci 16. 6. 2023)</w:t>
      </w:r>
    </w:p>
    <w:p w14:paraId="2347F5DD" w14:textId="2BFCC071" w:rsidR="006615F7" w:rsidRPr="003C6F82" w:rsidRDefault="006615F7" w:rsidP="006615F7">
      <w:pPr>
        <w:spacing w:line="288" w:lineRule="auto"/>
        <w:rPr>
          <w:rFonts w:eastAsia="Times New Roman" w:cs="Arial"/>
          <w:lang w:eastAsia="cs-CZ"/>
        </w:rPr>
      </w:pP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0B1F4EE"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A872B4">
        <w:t> </w:t>
      </w:r>
      <w:r w:rsidR="00964C55" w:rsidRPr="00964C55">
        <w:rPr>
          <w:b/>
        </w:rPr>
        <w:t xml:space="preserve">Loučná v Krušných horách </w:t>
      </w:r>
      <w:r w:rsidRPr="003C6F82">
        <w:t>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0610E51F" w:rsidR="00D6259E" w:rsidRPr="003C6F82" w:rsidRDefault="00D6259E" w:rsidP="007F55D7">
      <w:pPr>
        <w:pStyle w:val="l-L2"/>
        <w:numPr>
          <w:ilvl w:val="0"/>
          <w:numId w:val="3"/>
        </w:numPr>
        <w:ind w:left="357" w:hanging="357"/>
      </w:pPr>
      <w:r w:rsidRPr="003C6F82">
        <w:t xml:space="preserve">Předmětem smlouvy je provedení stavby </w:t>
      </w:r>
      <w:r w:rsidR="00964C55">
        <w:rPr>
          <w:rFonts w:cs="Arial"/>
        </w:rPr>
        <w:t>„</w:t>
      </w:r>
      <w:r w:rsidR="00782A72" w:rsidRPr="00782A72">
        <w:rPr>
          <w:rFonts w:cs="Arial"/>
          <w:b/>
          <w:bCs/>
        </w:rPr>
        <w:t>Realizace VPC 2a Loučná v</w:t>
      </w:r>
      <w:r w:rsidR="00844DB1">
        <w:rPr>
          <w:rFonts w:cs="Arial"/>
          <w:b/>
          <w:bCs/>
        </w:rPr>
        <w:t> </w:t>
      </w:r>
      <w:r w:rsidR="00782A72" w:rsidRPr="00782A72">
        <w:rPr>
          <w:rFonts w:cs="Arial"/>
          <w:b/>
          <w:bCs/>
        </w:rPr>
        <w:t>KH</w:t>
      </w:r>
      <w:r w:rsidR="00844DB1">
        <w:rPr>
          <w:rFonts w:cs="Arial"/>
          <w:b/>
          <w:bCs/>
        </w:rPr>
        <w:t xml:space="preserve"> II</w:t>
      </w:r>
      <w:r w:rsidR="00964C55" w:rsidRPr="00B851AF">
        <w:rPr>
          <w:rFonts w:cs="Arial"/>
          <w:lang w:val="x-none"/>
        </w:rPr>
        <w:t>“</w:t>
      </w:r>
      <w:r w:rsidR="00964C55" w:rsidRPr="003C6F82">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4BCD041B"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844DB1" w:rsidRPr="00782A72">
        <w:rPr>
          <w:rFonts w:cs="Arial"/>
          <w:b/>
          <w:bCs/>
        </w:rPr>
        <w:t>Realizace VPC 2a Loučná v</w:t>
      </w:r>
      <w:r w:rsidR="00844DB1">
        <w:rPr>
          <w:rFonts w:cs="Arial"/>
          <w:b/>
          <w:bCs/>
        </w:rPr>
        <w:t> </w:t>
      </w:r>
      <w:r w:rsidR="00844DB1" w:rsidRPr="00782A72">
        <w:rPr>
          <w:rFonts w:cs="Arial"/>
          <w:b/>
          <w:bCs/>
        </w:rPr>
        <w:t>KH</w:t>
      </w:r>
      <w:r w:rsidR="00844DB1">
        <w:rPr>
          <w:rFonts w:cs="Arial"/>
          <w:b/>
          <w:bCs/>
        </w:rPr>
        <w:t xml:space="preserve"> II</w:t>
      </w:r>
    </w:p>
    <w:p w14:paraId="2B785298" w14:textId="2D4C3070"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964C55">
        <w:rPr>
          <w:rFonts w:cs="Arial"/>
          <w:b/>
          <w:bCs/>
        </w:rPr>
        <w:t xml:space="preserve">k. </w:t>
      </w:r>
      <w:proofErr w:type="spellStart"/>
      <w:r w:rsidR="00964C55">
        <w:rPr>
          <w:rFonts w:cs="Arial"/>
          <w:b/>
          <w:bCs/>
        </w:rPr>
        <w:t>ú.</w:t>
      </w:r>
      <w:proofErr w:type="spellEnd"/>
      <w:r w:rsidR="00964C55">
        <w:rPr>
          <w:rFonts w:cs="Arial"/>
          <w:b/>
          <w:bCs/>
        </w:rPr>
        <w:t xml:space="preserve"> Loučná v Krušných horách, obec Jindřichovice, okres Sokolov</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644E798"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proofErr w:type="spellStart"/>
      <w:r w:rsidR="00964C55" w:rsidRPr="00964C55">
        <w:rPr>
          <w:rFonts w:cs="Arial"/>
          <w:b/>
          <w:bCs/>
        </w:rPr>
        <w:t>NDCon</w:t>
      </w:r>
      <w:proofErr w:type="spellEnd"/>
      <w:r w:rsidR="00964C55" w:rsidRPr="00964C55">
        <w:rPr>
          <w:rFonts w:cs="Arial"/>
          <w:b/>
          <w:bCs/>
        </w:rPr>
        <w:t xml:space="preserve"> </w:t>
      </w:r>
      <w:proofErr w:type="spellStart"/>
      <w:r w:rsidR="00964C55" w:rsidRPr="00964C55">
        <w:rPr>
          <w:rFonts w:cs="Arial"/>
          <w:b/>
          <w:bCs/>
        </w:rPr>
        <w:t>s.r</w:t>
      </w:r>
      <w:proofErr w:type="spellEnd"/>
      <w:r w:rsidR="00964C55" w:rsidRPr="00964C55">
        <w:rPr>
          <w:rFonts w:cs="Arial"/>
          <w:b/>
          <w:bCs/>
        </w:rPr>
        <w:t>. o., sídlem Zlatnická 10/1582, 110 00 Praha 1, IČO 64939511, z</w:t>
      </w:r>
      <w:r w:rsidR="00964C55">
        <w:rPr>
          <w:rFonts w:cs="Arial"/>
          <w:b/>
          <w:bCs/>
        </w:rPr>
        <w:t> </w:t>
      </w:r>
      <w:r w:rsidR="00964C55" w:rsidRPr="00964C55">
        <w:rPr>
          <w:rFonts w:cs="Arial"/>
          <w:b/>
          <w:bCs/>
        </w:rPr>
        <w:t>12/2024</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964C55" w:rsidRPr="00964C55">
        <w:rPr>
          <w:rFonts w:cs="Arial"/>
          <w:b/>
          <w:bCs/>
        </w:rPr>
        <w:t>145-2024-529101</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6E8072B2" w:rsidR="00D6259E" w:rsidRPr="003C6F82" w:rsidRDefault="00B90E36" w:rsidP="007F55D7">
      <w:pPr>
        <w:pStyle w:val="l-L2"/>
        <w:numPr>
          <w:ilvl w:val="1"/>
          <w:numId w:val="5"/>
        </w:numPr>
        <w:ind w:left="714" w:hanging="357"/>
      </w:pPr>
      <w:r w:rsidRPr="003C6F82">
        <w:t>Zhotovitel zajistí</w:t>
      </w:r>
      <w:r w:rsidR="00964C55">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343FAA9D" w:rsidR="00A07580"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proofErr w:type="spellStart"/>
      <w:r w:rsidR="008C18A0">
        <w:t>pdf</w:t>
      </w:r>
      <w:proofErr w:type="spellEnd"/>
      <w:r w:rsidR="008C18A0">
        <w:t>.</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7F1CF6E7" w:rsidR="008B56B5" w:rsidRPr="00964C55" w:rsidRDefault="008B56B5" w:rsidP="00964C55">
      <w:pPr>
        <w:pStyle w:val="l-L2"/>
        <w:numPr>
          <w:ilvl w:val="0"/>
          <w:numId w:val="7"/>
        </w:numPr>
        <w:ind w:left="357" w:hanging="357"/>
        <w:rPr>
          <w:rFonts w:eastAsiaTheme="minorEastAsia"/>
        </w:rPr>
      </w:pPr>
      <w:bookmarkStart w:id="14" w:name="_Hlk126324833"/>
      <w:bookmarkStart w:id="15" w:name="_Hlk126324772"/>
      <w:r w:rsidRPr="00964C55">
        <w:rPr>
          <w:rFonts w:eastAsiaTheme="minorEastAsia"/>
          <w:iCs/>
        </w:rPr>
        <w:t>Zhotovitel je oprávněn vystavit faktury za provedení jednotlivých částí díla poté</w:t>
      </w:r>
      <w:bookmarkEnd w:id="14"/>
      <w:r w:rsidRPr="00964C55">
        <w:rPr>
          <w:rFonts w:eastAsiaTheme="minorEastAsia"/>
          <w:iCs/>
        </w:rPr>
        <w:t xml:space="preserve">, </w:t>
      </w:r>
      <w:bookmarkEnd w:id="15"/>
      <w:r w:rsidRPr="00964C55">
        <w:rPr>
          <w:rFonts w:eastAsiaTheme="minorEastAsia"/>
          <w:iCs/>
        </w:rPr>
        <w:t xml:space="preserve">co </w:t>
      </w:r>
      <w:proofErr w:type="gramStart"/>
      <w:r w:rsidRPr="00964C55">
        <w:rPr>
          <w:rFonts w:eastAsiaTheme="minorEastAsia"/>
          <w:iCs/>
        </w:rPr>
        <w:t>dokončí</w:t>
      </w:r>
      <w:proofErr w:type="gramEnd"/>
      <w:r w:rsidRPr="00964C55">
        <w:rPr>
          <w:rFonts w:eastAsiaTheme="minorEastAsia"/>
          <w:iCs/>
        </w:rPr>
        <w:t xml:space="preserve"> a</w:t>
      </w:r>
      <w:r w:rsidR="00BF554F" w:rsidRPr="00964C55">
        <w:rPr>
          <w:rFonts w:eastAsiaTheme="minorEastAsia"/>
          <w:iCs/>
        </w:rPr>
        <w:t> </w:t>
      </w:r>
      <w:r w:rsidRPr="00964C55">
        <w:rPr>
          <w:rFonts w:eastAsiaTheme="minorEastAsia"/>
          <w:iCs/>
        </w:rPr>
        <w:t>objednateli předá řádně dokončené části díla vymezené dle uzlových bodů stanovených v čl.</w:t>
      </w:r>
      <w:r w:rsidR="00BF554F" w:rsidRPr="00964C55">
        <w:rPr>
          <w:rFonts w:eastAsiaTheme="minorEastAsia"/>
          <w:iCs/>
        </w:rPr>
        <w:t> </w:t>
      </w:r>
      <w:r w:rsidRPr="00964C55">
        <w:rPr>
          <w:rFonts w:eastAsiaTheme="minorEastAsia"/>
          <w:iCs/>
        </w:rPr>
        <w:t>V. odst.</w:t>
      </w:r>
      <w:r w:rsidR="00BF554F" w:rsidRPr="00964C55">
        <w:rPr>
          <w:rFonts w:eastAsiaTheme="minorEastAsia"/>
          <w:iCs/>
        </w:rPr>
        <w:t> </w:t>
      </w:r>
      <w:r w:rsidRPr="00964C55">
        <w:rPr>
          <w:rFonts w:eastAsiaTheme="minorEastAsia"/>
          <w:iCs/>
        </w:rPr>
        <w:t xml:space="preserve">5 této smlouvy, a to na základě zhotovitelem vyhotoveného a objednatelem </w:t>
      </w:r>
      <w:r w:rsidRPr="00964C55">
        <w:rPr>
          <w:rFonts w:eastAsiaTheme="minorEastAsia"/>
          <w:iCs/>
        </w:rPr>
        <w:lastRenderedPageBreak/>
        <w:t>potvrzeného schvalovacího protokolu o provedení prací v rozsahu příslušných uzlových bodů, vždy nejpozději do 20.</w:t>
      </w:r>
      <w:r w:rsidR="00E00D03" w:rsidRPr="00964C55">
        <w:rPr>
          <w:rFonts w:eastAsiaTheme="minorEastAsia"/>
          <w:iCs/>
        </w:rPr>
        <w:t> </w:t>
      </w:r>
      <w:r w:rsidRPr="00964C55">
        <w:rPr>
          <w:rFonts w:eastAsiaTheme="minorEastAsia"/>
          <w:iCs/>
        </w:rPr>
        <w:t xml:space="preserve">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w:t>
      </w:r>
      <w:proofErr w:type="gramStart"/>
      <w:r w:rsidRPr="00964C55">
        <w:rPr>
          <w:rFonts w:eastAsiaTheme="minorEastAsia"/>
          <w:iCs/>
        </w:rPr>
        <w:t>označí</w:t>
      </w:r>
      <w:proofErr w:type="gramEnd"/>
      <w:r w:rsidRPr="00964C55">
        <w:rPr>
          <w:rFonts w:eastAsiaTheme="minorEastAsia"/>
          <w:iCs/>
        </w:rPr>
        <w:t xml:space="preserve"> každou fakturu textem „dílčí“ s označením fakturačního celku. Poslední faktura bude vystavena do 10</w:t>
      </w:r>
      <w:r w:rsidR="009344E5" w:rsidRPr="00964C55">
        <w:rPr>
          <w:rFonts w:eastAsiaTheme="minorEastAsia"/>
          <w:iCs/>
        </w:rPr>
        <w:t> </w:t>
      </w:r>
      <w:r w:rsidRPr="00964C55">
        <w:rPr>
          <w:rFonts w:eastAsiaTheme="minorEastAsia"/>
          <w:iCs/>
        </w:rPr>
        <w:t>kalendářních dnů od</w:t>
      </w:r>
      <w:r w:rsidR="00BF554F" w:rsidRPr="00964C55">
        <w:rPr>
          <w:rFonts w:eastAsiaTheme="minorEastAsia"/>
          <w:iCs/>
        </w:rPr>
        <w:t> </w:t>
      </w:r>
      <w:r w:rsidRPr="00964C55">
        <w:rPr>
          <w:rFonts w:eastAsiaTheme="minorEastAsia"/>
          <w:iCs/>
        </w:rPr>
        <w:t xml:space="preserve">protokolárního předání a převzetí díla dle této smlouvy. </w:t>
      </w:r>
      <w:r w:rsidR="00CF6985" w:rsidRPr="00964C55">
        <w:rPr>
          <w:rFonts w:eastAsiaTheme="minorEastAsia"/>
          <w:iCs/>
        </w:rPr>
        <w:t>Tato f</w:t>
      </w:r>
      <w:r w:rsidRPr="00964C55">
        <w:rPr>
          <w:rFonts w:eastAsiaTheme="minorEastAsia"/>
          <w:iCs/>
        </w:rPr>
        <w:t>aktura bude doručena objednateli nejdéle do 20.</w:t>
      </w:r>
      <w:r w:rsidR="00E00D03" w:rsidRPr="00964C55">
        <w:rPr>
          <w:rFonts w:eastAsiaTheme="minorEastAsia"/>
          <w:iCs/>
        </w:rPr>
        <w:t> </w:t>
      </w:r>
      <w:r w:rsidRPr="00964C55">
        <w:rPr>
          <w:rFonts w:eastAsiaTheme="minorEastAsia"/>
          <w:iCs/>
        </w:rPr>
        <w:t>11. příslušného roku a bude označena textem „konečná“.</w:t>
      </w:r>
    </w:p>
    <w:p w14:paraId="5253B310" w14:textId="238FBE69" w:rsidR="008B56B5" w:rsidRPr="00964C55" w:rsidRDefault="008B56B5" w:rsidP="00964C55">
      <w:pPr>
        <w:pStyle w:val="l-L2"/>
        <w:tabs>
          <w:tab w:val="clear" w:pos="737"/>
        </w:tabs>
        <w:ind w:left="357" w:firstLine="0"/>
        <w:rPr>
          <w:rFonts w:eastAsiaTheme="minorEastAsia"/>
          <w:iCs/>
        </w:rPr>
      </w:pPr>
      <w:r w:rsidRPr="00964C55">
        <w:rPr>
          <w:rFonts w:eastAsiaTheme="minorEastAsia"/>
          <w:iCs/>
        </w:rPr>
        <w:t>Nebude-li dílo dokončeno do 10.</w:t>
      </w:r>
      <w:r w:rsidR="00E00D03" w:rsidRPr="00964C55">
        <w:rPr>
          <w:rFonts w:eastAsiaTheme="minorEastAsia"/>
          <w:iCs/>
        </w:rPr>
        <w:t> </w:t>
      </w:r>
      <w:r w:rsidRPr="00964C55">
        <w:rPr>
          <w:rFonts w:eastAsiaTheme="minorEastAsia"/>
          <w:iCs/>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964C55">
        <w:rPr>
          <w:rFonts w:eastAsiaTheme="minorEastAsia"/>
          <w:iCs/>
        </w:rPr>
        <w:t> </w:t>
      </w:r>
      <w:r w:rsidRPr="00964C55">
        <w:rPr>
          <w:rFonts w:eastAsiaTheme="minorEastAsia"/>
          <w:iCs/>
        </w:rPr>
        <w:t>11. příslušného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 xml:space="preserve">Tento soupis zhotovitel </w:t>
      </w:r>
      <w:proofErr w:type="gramStart"/>
      <w:r w:rsidR="00FB05C7" w:rsidRPr="00F8630F">
        <w:rPr>
          <w:rFonts w:cs="Arial"/>
        </w:rPr>
        <w:t>předloží</w:t>
      </w:r>
      <w:proofErr w:type="gramEnd"/>
      <w:r w:rsidR="00FB05C7" w:rsidRPr="00F8630F">
        <w:rPr>
          <w:rFonts w:cs="Arial"/>
        </w:rPr>
        <w:t xml:space="preserve">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6"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16"/>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05CF82CF" w:rsidR="00F8630F" w:rsidRDefault="00CC70FE" w:rsidP="00F8630F">
      <w:pPr>
        <w:pStyle w:val="l-L2"/>
        <w:tabs>
          <w:tab w:val="clear" w:pos="737"/>
        </w:tabs>
        <w:ind w:left="357" w:firstLine="0"/>
        <w:rPr>
          <w:rFonts w:cs="Arial"/>
        </w:rPr>
      </w:pPr>
      <w:r w:rsidRPr="00F8630F">
        <w:rPr>
          <w:rFonts w:cs="Arial"/>
        </w:rPr>
        <w:t xml:space="preserve">Odběratel: </w:t>
      </w:r>
      <w:r w:rsidR="00964C55" w:rsidRPr="003A1627">
        <w:rPr>
          <w:rFonts w:cs="Arial"/>
          <w:b/>
          <w:bCs/>
        </w:rPr>
        <w:t>Státní pozemkový úřad, Praha 3, Husinecká 1024/</w:t>
      </w:r>
      <w:proofErr w:type="gramStart"/>
      <w:r w:rsidR="00964C55" w:rsidRPr="003A1627">
        <w:rPr>
          <w:rFonts w:cs="Arial"/>
          <w:b/>
          <w:bCs/>
        </w:rPr>
        <w:t>11a</w:t>
      </w:r>
      <w:proofErr w:type="gramEnd"/>
      <w:r w:rsidR="00964C55" w:rsidRPr="003A1627">
        <w:rPr>
          <w:rFonts w:cs="Arial"/>
          <w:b/>
          <w:bCs/>
        </w:rPr>
        <w:t>, PSČ 130 00, IČO</w:t>
      </w:r>
      <w:r w:rsidR="00964C55">
        <w:rPr>
          <w:rFonts w:cs="Arial"/>
          <w:b/>
          <w:bCs/>
        </w:rPr>
        <w:t>:</w:t>
      </w:r>
      <w:r w:rsidR="00964C55" w:rsidRPr="003A1627">
        <w:rPr>
          <w:rFonts w:cs="Arial"/>
          <w:b/>
          <w:bCs/>
        </w:rPr>
        <w:t xml:space="preserve"> 01312774</w:t>
      </w:r>
      <w:r w:rsidR="009D3D3B" w:rsidRPr="00F8630F">
        <w:rPr>
          <w:rFonts w:cs="Arial"/>
        </w:rPr>
        <w:t>.</w:t>
      </w:r>
    </w:p>
    <w:p w14:paraId="34456B17" w14:textId="0AF5E6DC" w:rsidR="00CC70FE" w:rsidRPr="00964C55" w:rsidRDefault="00CC70FE" w:rsidP="429A36D0">
      <w:pPr>
        <w:pStyle w:val="l-L2"/>
        <w:tabs>
          <w:tab w:val="clear" w:pos="737"/>
        </w:tabs>
        <w:ind w:left="357" w:firstLine="0"/>
        <w:rPr>
          <w:rFonts w:eastAsiaTheme="minorEastAsia" w:cs="Arial"/>
          <w:bCs/>
          <w:i/>
          <w:iCs/>
        </w:rPr>
      </w:pPr>
      <w:r w:rsidRPr="429A36D0">
        <w:rPr>
          <w:rFonts w:cs="Arial"/>
        </w:rPr>
        <w:t>Konečný příjemce</w:t>
      </w:r>
      <w:r w:rsidR="00964C55">
        <w:rPr>
          <w:rFonts w:cs="Arial"/>
        </w:rPr>
        <w:t xml:space="preserve">: </w:t>
      </w:r>
      <w:r w:rsidR="00964C55" w:rsidRPr="00546E56">
        <w:rPr>
          <w:rFonts w:cs="Arial"/>
        </w:rPr>
        <w:t>Státní pozemkový úřad, K</w:t>
      </w:r>
      <w:r w:rsidR="00964C55">
        <w:rPr>
          <w:rFonts w:cs="Arial"/>
        </w:rPr>
        <w:t>rajský pozemkový úřad pro Karlovarský kraj</w:t>
      </w:r>
      <w:r w:rsidR="00964C55" w:rsidRPr="00546E56">
        <w:rPr>
          <w:rFonts w:cs="Arial"/>
        </w:rPr>
        <w:t xml:space="preserve">, </w:t>
      </w:r>
      <w:r w:rsidR="00964C55" w:rsidRPr="00546E56">
        <w:rPr>
          <w:rFonts w:cs="Arial"/>
          <w:b/>
        </w:rPr>
        <w:t>Pobočka Karlovy Vary, Závodu míru 725/16, 360 17 Karlovy Vary</w:t>
      </w:r>
      <w:r w:rsidR="00964C55">
        <w:rPr>
          <w:rFonts w:cs="Arial"/>
          <w:b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2"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xml:space="preserve">.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7"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7"/>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 xml:space="preserve">Objednatel má právo vydat příkaz k zastavení nebo přerušení prací na nezbytně nutnou dobu v kterékoliv fázi výstavby. V případě, že zhotovitel </w:t>
      </w:r>
      <w:proofErr w:type="gramStart"/>
      <w:r w:rsidRPr="003C6F82">
        <w:t>přeruší</w:t>
      </w:r>
      <w:proofErr w:type="gramEnd"/>
      <w:r w:rsidRPr="003C6F82">
        <w:t xml:space="preserve">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 xml:space="preserve">kalendářních dnů </w:t>
      </w:r>
      <w:r w:rsidRPr="003C6F82">
        <w:lastRenderedPageBreak/>
        <w:t>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12D827DE" w:rsidR="00FB2E5D" w:rsidRPr="006C0E25" w:rsidRDefault="002239DD" w:rsidP="00FB2E5D">
      <w:pPr>
        <w:pStyle w:val="l-L2"/>
        <w:tabs>
          <w:tab w:val="clear" w:pos="737"/>
        </w:tabs>
        <w:ind w:left="357" w:firstLine="0"/>
        <w:rPr>
          <w:rFonts w:eastAsiaTheme="minorEastAsia"/>
        </w:rPr>
      </w:pPr>
      <w:r w:rsidRPr="006C0E25">
        <w:rPr>
          <w:rFonts w:eastAsiaTheme="minorEastAsia"/>
        </w:rPr>
        <w:t>Lhůta pro předání a převzetí staveniště:</w:t>
      </w:r>
      <w:r w:rsidR="002C2FA4" w:rsidRPr="006C0E25">
        <w:rPr>
          <w:rFonts w:eastAsiaTheme="minorEastAsia"/>
        </w:rPr>
        <w:t xml:space="preserve"> </w:t>
      </w:r>
      <w:bookmarkStart w:id="18" w:name="_Hlk96425213"/>
      <w:r w:rsidR="005C1EDD" w:rsidRPr="005C1EDD">
        <w:rPr>
          <w:rFonts w:eastAsiaTheme="minorEastAsia"/>
          <w:b/>
          <w:bCs/>
        </w:rPr>
        <w:t xml:space="preserve">do </w:t>
      </w:r>
      <w:r w:rsidR="00964C55" w:rsidRPr="006C0E25">
        <w:rPr>
          <w:rFonts w:eastAsiaTheme="minorEastAsia"/>
          <w:b/>
          <w:bCs/>
        </w:rPr>
        <w:t xml:space="preserve">3 </w:t>
      </w:r>
      <w:r w:rsidR="007644F9" w:rsidRPr="006C0E25">
        <w:rPr>
          <w:rFonts w:eastAsiaTheme="minorEastAsia"/>
          <w:b/>
          <w:bCs/>
        </w:rPr>
        <w:t>dnů od nabytí účinnosti smlouvy</w:t>
      </w:r>
      <w:bookmarkEnd w:id="18"/>
    </w:p>
    <w:p w14:paraId="5B2B3576" w14:textId="3F1BC27C" w:rsidR="00FB2E5D" w:rsidRPr="008E30A4" w:rsidRDefault="002239DD" w:rsidP="00FB2E5D">
      <w:pPr>
        <w:pStyle w:val="l-L2"/>
        <w:tabs>
          <w:tab w:val="clear" w:pos="737"/>
        </w:tabs>
        <w:ind w:left="357" w:firstLine="0"/>
        <w:rPr>
          <w:rFonts w:eastAsiaTheme="minorEastAsia"/>
        </w:rPr>
      </w:pPr>
      <w:r w:rsidRPr="006C0E25">
        <w:rPr>
          <w:rFonts w:eastAsiaTheme="minorEastAsia"/>
        </w:rPr>
        <w:t>Lhůta pro zahájení stavebních prací:</w:t>
      </w:r>
      <w:r w:rsidR="002C2FA4" w:rsidRPr="006C0E25">
        <w:rPr>
          <w:rFonts w:eastAsiaTheme="minorEastAsia"/>
        </w:rPr>
        <w:t xml:space="preserve"> </w:t>
      </w:r>
      <w:bookmarkStart w:id="19" w:name="_Hlk96425248"/>
      <w:r w:rsidR="00C3230A" w:rsidRPr="00C3230A">
        <w:rPr>
          <w:rFonts w:eastAsiaTheme="minorEastAsia"/>
          <w:b/>
          <w:bCs/>
        </w:rPr>
        <w:t>do 5</w:t>
      </w:r>
      <w:r w:rsidR="007644F9" w:rsidRPr="006C0E25">
        <w:rPr>
          <w:rFonts w:eastAsiaTheme="minorEastAsia"/>
          <w:b/>
          <w:bCs/>
        </w:rPr>
        <w:t xml:space="preserve"> dnů od nabytí účinnosti smlouvy</w:t>
      </w:r>
      <w:bookmarkEnd w:id="19"/>
    </w:p>
    <w:p w14:paraId="21645E48" w14:textId="42F83CA7" w:rsidR="00FB2E5D" w:rsidRPr="002429F9" w:rsidRDefault="002239DD" w:rsidP="00FB2E5D">
      <w:pPr>
        <w:pStyle w:val="l-L2"/>
        <w:tabs>
          <w:tab w:val="clear" w:pos="737"/>
        </w:tabs>
        <w:ind w:left="357" w:firstLine="0"/>
        <w:rPr>
          <w:rFonts w:eastAsiaTheme="minorEastAsia"/>
          <w:i/>
          <w:iCs/>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2C2FA4">
        <w:rPr>
          <w:rFonts w:eastAsiaTheme="minorEastAsia"/>
        </w:rPr>
        <w:t xml:space="preserve"> </w:t>
      </w:r>
      <w:r w:rsidR="005F796A">
        <w:rPr>
          <w:rFonts w:eastAsiaTheme="minorEastAsia"/>
        </w:rPr>
        <w:t>30. 6. 2026</w:t>
      </w:r>
    </w:p>
    <w:p w14:paraId="00579313" w14:textId="2700F1E1"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předání a převzetí dokončeného díla:</w:t>
      </w:r>
      <w:r w:rsidR="005F796A">
        <w:rPr>
          <w:rFonts w:eastAsiaTheme="minorEastAsia"/>
        </w:rPr>
        <w:t xml:space="preserve"> 30. 6. 2026</w:t>
      </w:r>
      <w:r w:rsidR="00C3230A">
        <w:rPr>
          <w:rFonts w:eastAsiaTheme="minorEastAsia"/>
        </w:rPr>
        <w:t>,</w:t>
      </w:r>
      <w:r w:rsidR="005F796A">
        <w:rPr>
          <w:rFonts w:eastAsiaTheme="minorEastAsia"/>
        </w:rPr>
        <w:t xml:space="preserve"> včetně kolaudace</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0" w:name="_Hlk125718798"/>
    </w:p>
    <w:p w14:paraId="219CFA6D" w14:textId="0B6F7C59" w:rsidR="00C3633B" w:rsidRDefault="005F796A" w:rsidP="00C3633B">
      <w:pPr>
        <w:pStyle w:val="l-L2"/>
        <w:tabs>
          <w:tab w:val="clear" w:pos="737"/>
        </w:tabs>
        <w:ind w:left="357" w:firstLine="0"/>
        <w:rPr>
          <w:rFonts w:eastAsiaTheme="minorEastAsia" w:cs="Arial"/>
        </w:rPr>
      </w:pPr>
      <w:r w:rsidRPr="00A92901">
        <w:rPr>
          <w:rFonts w:cs="Arial"/>
          <w:b/>
          <w:bCs/>
        </w:rPr>
        <w:t>Příprava pláně</w:t>
      </w:r>
      <w:r>
        <w:rPr>
          <w:rFonts w:eastAsiaTheme="minorEastAsia"/>
        </w:rPr>
        <w:t xml:space="preserve"> –</w:t>
      </w:r>
      <w:r w:rsidR="002239DD" w:rsidRPr="003C6F82">
        <w:rPr>
          <w:rFonts w:eastAsiaTheme="minorEastAsia"/>
        </w:rPr>
        <w:t xml:space="preserve"> 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32EC7F64" w14:textId="11A2FB24" w:rsidR="00C3633B" w:rsidRDefault="005F796A" w:rsidP="00C3633B">
      <w:pPr>
        <w:pStyle w:val="l-L2"/>
        <w:tabs>
          <w:tab w:val="clear" w:pos="737"/>
        </w:tabs>
        <w:ind w:left="357" w:firstLine="0"/>
        <w:rPr>
          <w:rFonts w:eastAsiaTheme="minorEastAsia" w:cs="Arial"/>
        </w:rPr>
      </w:pPr>
      <w:r w:rsidRPr="00A92901">
        <w:rPr>
          <w:rFonts w:cs="Arial"/>
          <w:b/>
          <w:bCs/>
        </w:rPr>
        <w:t>Položení podkladních vrstev</w:t>
      </w:r>
      <w:r>
        <w:rPr>
          <w:rFonts w:eastAsiaTheme="minorEastAsia"/>
        </w:rPr>
        <w:t xml:space="preserve"> – </w:t>
      </w:r>
      <w:r w:rsidR="002239DD" w:rsidRPr="003C6F82">
        <w:rPr>
          <w:rFonts w:eastAsiaTheme="minorEastAsia"/>
        </w:rPr>
        <w:t xml:space="preserve">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17205498" w14:textId="662D484B" w:rsidR="002239DD" w:rsidRPr="00C3633B" w:rsidRDefault="005F796A" w:rsidP="00C3633B">
      <w:pPr>
        <w:pStyle w:val="l-L2"/>
        <w:tabs>
          <w:tab w:val="clear" w:pos="737"/>
        </w:tabs>
        <w:ind w:left="357" w:firstLine="0"/>
        <w:rPr>
          <w:rFonts w:eastAsiaTheme="minorEastAsia" w:cs="Arial"/>
        </w:rPr>
      </w:pPr>
      <w:r w:rsidRPr="00A92901">
        <w:rPr>
          <w:rFonts w:cs="Arial"/>
          <w:b/>
          <w:bCs/>
        </w:rPr>
        <w:t>Položení finálních vrstev</w:t>
      </w:r>
      <w:r>
        <w:rPr>
          <w:rFonts w:cs="Arial"/>
          <w:b/>
          <w:bCs/>
        </w:rPr>
        <w:t xml:space="preserve"> </w:t>
      </w:r>
      <w:r w:rsidRPr="00A92901">
        <w:rPr>
          <w:rFonts w:cs="Arial"/>
          <w:b/>
          <w:bCs/>
        </w:rPr>
        <w:t>+</w:t>
      </w:r>
      <w:r>
        <w:rPr>
          <w:rFonts w:cs="Arial"/>
          <w:b/>
          <w:bCs/>
        </w:rPr>
        <w:t xml:space="preserve"> </w:t>
      </w:r>
      <w:r w:rsidRPr="00A92901">
        <w:rPr>
          <w:rFonts w:cs="Arial"/>
          <w:b/>
          <w:bCs/>
        </w:rPr>
        <w:t>dodělávky</w:t>
      </w:r>
      <w:r w:rsidR="00AB1A73" w:rsidRPr="00AB1A73">
        <w:rPr>
          <w:rFonts w:eastAsiaTheme="minorEastAsia"/>
        </w:rPr>
        <w:t xml:space="preserve"> </w:t>
      </w:r>
      <w:r>
        <w:rPr>
          <w:rFonts w:eastAsiaTheme="minorEastAsia"/>
        </w:rPr>
        <w:t>–</w:t>
      </w:r>
      <w:r w:rsidR="002239DD" w:rsidRPr="003C6F82">
        <w:rPr>
          <w:rFonts w:eastAsiaTheme="minorEastAsia"/>
        </w:rPr>
        <w:t xml:space="preserve"> 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bookmarkEnd w:id="20"/>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xml:space="preserve">, kteří působí současně na stavbě, a v závislosti na důležitosti </w:t>
      </w:r>
      <w:r w:rsidRPr="003C6F82">
        <w:lastRenderedPageBreak/>
        <w:t>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proofErr w:type="gramStart"/>
      <w:r w:rsidR="009A6F40" w:rsidRPr="003C6F82">
        <w:t>končí</w:t>
      </w:r>
      <w:proofErr w:type="gramEnd"/>
      <w:r w:rsidR="009A6F40" w:rsidRPr="003C6F82">
        <w:t xml:space="preserve">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lastRenderedPageBreak/>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33D07D3"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r w:rsidR="005F796A">
        <w:rPr>
          <w:rFonts w:cs="Arial"/>
        </w:rPr>
        <w:t>BOZP</w:t>
      </w:r>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35C26F3B"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5F796A">
        <w:rPr>
          <w:rFonts w:cs="Arial"/>
        </w:rPr>
        <w:t>BOZP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w:t>
      </w:r>
      <w:proofErr w:type="gramStart"/>
      <w:r w:rsidRPr="003C6F82">
        <w:rPr>
          <w:rFonts w:cs="Arial"/>
        </w:rPr>
        <w:t>doloží</w:t>
      </w:r>
      <w:proofErr w:type="gramEnd"/>
      <w:r w:rsidRPr="003C6F82">
        <w:rPr>
          <w:rFonts w:cs="Arial"/>
        </w:rPr>
        <w:t xml:space="preserve">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lastRenderedPageBreak/>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2C29D16C"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5931E3" w:rsidRPr="005931E3">
        <w:rPr>
          <w:rFonts w:cs="Arial"/>
          <w:b/>
          <w:bCs/>
        </w:rPr>
        <w:t>celkové ceny za provedení díla vč. DPH</w:t>
      </w:r>
      <w:r w:rsidR="005931E3">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w:t>
      </w:r>
      <w:r w:rsidRPr="007F5C8D">
        <w:rPr>
          <w:rFonts w:cs="Arial"/>
        </w:rPr>
        <w:lastRenderedPageBreak/>
        <w:t xml:space="preserve">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lastRenderedPageBreak/>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Zhotovitel je povinen vyzvat objednatele ke kontrole a prověření prací, které v dalším postupu budou zakryty nebo se stanou nepřístupnými (</w:t>
      </w:r>
      <w:proofErr w:type="gramStart"/>
      <w:r w:rsidRPr="003C6F82">
        <w:t>postačí</w:t>
      </w:r>
      <w:proofErr w:type="gramEnd"/>
      <w:r w:rsidRPr="003C6F82">
        <w:t xml:space="preserve">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8"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8"/>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18E3FF6B"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5931E3" w:rsidRPr="005931E3">
        <w:rPr>
          <w:b/>
          <w:bCs/>
        </w:rPr>
        <w:t>Státní pozemkový úřad, Krajský pozemkový úřad pro Karlovarský kraj, Pobočka Karlovy Vary, Závodu míru 725/16, 360 17 Karlovy Vary</w:t>
      </w:r>
      <w:r w:rsidR="00E1000C" w:rsidRPr="00676676">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0"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0"/>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lastRenderedPageBreak/>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w:t>
      </w:r>
      <w:r w:rsidRPr="003C6F82">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proofErr w:type="gramStart"/>
      <w:r w:rsidRPr="003C6F82">
        <w:t>končí</w:t>
      </w:r>
      <w:proofErr w:type="gramEnd"/>
      <w:r w:rsidRPr="003C6F82">
        <w:t xml:space="preserve">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lastRenderedPageBreak/>
        <w:t xml:space="preserve">Zápisy ve </w:t>
      </w:r>
      <w:r w:rsidR="00A66F64" w:rsidRPr="003C6F82">
        <w:t xml:space="preserve">SD </w:t>
      </w:r>
      <w:r w:rsidRPr="003C6F82">
        <w:t xml:space="preserve">se nepovažují za změnu smlouvy, ale </w:t>
      </w:r>
      <w:proofErr w:type="gramStart"/>
      <w:r w:rsidRPr="003C6F82">
        <w:t>slouží</w:t>
      </w:r>
      <w:proofErr w:type="gramEnd"/>
      <w:r w:rsidRPr="003C6F82">
        <w:t xml:space="preserve">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3134233"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5931E3">
        <w:rPr>
          <w:b/>
          <w:bCs/>
        </w:rPr>
        <w:t>60</w:t>
      </w:r>
      <w:r w:rsidR="00F81870" w:rsidRPr="003C6F82">
        <w:t xml:space="preserve"> měsíců </w:t>
      </w:r>
      <w:r w:rsidRPr="003C6F82">
        <w:t>ode</w:t>
      </w:r>
      <w:r w:rsidR="00165D32">
        <w:t> </w:t>
      </w:r>
      <w:r w:rsidRPr="003C6F82">
        <w:t>dne předání a</w:t>
      </w:r>
      <w:r w:rsidR="005931E3">
        <w:t> </w:t>
      </w:r>
      <w:r w:rsidRPr="003C6F82">
        <w:t>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 xml:space="preserve">Záruční lhůta </w:t>
      </w:r>
      <w:proofErr w:type="gramStart"/>
      <w:r w:rsidRPr="003C6F82">
        <w:t>neběží</w:t>
      </w:r>
      <w:proofErr w:type="gramEnd"/>
      <w:r w:rsidRPr="003C6F82">
        <w:t xml:space="preserve">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6321DFB1"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5931E3">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3ACF6F51"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3555EE">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32C6BA82" w:rsidR="00DC7E4C" w:rsidRPr="003C6F82" w:rsidRDefault="00DC7E4C" w:rsidP="007F55D7">
      <w:pPr>
        <w:pStyle w:val="l-L2"/>
        <w:numPr>
          <w:ilvl w:val="0"/>
          <w:numId w:val="24"/>
        </w:numPr>
        <w:ind w:left="357" w:hanging="357"/>
      </w:pPr>
      <w:r w:rsidRPr="003C6F82">
        <w:t xml:space="preserve">Zhotovitel se zavazuje uhradit smluvní pokutu ve výši </w:t>
      </w:r>
      <w:r w:rsidR="003555EE">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6B128B0F"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3555EE">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F7B78BE"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3555EE">
        <w:t>0,05 %</w:t>
      </w:r>
      <w:r w:rsidRPr="003C6F82">
        <w:t xml:space="preserve"> 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37705A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w:t>
      </w:r>
      <w:r w:rsidR="003555EE" w:rsidRPr="003555EE">
        <w:t xml:space="preserve"> 5 000 Kč </w:t>
      </w:r>
      <w:r w:rsidRPr="003C6F82">
        <w:t>za každé jednotlivé porušení povinností.</w:t>
      </w:r>
    </w:p>
    <w:p w14:paraId="14DCC309" w14:textId="3B121E84"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37B8EEE"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w:t>
      </w:r>
      <w:r w:rsidR="003555EE" w:rsidRPr="003555EE">
        <w:t xml:space="preserve"> 10 000 Kč </w:t>
      </w:r>
      <w:r w:rsidRPr="003C6F82">
        <w:t>za každé jednotlivé porušení povinností.</w:t>
      </w:r>
    </w:p>
    <w:p w14:paraId="5FFBC0AF" w14:textId="0DEC25BC"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3555EE" w:rsidRPr="003555EE">
        <w:t xml:space="preserve">10 000 Kč </w:t>
      </w:r>
      <w:r w:rsidRPr="003C6F82">
        <w:t>za každé jednotlivé porušení povinností.</w:t>
      </w:r>
    </w:p>
    <w:p w14:paraId="581BF4AE" w14:textId="27C36450"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3555EE" w:rsidRPr="003555EE">
        <w:t xml:space="preserve">10 000 Kč </w:t>
      </w:r>
      <w:r w:rsidRPr="003C6F82">
        <w:t>za každé jednotlivé porušení povinností.</w:t>
      </w:r>
    </w:p>
    <w:p w14:paraId="4386A1C2" w14:textId="4FF910FF" w:rsidR="00DC7E4C" w:rsidRPr="003C6F82" w:rsidRDefault="00DC7E4C" w:rsidP="007F55D7">
      <w:pPr>
        <w:pStyle w:val="l-L2"/>
        <w:numPr>
          <w:ilvl w:val="0"/>
          <w:numId w:val="24"/>
        </w:numPr>
        <w:ind w:left="357" w:hanging="357"/>
      </w:pPr>
      <w:r w:rsidRPr="003C6F82">
        <w:t xml:space="preserve">Pokud zhotovitel </w:t>
      </w:r>
      <w:proofErr w:type="gramStart"/>
      <w:r w:rsidRPr="003C6F82">
        <w:t>poruší</w:t>
      </w:r>
      <w:proofErr w:type="gramEnd"/>
      <w:r w:rsidRPr="003C6F82">
        <w:t xml:space="preserve">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3555EE">
        <w:t> </w:t>
      </w:r>
      <w:r w:rsidRPr="003C6F82">
        <w:t>000</w:t>
      </w:r>
      <w:r w:rsidR="003555EE">
        <w:t xml:space="preserve"> Kč </w:t>
      </w:r>
      <w:r w:rsidRPr="003C6F82">
        <w:t>za každé jednotlivé porušení povinnosti.</w:t>
      </w:r>
    </w:p>
    <w:p w14:paraId="1EF8748F" w14:textId="2B3E6844"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3555EE" w:rsidRPr="003555EE">
        <w:t>30 000 Kč,</w:t>
      </w:r>
      <w:r w:rsidRPr="003C6F82">
        <w:t xml:space="preserve">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77CDC555" w:rsidR="001D2503" w:rsidRPr="00167FB8" w:rsidRDefault="00167FB8" w:rsidP="007F55D7">
      <w:pPr>
        <w:pStyle w:val="l-L2"/>
        <w:numPr>
          <w:ilvl w:val="0"/>
          <w:numId w:val="24"/>
        </w:numPr>
        <w:ind w:left="357" w:hanging="357"/>
      </w:pPr>
      <w:r w:rsidRPr="00DC79AC">
        <w:lastRenderedPageBreak/>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3555EE" w:rsidRPr="003555EE">
        <w:t>5 000 Kč,</w:t>
      </w:r>
      <w:r w:rsidRPr="00DC79AC">
        <w:t xml:space="preserve">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 xml:space="preserve">ustanovení o smluvní pokutě </w:t>
      </w:r>
      <w:proofErr w:type="gramStart"/>
      <w:r w:rsidR="00B663B4" w:rsidRPr="00CA6149">
        <w:t>neruší</w:t>
      </w:r>
      <w:proofErr w:type="gramEnd"/>
      <w:r w:rsidR="00B663B4" w:rsidRPr="00CA6149">
        <w:t xml:space="preserve">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 xml:space="preserve">Pokud zhotovitel </w:t>
      </w:r>
      <w:proofErr w:type="gramStart"/>
      <w:r w:rsidRPr="003C6F82">
        <w:t>poruší</w:t>
      </w:r>
      <w:proofErr w:type="gramEnd"/>
      <w:r w:rsidRPr="003C6F82">
        <w:t xml:space="preserve">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lastRenderedPageBreak/>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 xml:space="preserve">zákona </w:t>
      </w:r>
      <w:r w:rsidRPr="003C6F82">
        <w:lastRenderedPageBreak/>
        <w:t>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01EA74EE"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3555EE">
        <w:rPr>
          <w:rFonts w:cs="Arial"/>
        </w:rPr>
        <w:t>Ing. Miroslav Irovský</w:t>
      </w:r>
    </w:p>
    <w:p w14:paraId="69C8E8E3" w14:textId="14DA9EE0" w:rsidR="00C72B3E" w:rsidRPr="003C6F82" w:rsidRDefault="00B24BF2" w:rsidP="005274EE">
      <w:pPr>
        <w:pStyle w:val="l-L2"/>
        <w:tabs>
          <w:tab w:val="clear" w:pos="737"/>
          <w:tab w:val="num" w:pos="851"/>
          <w:tab w:val="left" w:pos="2835"/>
        </w:tabs>
        <w:ind w:left="0" w:firstLine="0"/>
      </w:pPr>
      <w:r>
        <w:lastRenderedPageBreak/>
        <w:tab/>
      </w:r>
      <w:r w:rsidR="00C72B3E" w:rsidRPr="003C6F82">
        <w:t>Tel.:</w:t>
      </w:r>
      <w:r w:rsidR="00C72B3E" w:rsidRPr="003C6F82">
        <w:tab/>
      </w:r>
      <w:r w:rsidR="003555EE">
        <w:rPr>
          <w:rFonts w:cs="Arial"/>
        </w:rPr>
        <w:t>727 956 752</w:t>
      </w:r>
    </w:p>
    <w:p w14:paraId="5B9B4C84" w14:textId="5A7E99EC"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3555EE" w:rsidRPr="009C360F">
        <w:rPr>
          <w:rFonts w:cs="Arial"/>
        </w:rPr>
        <w:t>m</w:t>
      </w:r>
      <w:r w:rsidR="003555EE">
        <w:rPr>
          <w:rFonts w:cs="Arial"/>
        </w:rPr>
        <w:t>iroslav</w:t>
      </w:r>
      <w:r w:rsidR="003555EE" w:rsidRPr="009C360F">
        <w:rPr>
          <w:rFonts w:cs="Arial"/>
        </w:rPr>
        <w:t>.irovsky@spu</w:t>
      </w:r>
      <w:r w:rsidR="003555EE">
        <w:rPr>
          <w:rFonts w:cs="Arial"/>
        </w:rPr>
        <w:t>.gov</w:t>
      </w:r>
      <w:r w:rsidR="003555EE" w:rsidRPr="009C360F">
        <w:rPr>
          <w:rFonts w:cs="Arial"/>
        </w:rPr>
        <w:t>.cz</w:t>
      </w:r>
    </w:p>
    <w:p w14:paraId="6FD34E0D" w14:textId="77777777"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proofErr w:type="gramStart"/>
      <w:r w:rsidRPr="003C6F82">
        <w:t>Pověří</w:t>
      </w:r>
      <w:proofErr w:type="gramEnd"/>
      <w:r w:rsidRPr="003C6F82">
        <w:t>-li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7D082F"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7D082F">
        <w:t>do</w:t>
      </w:r>
      <w:r w:rsidR="006A4C4E" w:rsidRPr="007D082F">
        <w:t> </w:t>
      </w:r>
      <w:r w:rsidRPr="007D082F">
        <w:t>5 pracovních dnů od</w:t>
      </w:r>
      <w:r w:rsidR="009C1922" w:rsidRPr="007D082F">
        <w:t> </w:t>
      </w:r>
      <w:r w:rsidRPr="007D082F">
        <w:t>vzniku této skutečnosti.</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lastRenderedPageBreak/>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7D082F" w:rsidRDefault="00943F4A" w:rsidP="00172A3C">
      <w:pPr>
        <w:pStyle w:val="l-L2"/>
        <w:numPr>
          <w:ilvl w:val="0"/>
          <w:numId w:val="31"/>
        </w:numPr>
        <w:ind w:left="357" w:hanging="357"/>
      </w:pPr>
      <w:r w:rsidRPr="007D082F">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w:t>
      </w:r>
      <w:r w:rsidRPr="003C6F82">
        <w:rPr>
          <w:iCs/>
        </w:rPr>
        <w:lastRenderedPageBreak/>
        <w:t xml:space="preserve">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13"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 xml:space="preserve">uveřejnění v registru smluv dle </w:t>
      </w:r>
      <w:proofErr w:type="spellStart"/>
      <w:r w:rsidRPr="003C6F82">
        <w:t>ust</w:t>
      </w:r>
      <w:proofErr w:type="spellEnd"/>
      <w:r w:rsidRPr="003C6F82">
        <w: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 xml:space="preserve">Nedílnou součást smlouvy </w:t>
      </w:r>
      <w:proofErr w:type="gramStart"/>
      <w:r w:rsidRPr="003C6F82">
        <w:t>tvoří</w:t>
      </w:r>
      <w:proofErr w:type="gramEnd"/>
      <w:r w:rsidRPr="003C6F82">
        <w:t xml:space="preserve">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lastRenderedPageBreak/>
        <w:t>V případě jakéhokoliv rozporu mezi zněním přílohy a vlastní smlouvy má přednost znění smlouvy.</w:t>
      </w:r>
      <w:bookmarkStart w:id="54" w:name="_Hlk71731816"/>
    </w:p>
    <w:bookmarkEnd w:id="54"/>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225460DE" w:rsidR="00C16C3A" w:rsidRDefault="00CF7F14" w:rsidP="00C16C3A">
      <w:pPr>
        <w:tabs>
          <w:tab w:val="left" w:pos="142"/>
          <w:tab w:val="left" w:pos="4678"/>
        </w:tabs>
        <w:rPr>
          <w:rFonts w:cs="Arial"/>
        </w:rPr>
      </w:pPr>
      <w:r>
        <w:rPr>
          <w:rFonts w:cs="Arial"/>
        </w:rPr>
        <w:tab/>
      </w:r>
      <w:r w:rsidR="00A25E7D" w:rsidRPr="00C16C3A">
        <w:rPr>
          <w:rFonts w:cs="Arial"/>
        </w:rPr>
        <w:t>V</w:t>
      </w:r>
      <w:r w:rsidR="00F85405" w:rsidRPr="00F85405">
        <w:t xml:space="preserve"> </w:t>
      </w:r>
      <w:r w:rsidR="00F85405" w:rsidRPr="00F85405">
        <w:rPr>
          <w:rFonts w:cs="Arial"/>
        </w:rPr>
        <w:t xml:space="preserve">Karlových Varech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w:t>
      </w:r>
      <w:r w:rsidR="00C16C3A" w:rsidRPr="00F85405">
        <w:rPr>
          <w:rFonts w:cs="Arial"/>
          <w:highlight w:val="yellow"/>
        </w:rPr>
        <w:t>..................</w:t>
      </w:r>
      <w:r w:rsidR="00C16C3A" w:rsidRPr="00C16C3A">
        <w:rPr>
          <w:rFonts w:cs="Arial"/>
        </w:rPr>
        <w:t xml:space="preserve"> dne</w:t>
      </w:r>
      <w:r w:rsidR="22AEAF9D" w:rsidRPr="00C16C3A">
        <w:rPr>
          <w:rFonts w:cs="Arial"/>
        </w:rPr>
        <w:t xml:space="preserve"> dle el. podpisu</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380E7332" w14:textId="77777777" w:rsidR="00F85405" w:rsidRPr="00F85405" w:rsidRDefault="00F85405" w:rsidP="00F85405">
      <w:pPr>
        <w:pStyle w:val="TSTextlnkuslovan"/>
        <w:tabs>
          <w:tab w:val="left" w:pos="4678"/>
        </w:tabs>
        <w:rPr>
          <w:rFonts w:cs="Arial"/>
          <w:b/>
          <w:bCs/>
          <w:lang w:eastAsia="cs-CZ"/>
        </w:rPr>
      </w:pPr>
      <w:r w:rsidRPr="00E045D2">
        <w:rPr>
          <w:rFonts w:cs="Arial"/>
          <w:szCs w:val="22"/>
          <w:lang w:val="cs-CZ" w:eastAsia="cs-CZ"/>
        </w:rPr>
        <w:t>Ing. Šárka Václavíková</w:t>
      </w:r>
      <w:r>
        <w:rPr>
          <w:rFonts w:cs="Arial"/>
          <w:szCs w:val="22"/>
          <w:lang w:val="cs-CZ" w:eastAsia="cs-CZ"/>
        </w:rPr>
        <w:tab/>
      </w:r>
      <w:r w:rsidRPr="00F85405">
        <w:rPr>
          <w:rFonts w:cs="Arial"/>
          <w:b/>
          <w:bCs/>
          <w:highlight w:val="yellow"/>
          <w:lang w:eastAsia="cs-CZ"/>
        </w:rPr>
        <w:t>[DOPLNIT]</w:t>
      </w:r>
    </w:p>
    <w:p w14:paraId="1880277B" w14:textId="02B9B225" w:rsidR="002B3492" w:rsidRDefault="00F85405" w:rsidP="00F85405">
      <w:pPr>
        <w:pStyle w:val="TSTextlnkuslovan"/>
        <w:spacing w:after="0" w:line="240" w:lineRule="auto"/>
        <w:jc w:val="left"/>
        <w:rPr>
          <w:rFonts w:cs="Arial"/>
          <w:b/>
          <w:bCs/>
          <w:highlight w:val="yellow"/>
        </w:rPr>
      </w:pPr>
      <w:r w:rsidRPr="00E045D2">
        <w:rPr>
          <w:rFonts w:cs="Arial"/>
          <w:szCs w:val="22"/>
          <w:lang w:val="cs-CZ" w:eastAsia="cs-CZ"/>
        </w:rPr>
        <w:t>ředitelka Krajského pozemkového</w:t>
      </w:r>
      <w:r>
        <w:rPr>
          <w:rFonts w:cs="Arial"/>
          <w:szCs w:val="22"/>
          <w:lang w:val="cs-CZ" w:eastAsia="cs-CZ"/>
        </w:rPr>
        <w:br/>
      </w:r>
      <w:r w:rsidRPr="00DB019A">
        <w:rPr>
          <w:rFonts w:cs="Arial"/>
          <w:lang w:eastAsia="cs-CZ"/>
        </w:rPr>
        <w:t>úřadu pro Karlovarský kraj</w:t>
      </w:r>
    </w:p>
    <w:p w14:paraId="0ADA2167" w14:textId="77777777" w:rsidR="002B3492" w:rsidRDefault="002B3492">
      <w:pPr>
        <w:spacing w:before="0" w:after="200"/>
        <w:contextualSpacing w:val="0"/>
        <w:jc w:val="left"/>
        <w:rPr>
          <w:rFonts w:cs="Arial"/>
          <w:b/>
          <w:bCs/>
          <w:highlight w:val="yellow"/>
        </w:rPr>
      </w:pPr>
      <w:r>
        <w:rPr>
          <w:rFonts w:cs="Arial"/>
          <w:b/>
          <w:bCs/>
          <w:highlight w:val="yellow"/>
        </w:rPr>
        <w:br w:type="page"/>
      </w:r>
    </w:p>
    <w:p w14:paraId="7A329F7D" w14:textId="77777777" w:rsidR="000A0173" w:rsidRDefault="002B3492" w:rsidP="002B3492">
      <w:pPr>
        <w:spacing w:before="0" w:after="200"/>
        <w:contextualSpacing w:val="0"/>
        <w:jc w:val="left"/>
        <w:rPr>
          <w:b/>
          <w:bCs/>
        </w:rPr>
      </w:pPr>
      <w:r w:rsidRPr="00CE4149">
        <w:rPr>
          <w:rFonts w:cs="Arial"/>
          <w:b/>
          <w:bCs/>
        </w:rPr>
        <w:lastRenderedPageBreak/>
        <w:t xml:space="preserve">Příloha č. 1: </w:t>
      </w:r>
      <w:r w:rsidRPr="00CE4149">
        <w:rPr>
          <w:b/>
          <w:bCs/>
        </w:rPr>
        <w:t xml:space="preserve">Specifikace díla </w:t>
      </w:r>
    </w:p>
    <w:p w14:paraId="1ECBAC94" w14:textId="77777777" w:rsidR="000A0173" w:rsidRPr="00800EE4" w:rsidRDefault="000A0173" w:rsidP="000A0173">
      <w:pPr>
        <w:rPr>
          <w:rFonts w:cs="Arial"/>
          <w:b/>
        </w:rPr>
      </w:pPr>
      <w:r>
        <w:rPr>
          <w:rFonts w:cs="Arial"/>
        </w:rPr>
        <w:t xml:space="preserve">Název díla: </w:t>
      </w:r>
      <w:bookmarkStart w:id="55" w:name="_Hlk161740113"/>
      <w:r w:rsidRPr="003A2F94">
        <w:rPr>
          <w:rFonts w:cs="Arial"/>
          <w:b/>
          <w:bCs/>
        </w:rPr>
        <w:t>Realizace VPC 2a Loučná</w:t>
      </w:r>
      <w:r>
        <w:rPr>
          <w:rFonts w:cs="Arial"/>
          <w:b/>
          <w:bCs/>
        </w:rPr>
        <w:t xml:space="preserve"> II</w:t>
      </w:r>
    </w:p>
    <w:bookmarkEnd w:id="55"/>
    <w:p w14:paraId="7A751476" w14:textId="77777777" w:rsidR="000A0173" w:rsidRDefault="000A0173" w:rsidP="000A0173">
      <w:pPr>
        <w:spacing w:after="0"/>
        <w:rPr>
          <w:rFonts w:cs="Arial"/>
        </w:rPr>
      </w:pPr>
    </w:p>
    <w:p w14:paraId="06A8663D" w14:textId="6DFF693C" w:rsidR="000A0173" w:rsidRDefault="000A0173" w:rsidP="000A0173">
      <w:pPr>
        <w:spacing w:after="0"/>
        <w:rPr>
          <w:rFonts w:cs="Arial"/>
          <w:b/>
          <w:bCs/>
        </w:rPr>
      </w:pPr>
      <w:r w:rsidRPr="00800EE4">
        <w:rPr>
          <w:rFonts w:cs="Arial"/>
        </w:rPr>
        <w:t>Místo plnění</w:t>
      </w:r>
      <w:r w:rsidRPr="00800EE4">
        <w:rPr>
          <w:rFonts w:cs="Arial"/>
          <w:lang w:val="x-none"/>
        </w:rPr>
        <w:t>:</w:t>
      </w:r>
      <w:r>
        <w:rPr>
          <w:rFonts w:cs="Arial"/>
          <w:lang w:val="x-none"/>
        </w:rPr>
        <w:t xml:space="preserve"> </w:t>
      </w:r>
      <w:r w:rsidRPr="00BF64D4">
        <w:rPr>
          <w:rFonts w:cs="Arial"/>
          <w:b/>
          <w:bCs/>
        </w:rPr>
        <w:t xml:space="preserve">k. </w:t>
      </w:r>
      <w:proofErr w:type="spellStart"/>
      <w:r w:rsidRPr="00BF64D4">
        <w:rPr>
          <w:rFonts w:cs="Arial"/>
          <w:b/>
          <w:bCs/>
        </w:rPr>
        <w:t>ú.</w:t>
      </w:r>
      <w:proofErr w:type="spellEnd"/>
      <w:r w:rsidRPr="00BF64D4">
        <w:rPr>
          <w:rFonts w:cs="Arial"/>
          <w:b/>
          <w:bCs/>
        </w:rPr>
        <w:t xml:space="preserve"> </w:t>
      </w:r>
      <w:r w:rsidRPr="003A2F94">
        <w:rPr>
          <w:rFonts w:cs="Arial"/>
          <w:b/>
          <w:bCs/>
        </w:rPr>
        <w:t>Loučná</w:t>
      </w:r>
      <w:r>
        <w:rPr>
          <w:rFonts w:cs="Arial"/>
          <w:b/>
          <w:bCs/>
        </w:rPr>
        <w:t xml:space="preserve"> v </w:t>
      </w:r>
      <w:r w:rsidRPr="003A2F94">
        <w:rPr>
          <w:rFonts w:cs="Arial"/>
          <w:b/>
          <w:bCs/>
        </w:rPr>
        <w:t>Krušných horách</w:t>
      </w:r>
      <w:r w:rsidRPr="00BF64D4">
        <w:rPr>
          <w:rFonts w:cs="Arial"/>
          <w:b/>
          <w:bCs/>
        </w:rPr>
        <w:t xml:space="preserve">, obec </w:t>
      </w:r>
      <w:r>
        <w:rPr>
          <w:rFonts w:cs="Arial"/>
          <w:b/>
          <w:bCs/>
        </w:rPr>
        <w:t>Jindřichovice</w:t>
      </w:r>
      <w:r w:rsidRPr="00BF64D4">
        <w:rPr>
          <w:rFonts w:cs="Arial"/>
          <w:b/>
          <w:bCs/>
        </w:rPr>
        <w:t>, okres Sokolov</w:t>
      </w:r>
    </w:p>
    <w:p w14:paraId="35A74B45" w14:textId="77777777" w:rsidR="000A0173" w:rsidRDefault="000A0173" w:rsidP="000A0173">
      <w:pPr>
        <w:spacing w:after="60"/>
        <w:rPr>
          <w:rFonts w:cs="Arial"/>
        </w:rPr>
      </w:pPr>
    </w:p>
    <w:p w14:paraId="0566D5AE" w14:textId="64AF56F1" w:rsidR="000A0173" w:rsidRPr="004D24A8" w:rsidRDefault="000A0173" w:rsidP="000A0173">
      <w:pPr>
        <w:spacing w:after="60"/>
        <w:rPr>
          <w:rFonts w:cs="Arial"/>
        </w:rPr>
      </w:pPr>
      <w:r w:rsidRPr="004D24A8">
        <w:rPr>
          <w:rFonts w:cs="Arial"/>
        </w:rPr>
        <w:t xml:space="preserve">Rekonstrukce vedlejší polní cesty VPC </w:t>
      </w:r>
      <w:proofErr w:type="gramStart"/>
      <w:r>
        <w:rPr>
          <w:rFonts w:cs="Arial"/>
        </w:rPr>
        <w:t>2a</w:t>
      </w:r>
      <w:proofErr w:type="gramEnd"/>
      <w:r>
        <w:rPr>
          <w:rFonts w:cs="Arial"/>
        </w:rPr>
        <w:t xml:space="preserve"> </w:t>
      </w:r>
      <w:r w:rsidRPr="004D24A8">
        <w:rPr>
          <w:rFonts w:cs="Arial"/>
        </w:rPr>
        <w:t>na p. p. č. 7</w:t>
      </w:r>
      <w:r>
        <w:rPr>
          <w:rFonts w:cs="Arial"/>
        </w:rPr>
        <w:t>33 v </w:t>
      </w:r>
      <w:r w:rsidRPr="004D24A8">
        <w:rPr>
          <w:rFonts w:cs="Arial"/>
        </w:rPr>
        <w:t xml:space="preserve">k. </w:t>
      </w:r>
      <w:proofErr w:type="spellStart"/>
      <w:r w:rsidRPr="004D24A8">
        <w:rPr>
          <w:rFonts w:cs="Arial"/>
        </w:rPr>
        <w:t>ú.</w:t>
      </w:r>
      <w:proofErr w:type="spellEnd"/>
      <w:r w:rsidRPr="004D24A8">
        <w:rPr>
          <w:rFonts w:cs="Arial"/>
        </w:rPr>
        <w:t xml:space="preserve"> </w:t>
      </w:r>
      <w:r>
        <w:rPr>
          <w:rFonts w:cs="Arial"/>
        </w:rPr>
        <w:t>Loučná v Krušných horách</w:t>
      </w:r>
      <w:r w:rsidRPr="004D24A8">
        <w:rPr>
          <w:rFonts w:cs="Arial"/>
        </w:rPr>
        <w:t>, napojení na p. p. č. 7</w:t>
      </w:r>
      <w:r>
        <w:rPr>
          <w:rFonts w:cs="Arial"/>
        </w:rPr>
        <w:t>50</w:t>
      </w:r>
      <w:r w:rsidRPr="004D24A8">
        <w:rPr>
          <w:rFonts w:cs="Arial"/>
        </w:rPr>
        <w:t xml:space="preserve"> (LV </w:t>
      </w:r>
      <w:r>
        <w:rPr>
          <w:rFonts w:cs="Arial"/>
        </w:rPr>
        <w:t>2</w:t>
      </w:r>
      <w:r w:rsidRPr="004D24A8">
        <w:rPr>
          <w:rFonts w:cs="Arial"/>
        </w:rPr>
        <w:t>6, Karlovarský kraj, Krajská správa</w:t>
      </w:r>
      <w:r>
        <w:rPr>
          <w:rFonts w:cs="Arial"/>
        </w:rPr>
        <w:t xml:space="preserve"> a </w:t>
      </w:r>
      <w:r w:rsidRPr="004D24A8">
        <w:rPr>
          <w:rFonts w:cs="Arial"/>
        </w:rPr>
        <w:t>údržba silnic Karlovarského kraje, příspěvková organizace, silnice III. třídy č. </w:t>
      </w:r>
      <w:r w:rsidRPr="003A2F94">
        <w:rPr>
          <w:rFonts w:cs="Arial"/>
        </w:rPr>
        <w:t>21039</w:t>
      </w:r>
      <w:r w:rsidRPr="004D24A8">
        <w:rPr>
          <w:rFonts w:cs="Arial"/>
        </w:rPr>
        <w:t>)</w:t>
      </w:r>
      <w:r>
        <w:rPr>
          <w:rFonts w:cs="Arial"/>
        </w:rPr>
        <w:t xml:space="preserve"> a </w:t>
      </w:r>
      <w:r w:rsidRPr="004D24A8">
        <w:rPr>
          <w:rFonts w:cs="Arial"/>
        </w:rPr>
        <w:t xml:space="preserve">p. p. č. </w:t>
      </w:r>
      <w:r>
        <w:rPr>
          <w:rFonts w:cs="Arial"/>
        </w:rPr>
        <w:t>741</w:t>
      </w:r>
      <w:r w:rsidRPr="004D24A8">
        <w:rPr>
          <w:rFonts w:cs="Arial"/>
        </w:rPr>
        <w:t xml:space="preserve"> (LV 1,</w:t>
      </w:r>
      <w:r>
        <w:rPr>
          <w:rFonts w:cs="Arial"/>
        </w:rPr>
        <w:t xml:space="preserve"> </w:t>
      </w:r>
      <w:r w:rsidRPr="003A2F94">
        <w:rPr>
          <w:rFonts w:cs="Arial"/>
        </w:rPr>
        <w:t>obec Jindřichovice</w:t>
      </w:r>
      <w:r w:rsidRPr="004D24A8">
        <w:rPr>
          <w:rFonts w:cs="Arial"/>
        </w:rPr>
        <w:t>)</w:t>
      </w:r>
    </w:p>
    <w:p w14:paraId="55202B6F" w14:textId="77777777" w:rsidR="000A0173" w:rsidRPr="00BF64D4" w:rsidRDefault="000A0173" w:rsidP="000A0173">
      <w:pPr>
        <w:spacing w:after="60"/>
        <w:rPr>
          <w:rFonts w:cs="Arial"/>
          <w:snapToGrid w:val="0"/>
        </w:rPr>
      </w:pPr>
      <w:r w:rsidRPr="00BF64D4">
        <w:rPr>
          <w:rFonts w:cs="Arial"/>
          <w:snapToGrid w:val="0"/>
        </w:rPr>
        <w:t xml:space="preserve">Realizace polní cesty </w:t>
      </w:r>
      <w:r>
        <w:rPr>
          <w:rFonts w:cs="Arial"/>
          <w:snapToGrid w:val="0"/>
        </w:rPr>
        <w:t xml:space="preserve">VPC </w:t>
      </w:r>
      <w:proofErr w:type="gramStart"/>
      <w:r>
        <w:rPr>
          <w:rFonts w:cs="Arial"/>
          <w:snapToGrid w:val="0"/>
        </w:rPr>
        <w:t>2a</w:t>
      </w:r>
      <w:proofErr w:type="gramEnd"/>
      <w:r>
        <w:rPr>
          <w:rFonts w:cs="Arial"/>
          <w:snapToGrid w:val="0"/>
        </w:rPr>
        <w:t xml:space="preserve"> v </w:t>
      </w:r>
      <w:r w:rsidRPr="00BF64D4">
        <w:rPr>
          <w:rFonts w:cs="Arial"/>
          <w:snapToGrid w:val="0"/>
        </w:rPr>
        <w:t xml:space="preserve">k. </w:t>
      </w:r>
      <w:proofErr w:type="spellStart"/>
      <w:r w:rsidRPr="00BF64D4">
        <w:rPr>
          <w:rFonts w:cs="Arial"/>
          <w:snapToGrid w:val="0"/>
        </w:rPr>
        <w:t>ú.</w:t>
      </w:r>
      <w:proofErr w:type="spellEnd"/>
      <w:r w:rsidRPr="00BF64D4">
        <w:rPr>
          <w:rFonts w:cs="Arial"/>
          <w:snapToGrid w:val="0"/>
        </w:rPr>
        <w:t xml:space="preserve"> </w:t>
      </w:r>
      <w:r>
        <w:rPr>
          <w:rFonts w:cs="Arial"/>
          <w:snapToGrid w:val="0"/>
        </w:rPr>
        <w:t>Loučná v Krušných horách</w:t>
      </w:r>
      <w:r w:rsidRPr="00BF64D4">
        <w:rPr>
          <w:rFonts w:cs="Arial"/>
          <w:snapToGrid w:val="0"/>
        </w:rPr>
        <w:t xml:space="preserve"> (SO 101), </w:t>
      </w:r>
      <w:r w:rsidRPr="00962538">
        <w:rPr>
          <w:rFonts w:cs="Arial"/>
          <w:snapToGrid w:val="0"/>
        </w:rPr>
        <w:t>jednopruhov</w:t>
      </w:r>
      <w:r>
        <w:rPr>
          <w:rFonts w:cs="Arial"/>
          <w:snapToGrid w:val="0"/>
        </w:rPr>
        <w:t xml:space="preserve">á </w:t>
      </w:r>
      <w:r w:rsidRPr="00962538">
        <w:rPr>
          <w:rFonts w:cs="Arial"/>
          <w:snapToGrid w:val="0"/>
        </w:rPr>
        <w:t>obousměrn</w:t>
      </w:r>
      <w:r>
        <w:rPr>
          <w:rFonts w:cs="Arial"/>
          <w:snapToGrid w:val="0"/>
        </w:rPr>
        <w:t>á</w:t>
      </w:r>
      <w:r w:rsidRPr="00962538">
        <w:rPr>
          <w:rFonts w:cs="Arial"/>
          <w:snapToGrid w:val="0"/>
        </w:rPr>
        <w:t xml:space="preserve"> účelov</w:t>
      </w:r>
      <w:r>
        <w:rPr>
          <w:rFonts w:cs="Arial"/>
          <w:snapToGrid w:val="0"/>
        </w:rPr>
        <w:t xml:space="preserve">á </w:t>
      </w:r>
      <w:r w:rsidRPr="00962538">
        <w:rPr>
          <w:rFonts w:cs="Arial"/>
          <w:snapToGrid w:val="0"/>
        </w:rPr>
        <w:t>komunikac</w:t>
      </w:r>
      <w:r>
        <w:rPr>
          <w:rFonts w:cs="Arial"/>
          <w:snapToGrid w:val="0"/>
        </w:rPr>
        <w:t>e</w:t>
      </w:r>
      <w:r w:rsidRPr="00962538">
        <w:rPr>
          <w:rFonts w:cs="Arial"/>
          <w:snapToGrid w:val="0"/>
        </w:rPr>
        <w:t>, kategorie P 4,0/20, povrch štěrkodrť, kolejová úprava</w:t>
      </w:r>
      <w:r>
        <w:rPr>
          <w:rFonts w:cs="Arial"/>
          <w:snapToGrid w:val="0"/>
        </w:rPr>
        <w:t xml:space="preserve"> </w:t>
      </w:r>
      <w:r w:rsidRPr="00962538">
        <w:rPr>
          <w:rFonts w:cs="Arial"/>
          <w:snapToGrid w:val="0"/>
        </w:rPr>
        <w:t>(kolejové betonové prefabrikované dílce</w:t>
      </w:r>
      <w:r>
        <w:rPr>
          <w:rFonts w:cs="Arial"/>
          <w:snapToGrid w:val="0"/>
        </w:rPr>
        <w:t xml:space="preserve"> s </w:t>
      </w:r>
      <w:r w:rsidRPr="00962538">
        <w:rPr>
          <w:rFonts w:cs="Arial"/>
          <w:snapToGrid w:val="0"/>
        </w:rPr>
        <w:t>rozchodem 0,9 m), délka</w:t>
      </w:r>
      <w:r>
        <w:rPr>
          <w:rFonts w:cs="Arial"/>
          <w:snapToGrid w:val="0"/>
        </w:rPr>
        <w:t xml:space="preserve"> </w:t>
      </w:r>
      <w:r w:rsidRPr="00962538">
        <w:rPr>
          <w:rFonts w:cs="Arial"/>
          <w:snapToGrid w:val="0"/>
        </w:rPr>
        <w:t>0,772 km, 9 sjezdů, 3</w:t>
      </w:r>
      <w:r>
        <w:rPr>
          <w:rFonts w:cs="Arial"/>
          <w:snapToGrid w:val="0"/>
        </w:rPr>
        <w:t> </w:t>
      </w:r>
      <w:r w:rsidRPr="00962538">
        <w:rPr>
          <w:rFonts w:cs="Arial"/>
          <w:snapToGrid w:val="0"/>
        </w:rPr>
        <w:t>výhybny, odvodnění podélným</w:t>
      </w:r>
      <w:r>
        <w:rPr>
          <w:rFonts w:cs="Arial"/>
          <w:snapToGrid w:val="0"/>
        </w:rPr>
        <w:t xml:space="preserve"> a </w:t>
      </w:r>
      <w:r w:rsidRPr="00962538">
        <w:rPr>
          <w:rFonts w:cs="Arial"/>
          <w:snapToGrid w:val="0"/>
        </w:rPr>
        <w:t>příčným</w:t>
      </w:r>
      <w:r>
        <w:rPr>
          <w:rFonts w:cs="Arial"/>
          <w:snapToGrid w:val="0"/>
        </w:rPr>
        <w:t xml:space="preserve"> </w:t>
      </w:r>
      <w:r w:rsidRPr="00962538">
        <w:rPr>
          <w:rFonts w:cs="Arial"/>
          <w:snapToGrid w:val="0"/>
        </w:rPr>
        <w:t>sklonem.</w:t>
      </w:r>
    </w:p>
    <w:p w14:paraId="024AA909" w14:textId="77777777" w:rsidR="000A0173" w:rsidRDefault="000A0173" w:rsidP="000A0173">
      <w:pPr>
        <w:spacing w:after="60"/>
        <w:rPr>
          <w:rFonts w:cs="Arial"/>
          <w:snapToGrid w:val="0"/>
        </w:rPr>
      </w:pPr>
    </w:p>
    <w:p w14:paraId="191B6C71" w14:textId="3AFF7D8A" w:rsidR="008016FA" w:rsidRDefault="008016FA" w:rsidP="00885BA3">
      <w:pPr>
        <w:spacing w:before="0" w:after="200"/>
        <w:contextualSpacing w:val="0"/>
        <w:rPr>
          <w:b/>
          <w:bCs/>
          <w:u w:val="single"/>
        </w:rPr>
      </w:pPr>
      <w:r>
        <w:rPr>
          <w:b/>
          <w:bCs/>
          <w:u w:val="single"/>
        </w:rPr>
        <w:t>P</w:t>
      </w:r>
      <w:r>
        <w:rPr>
          <w:b/>
          <w:bCs/>
          <w:u w:val="single"/>
        </w:rPr>
        <w:t>ožadované</w:t>
      </w:r>
      <w:r>
        <w:rPr>
          <w:b/>
          <w:bCs/>
          <w:u w:val="single"/>
        </w:rPr>
        <w:t xml:space="preserve"> stavební práce s termínem dokončení do 10.12.2025</w:t>
      </w:r>
    </w:p>
    <w:p w14:paraId="5FA09850" w14:textId="77777777" w:rsidR="008016FA" w:rsidRPr="008A19AB" w:rsidRDefault="008016FA" w:rsidP="008016FA">
      <w:pPr>
        <w:spacing w:before="0" w:after="200"/>
        <w:contextualSpacing w:val="0"/>
      </w:pPr>
      <w:r w:rsidRPr="008A19AB">
        <w:t>Pracemi dokončenými do 10.12.2025 se rozumí především geologický a geotechnický průzkum, záchranný archeologický dohled, vytyčení stavby a hranic pozemků, zařízení staveniště, odstranění křovin a stromů s odstraněním kořenů, odstranění stromů s odřezáním kmene a s odvětvením, odstranění pařezů strojně s jejich vykopáním,  odkopávky a prokopávky nezapažené, hloubení nezapažených rýh, jam a zářezů, vodorovné přemístění výkopku nebo sypaniny, Uložení sypanin do násypů strojně s rozprostřením sypaniny, Zásyp sypaninou z jakékoliv horniny strojně, úprava pláně, vodorovné přemístění výkopku na skládku, likvidace dřevní hmoty odstraněných křovin a stromů, výplň kamenivem do rýh odvodňovacích žeber nebo trativodů a trativody z drenážních trubek. Uvedené práce by měly být v rozsahu zhruba 25 % z celkového rozpočtu a musí být do 10. 12. 2025 vyfakturovány.</w:t>
      </w:r>
    </w:p>
    <w:p w14:paraId="676DAD99" w14:textId="77777777" w:rsidR="008016FA" w:rsidRDefault="008016FA" w:rsidP="00885BA3">
      <w:pPr>
        <w:spacing w:before="0" w:after="200"/>
        <w:contextualSpacing w:val="0"/>
        <w:rPr>
          <w:b/>
          <w:bCs/>
          <w:u w:val="single"/>
        </w:rPr>
      </w:pPr>
    </w:p>
    <w:p w14:paraId="68F8AF83" w14:textId="77777777" w:rsidR="000A0173" w:rsidRPr="009476B7" w:rsidRDefault="000A0173" w:rsidP="000A0173">
      <w:pPr>
        <w:spacing w:after="240" w:line="240" w:lineRule="auto"/>
        <w:rPr>
          <w:rFonts w:cs="Arial"/>
          <w:b/>
          <w:bCs/>
          <w:u w:val="single"/>
        </w:rPr>
      </w:pPr>
      <w:r>
        <w:rPr>
          <w:rFonts w:cs="Arial"/>
          <w:b/>
          <w:bCs/>
          <w:u w:val="single"/>
        </w:rPr>
        <w:t>Týdenní h</w:t>
      </w:r>
      <w:r w:rsidRPr="009476B7">
        <w:rPr>
          <w:rFonts w:cs="Arial"/>
          <w:b/>
          <w:bCs/>
          <w:u w:val="single"/>
        </w:rPr>
        <w:t>armonogram postupu prací</w:t>
      </w:r>
      <w:r>
        <w:rPr>
          <w:rFonts w:cs="Arial"/>
          <w:b/>
          <w:bCs/>
          <w:u w:val="single"/>
        </w:rPr>
        <w:t>:</w:t>
      </w:r>
    </w:p>
    <w:p w14:paraId="27721E2A" w14:textId="77777777" w:rsidR="000A0173" w:rsidRDefault="000A0173" w:rsidP="000A0173">
      <w:pPr>
        <w:spacing w:after="0" w:line="240" w:lineRule="auto"/>
        <w:rPr>
          <w:rFonts w:eastAsiaTheme="minorEastAsia"/>
          <w:b/>
          <w:bCs/>
        </w:rPr>
      </w:pPr>
      <w:r w:rsidRPr="00284568">
        <w:rPr>
          <w:rFonts w:cs="Arial"/>
          <w:b/>
          <w:bCs/>
          <w:highlight w:val="yellow"/>
        </w:rPr>
        <w:t>[</w:t>
      </w:r>
      <w:proofErr w:type="gramStart"/>
      <w:r>
        <w:rPr>
          <w:rFonts w:cs="Arial"/>
          <w:b/>
          <w:bCs/>
          <w:highlight w:val="yellow"/>
        </w:rPr>
        <w:t>PŘEDLOŽÍ</w:t>
      </w:r>
      <w:proofErr w:type="gramEnd"/>
      <w:r>
        <w:rPr>
          <w:rFonts w:cs="Arial"/>
          <w:b/>
          <w:bCs/>
          <w:highlight w:val="yellow"/>
        </w:rPr>
        <w:t xml:space="preserve"> </w:t>
      </w:r>
      <w:r w:rsidRPr="00C07CC9">
        <w:rPr>
          <w:rFonts w:eastAsiaTheme="minorEastAsia"/>
          <w:b/>
          <w:bCs/>
          <w:highlight w:val="yellow"/>
        </w:rPr>
        <w:t>ZHOTOVITEL]</w:t>
      </w:r>
    </w:p>
    <w:p w14:paraId="34ECFDD6" w14:textId="77777777" w:rsidR="000A0173" w:rsidRDefault="000A0173" w:rsidP="000A0173">
      <w:pPr>
        <w:spacing w:after="0" w:line="240" w:lineRule="auto"/>
        <w:rPr>
          <w:rFonts w:eastAsiaTheme="minorEastAsia"/>
          <w:b/>
          <w:bCs/>
        </w:rPr>
      </w:pPr>
    </w:p>
    <w:p w14:paraId="6198FAB6" w14:textId="77777777" w:rsidR="000A0173" w:rsidRDefault="000A0173" w:rsidP="000A0173">
      <w:pPr>
        <w:spacing w:after="0" w:line="240" w:lineRule="auto"/>
        <w:rPr>
          <w:rFonts w:eastAsiaTheme="minorEastAsia"/>
          <w:b/>
          <w:bCs/>
        </w:rPr>
      </w:pPr>
    </w:p>
    <w:p w14:paraId="5BE6C107" w14:textId="77777777" w:rsidR="008016FA" w:rsidRDefault="008016FA" w:rsidP="000A0173">
      <w:pPr>
        <w:spacing w:after="0" w:line="240" w:lineRule="auto"/>
        <w:rPr>
          <w:rFonts w:cs="Arial"/>
          <w:b/>
          <w:bCs/>
        </w:rPr>
      </w:pPr>
    </w:p>
    <w:p w14:paraId="070A0955" w14:textId="77777777" w:rsidR="008016FA" w:rsidRDefault="008016FA" w:rsidP="000A0173">
      <w:pPr>
        <w:spacing w:after="0" w:line="240" w:lineRule="auto"/>
        <w:rPr>
          <w:rFonts w:cs="Arial"/>
          <w:b/>
          <w:bCs/>
        </w:rPr>
      </w:pPr>
    </w:p>
    <w:p w14:paraId="07022034" w14:textId="3E881E95" w:rsidR="000A0173" w:rsidRPr="000B745B" w:rsidRDefault="000A0173" w:rsidP="000A0173">
      <w:pPr>
        <w:spacing w:after="0" w:line="240" w:lineRule="auto"/>
        <w:rPr>
          <w:rFonts w:cs="Arial"/>
        </w:rPr>
      </w:pPr>
      <w:r w:rsidRPr="005A4C0F">
        <w:rPr>
          <w:rFonts w:cs="Arial"/>
          <w:b/>
          <w:bCs/>
        </w:rPr>
        <w:t>Příloha č. 2: Položk</w:t>
      </w:r>
      <w:r w:rsidRPr="004436F3">
        <w:rPr>
          <w:rFonts w:cs="Arial"/>
          <w:b/>
          <w:bCs/>
        </w:rPr>
        <w:t>ový rozpočet</w:t>
      </w:r>
      <w:r>
        <w:rPr>
          <w:rFonts w:cs="Arial"/>
        </w:rPr>
        <w:t xml:space="preserve">, </w:t>
      </w:r>
      <w:r w:rsidRPr="005A4C0F">
        <w:rPr>
          <w:b/>
          <w:bCs/>
        </w:rPr>
        <w:t>včetně závazných jednotkových cen (oceněný soupis stavebních prací, dodávek a služeb s výkazem výměr)</w:t>
      </w:r>
      <w:r>
        <w:rPr>
          <w:b/>
          <w:bCs/>
        </w:rPr>
        <w:t xml:space="preserve"> - </w:t>
      </w:r>
      <w:r w:rsidRPr="00284568">
        <w:rPr>
          <w:rFonts w:cs="Arial"/>
          <w:b/>
          <w:bCs/>
          <w:highlight w:val="yellow"/>
        </w:rPr>
        <w:t>[</w:t>
      </w:r>
      <w:proofErr w:type="gramStart"/>
      <w:r>
        <w:rPr>
          <w:rFonts w:cs="Arial"/>
          <w:b/>
          <w:bCs/>
          <w:highlight w:val="yellow"/>
        </w:rPr>
        <w:t>PŘEDLOŽÍ</w:t>
      </w:r>
      <w:proofErr w:type="gramEnd"/>
      <w:r>
        <w:rPr>
          <w:rFonts w:cs="Arial"/>
          <w:b/>
          <w:bCs/>
        </w:rPr>
        <w:t xml:space="preserve"> </w:t>
      </w:r>
      <w:r w:rsidRPr="00C07CC9">
        <w:rPr>
          <w:rFonts w:eastAsiaTheme="minorEastAsia"/>
          <w:b/>
          <w:bCs/>
          <w:highlight w:val="yellow"/>
        </w:rPr>
        <w:t>ZHOTOVITEL]</w:t>
      </w:r>
    </w:p>
    <w:p w14:paraId="34E1551D" w14:textId="77777777" w:rsidR="008016FA" w:rsidRDefault="008016FA" w:rsidP="00FE4026">
      <w:pPr>
        <w:outlineLvl w:val="0"/>
        <w:rPr>
          <w:b/>
          <w:bCs/>
        </w:rPr>
      </w:pPr>
    </w:p>
    <w:p w14:paraId="48ACC478" w14:textId="77777777" w:rsidR="008016FA" w:rsidRDefault="008016FA" w:rsidP="00FE4026">
      <w:pPr>
        <w:outlineLvl w:val="0"/>
        <w:rPr>
          <w:b/>
          <w:bCs/>
        </w:rPr>
      </w:pPr>
    </w:p>
    <w:p w14:paraId="6395FE7B" w14:textId="77777777" w:rsidR="008016FA" w:rsidRDefault="008016FA" w:rsidP="00FE4026">
      <w:pPr>
        <w:outlineLvl w:val="0"/>
        <w:rPr>
          <w:b/>
          <w:bCs/>
        </w:rPr>
      </w:pPr>
    </w:p>
    <w:p w14:paraId="0F075C57" w14:textId="77777777" w:rsidR="008016FA" w:rsidRDefault="008016FA" w:rsidP="00FE4026">
      <w:pPr>
        <w:outlineLvl w:val="0"/>
        <w:rPr>
          <w:b/>
          <w:bCs/>
        </w:rPr>
      </w:pPr>
    </w:p>
    <w:p w14:paraId="2419C897" w14:textId="77777777" w:rsidR="008016FA" w:rsidRDefault="008016FA" w:rsidP="00FE4026">
      <w:pPr>
        <w:outlineLvl w:val="0"/>
        <w:rPr>
          <w:b/>
          <w:bCs/>
        </w:rPr>
      </w:pPr>
    </w:p>
    <w:p w14:paraId="4F69ADBF" w14:textId="77777777" w:rsidR="008016FA" w:rsidRDefault="008016FA" w:rsidP="00FE4026">
      <w:pPr>
        <w:outlineLvl w:val="0"/>
        <w:rPr>
          <w:b/>
          <w:bCs/>
        </w:rPr>
      </w:pPr>
    </w:p>
    <w:p w14:paraId="14D69556" w14:textId="77777777" w:rsidR="008016FA" w:rsidRDefault="008016FA" w:rsidP="00FE4026">
      <w:pPr>
        <w:outlineLvl w:val="0"/>
        <w:rPr>
          <w:b/>
          <w:bCs/>
        </w:rPr>
      </w:pPr>
    </w:p>
    <w:p w14:paraId="3655DB6F" w14:textId="77777777" w:rsidR="008016FA" w:rsidRDefault="008016FA" w:rsidP="00FE4026">
      <w:pPr>
        <w:outlineLvl w:val="0"/>
        <w:rPr>
          <w:b/>
          <w:bCs/>
        </w:rPr>
      </w:pPr>
    </w:p>
    <w:p w14:paraId="4662FAC4" w14:textId="77777777" w:rsidR="008016FA" w:rsidRDefault="008016FA" w:rsidP="00FE4026">
      <w:pPr>
        <w:outlineLvl w:val="0"/>
        <w:rPr>
          <w:b/>
          <w:bCs/>
        </w:rPr>
      </w:pPr>
    </w:p>
    <w:p w14:paraId="1A43153F" w14:textId="77777777" w:rsidR="008016FA" w:rsidRDefault="008016FA" w:rsidP="00FE4026">
      <w:pPr>
        <w:outlineLvl w:val="0"/>
        <w:rPr>
          <w:b/>
          <w:bCs/>
        </w:rPr>
      </w:pPr>
    </w:p>
    <w:p w14:paraId="104D7D0C" w14:textId="77777777" w:rsidR="008016FA" w:rsidRDefault="008016FA" w:rsidP="00FE4026">
      <w:pPr>
        <w:outlineLvl w:val="0"/>
        <w:rPr>
          <w:b/>
          <w:bCs/>
        </w:rPr>
      </w:pPr>
    </w:p>
    <w:p w14:paraId="5F002228" w14:textId="77777777" w:rsidR="008016FA" w:rsidRDefault="008016FA" w:rsidP="00FE4026">
      <w:pPr>
        <w:outlineLvl w:val="0"/>
        <w:rPr>
          <w:b/>
          <w:bCs/>
        </w:rPr>
      </w:pPr>
    </w:p>
    <w:p w14:paraId="4F5CE876" w14:textId="77777777" w:rsidR="008016FA" w:rsidRDefault="008016FA" w:rsidP="00FE4026">
      <w:pPr>
        <w:outlineLvl w:val="0"/>
        <w:rPr>
          <w:b/>
          <w:bCs/>
        </w:rPr>
      </w:pPr>
    </w:p>
    <w:p w14:paraId="7EAC0A46" w14:textId="77777777" w:rsidR="008016FA" w:rsidRDefault="008016FA" w:rsidP="00FE4026">
      <w:pPr>
        <w:outlineLvl w:val="0"/>
        <w:rPr>
          <w:b/>
          <w:bCs/>
        </w:rPr>
      </w:pPr>
    </w:p>
    <w:p w14:paraId="357E84AF" w14:textId="5FDC26AA" w:rsidR="008016FA" w:rsidRDefault="00835F77" w:rsidP="008016FA">
      <w:pPr>
        <w:outlineLvl w:val="0"/>
        <w:rPr>
          <w:b/>
          <w:bCs/>
        </w:rPr>
      </w:pPr>
      <w:r w:rsidRPr="00FE4026">
        <w:rPr>
          <w:b/>
          <w:bCs/>
        </w:rPr>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846668E" w14:textId="77777777" w:rsidR="008016FA" w:rsidRDefault="008016FA" w:rsidP="00FE4026">
      <w:pPr>
        <w:rPr>
          <w:b/>
          <w:bCs/>
        </w:rPr>
      </w:pPr>
    </w:p>
    <w:p w14:paraId="71B3AA73" w14:textId="51B50324"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77777777" w:rsidR="002514C6" w:rsidRDefault="002514C6">
      <w:pPr>
        <w:spacing w:before="0" w:after="200"/>
        <w:contextualSpacing w:val="0"/>
        <w:jc w:val="left"/>
      </w:pPr>
      <w:r>
        <w:lastRenderedPageBreak/>
        <w:br w:type="page"/>
      </w:r>
    </w:p>
    <w:p w14:paraId="234FEF99" w14:textId="35BF3F04" w:rsidR="002514C6" w:rsidRPr="00676676" w:rsidRDefault="00AF717F" w:rsidP="002514C6">
      <w:pPr>
        <w:pStyle w:val="Odstavecseseznamem"/>
        <w:ind w:left="357"/>
        <w:rPr>
          <w:i/>
          <w:iCs/>
        </w:rPr>
      </w:pPr>
      <w:bookmarkStart w:id="56" w:name="_Hlk198123474"/>
      <w:r w:rsidRPr="00676676">
        <w:rPr>
          <w:i/>
          <w:iCs/>
        </w:rPr>
        <w:lastRenderedPageBreak/>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6"/>
    </w:p>
    <w:sectPr w:rsidR="002514C6" w:rsidRPr="00676676" w:rsidSect="007C1F68">
      <w:headerReference w:type="default" r:id="rId14"/>
      <w:footerReference w:type="default" r:id="rId1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52" w14:textId="77777777" w:rsidR="007C49C9" w:rsidRDefault="007C49C9" w:rsidP="006C3D15">
      <w:pPr>
        <w:spacing w:after="0" w:line="240" w:lineRule="auto"/>
      </w:pPr>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064FBD7D" w:rsidR="00D8336D" w:rsidRPr="00594BBC" w:rsidRDefault="00D8336D" w:rsidP="00B61AD0">
    <w:pPr>
      <w:jc w:val="right"/>
    </w:pPr>
    <w:r w:rsidRPr="00594BBC">
      <w:t>Č.j. objednatele:</w:t>
    </w:r>
  </w:p>
  <w:p w14:paraId="0B93CA1E" w14:textId="388DA662" w:rsidR="00D8336D" w:rsidRPr="00594BBC" w:rsidRDefault="00D8336D" w:rsidP="00B61AD0">
    <w:pPr>
      <w:jc w:val="right"/>
    </w:pPr>
    <w:r w:rsidRPr="00594BBC">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173"/>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1C8"/>
    <w:rsid w:val="00165D32"/>
    <w:rsid w:val="00167FB8"/>
    <w:rsid w:val="0017223B"/>
    <w:rsid w:val="00172A3C"/>
    <w:rsid w:val="00182861"/>
    <w:rsid w:val="0018578F"/>
    <w:rsid w:val="00187B68"/>
    <w:rsid w:val="00191DBA"/>
    <w:rsid w:val="0019379C"/>
    <w:rsid w:val="00194363"/>
    <w:rsid w:val="00196620"/>
    <w:rsid w:val="00196CE5"/>
    <w:rsid w:val="001A2B64"/>
    <w:rsid w:val="001A46FA"/>
    <w:rsid w:val="001A5429"/>
    <w:rsid w:val="001B4032"/>
    <w:rsid w:val="001B530C"/>
    <w:rsid w:val="001B686F"/>
    <w:rsid w:val="001C5C37"/>
    <w:rsid w:val="001C5D68"/>
    <w:rsid w:val="001C6CD7"/>
    <w:rsid w:val="001C7830"/>
    <w:rsid w:val="001D00D2"/>
    <w:rsid w:val="001D23BE"/>
    <w:rsid w:val="001D2503"/>
    <w:rsid w:val="001D2F19"/>
    <w:rsid w:val="001D6481"/>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D095E"/>
    <w:rsid w:val="002D485E"/>
    <w:rsid w:val="002E08DD"/>
    <w:rsid w:val="002E10E1"/>
    <w:rsid w:val="002E2F6F"/>
    <w:rsid w:val="002E3F78"/>
    <w:rsid w:val="002E4607"/>
    <w:rsid w:val="002E5E22"/>
    <w:rsid w:val="002E5E2F"/>
    <w:rsid w:val="002F341F"/>
    <w:rsid w:val="002F4E11"/>
    <w:rsid w:val="002F5D63"/>
    <w:rsid w:val="002F7F93"/>
    <w:rsid w:val="003015F1"/>
    <w:rsid w:val="00304A3D"/>
    <w:rsid w:val="003066FD"/>
    <w:rsid w:val="00306BF4"/>
    <w:rsid w:val="00310C6E"/>
    <w:rsid w:val="00312ED6"/>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555EE"/>
    <w:rsid w:val="00360810"/>
    <w:rsid w:val="00364C8C"/>
    <w:rsid w:val="003701E8"/>
    <w:rsid w:val="00374925"/>
    <w:rsid w:val="00374E5B"/>
    <w:rsid w:val="0038100B"/>
    <w:rsid w:val="00381351"/>
    <w:rsid w:val="00386992"/>
    <w:rsid w:val="00392EA1"/>
    <w:rsid w:val="00395F22"/>
    <w:rsid w:val="003A0D1F"/>
    <w:rsid w:val="003A1166"/>
    <w:rsid w:val="003A1B2E"/>
    <w:rsid w:val="003B3EF5"/>
    <w:rsid w:val="003B4F08"/>
    <w:rsid w:val="003B666E"/>
    <w:rsid w:val="003B72AF"/>
    <w:rsid w:val="003C2341"/>
    <w:rsid w:val="003C6F82"/>
    <w:rsid w:val="003D21B7"/>
    <w:rsid w:val="003D4835"/>
    <w:rsid w:val="003D76E9"/>
    <w:rsid w:val="003D7879"/>
    <w:rsid w:val="003E0FB2"/>
    <w:rsid w:val="003E38F3"/>
    <w:rsid w:val="003E578B"/>
    <w:rsid w:val="003E67A6"/>
    <w:rsid w:val="003E7393"/>
    <w:rsid w:val="003F755D"/>
    <w:rsid w:val="00400CAF"/>
    <w:rsid w:val="004048B5"/>
    <w:rsid w:val="00407C62"/>
    <w:rsid w:val="00407DB0"/>
    <w:rsid w:val="00410C5E"/>
    <w:rsid w:val="00410D31"/>
    <w:rsid w:val="00412F81"/>
    <w:rsid w:val="00414852"/>
    <w:rsid w:val="00416B9C"/>
    <w:rsid w:val="004178D9"/>
    <w:rsid w:val="004204D3"/>
    <w:rsid w:val="00420FAD"/>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45D8"/>
    <w:rsid w:val="00514940"/>
    <w:rsid w:val="0051538B"/>
    <w:rsid w:val="00515601"/>
    <w:rsid w:val="005164F6"/>
    <w:rsid w:val="00522ED6"/>
    <w:rsid w:val="005274EE"/>
    <w:rsid w:val="0053019A"/>
    <w:rsid w:val="00534192"/>
    <w:rsid w:val="00534963"/>
    <w:rsid w:val="0053615F"/>
    <w:rsid w:val="0053640A"/>
    <w:rsid w:val="0054049B"/>
    <w:rsid w:val="00546004"/>
    <w:rsid w:val="005460A9"/>
    <w:rsid w:val="00550354"/>
    <w:rsid w:val="00552B7C"/>
    <w:rsid w:val="005547D2"/>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31E3"/>
    <w:rsid w:val="00594BBC"/>
    <w:rsid w:val="0059580A"/>
    <w:rsid w:val="00596F48"/>
    <w:rsid w:val="00597BAF"/>
    <w:rsid w:val="00597D41"/>
    <w:rsid w:val="005A13CE"/>
    <w:rsid w:val="005A487E"/>
    <w:rsid w:val="005B4750"/>
    <w:rsid w:val="005C1EDD"/>
    <w:rsid w:val="005C2A72"/>
    <w:rsid w:val="005C404A"/>
    <w:rsid w:val="005C55BB"/>
    <w:rsid w:val="005D1DB6"/>
    <w:rsid w:val="005D6ACB"/>
    <w:rsid w:val="005D7666"/>
    <w:rsid w:val="005D7EDC"/>
    <w:rsid w:val="005E142B"/>
    <w:rsid w:val="005E675B"/>
    <w:rsid w:val="005F1CE3"/>
    <w:rsid w:val="005F2561"/>
    <w:rsid w:val="005F796A"/>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615F7"/>
    <w:rsid w:val="00661ABF"/>
    <w:rsid w:val="006627E7"/>
    <w:rsid w:val="006647A4"/>
    <w:rsid w:val="00667192"/>
    <w:rsid w:val="006713B4"/>
    <w:rsid w:val="00676676"/>
    <w:rsid w:val="00677C47"/>
    <w:rsid w:val="006809BE"/>
    <w:rsid w:val="00681BD9"/>
    <w:rsid w:val="006832D8"/>
    <w:rsid w:val="00687ABA"/>
    <w:rsid w:val="00693320"/>
    <w:rsid w:val="006A0101"/>
    <w:rsid w:val="006A0E3A"/>
    <w:rsid w:val="006A2887"/>
    <w:rsid w:val="006A4C4E"/>
    <w:rsid w:val="006B3114"/>
    <w:rsid w:val="006B35B6"/>
    <w:rsid w:val="006B54C6"/>
    <w:rsid w:val="006B5541"/>
    <w:rsid w:val="006C0E25"/>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74494"/>
    <w:rsid w:val="00775910"/>
    <w:rsid w:val="007805B1"/>
    <w:rsid w:val="00782A72"/>
    <w:rsid w:val="00783167"/>
    <w:rsid w:val="0078516C"/>
    <w:rsid w:val="00793D94"/>
    <w:rsid w:val="007958B9"/>
    <w:rsid w:val="007A7942"/>
    <w:rsid w:val="007A7DBD"/>
    <w:rsid w:val="007B3C89"/>
    <w:rsid w:val="007B5508"/>
    <w:rsid w:val="007B6C8C"/>
    <w:rsid w:val="007B7429"/>
    <w:rsid w:val="007C1C3C"/>
    <w:rsid w:val="007C1F68"/>
    <w:rsid w:val="007C4870"/>
    <w:rsid w:val="007C49C9"/>
    <w:rsid w:val="007C5F1F"/>
    <w:rsid w:val="007C6828"/>
    <w:rsid w:val="007D0365"/>
    <w:rsid w:val="007D082F"/>
    <w:rsid w:val="007D0A5C"/>
    <w:rsid w:val="007E03E7"/>
    <w:rsid w:val="007E0ADB"/>
    <w:rsid w:val="007E20F3"/>
    <w:rsid w:val="007E21ED"/>
    <w:rsid w:val="007E432D"/>
    <w:rsid w:val="007E4CA2"/>
    <w:rsid w:val="007E4E05"/>
    <w:rsid w:val="007E620F"/>
    <w:rsid w:val="007F55D7"/>
    <w:rsid w:val="007F5959"/>
    <w:rsid w:val="007F5C8D"/>
    <w:rsid w:val="007F6FDD"/>
    <w:rsid w:val="008016FA"/>
    <w:rsid w:val="00807010"/>
    <w:rsid w:val="008077E5"/>
    <w:rsid w:val="008163A5"/>
    <w:rsid w:val="0082307A"/>
    <w:rsid w:val="0082427B"/>
    <w:rsid w:val="0082745D"/>
    <w:rsid w:val="00827862"/>
    <w:rsid w:val="008320B9"/>
    <w:rsid w:val="008325A9"/>
    <w:rsid w:val="00834C7B"/>
    <w:rsid w:val="00835F77"/>
    <w:rsid w:val="008362EA"/>
    <w:rsid w:val="008409E3"/>
    <w:rsid w:val="00844DB1"/>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85BA3"/>
    <w:rsid w:val="008A071C"/>
    <w:rsid w:val="008A1767"/>
    <w:rsid w:val="008A19AB"/>
    <w:rsid w:val="008A5245"/>
    <w:rsid w:val="008A68C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2DA3"/>
    <w:rsid w:val="00953C7C"/>
    <w:rsid w:val="00953F3E"/>
    <w:rsid w:val="00956CDE"/>
    <w:rsid w:val="00961AB2"/>
    <w:rsid w:val="00964C55"/>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413C"/>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15C5"/>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17818"/>
    <w:rsid w:val="00C200C0"/>
    <w:rsid w:val="00C2216E"/>
    <w:rsid w:val="00C241A3"/>
    <w:rsid w:val="00C25804"/>
    <w:rsid w:val="00C3230A"/>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4149"/>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57568"/>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7E4C"/>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19ED"/>
    <w:rsid w:val="00EA4879"/>
    <w:rsid w:val="00EA631F"/>
    <w:rsid w:val="00EA752C"/>
    <w:rsid w:val="00EB4D34"/>
    <w:rsid w:val="00EB592E"/>
    <w:rsid w:val="00EC1A6F"/>
    <w:rsid w:val="00EC424E"/>
    <w:rsid w:val="00EC610C"/>
    <w:rsid w:val="00EE111A"/>
    <w:rsid w:val="00EE7E88"/>
    <w:rsid w:val="00EF0E2A"/>
    <w:rsid w:val="00EF1BAD"/>
    <w:rsid w:val="00EF272A"/>
    <w:rsid w:val="00EF5798"/>
    <w:rsid w:val="00EF6D19"/>
    <w:rsid w:val="00F05046"/>
    <w:rsid w:val="00F06AA9"/>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5405"/>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xml.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 ds:uri="http://schemas.microsoft.com/sharepoint/v3"/>
    <ds:schemaRef ds:uri="76ac09c3-4060-4832-9b3c-cf864eb6295d"/>
    <ds:schemaRef ds:uri="bfcce5ea-2c06-460a-8f42-937bb651c2ea"/>
  </ds:schemaRefs>
</ds:datastoreItem>
</file>

<file path=customXml/itemProps3.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4.xml><?xml version="1.0" encoding="utf-8"?>
<ds:datastoreItem xmlns:ds="http://schemas.openxmlformats.org/officeDocument/2006/customXml" ds:itemID="{76F9E1FC-FF5F-4112-91BD-981CDD054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28</Pages>
  <Words>11764</Words>
  <Characters>69409</Characters>
  <Application>Microsoft Office Word</Application>
  <DocSecurity>0</DocSecurity>
  <Lines>578</Lines>
  <Paragraphs>162</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Horychová Dagmar Ing.</cp:lastModifiedBy>
  <cp:revision>496</cp:revision>
  <cp:lastPrinted>2018-09-24T04:10:00Z</cp:lastPrinted>
  <dcterms:created xsi:type="dcterms:W3CDTF">2023-05-17T04:53:00Z</dcterms:created>
  <dcterms:modified xsi:type="dcterms:W3CDTF">2025-10-14T07:17:00Z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