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7FFA4B92" w14:textId="77777777" w:rsidR="00426627" w:rsidRPr="003C6F82" w:rsidRDefault="00426627" w:rsidP="00426627">
      <w:pPr>
        <w:spacing w:after="0" w:line="280" w:lineRule="exact"/>
        <w:rPr>
          <w:rFonts w:eastAsia="Times New Roman" w:cs="Arial"/>
          <w:b/>
          <w:lang w:eastAsia="cs-CZ"/>
        </w:rPr>
      </w:pPr>
      <w:r w:rsidRPr="003C6F82">
        <w:rPr>
          <w:rFonts w:eastAsia="Times New Roman" w:cs="Arial"/>
          <w:b/>
          <w:lang w:eastAsia="cs-CZ"/>
        </w:rPr>
        <w:t>Česká republika – Státní pozemkový úřad</w:t>
      </w:r>
    </w:p>
    <w:p w14:paraId="403228C9" w14:textId="77777777" w:rsidR="00426627" w:rsidRPr="003C6F82" w:rsidRDefault="00426627" w:rsidP="00426627">
      <w:pPr>
        <w:spacing w:after="0" w:line="280" w:lineRule="exact"/>
        <w:rPr>
          <w:rFonts w:eastAsia="Times New Roman" w:cs="Arial"/>
          <w:b/>
          <w:lang w:eastAsia="cs-CZ"/>
        </w:rPr>
      </w:pPr>
      <w:r w:rsidRPr="00B9598F">
        <w:rPr>
          <w:rFonts w:eastAsia="Times New Roman" w:cs="Arial"/>
          <w:bCs/>
          <w:lang w:eastAsia="cs-CZ"/>
        </w:rPr>
        <w:t>Sídlo:</w:t>
      </w:r>
      <w:r w:rsidRPr="003C6F82">
        <w:rPr>
          <w:rFonts w:eastAsia="Times New Roman" w:cs="Arial"/>
          <w:bCs/>
          <w:lang w:eastAsia="cs-CZ"/>
        </w:rPr>
        <w:t xml:space="preserve"> </w:t>
      </w:r>
      <w:r w:rsidRPr="003C6F82">
        <w:rPr>
          <w:rFonts w:eastAsia="Times New Roman" w:cs="Arial"/>
          <w:lang w:eastAsia="cs-CZ"/>
        </w:rPr>
        <w:t>Husinecká 1024/11a, 130 00 Praha 3</w:t>
      </w:r>
      <w:r w:rsidRPr="003C6F82">
        <w:rPr>
          <w:rFonts w:eastAsia="Times New Roman" w:cs="Arial"/>
          <w:b/>
          <w:lang w:eastAsia="cs-CZ"/>
        </w:rPr>
        <w:t xml:space="preserve"> </w:t>
      </w:r>
    </w:p>
    <w:p w14:paraId="5F536D87" w14:textId="77777777" w:rsidR="00426627" w:rsidRPr="003C6F82" w:rsidRDefault="00426627" w:rsidP="00426627">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Pr="00B9598F">
        <w:rPr>
          <w:rFonts w:eastAsia="Times New Roman" w:cs="Arial"/>
          <w:b/>
          <w:lang w:eastAsia="cs-CZ"/>
        </w:rPr>
        <w:t>Olomoucký kraj</w:t>
      </w:r>
    </w:p>
    <w:p w14:paraId="1E9DAAF6" w14:textId="77777777" w:rsidR="00426627" w:rsidRPr="00B9598F" w:rsidRDefault="00426627" w:rsidP="00426627">
      <w:pPr>
        <w:overflowPunct w:val="0"/>
        <w:autoSpaceDE w:val="0"/>
        <w:autoSpaceDN w:val="0"/>
        <w:adjustRightInd w:val="0"/>
        <w:spacing w:after="0"/>
        <w:textAlignment w:val="baseline"/>
        <w:rPr>
          <w:rFonts w:eastAsia="Times New Roman" w:cs="Arial"/>
          <w:bCs/>
          <w:lang w:eastAsia="cs-CZ"/>
        </w:rPr>
      </w:pPr>
      <w:r w:rsidRPr="00B9598F">
        <w:rPr>
          <w:rFonts w:eastAsia="Times New Roman" w:cs="Arial"/>
          <w:bCs/>
          <w:lang w:eastAsia="cs-CZ"/>
        </w:rPr>
        <w:t>Adresa: Blanická 383/1, 779 00 Olomouc</w:t>
      </w:r>
    </w:p>
    <w:p w14:paraId="21B46DD2" w14:textId="77777777" w:rsidR="00426627" w:rsidRPr="00E24120" w:rsidRDefault="00426627" w:rsidP="00426627">
      <w:pPr>
        <w:overflowPunct w:val="0"/>
        <w:autoSpaceDE w:val="0"/>
        <w:autoSpaceDN w:val="0"/>
        <w:adjustRightInd w:val="0"/>
        <w:textAlignment w:val="baseline"/>
        <w:rPr>
          <w:rFonts w:eastAsia="Lucida Sans Unicode" w:cs="Arial"/>
        </w:rPr>
      </w:pPr>
      <w:r w:rsidRPr="00E24120">
        <w:rPr>
          <w:rFonts w:eastAsia="Lucida Sans Unicode" w:cs="Arial"/>
        </w:rPr>
        <w:t xml:space="preserve">zastoupený: </w:t>
      </w:r>
      <w:r w:rsidRPr="00D6657F">
        <w:rPr>
          <w:rFonts w:eastAsia="Lucida Sans Unicode" w:cs="Arial"/>
        </w:rPr>
        <w:t>JUDr. Romanem Brnčalem, LL.M., ředitelem Krajského pozemkového úřadu pro Olomoucký kraj</w:t>
      </w:r>
    </w:p>
    <w:p w14:paraId="21E5CB96" w14:textId="77777777" w:rsidR="00426627" w:rsidRPr="00E24120" w:rsidRDefault="00426627" w:rsidP="00426627">
      <w:pPr>
        <w:widowControl w:val="0"/>
        <w:tabs>
          <w:tab w:val="left" w:pos="4678"/>
        </w:tabs>
        <w:suppressAutoHyphens/>
        <w:ind w:left="4678" w:hanging="4678"/>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Pr="00D6657F">
        <w:rPr>
          <w:rFonts w:eastAsia="Lucida Sans Unicode" w:cs="Arial"/>
        </w:rPr>
        <w:t>JUDr. Roman Brnčal, LL.M.</w:t>
      </w:r>
      <w:r>
        <w:rPr>
          <w:rFonts w:eastAsia="Lucida Sans Unicode" w:cs="Arial"/>
        </w:rPr>
        <w:t xml:space="preserve">, </w:t>
      </w:r>
      <w:r w:rsidRPr="00D6657F">
        <w:rPr>
          <w:rFonts w:eastAsia="Lucida Sans Unicode" w:cs="Arial"/>
        </w:rPr>
        <w:t>ředitel Krajského pozemkového úřadu</w:t>
      </w:r>
      <w:r>
        <w:rPr>
          <w:rFonts w:eastAsia="Lucida Sans Unicode" w:cs="Arial"/>
        </w:rPr>
        <w:t xml:space="preserve"> </w:t>
      </w:r>
      <w:r w:rsidRPr="00D6657F">
        <w:rPr>
          <w:rFonts w:eastAsia="Lucida Sans Unicode" w:cs="Arial"/>
        </w:rPr>
        <w:t>pro Olomoucký kraj</w:t>
      </w:r>
    </w:p>
    <w:p w14:paraId="07BFF91C" w14:textId="77777777" w:rsidR="00426627" w:rsidRPr="00E24120" w:rsidRDefault="00426627" w:rsidP="00426627">
      <w:pPr>
        <w:widowControl w:val="0"/>
        <w:tabs>
          <w:tab w:val="left" w:pos="4678"/>
        </w:tabs>
        <w:suppressAutoHyphens/>
        <w:ind w:left="4678" w:hanging="4678"/>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Pr="002F6500">
        <w:rPr>
          <w:rFonts w:eastAsia="Lucida Sans Unicode" w:cs="Arial"/>
          <w:bCs/>
        </w:rPr>
        <w:t>Mgr. Jiří Koudelka, vedoucí Pobočky Prostějov</w:t>
      </w:r>
    </w:p>
    <w:p w14:paraId="6AC462D0" w14:textId="77777777" w:rsidR="00426627" w:rsidRDefault="00426627" w:rsidP="00426627">
      <w:pPr>
        <w:widowControl w:val="0"/>
        <w:tabs>
          <w:tab w:val="left" w:pos="4678"/>
        </w:tabs>
        <w:suppressAutoHyphens/>
        <w:ind w:left="4678" w:hanging="4678"/>
        <w:rPr>
          <w:rFonts w:eastAsia="Lucida Sans Unicode" w:cs="Arial"/>
        </w:rPr>
      </w:pPr>
      <w:r w:rsidRPr="00E24120">
        <w:rPr>
          <w:rFonts w:eastAsia="Lucida Sans Unicode" w:cs="Arial"/>
        </w:rPr>
        <w:tab/>
      </w:r>
      <w:r w:rsidRPr="002F6500">
        <w:rPr>
          <w:rFonts w:eastAsia="Lucida Sans Unicode" w:cs="Arial"/>
          <w:bCs/>
        </w:rPr>
        <w:t>Ing. Zdeněk Chudožilov, Pobočka Prostějov</w:t>
      </w:r>
    </w:p>
    <w:p w14:paraId="0B0FB5E2" w14:textId="77777777" w:rsidR="00426627" w:rsidRPr="003C6F82" w:rsidRDefault="00426627" w:rsidP="00426627">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Pobočka </w:t>
      </w:r>
      <w:r w:rsidRPr="00B9598F">
        <w:rPr>
          <w:rFonts w:eastAsia="Times New Roman" w:cs="Arial"/>
          <w:b/>
          <w:lang w:eastAsia="cs-CZ"/>
        </w:rPr>
        <w:t>Prostějov</w:t>
      </w:r>
    </w:p>
    <w:p w14:paraId="74C15D5D" w14:textId="77777777" w:rsidR="00426627" w:rsidRPr="008274DC" w:rsidRDefault="00426627" w:rsidP="00426627">
      <w:pPr>
        <w:widowControl w:val="0"/>
        <w:tabs>
          <w:tab w:val="left" w:pos="284"/>
          <w:tab w:val="left" w:pos="4678"/>
        </w:tabs>
        <w:suppressAutoHyphens/>
        <w:spacing w:after="0" w:line="240" w:lineRule="auto"/>
        <w:rPr>
          <w:rFonts w:eastAsia="Lucida Sans Unicode" w:cs="Arial"/>
          <w:bCs/>
          <w:lang w:eastAsia="cs-CZ"/>
        </w:rPr>
      </w:pPr>
      <w:r w:rsidRPr="008274DC">
        <w:rPr>
          <w:rFonts w:eastAsia="Times New Roman" w:cs="Arial"/>
          <w:bCs/>
          <w:lang w:eastAsia="cs-CZ"/>
        </w:rPr>
        <w:t>Adresa:</w:t>
      </w:r>
      <w:r w:rsidRPr="008274DC">
        <w:rPr>
          <w:rFonts w:eastAsia="Times New Roman" w:cs="Arial"/>
          <w:bCs/>
          <w:lang w:eastAsia="cs-CZ"/>
        </w:rPr>
        <w:tab/>
        <w:t>Aloise Krále 4, 7960 1 Prostějov</w:t>
      </w:r>
    </w:p>
    <w:p w14:paraId="3927B6D1"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+420</w:t>
      </w:r>
      <w:r>
        <w:rPr>
          <w:rFonts w:eastAsia="Lucida Sans Unicode" w:cs="Arial"/>
          <w:b/>
          <w:lang w:eastAsia="cs-CZ"/>
        </w:rPr>
        <w:t> </w:t>
      </w:r>
      <w:r w:rsidRPr="008274DC">
        <w:rPr>
          <w:rFonts w:eastAsia="Lucida Sans Unicode" w:cs="Arial"/>
          <w:lang w:eastAsia="cs-CZ"/>
        </w:rPr>
        <w:t>606 683 401</w:t>
      </w:r>
    </w:p>
    <w:p w14:paraId="439D377B"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Pr="008274DC">
        <w:rPr>
          <w:rFonts w:eastAsia="Lucida Sans Unicode" w:cs="Arial"/>
          <w:lang w:eastAsia="cs-CZ"/>
        </w:rPr>
        <w:t>prostejov.pk</w:t>
      </w:r>
      <w:r w:rsidRPr="003C6F82">
        <w:rPr>
          <w:rFonts w:eastAsia="Lucida Sans Unicode" w:cs="Arial"/>
          <w:lang w:eastAsia="cs-CZ"/>
        </w:rPr>
        <w:t>@spu</w:t>
      </w:r>
      <w:r>
        <w:rPr>
          <w:rFonts w:eastAsia="Lucida Sans Unicode" w:cs="Arial"/>
          <w:lang w:eastAsia="cs-CZ"/>
        </w:rPr>
        <w:t>.gov</w:t>
      </w:r>
      <w:r w:rsidRPr="003C6F82">
        <w:rPr>
          <w:rFonts w:eastAsia="Lucida Sans Unicode" w:cs="Arial"/>
          <w:lang w:eastAsia="cs-CZ"/>
        </w:rPr>
        <w:t>.cz</w:t>
      </w:r>
    </w:p>
    <w:p w14:paraId="0166556F"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DE83E71"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61B05AF4"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459E2924"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5F9D367F" w14:textId="77777777" w:rsidR="00426627" w:rsidRPr="003C6F82" w:rsidRDefault="00426627" w:rsidP="0042662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4F274248" w14:textId="2E551556" w:rsidR="002F6716" w:rsidRPr="00F07AB0" w:rsidRDefault="002F6716" w:rsidP="002F6716">
      <w:pPr>
        <w:spacing w:line="288" w:lineRule="auto"/>
        <w:rPr>
          <w:rFonts w:eastAsia="Times New Roman" w:cs="Arial"/>
          <w:b/>
          <w:bCs/>
          <w:snapToGrid w:val="0"/>
          <w:lang w:eastAsia="cs-CZ"/>
        </w:rPr>
      </w:pP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sidR="00DD0627">
        <w:rPr>
          <w:rFonts w:eastAsia="Times New Roman" w:cs="Arial"/>
          <w:b/>
          <w:lang w:eastAsia="cs-CZ"/>
        </w:rPr>
        <w:tab/>
      </w:r>
      <w:r w:rsidRPr="00F07AB0">
        <w:rPr>
          <w:rFonts w:eastAsia="Times New Roman" w:cs="Arial"/>
          <w:b/>
          <w:bCs/>
          <w:snapToGrid w:val="0"/>
          <w:lang w:eastAsia="cs-CZ"/>
        </w:rPr>
        <w:t>SPH stavby s.r.o.</w:t>
      </w:r>
      <w:r w:rsidRPr="00F07AB0">
        <w:rPr>
          <w:rFonts w:eastAsia="Times New Roman" w:cs="Arial"/>
          <w:b/>
          <w:bCs/>
          <w:snapToGrid w:val="0"/>
          <w:lang w:eastAsia="cs-CZ"/>
        </w:rPr>
        <w:tab/>
      </w:r>
    </w:p>
    <w:p w14:paraId="30269574" w14:textId="77777777" w:rsidR="002F6716" w:rsidRPr="00F07AB0" w:rsidRDefault="002F6716" w:rsidP="002F6716">
      <w:pPr>
        <w:spacing w:line="288" w:lineRule="auto"/>
        <w:rPr>
          <w:rFonts w:eastAsia="Times New Roman" w:cs="Arial"/>
          <w:b/>
          <w:bCs/>
          <w:snapToGrid w:val="0"/>
          <w:lang w:eastAsia="cs-CZ"/>
        </w:rPr>
      </w:pPr>
    </w:p>
    <w:p w14:paraId="5340600D" w14:textId="77777777" w:rsidR="002F6716" w:rsidRPr="00DD0627" w:rsidRDefault="002F6716" w:rsidP="002F6716">
      <w:pPr>
        <w:spacing w:line="288" w:lineRule="auto"/>
        <w:rPr>
          <w:rFonts w:eastAsia="Times New Roman" w:cs="Arial"/>
          <w:snapToGrid w:val="0"/>
          <w:lang w:eastAsia="cs-CZ"/>
        </w:rPr>
      </w:pPr>
      <w:r w:rsidRPr="00DD0627">
        <w:rPr>
          <w:rFonts w:eastAsia="Times New Roman" w:cs="Arial"/>
          <w:snapToGrid w:val="0"/>
          <w:lang w:eastAsia="cs-CZ"/>
        </w:rPr>
        <w:t xml:space="preserve">Sídlo: </w:t>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t>Průmyslová 1414</w:t>
      </w:r>
    </w:p>
    <w:p w14:paraId="67B1B58D" w14:textId="77777777" w:rsidR="002F6716" w:rsidRPr="00DD0627" w:rsidRDefault="002F6716" w:rsidP="002F6716">
      <w:pPr>
        <w:spacing w:line="288" w:lineRule="auto"/>
        <w:rPr>
          <w:rFonts w:eastAsia="Times New Roman" w:cs="Arial"/>
          <w:snapToGrid w:val="0"/>
          <w:lang w:eastAsia="cs-CZ"/>
        </w:rPr>
      </w:pP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r>
      <w:r w:rsidRPr="00DD0627">
        <w:rPr>
          <w:rFonts w:eastAsia="Times New Roman" w:cs="Arial"/>
          <w:snapToGrid w:val="0"/>
          <w:lang w:eastAsia="cs-CZ"/>
        </w:rPr>
        <w:tab/>
        <w:t>593 01 Bystřice nad Pernštejnem</w:t>
      </w:r>
    </w:p>
    <w:p w14:paraId="278ED278" w14:textId="77777777" w:rsidR="002F6716" w:rsidRPr="00F07AB0" w:rsidRDefault="002F6716" w:rsidP="002F6716">
      <w:pPr>
        <w:spacing w:line="288" w:lineRule="auto"/>
        <w:rPr>
          <w:rFonts w:eastAsia="Times New Roman" w:cs="Arial"/>
          <w:snapToGrid w:val="0"/>
          <w:lang w:eastAsia="cs-CZ"/>
        </w:rPr>
      </w:pPr>
      <w:r w:rsidRPr="00F07AB0">
        <w:rPr>
          <w:rFonts w:eastAsia="Times New Roman" w:cs="Arial"/>
          <w:snapToGrid w:val="0"/>
          <w:lang w:eastAsia="cs-CZ"/>
        </w:rPr>
        <w:t xml:space="preserve">zastoupený:                                             </w:t>
      </w:r>
      <w:r w:rsidRPr="00F07AB0">
        <w:rPr>
          <w:rFonts w:eastAsia="Times New Roman" w:cs="Arial"/>
          <w:snapToGrid w:val="0"/>
          <w:lang w:eastAsia="cs-CZ"/>
        </w:rPr>
        <w:tab/>
      </w:r>
      <w:r>
        <w:rPr>
          <w:rFonts w:eastAsia="Times New Roman" w:cs="Arial"/>
          <w:snapToGrid w:val="0"/>
          <w:lang w:eastAsia="cs-CZ"/>
        </w:rPr>
        <w:tab/>
      </w:r>
      <w:r w:rsidRPr="00F07AB0">
        <w:rPr>
          <w:rFonts w:eastAsia="Times New Roman" w:cs="Arial"/>
          <w:snapToGrid w:val="0"/>
          <w:lang w:eastAsia="cs-CZ"/>
        </w:rPr>
        <w:t>Ing. Radek Pospíšil, jednatel nebo</w:t>
      </w:r>
    </w:p>
    <w:p w14:paraId="2D2CFCD1" w14:textId="77777777" w:rsidR="002F6716" w:rsidRPr="00F07AB0" w:rsidRDefault="002F6716" w:rsidP="002F6716">
      <w:pPr>
        <w:spacing w:line="288" w:lineRule="auto"/>
        <w:rPr>
          <w:rFonts w:eastAsia="Times New Roman" w:cs="Arial"/>
          <w:snapToGrid w:val="0"/>
          <w:lang w:eastAsia="cs-CZ"/>
        </w:rPr>
      </w:pPr>
      <w:r w:rsidRPr="00F07AB0">
        <w:rPr>
          <w:rFonts w:eastAsia="Times New Roman" w:cs="Arial"/>
          <w:snapToGrid w:val="0"/>
          <w:lang w:eastAsia="cs-CZ"/>
        </w:rPr>
        <w:tab/>
      </w:r>
      <w:r w:rsidRPr="00F07AB0">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sidRPr="00F07AB0">
        <w:rPr>
          <w:rFonts w:eastAsia="Times New Roman" w:cs="Arial"/>
          <w:snapToGrid w:val="0"/>
          <w:lang w:eastAsia="cs-CZ"/>
        </w:rPr>
        <w:t>Ing. arch. Petr Horáček, jednatel</w:t>
      </w:r>
    </w:p>
    <w:p w14:paraId="31EBB2BF" w14:textId="6CCE85EA" w:rsidR="002F6716" w:rsidRPr="00F07AB0" w:rsidRDefault="002F6716" w:rsidP="002F6716">
      <w:pPr>
        <w:spacing w:line="288" w:lineRule="auto"/>
        <w:rPr>
          <w:rFonts w:eastAsia="Times New Roman" w:cs="Arial"/>
          <w:lang w:eastAsia="cs-CZ"/>
        </w:rPr>
      </w:pPr>
      <w:r w:rsidRPr="003C6F82">
        <w:rPr>
          <w:rFonts w:eastAsia="Times New Roman" w:cs="Arial"/>
          <w:lang w:eastAsia="cs-CZ"/>
        </w:rPr>
        <w:t>Tel.:</w:t>
      </w:r>
      <w:r w:rsidRPr="003C6F82">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D03CA9">
        <w:rPr>
          <w:rFonts w:eastAsia="Times New Roman" w:cs="Arial"/>
          <w:lang w:eastAsia="cs-CZ"/>
        </w:rPr>
        <w:t>xxxxx</w:t>
      </w:r>
    </w:p>
    <w:p w14:paraId="3A35148A" w14:textId="2A54CF1F" w:rsidR="002F6716" w:rsidRPr="00F07AB0" w:rsidRDefault="002F6716" w:rsidP="002F6716">
      <w:pPr>
        <w:tabs>
          <w:tab w:val="left" w:pos="284"/>
          <w:tab w:val="left" w:pos="4678"/>
        </w:tabs>
        <w:spacing w:after="0" w:line="288" w:lineRule="auto"/>
        <w:ind w:right="-110"/>
        <w:rPr>
          <w:rFonts w:eastAsia="Times New Roman" w:cs="Arial"/>
          <w:snapToGrid w:val="0"/>
          <w:lang w:eastAsia="cs-CZ"/>
        </w:rPr>
      </w:pPr>
      <w:r w:rsidRPr="00F07AB0">
        <w:rPr>
          <w:rFonts w:eastAsia="Times New Roman" w:cs="Arial"/>
          <w:lang w:eastAsia="cs-CZ"/>
        </w:rPr>
        <w:t>E-mail:</w:t>
      </w:r>
      <w:r w:rsidRPr="00F07AB0">
        <w:rPr>
          <w:rFonts w:eastAsia="Times New Roman" w:cs="Arial"/>
          <w:lang w:eastAsia="cs-CZ"/>
        </w:rPr>
        <w:tab/>
      </w:r>
      <w:r w:rsidRPr="00F07AB0">
        <w:rPr>
          <w:rFonts w:eastAsia="Times New Roman" w:cs="Arial"/>
          <w:lang w:eastAsia="cs-CZ"/>
        </w:rPr>
        <w:tab/>
      </w:r>
      <w:r w:rsidR="00D03CA9">
        <w:rPr>
          <w:rFonts w:eastAsia="Times New Roman" w:cs="Arial"/>
          <w:lang w:eastAsia="cs-CZ"/>
        </w:rPr>
        <w:t>xxxxx</w:t>
      </w:r>
    </w:p>
    <w:p w14:paraId="2161D318" w14:textId="77777777" w:rsidR="002F6716" w:rsidRPr="00F07AB0" w:rsidRDefault="002F6716" w:rsidP="002F6716">
      <w:pPr>
        <w:spacing w:after="0" w:line="288" w:lineRule="auto"/>
        <w:ind w:right="-110"/>
        <w:rPr>
          <w:rFonts w:eastAsia="Times New Roman" w:cs="Arial"/>
          <w:snapToGrid w:val="0"/>
          <w:lang w:eastAsia="cs-CZ"/>
        </w:rPr>
      </w:pPr>
      <w:r w:rsidRPr="00F07AB0">
        <w:rPr>
          <w:rFonts w:eastAsia="Times New Roman" w:cs="Arial"/>
          <w:snapToGrid w:val="0"/>
          <w:lang w:eastAsia="cs-CZ"/>
        </w:rPr>
        <w:t>ID DS:</w:t>
      </w:r>
      <w:r w:rsidRPr="00F07AB0">
        <w:rPr>
          <w:rFonts w:eastAsia="Times New Roman" w:cs="Arial"/>
          <w:snapToGrid w:val="0"/>
          <w:lang w:eastAsia="cs-CZ"/>
        </w:rPr>
        <w:tab/>
      </w:r>
      <w:r w:rsidRPr="00F07AB0">
        <w:rPr>
          <w:rFonts w:eastAsia="Times New Roman" w:cs="Arial"/>
          <w:snapToGrid w:val="0"/>
          <w:lang w:eastAsia="cs-CZ"/>
        </w:rPr>
        <w:tab/>
      </w:r>
      <w:r w:rsidRPr="00F07AB0">
        <w:rPr>
          <w:rFonts w:eastAsia="Times New Roman" w:cs="Arial"/>
          <w:snapToGrid w:val="0"/>
          <w:lang w:eastAsia="cs-CZ"/>
        </w:rPr>
        <w:tab/>
      </w:r>
      <w:r w:rsidRPr="00F07AB0">
        <w:rPr>
          <w:rFonts w:eastAsia="Times New Roman" w:cs="Arial"/>
          <w:snapToGrid w:val="0"/>
          <w:lang w:eastAsia="cs-CZ"/>
        </w:rPr>
        <w:tab/>
      </w:r>
      <w:r w:rsidRPr="00F07AB0">
        <w:rPr>
          <w:rFonts w:eastAsia="Times New Roman" w:cs="Arial"/>
          <w:snapToGrid w:val="0"/>
          <w:lang w:eastAsia="cs-CZ"/>
        </w:rPr>
        <w:tab/>
      </w:r>
      <w:r w:rsidRPr="00F07AB0">
        <w:rPr>
          <w:rFonts w:eastAsia="Times New Roman" w:cs="Arial"/>
          <w:snapToGrid w:val="0"/>
          <w:lang w:eastAsia="cs-CZ"/>
        </w:rPr>
        <w:tab/>
      </w:r>
      <w:r w:rsidRPr="00F07AB0">
        <w:rPr>
          <w:rFonts w:eastAsia="Times New Roman" w:cs="Arial"/>
          <w:snapToGrid w:val="0"/>
          <w:lang w:eastAsia="cs-CZ"/>
        </w:rPr>
        <w:tab/>
      </w:r>
      <w:r>
        <w:rPr>
          <w:rFonts w:eastAsia="Times New Roman" w:cs="Arial"/>
          <w:snapToGrid w:val="0"/>
          <w:lang w:eastAsia="cs-CZ"/>
        </w:rPr>
        <w:t>cd4rhxq</w:t>
      </w:r>
    </w:p>
    <w:p w14:paraId="40EBF4D8" w14:textId="047BCD5E" w:rsidR="002F6716" w:rsidRPr="00F07AB0" w:rsidRDefault="002F6716" w:rsidP="002F6716">
      <w:pPr>
        <w:spacing w:after="0" w:line="288" w:lineRule="auto"/>
        <w:ind w:right="-284"/>
        <w:rPr>
          <w:rFonts w:eastAsia="Times New Roman" w:cs="Arial"/>
          <w:lang w:eastAsia="cs-CZ"/>
        </w:rPr>
      </w:pPr>
      <w:r w:rsidRPr="00F07AB0">
        <w:rPr>
          <w:rFonts w:eastAsia="Times New Roman" w:cs="Arial"/>
          <w:lang w:eastAsia="cs-CZ"/>
        </w:rPr>
        <w:t>v technických záležitostech je oprávněn jednat:</w:t>
      </w:r>
      <w:r w:rsidRPr="00F07AB0">
        <w:rPr>
          <w:rFonts w:eastAsia="Times New Roman" w:cs="Arial"/>
          <w:lang w:eastAsia="cs-CZ"/>
        </w:rPr>
        <w:tab/>
      </w:r>
      <w:r w:rsidR="00D03CA9">
        <w:rPr>
          <w:rFonts w:eastAsia="Times New Roman" w:cs="Arial"/>
          <w:lang w:eastAsia="cs-CZ"/>
        </w:rPr>
        <w:t>xxxxx</w:t>
      </w:r>
    </w:p>
    <w:p w14:paraId="62D155E5" w14:textId="3ACC4BB4" w:rsidR="00115C77" w:rsidRPr="003C6F82" w:rsidRDefault="00115C77" w:rsidP="002F6716">
      <w:pPr>
        <w:spacing w:after="0" w:line="288" w:lineRule="auto"/>
        <w:jc w:val="both"/>
        <w:rPr>
          <w:rFonts w:eastAsia="Times New Roman" w:cs="Arial"/>
          <w:lang w:eastAsia="cs-CZ"/>
        </w:rPr>
      </w:pPr>
      <w:r>
        <w:rPr>
          <w:rFonts w:eastAsia="Times New Roman" w:cs="Arial"/>
          <w:lang w:eastAsia="cs-CZ"/>
        </w:rPr>
        <w:t>T</w:t>
      </w:r>
      <w:r w:rsidRPr="003C6F82">
        <w:rPr>
          <w:rFonts w:eastAsia="Times New Roman" w:cs="Arial"/>
          <w:lang w:eastAsia="cs-CZ"/>
        </w:rPr>
        <w:t>el.:</w:t>
      </w:r>
      <w:r>
        <w:rPr>
          <w:rFonts w:eastAsia="Times New Roman" w:cs="Arial"/>
          <w:lang w:eastAsia="cs-CZ"/>
        </w:rPr>
        <w:tab/>
      </w:r>
      <w:r w:rsidR="002F6716">
        <w:rPr>
          <w:rFonts w:eastAsia="Times New Roman" w:cs="Arial"/>
          <w:lang w:eastAsia="cs-CZ"/>
        </w:rPr>
        <w:tab/>
      </w:r>
      <w:r w:rsidR="002F6716">
        <w:rPr>
          <w:rFonts w:eastAsia="Times New Roman" w:cs="Arial"/>
          <w:lang w:eastAsia="cs-CZ"/>
        </w:rPr>
        <w:tab/>
      </w:r>
      <w:r w:rsidR="002F6716">
        <w:rPr>
          <w:rFonts w:eastAsia="Times New Roman" w:cs="Arial"/>
          <w:lang w:eastAsia="cs-CZ"/>
        </w:rPr>
        <w:tab/>
      </w:r>
      <w:r w:rsidR="002F6716">
        <w:rPr>
          <w:rFonts w:eastAsia="Times New Roman" w:cs="Arial"/>
          <w:lang w:eastAsia="cs-CZ"/>
        </w:rPr>
        <w:tab/>
      </w:r>
      <w:r w:rsidR="002F6716">
        <w:rPr>
          <w:rFonts w:eastAsia="Times New Roman" w:cs="Arial"/>
          <w:lang w:eastAsia="cs-CZ"/>
        </w:rPr>
        <w:tab/>
      </w:r>
      <w:r w:rsidR="002F6716">
        <w:rPr>
          <w:rFonts w:eastAsia="Times New Roman" w:cs="Arial"/>
          <w:lang w:eastAsia="cs-CZ"/>
        </w:rPr>
        <w:tab/>
      </w:r>
      <w:r w:rsidR="00D03CA9">
        <w:rPr>
          <w:rFonts w:eastAsia="Times New Roman" w:cs="Arial"/>
          <w:lang w:eastAsia="cs-CZ"/>
        </w:rPr>
        <w:t>xxxxx</w:t>
      </w:r>
    </w:p>
    <w:p w14:paraId="10E1DDBE" w14:textId="428940E1" w:rsidR="002F6716" w:rsidRPr="00E92A2C" w:rsidRDefault="002F6716" w:rsidP="002F6716">
      <w:pPr>
        <w:spacing w:after="0" w:line="288" w:lineRule="auto"/>
        <w:ind w:right="-110"/>
        <w:rPr>
          <w:rFonts w:eastAsia="Times New Roman" w:cs="Arial"/>
          <w:bCs/>
          <w:snapToGrid w:val="0"/>
          <w:lang w:val="de-DE" w:eastAsia="cs-CZ"/>
        </w:rPr>
      </w:pPr>
      <w:r>
        <w:rPr>
          <w:rFonts w:eastAsia="Times New Roman" w:cs="Arial"/>
          <w:lang w:eastAsia="cs-CZ"/>
        </w:rPr>
        <w:lastRenderedPageBreak/>
        <w:t>E</w:t>
      </w:r>
      <w:r w:rsidRPr="00D9780F">
        <w:rPr>
          <w:rFonts w:eastAsia="Times New Roman" w:cs="Arial"/>
          <w:lang w:eastAsia="cs-CZ"/>
        </w:rPr>
        <w:t>-mail</w:t>
      </w: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D03CA9">
        <w:rPr>
          <w:rFonts w:eastAsia="Times New Roman" w:cs="Arial"/>
          <w:lang w:eastAsia="cs-CZ"/>
        </w:rPr>
        <w:t>xxxxx</w:t>
      </w:r>
    </w:p>
    <w:p w14:paraId="44048EE6" w14:textId="77777777" w:rsidR="002F6716" w:rsidRDefault="002F6716" w:rsidP="002F6716">
      <w:pPr>
        <w:spacing w:after="0" w:line="288" w:lineRule="auto"/>
        <w:ind w:right="-284"/>
        <w:rPr>
          <w:rFonts w:eastAsia="Times New Roman" w:cs="Arial"/>
          <w:lang w:eastAsia="cs-CZ"/>
        </w:rPr>
      </w:pPr>
      <w:r>
        <w:rPr>
          <w:rFonts w:eastAsia="Times New Roman" w:cs="Arial"/>
          <w:lang w:eastAsia="cs-CZ"/>
        </w:rPr>
        <w:t>B</w:t>
      </w:r>
      <w:r w:rsidRPr="00D9780F">
        <w:rPr>
          <w:rFonts w:eastAsia="Times New Roman" w:cs="Arial"/>
          <w:lang w:eastAsia="cs-CZ"/>
        </w:rPr>
        <w:t>ankovní spojení:</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Pr="004715F3">
        <w:rPr>
          <w:rFonts w:eastAsia="Times New Roman" w:cs="Arial"/>
          <w:snapToGrid w:val="0"/>
          <w:lang w:eastAsia="cs-CZ"/>
        </w:rPr>
        <w:t>Komerční banka, a.s</w:t>
      </w:r>
      <w:r>
        <w:rPr>
          <w:rFonts w:eastAsia="Times New Roman" w:cs="Arial"/>
          <w:snapToGrid w:val="0"/>
          <w:lang w:eastAsia="cs-CZ"/>
        </w:rPr>
        <w:t>.</w:t>
      </w:r>
      <w:r w:rsidRPr="00D9780F">
        <w:rPr>
          <w:rFonts w:eastAsia="Times New Roman" w:cs="Arial"/>
          <w:b/>
          <w:lang w:eastAsia="cs-CZ"/>
        </w:rPr>
        <w:tab/>
      </w:r>
      <w:r w:rsidRPr="00D9780F">
        <w:rPr>
          <w:rFonts w:eastAsia="Times New Roman" w:cs="Arial"/>
          <w:lang w:eastAsia="cs-CZ"/>
        </w:rPr>
        <w:tab/>
      </w:r>
    </w:p>
    <w:p w14:paraId="7DEAF554" w14:textId="77777777" w:rsidR="002F6716" w:rsidRDefault="002F6716" w:rsidP="002F6716">
      <w:pPr>
        <w:spacing w:after="0" w:line="288" w:lineRule="auto"/>
        <w:ind w:right="-284"/>
        <w:rPr>
          <w:rFonts w:eastAsia="Times New Roman" w:cs="Arial"/>
          <w:lang w:eastAsia="cs-CZ"/>
        </w:rPr>
      </w:pPr>
      <w:r>
        <w:rPr>
          <w:rFonts w:eastAsia="Times New Roman" w:cs="Arial"/>
          <w:lang w:eastAsia="cs-CZ"/>
        </w:rPr>
        <w:t>Č</w:t>
      </w:r>
      <w:r w:rsidRPr="00D9780F">
        <w:rPr>
          <w:rFonts w:eastAsia="Times New Roman" w:cs="Arial"/>
          <w:lang w:eastAsia="cs-CZ"/>
        </w:rPr>
        <w:t>íslo účtu:</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27-</w:t>
      </w:r>
      <w:r w:rsidRPr="002B51C8">
        <w:rPr>
          <w:rFonts w:eastAsia="Times New Roman" w:cs="Arial"/>
          <w:bCs/>
          <w:lang w:eastAsia="cs-CZ"/>
        </w:rPr>
        <w:t>3948420257/0100</w:t>
      </w:r>
      <w:r w:rsidRPr="00D9780F">
        <w:rPr>
          <w:rFonts w:eastAsia="Times New Roman" w:cs="Arial"/>
          <w:b/>
          <w:lang w:eastAsia="cs-CZ"/>
        </w:rPr>
        <w:tab/>
      </w:r>
      <w:r w:rsidRPr="00D9780F">
        <w:rPr>
          <w:rFonts w:eastAsia="Times New Roman" w:cs="Arial"/>
          <w:lang w:eastAsia="cs-CZ"/>
        </w:rPr>
        <w:tab/>
      </w:r>
      <w:r w:rsidRPr="00D9780F">
        <w:rPr>
          <w:rFonts w:eastAsia="Times New Roman" w:cs="Arial"/>
          <w:lang w:eastAsia="cs-CZ"/>
        </w:rPr>
        <w:tab/>
      </w:r>
    </w:p>
    <w:p w14:paraId="39D2874F" w14:textId="77777777" w:rsidR="002F6716" w:rsidRPr="004F75CF" w:rsidRDefault="002F6716" w:rsidP="002F6716">
      <w:pPr>
        <w:spacing w:after="0" w:line="288" w:lineRule="auto"/>
        <w:ind w:right="-284"/>
        <w:rPr>
          <w:rFonts w:eastAsia="Times New Roman" w:cs="Arial"/>
          <w:lang w:eastAsia="cs-CZ"/>
        </w:rPr>
      </w:pPr>
      <w:r w:rsidRPr="00D9780F">
        <w:rPr>
          <w:rFonts w:eastAsia="Times New Roman" w:cs="Arial"/>
          <w:lang w:eastAsia="cs-CZ"/>
        </w:rPr>
        <w:t>IČO:</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snapToGrid w:val="0"/>
          <w:lang w:eastAsia="cs-CZ"/>
        </w:rPr>
        <w:t>26230470</w:t>
      </w:r>
      <w:r w:rsidRPr="00D9780F">
        <w:rPr>
          <w:rFonts w:eastAsia="Times New Roman" w:cs="Arial"/>
          <w:b/>
          <w:lang w:eastAsia="cs-CZ"/>
        </w:rPr>
        <w:tab/>
      </w:r>
      <w:r w:rsidRPr="00D9780F">
        <w:rPr>
          <w:rFonts w:eastAsia="Times New Roman" w:cs="Arial"/>
          <w:b/>
          <w:lang w:eastAsia="cs-CZ"/>
        </w:rPr>
        <w:tab/>
      </w:r>
    </w:p>
    <w:p w14:paraId="5C9DBBD6" w14:textId="77777777" w:rsidR="002F6716" w:rsidRPr="004F75CF" w:rsidRDefault="002F6716" w:rsidP="002F6716">
      <w:pPr>
        <w:spacing w:after="0" w:line="288" w:lineRule="auto"/>
        <w:rPr>
          <w:rFonts w:eastAsia="Times New Roman" w:cs="Arial"/>
          <w:lang w:eastAsia="cs-CZ"/>
        </w:rPr>
      </w:pPr>
      <w:r w:rsidRPr="00D9780F">
        <w:rPr>
          <w:rFonts w:eastAsia="Times New Roman" w:cs="Arial"/>
          <w:lang w:eastAsia="cs-CZ"/>
        </w:rPr>
        <w:t>DIČ</w:t>
      </w: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 xml:space="preserve">CZ26230470 </w:t>
      </w:r>
      <w:r w:rsidRPr="004F75CF">
        <w:rPr>
          <w:rFonts w:eastAsia="Times New Roman" w:cs="Arial"/>
          <w:snapToGrid w:val="0"/>
          <w:lang w:eastAsia="cs-CZ"/>
        </w:rPr>
        <w:t>je plátcem DPH</w:t>
      </w:r>
    </w:p>
    <w:p w14:paraId="2A3BEE4A" w14:textId="77777777" w:rsidR="002F6716" w:rsidRPr="004F75CF" w:rsidRDefault="002F6716" w:rsidP="002F6716">
      <w:pPr>
        <w:spacing w:before="240" w:line="288" w:lineRule="auto"/>
        <w:ind w:right="-284"/>
        <w:rPr>
          <w:rFonts w:eastAsia="Times New Roman" w:cs="Arial"/>
          <w:lang w:eastAsia="cs-CZ"/>
        </w:rPr>
      </w:pPr>
      <w:bookmarkStart w:id="0" w:name="_Hlk89347439"/>
      <w:r w:rsidRPr="004715F3">
        <w:rPr>
          <w:rFonts w:eastAsia="Times New Roman" w:cs="Arial"/>
          <w:lang w:eastAsia="cs-CZ"/>
        </w:rPr>
        <w:t>Společnost je zapsaná v obchodním rejstříku vedeném u KS v Brně, oddíl C, vložka 38708</w:t>
      </w:r>
      <w:bookmarkEnd w:id="0"/>
    </w:p>
    <w:p w14:paraId="583155C9" w14:textId="77777777" w:rsidR="002F6716" w:rsidRPr="00D9780F" w:rsidRDefault="002F6716" w:rsidP="002F6716">
      <w:pPr>
        <w:overflowPunct w:val="0"/>
        <w:autoSpaceDE w:val="0"/>
        <w:autoSpaceDN w:val="0"/>
        <w:adjustRightInd w:val="0"/>
        <w:spacing w:after="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zhotovitel</w:t>
      </w:r>
      <w:r w:rsidRPr="00D9780F">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15DCF08" w14:textId="77777777" w:rsidR="002F6716" w:rsidRDefault="002F6716" w:rsidP="005A2012">
      <w:pPr>
        <w:spacing w:line="288" w:lineRule="auto"/>
        <w:jc w:val="both"/>
        <w:rPr>
          <w:rFonts w:eastAsia="Times New Roman" w:cs="Arial"/>
          <w:lang w:eastAsia="cs-CZ"/>
        </w:rPr>
      </w:pPr>
    </w:p>
    <w:p w14:paraId="3637E395" w14:textId="48EBF7F2"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A52CBB">
        <w:rPr>
          <w:rFonts w:eastAsia="Times New Roman" w:cs="Arial"/>
          <w:b/>
          <w:bCs/>
          <w:lang w:eastAsia="cs-CZ"/>
        </w:rPr>
        <w:t>„</w:t>
      </w:r>
      <w:r w:rsidR="00A52CBB" w:rsidRPr="00A52CBB">
        <w:rPr>
          <w:rFonts w:eastAsia="Times New Roman" w:cs="Arial"/>
          <w:b/>
          <w:bCs/>
          <w:lang w:eastAsia="cs-CZ"/>
        </w:rPr>
        <w:t>PEO a výsadba zeleně v k.ú. Plumlov, Soběsuky u Plumlova a Krumsín</w:t>
      </w:r>
      <w:r w:rsidR="00A52CBB">
        <w:rPr>
          <w:rFonts w:eastAsia="Times New Roman" w:cs="Arial"/>
          <w:b/>
          <w:bCs/>
          <w:lang w:eastAsia="cs-CZ"/>
        </w:rPr>
        <w:t>“</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4B7EA094"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DD0627" w:rsidRPr="00DD0627">
        <w:rPr>
          <w:rFonts w:eastAsia="Times New Roman" w:cs="Arial"/>
          <w:lang w:eastAsia="cs-CZ"/>
        </w:rPr>
        <w:t>0</w:t>
      </w:r>
      <w:r w:rsidR="002F6716" w:rsidRPr="00DD0627">
        <w:rPr>
          <w:rFonts w:eastAsia="Times New Roman" w:cs="Arial"/>
          <w:snapToGrid w:val="0"/>
          <w:lang w:eastAsia="cs-CZ"/>
        </w:rPr>
        <w:t>4.</w:t>
      </w:r>
      <w:r w:rsidR="00DD0627" w:rsidRPr="00DD0627">
        <w:rPr>
          <w:rFonts w:eastAsia="Times New Roman" w:cs="Arial"/>
          <w:snapToGrid w:val="0"/>
          <w:lang w:eastAsia="cs-CZ"/>
        </w:rPr>
        <w:t>0</w:t>
      </w:r>
      <w:r w:rsidR="002F6716" w:rsidRPr="00DD0627">
        <w:rPr>
          <w:rFonts w:eastAsia="Times New Roman" w:cs="Arial"/>
          <w:snapToGrid w:val="0"/>
          <w:lang w:eastAsia="cs-CZ"/>
        </w:rPr>
        <w:t>9.2025</w:t>
      </w:r>
    </w:p>
    <w:p w14:paraId="241D2826" w14:textId="04832AB8"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133A40">
        <w:rPr>
          <w:rFonts w:eastAsia="Times New Roman" w:cs="Arial"/>
          <w:snapToGrid w:val="0"/>
          <w:lang w:eastAsia="cs-CZ"/>
        </w:rPr>
        <w:t>30</w:t>
      </w:r>
      <w:r w:rsidR="00A52CBB" w:rsidRPr="00C00678">
        <w:rPr>
          <w:rFonts w:eastAsia="Times New Roman" w:cs="Arial"/>
          <w:snapToGrid w:val="0"/>
          <w:lang w:eastAsia="cs-CZ"/>
        </w:rPr>
        <w:t>.07.202</w:t>
      </w:r>
      <w:r w:rsidR="00E93E09" w:rsidRPr="00C00678">
        <w:rPr>
          <w:rFonts w:eastAsia="Times New Roman" w:cs="Arial"/>
          <w:snapToGrid w:val="0"/>
          <w:lang w:eastAsia="cs-CZ"/>
        </w:rPr>
        <w:t>5</w:t>
      </w:r>
    </w:p>
    <w:p w14:paraId="0D99EF9B" w14:textId="5885083A"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DD0627" w:rsidRPr="00DD0627">
        <w:rPr>
          <w:rFonts w:eastAsia="Times New Roman" w:cs="Arial"/>
          <w:lang w:eastAsia="cs-CZ"/>
        </w:rPr>
        <w:t>0</w:t>
      </w:r>
      <w:r w:rsidR="00DD0627">
        <w:rPr>
          <w:rFonts w:eastAsia="Times New Roman" w:cs="Arial"/>
          <w:snapToGrid w:val="0"/>
          <w:lang w:eastAsia="cs-CZ"/>
        </w:rPr>
        <w:t>9</w:t>
      </w:r>
      <w:r w:rsidR="00DD0627" w:rsidRPr="00DD0627">
        <w:rPr>
          <w:rFonts w:eastAsia="Times New Roman" w:cs="Arial"/>
          <w:snapToGrid w:val="0"/>
          <w:lang w:eastAsia="cs-CZ"/>
        </w:rPr>
        <w:t>.09.2025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3D3039DB"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 xml:space="preserve">realizace společných zařízení navržených v rámci komplexních pozemkových úprav v </w:t>
      </w:r>
      <w:bookmarkStart w:id="1" w:name="_Hlk18410741"/>
      <w:r w:rsidR="00A52CBB" w:rsidRPr="00A52CBB">
        <w:rPr>
          <w:b/>
          <w:bCs/>
        </w:rPr>
        <w:t>k.ú. Plumlov, Soběsuky u Plumlova a Krumsín</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660C49D1"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A52CBB" w:rsidRPr="00A52CBB">
        <w:rPr>
          <w:rFonts w:cs="Arial"/>
          <w:b/>
          <w:bCs/>
        </w:rPr>
        <w:t>PEO a výsadba zeleně v k.ú. Plumlov, Soběsuky u Plumlova a Krumsín</w:t>
      </w:r>
    </w:p>
    <w:p w14:paraId="02D3E822" w14:textId="6448FF31"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A52CBB" w:rsidRPr="00A52CBB">
        <w:rPr>
          <w:rFonts w:cs="Arial"/>
        </w:rPr>
        <w:t>k.ú. Plumlov, Soběsuky u Plumlova a Krumsín, okres Prostějov</w:t>
      </w:r>
    </w:p>
    <w:p w14:paraId="1B81F13E" w14:textId="6079D37E" w:rsidR="000639BD" w:rsidRPr="000639BD" w:rsidRDefault="00D6259E" w:rsidP="000639BD">
      <w:pPr>
        <w:pStyle w:val="l-L2"/>
        <w:numPr>
          <w:ilvl w:val="0"/>
          <w:numId w:val="44"/>
        </w:numPr>
        <w:ind w:left="357" w:hanging="357"/>
        <w:rPr>
          <w:rFonts w:cs="Arial"/>
          <w:b/>
          <w:bCs/>
        </w:rPr>
      </w:pPr>
      <w:r w:rsidRPr="00D91ACC">
        <w:rPr>
          <w:rFonts w:cs="Arial"/>
        </w:rPr>
        <w:lastRenderedPageBreak/>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společnost </w:t>
      </w:r>
      <w:r w:rsidR="00DB3AA1" w:rsidRPr="00006382">
        <w:rPr>
          <w:rFonts w:cs="Arial"/>
        </w:rPr>
        <w:t>Hanousek s.r.o., Barákova 2745/41, 796 01 Prostějov</w:t>
      </w:r>
      <w:r w:rsidR="00DB3AA1">
        <w:rPr>
          <w:rFonts w:cs="Arial"/>
        </w:rPr>
        <w:t xml:space="preserve"> IČO: </w:t>
      </w:r>
      <w:r w:rsidR="00DB3AA1" w:rsidRPr="00006382">
        <w:rPr>
          <w:rFonts w:cs="Arial"/>
        </w:rPr>
        <w:t>29186404</w:t>
      </w:r>
      <w:r w:rsidR="00DB3AA1" w:rsidRPr="00EF272A">
        <w:rPr>
          <w:rFonts w:cs="Arial"/>
        </w:rPr>
        <w:t>,</w:t>
      </w:r>
      <w:r w:rsidR="00DB3AA1" w:rsidRPr="003C6F82">
        <w:rPr>
          <w:rFonts w:cs="Arial"/>
        </w:rPr>
        <w:t xml:space="preserve"> č.</w:t>
      </w:r>
      <w:r w:rsidR="00DB3AA1">
        <w:rPr>
          <w:rFonts w:cs="Arial"/>
        </w:rPr>
        <w:t> </w:t>
      </w:r>
      <w:r w:rsidR="00DB3AA1" w:rsidRPr="003C6F82">
        <w:rPr>
          <w:rFonts w:cs="Arial"/>
        </w:rPr>
        <w:t xml:space="preserve">zakázky </w:t>
      </w:r>
      <w:r w:rsidR="00DB3AA1" w:rsidRPr="00006382">
        <w:rPr>
          <w:rFonts w:cs="Arial"/>
        </w:rPr>
        <w:t>3/24/1</w:t>
      </w:r>
      <w:r w:rsidR="00DB3AA1">
        <w:rPr>
          <w:rFonts w:cs="Arial"/>
        </w:rPr>
        <w:t xml:space="preserve">. </w:t>
      </w:r>
      <w:r w:rsidRPr="00D91ACC">
        <w:rPr>
          <w:rFonts w:cs="Arial"/>
        </w:rPr>
        <w:t xml:space="preserve">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1B5B301A" w:rsidR="00BF3FEE" w:rsidRPr="00BF3FEE" w:rsidRDefault="00B90E36" w:rsidP="00BF3FEE">
      <w:pPr>
        <w:pStyle w:val="l-L2"/>
        <w:numPr>
          <w:ilvl w:val="1"/>
          <w:numId w:val="45"/>
        </w:numPr>
        <w:ind w:left="714" w:hanging="357"/>
      </w:pPr>
      <w:r w:rsidRPr="00BF3FEE">
        <w:rPr>
          <w:rFonts w:cs="Arial"/>
        </w:rPr>
        <w:t>Zhotovitel zajistí</w:t>
      </w:r>
      <w:r w:rsidR="006E5F58">
        <w:rPr>
          <w:rFonts w:cs="Arial"/>
        </w:rPr>
        <w:t xml:space="preserve"> </w:t>
      </w:r>
      <w:r w:rsidRPr="00BF3FEE">
        <w:rPr>
          <w:rFonts w:cs="Arial"/>
        </w:rPr>
        <w:t>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lastRenderedPageBreak/>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2F589A71"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rsidR="000D318A">
        <w:t xml:space="preserve"> 4.9.2029</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237AC475" w:rsidR="00E6175B" w:rsidRPr="00852CA8" w:rsidRDefault="00A26E5C" w:rsidP="00075ACD">
      <w:pPr>
        <w:pStyle w:val="l-L2"/>
        <w:numPr>
          <w:ilvl w:val="0"/>
          <w:numId w:val="43"/>
        </w:numPr>
        <w:tabs>
          <w:tab w:val="right" w:pos="5954"/>
          <w:tab w:val="left" w:pos="6237"/>
        </w:tabs>
        <w:ind w:left="357" w:hanging="357"/>
      </w:pPr>
      <w:r w:rsidRPr="00FB0EA5">
        <w:rPr>
          <w:rFonts w:cs="Arial"/>
          <w:b/>
          <w:bCs/>
        </w:rPr>
        <w:t>Celková cena za díl</w:t>
      </w:r>
      <w:r w:rsidR="003A12CC" w:rsidRPr="00FB0EA5">
        <w:rPr>
          <w:rFonts w:cs="Arial"/>
          <w:b/>
          <w:bCs/>
        </w:rPr>
        <w:t>o</w:t>
      </w:r>
      <w:r w:rsidR="00E6175B" w:rsidRPr="00FB0EA5">
        <w:rPr>
          <w:rFonts w:cs="Arial"/>
          <w:b/>
          <w:bCs/>
        </w:rPr>
        <w:t>:</w:t>
      </w:r>
      <w:bookmarkStart w:id="6" w:name="_Hlk18914383"/>
      <w:r w:rsidR="00075ACD" w:rsidRPr="00FB0EA5">
        <w:rPr>
          <w:rFonts w:cs="Arial"/>
          <w:b/>
          <w:bCs/>
        </w:rPr>
        <w:tab/>
      </w:r>
      <w:r w:rsidR="00E6175B" w:rsidRPr="00DD0627">
        <w:t>bez DPH činí</w:t>
      </w:r>
      <w:r w:rsidR="009C6193" w:rsidRPr="00852CA8">
        <w:tab/>
      </w:r>
      <w:r w:rsidR="000D318A">
        <w:rPr>
          <w:b/>
        </w:rPr>
        <w:t>6.040.040,00</w:t>
      </w:r>
      <w:r w:rsidR="008B5576" w:rsidRPr="00852CA8">
        <w:rPr>
          <w:b/>
        </w:rPr>
        <w:t> </w:t>
      </w:r>
      <w:r w:rsidR="00E6175B" w:rsidRPr="00DD0627">
        <w:rPr>
          <w:b/>
          <w:bCs/>
        </w:rPr>
        <w:t>Kč</w:t>
      </w:r>
    </w:p>
    <w:p w14:paraId="7F0CAA5F" w14:textId="77777777" w:rsidR="00A6750F" w:rsidRDefault="00A6750F" w:rsidP="00075ACD">
      <w:pPr>
        <w:pStyle w:val="l-L2"/>
        <w:tabs>
          <w:tab w:val="clear" w:pos="737"/>
          <w:tab w:val="right" w:pos="5954"/>
          <w:tab w:val="left" w:pos="6237"/>
        </w:tabs>
        <w:ind w:left="357"/>
      </w:pPr>
    </w:p>
    <w:p w14:paraId="5F8C2123" w14:textId="46DEB597" w:rsidR="00DB68FB" w:rsidRPr="00DD0627" w:rsidRDefault="00DB68FB" w:rsidP="00075ACD">
      <w:pPr>
        <w:pStyle w:val="l-L2"/>
        <w:tabs>
          <w:tab w:val="clear" w:pos="737"/>
          <w:tab w:val="right" w:pos="5954"/>
          <w:tab w:val="left" w:pos="6237"/>
        </w:tabs>
        <w:ind w:left="357"/>
      </w:pPr>
      <w:r w:rsidRPr="00DD0627">
        <w:t>Cena za provedení výsadby:</w:t>
      </w:r>
      <w:r w:rsidR="00BA4FD2" w:rsidRPr="00DD0627">
        <w:tab/>
      </w:r>
      <w:r w:rsidRPr="00DD0627">
        <w:t>bez DPH činí</w:t>
      </w:r>
      <w:r w:rsidR="00BA4FD2" w:rsidRPr="00DD0627">
        <w:tab/>
      </w:r>
      <w:r w:rsidR="000D318A" w:rsidRPr="00DD0627">
        <w:t>4.</w:t>
      </w:r>
      <w:r w:rsidR="002B41D4" w:rsidRPr="00DD0627">
        <w:t>529.431,85</w:t>
      </w:r>
      <w:r w:rsidR="008B5576" w:rsidRPr="00DD0627">
        <w:t> </w:t>
      </w:r>
      <w:r w:rsidRPr="00DD0627">
        <w:t>Kč</w:t>
      </w:r>
    </w:p>
    <w:p w14:paraId="5E333570" w14:textId="29FC3F21" w:rsidR="00DB68FB" w:rsidRPr="00DD0627" w:rsidRDefault="00A44F81" w:rsidP="00A44F81">
      <w:pPr>
        <w:pStyle w:val="l-L2"/>
        <w:tabs>
          <w:tab w:val="clear" w:pos="737"/>
          <w:tab w:val="right" w:pos="5954"/>
          <w:tab w:val="left" w:pos="6237"/>
        </w:tabs>
      </w:pPr>
      <w:r w:rsidRPr="00DD0627">
        <w:t xml:space="preserve">      </w:t>
      </w:r>
      <w:r w:rsidR="00DB68FB" w:rsidRPr="00DD0627">
        <w:t>Cena za zajištění následné péče:</w:t>
      </w:r>
      <w:r w:rsidR="00BA4FD2" w:rsidRPr="00DD0627">
        <w:tab/>
      </w:r>
      <w:r w:rsidR="00DB68FB" w:rsidRPr="00DD0627">
        <w:t>bez DPH činí</w:t>
      </w:r>
      <w:r w:rsidR="00BA4FD2" w:rsidRPr="00DD0627">
        <w:tab/>
      </w:r>
      <w:r w:rsidR="002B41D4" w:rsidRPr="00DD0627">
        <w:t>1.510.608,15</w:t>
      </w:r>
      <w:r w:rsidR="008B5576" w:rsidRPr="00DD0627">
        <w:t> </w:t>
      </w:r>
      <w:r w:rsidR="00DB68FB" w:rsidRPr="00DD0627">
        <w:t>Kč</w:t>
      </w:r>
    </w:p>
    <w:p w14:paraId="06CF3C18" w14:textId="4425BFE6" w:rsidR="00922F5C" w:rsidRPr="00DD0627" w:rsidRDefault="00E00111" w:rsidP="009C6193">
      <w:pPr>
        <w:pStyle w:val="l-L2"/>
        <w:tabs>
          <w:tab w:val="clear" w:pos="737"/>
          <w:tab w:val="right" w:pos="5954"/>
          <w:tab w:val="left" w:pos="6237"/>
        </w:tabs>
        <w:ind w:left="714" w:hanging="357"/>
      </w:pPr>
      <w:bookmarkStart w:id="7" w:name="_Hlk18668301"/>
      <w:r w:rsidRPr="00DD0627">
        <w:t>Z toho:</w:t>
      </w:r>
    </w:p>
    <w:p w14:paraId="1021F543" w14:textId="6B8DF761" w:rsidR="00AA5313" w:rsidRPr="00DD0627" w:rsidRDefault="00AA5313" w:rsidP="009C6193">
      <w:pPr>
        <w:pStyle w:val="l-L2"/>
        <w:tabs>
          <w:tab w:val="clear" w:pos="737"/>
          <w:tab w:val="right" w:pos="5954"/>
          <w:tab w:val="left" w:pos="6237"/>
        </w:tabs>
        <w:ind w:left="714" w:hanging="357"/>
        <w:rPr>
          <w:szCs w:val="22"/>
          <w:lang w:eastAsia="en-US"/>
        </w:rPr>
      </w:pPr>
      <w:r w:rsidRPr="00DD0627">
        <w:rPr>
          <w:szCs w:val="22"/>
          <w:lang w:eastAsia="en-US"/>
        </w:rPr>
        <w:t xml:space="preserve">1 rok </w:t>
      </w:r>
      <w:r w:rsidR="0019057A" w:rsidRPr="00DD0627">
        <w:rPr>
          <w:szCs w:val="22"/>
          <w:lang w:eastAsia="en-US"/>
        </w:rPr>
        <w:t>péče o vysazený porost</w:t>
      </w:r>
      <w:r w:rsidRPr="00DD0627">
        <w:rPr>
          <w:szCs w:val="22"/>
          <w:lang w:eastAsia="en-US"/>
        </w:rPr>
        <w:t>:</w:t>
      </w:r>
      <w:r w:rsidR="009C6193" w:rsidRPr="00DD0627">
        <w:rPr>
          <w:szCs w:val="22"/>
          <w:lang w:eastAsia="en-US"/>
        </w:rPr>
        <w:tab/>
      </w:r>
      <w:r w:rsidRPr="00DD0627">
        <w:rPr>
          <w:szCs w:val="22"/>
          <w:lang w:eastAsia="en-US"/>
        </w:rPr>
        <w:t>Cena bez DPH</w:t>
      </w:r>
      <w:r w:rsidR="005F5F82" w:rsidRPr="00DD0627">
        <w:rPr>
          <w:szCs w:val="22"/>
          <w:lang w:eastAsia="en-US"/>
        </w:rPr>
        <w:tab/>
      </w:r>
      <w:r w:rsidR="006355ED" w:rsidRPr="00DD0627">
        <w:rPr>
          <w:szCs w:val="22"/>
          <w:lang w:eastAsia="en-US"/>
        </w:rPr>
        <w:t xml:space="preserve">   </w:t>
      </w:r>
      <w:r w:rsidR="002B41D4" w:rsidRPr="00DD0627">
        <w:rPr>
          <w:szCs w:val="22"/>
          <w:lang w:eastAsia="en-US"/>
        </w:rPr>
        <w:t>431.433,95</w:t>
      </w:r>
      <w:r w:rsidR="008B5576" w:rsidRPr="00DD0627">
        <w:rPr>
          <w:szCs w:val="22"/>
          <w:lang w:eastAsia="en-US"/>
        </w:rPr>
        <w:t> </w:t>
      </w:r>
      <w:r w:rsidRPr="00DD0627">
        <w:rPr>
          <w:szCs w:val="22"/>
          <w:lang w:eastAsia="en-US"/>
        </w:rPr>
        <w:t>Kč</w:t>
      </w:r>
    </w:p>
    <w:p w14:paraId="4A8883B1" w14:textId="10D9E7C1" w:rsidR="00AA5313" w:rsidRPr="00DD0627" w:rsidRDefault="00AA5313" w:rsidP="009C6193">
      <w:pPr>
        <w:pStyle w:val="l-L2"/>
        <w:tabs>
          <w:tab w:val="clear" w:pos="737"/>
          <w:tab w:val="right" w:pos="5954"/>
          <w:tab w:val="left" w:pos="6237"/>
        </w:tabs>
        <w:ind w:left="714" w:hanging="357"/>
        <w:rPr>
          <w:szCs w:val="22"/>
          <w:lang w:eastAsia="en-US"/>
        </w:rPr>
      </w:pPr>
      <w:r w:rsidRPr="00DD0627">
        <w:rPr>
          <w:szCs w:val="22"/>
          <w:lang w:eastAsia="en-US"/>
        </w:rPr>
        <w:t xml:space="preserve">2 rok </w:t>
      </w:r>
      <w:r w:rsidR="00636CB1" w:rsidRPr="00DD0627">
        <w:rPr>
          <w:szCs w:val="22"/>
          <w:lang w:eastAsia="en-US"/>
        </w:rPr>
        <w:t>péče o vysazený porost</w:t>
      </w:r>
      <w:r w:rsidRPr="00DD0627">
        <w:rPr>
          <w:szCs w:val="22"/>
          <w:lang w:eastAsia="en-US"/>
        </w:rPr>
        <w:t>:</w:t>
      </w:r>
      <w:r w:rsidR="005F5F82" w:rsidRPr="00DD0627">
        <w:rPr>
          <w:szCs w:val="22"/>
          <w:lang w:eastAsia="en-US"/>
        </w:rPr>
        <w:tab/>
      </w:r>
      <w:r w:rsidRPr="00DD0627">
        <w:rPr>
          <w:szCs w:val="22"/>
          <w:lang w:eastAsia="en-US"/>
        </w:rPr>
        <w:t>Cena bez DPH</w:t>
      </w:r>
      <w:r w:rsidR="005F5F82" w:rsidRPr="00DD0627">
        <w:rPr>
          <w:szCs w:val="22"/>
          <w:lang w:eastAsia="en-US"/>
        </w:rPr>
        <w:tab/>
      </w:r>
      <w:r w:rsidR="006355ED" w:rsidRPr="00DD0627">
        <w:rPr>
          <w:szCs w:val="22"/>
          <w:lang w:eastAsia="en-US"/>
        </w:rPr>
        <w:t xml:space="preserve">  </w:t>
      </w:r>
      <w:r w:rsidR="008B5576" w:rsidRPr="00DD0627">
        <w:rPr>
          <w:szCs w:val="22"/>
          <w:lang w:eastAsia="en-US"/>
        </w:rPr>
        <w:t> </w:t>
      </w:r>
      <w:r w:rsidR="006355ED" w:rsidRPr="00DD0627">
        <w:rPr>
          <w:szCs w:val="22"/>
          <w:lang w:eastAsia="en-US"/>
        </w:rPr>
        <w:t xml:space="preserve">431.433,95 </w:t>
      </w:r>
      <w:r w:rsidRPr="00DD0627">
        <w:rPr>
          <w:szCs w:val="22"/>
          <w:lang w:eastAsia="en-US"/>
        </w:rPr>
        <w:t>Kč</w:t>
      </w:r>
    </w:p>
    <w:p w14:paraId="17617604" w14:textId="11205FCF" w:rsidR="00AA5313" w:rsidRPr="00DD0627" w:rsidRDefault="00AA5313" w:rsidP="009C6193">
      <w:pPr>
        <w:pStyle w:val="l-L2"/>
        <w:tabs>
          <w:tab w:val="clear" w:pos="737"/>
          <w:tab w:val="right" w:pos="5954"/>
          <w:tab w:val="left" w:pos="6237"/>
        </w:tabs>
        <w:ind w:left="714" w:hanging="357"/>
        <w:rPr>
          <w:i/>
          <w:iCs/>
          <w:szCs w:val="22"/>
          <w:lang w:eastAsia="en-US"/>
        </w:rPr>
      </w:pPr>
      <w:r w:rsidRPr="00DD0627">
        <w:rPr>
          <w:szCs w:val="22"/>
          <w:lang w:eastAsia="en-US"/>
        </w:rPr>
        <w:t xml:space="preserve">3 rok </w:t>
      </w:r>
      <w:r w:rsidR="00636CB1" w:rsidRPr="00DD0627">
        <w:rPr>
          <w:szCs w:val="22"/>
          <w:lang w:eastAsia="en-US"/>
        </w:rPr>
        <w:t>péče o vysazený porost</w:t>
      </w:r>
      <w:r w:rsidRPr="00DD0627">
        <w:rPr>
          <w:szCs w:val="22"/>
          <w:lang w:eastAsia="en-US"/>
        </w:rPr>
        <w:t>:</w:t>
      </w:r>
      <w:r w:rsidR="005F5F82" w:rsidRPr="00DD0627">
        <w:rPr>
          <w:szCs w:val="22"/>
          <w:lang w:eastAsia="en-US"/>
        </w:rPr>
        <w:tab/>
      </w:r>
      <w:r w:rsidRPr="00DD0627">
        <w:rPr>
          <w:szCs w:val="22"/>
          <w:lang w:eastAsia="en-US"/>
        </w:rPr>
        <w:t>Cena bez DPH</w:t>
      </w:r>
      <w:r w:rsidR="006355ED" w:rsidRPr="00DD0627">
        <w:rPr>
          <w:szCs w:val="22"/>
          <w:lang w:eastAsia="en-US"/>
        </w:rPr>
        <w:t xml:space="preserve">     </w:t>
      </w:r>
      <w:r w:rsidR="005F5F82" w:rsidRPr="00DD0627">
        <w:rPr>
          <w:i/>
          <w:iCs/>
          <w:szCs w:val="22"/>
          <w:lang w:eastAsia="en-US"/>
        </w:rPr>
        <w:tab/>
      </w:r>
      <w:r w:rsidR="00DD0627">
        <w:rPr>
          <w:i/>
          <w:iCs/>
          <w:szCs w:val="22"/>
          <w:lang w:eastAsia="en-US"/>
        </w:rPr>
        <w:t xml:space="preserve"> </w:t>
      </w:r>
      <w:r w:rsidR="006355ED" w:rsidRPr="00DD0627">
        <w:rPr>
          <w:szCs w:val="22"/>
          <w:lang w:eastAsia="en-US"/>
        </w:rPr>
        <w:t>647.740,25</w:t>
      </w:r>
      <w:r w:rsidR="008B5576" w:rsidRPr="00DD0627">
        <w:rPr>
          <w:szCs w:val="22"/>
          <w:lang w:eastAsia="en-US"/>
        </w:rPr>
        <w:t> </w:t>
      </w:r>
      <w:r w:rsidRPr="00DD0627">
        <w:rPr>
          <w:szCs w:val="22"/>
          <w:lang w:eastAsia="en-US"/>
        </w:rPr>
        <w:t>Kč</w:t>
      </w:r>
    </w:p>
    <w:bookmarkEnd w:id="5"/>
    <w:bookmarkEnd w:id="6"/>
    <w:bookmarkEnd w:id="7"/>
    <w:p w14:paraId="7169B5EB" w14:textId="72CAFB94" w:rsidR="00D54A79" w:rsidRDefault="00D54A79" w:rsidP="00D54A79">
      <w:pPr>
        <w:pStyle w:val="l-L2"/>
        <w:tabs>
          <w:tab w:val="clear" w:pos="737"/>
        </w:tabs>
        <w:ind w:left="357"/>
        <w:rPr>
          <w:i/>
          <w:iCs/>
        </w:rPr>
      </w:pPr>
      <w:r w:rsidRPr="00B236CD">
        <w:rPr>
          <w:i/>
          <w:iCs/>
        </w:rPr>
        <w:t>(Cena bude uváděna na haléře, tj. na 2 desetinná místa)</w:t>
      </w:r>
    </w:p>
    <w:p w14:paraId="64177FA7" w14:textId="6FB9E82D" w:rsidR="006E60E1" w:rsidRPr="00584922" w:rsidRDefault="00F479DB" w:rsidP="00F479DB">
      <w:pPr>
        <w:pStyle w:val="TSTextlnkuslovan"/>
        <w:rPr>
          <w:rFonts w:cs="Arial"/>
          <w:bCs/>
          <w:szCs w:val="22"/>
          <w:lang w:val="cs-CZ"/>
        </w:rPr>
      </w:pPr>
      <w:r>
        <w:rPr>
          <w:rFonts w:cs="Arial"/>
          <w:bCs/>
          <w:szCs w:val="22"/>
          <w:lang w:val="cs-CZ"/>
        </w:rPr>
        <w:t xml:space="preserve">       </w:t>
      </w:r>
      <w:r w:rsidR="006E60E1" w:rsidRPr="00584922">
        <w:rPr>
          <w:rFonts w:cs="Arial"/>
          <w:bCs/>
          <w:szCs w:val="22"/>
          <w:lang w:val="cs-CZ"/>
        </w:rPr>
        <w:t xml:space="preserve">Rozpis </w:t>
      </w:r>
      <w:r w:rsidR="006E60E1">
        <w:rPr>
          <w:rFonts w:cs="Arial"/>
          <w:bCs/>
          <w:szCs w:val="22"/>
          <w:lang w:val="cs-CZ"/>
        </w:rPr>
        <w:t xml:space="preserve">celkové ceny za </w:t>
      </w:r>
      <w:r>
        <w:rPr>
          <w:rFonts w:cs="Arial"/>
          <w:bCs/>
          <w:szCs w:val="22"/>
          <w:lang w:val="cs-CZ"/>
        </w:rPr>
        <w:t xml:space="preserve">dílo za </w:t>
      </w:r>
      <w:r w:rsidR="006E60E1">
        <w:rPr>
          <w:rFonts w:cs="Arial"/>
          <w:bCs/>
          <w:szCs w:val="22"/>
          <w:lang w:val="cs-CZ"/>
        </w:rPr>
        <w:t>jednotlivá k.ú.</w:t>
      </w:r>
    </w:p>
    <w:p w14:paraId="7489139D" w14:textId="77777777" w:rsidR="006E60E1" w:rsidRPr="00584922" w:rsidRDefault="006E60E1" w:rsidP="006E60E1">
      <w:pPr>
        <w:pStyle w:val="TSTextlnkuslovan"/>
        <w:rPr>
          <w:rFonts w:cs="Arial"/>
          <w:bCs/>
          <w:szCs w:val="22"/>
          <w:lang w:val="cs-CZ"/>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7"/>
        <w:gridCol w:w="4933"/>
      </w:tblGrid>
      <w:tr w:rsidR="006E60E1" w:rsidRPr="00584922" w14:paraId="68D8189A" w14:textId="77777777" w:rsidTr="007841C9">
        <w:trPr>
          <w:jc w:val="center"/>
        </w:trPr>
        <w:tc>
          <w:tcPr>
            <w:tcW w:w="3387" w:type="dxa"/>
            <w:vAlign w:val="center"/>
          </w:tcPr>
          <w:p w14:paraId="49C26818" w14:textId="77777777" w:rsidR="006E60E1" w:rsidRPr="00584922" w:rsidRDefault="006E60E1" w:rsidP="00593340">
            <w:pPr>
              <w:pStyle w:val="TSTextlnkuslovan"/>
              <w:rPr>
                <w:rFonts w:cs="Arial"/>
                <w:szCs w:val="22"/>
                <w:lang w:val="cs-CZ"/>
              </w:rPr>
            </w:pPr>
          </w:p>
        </w:tc>
        <w:tc>
          <w:tcPr>
            <w:tcW w:w="4933" w:type="dxa"/>
            <w:vAlign w:val="center"/>
          </w:tcPr>
          <w:p w14:paraId="42203683" w14:textId="77777777" w:rsidR="006E60E1" w:rsidRPr="00584922" w:rsidRDefault="006E60E1" w:rsidP="00593340">
            <w:pPr>
              <w:pStyle w:val="TSTextlnkuslovan"/>
              <w:jc w:val="center"/>
              <w:rPr>
                <w:rFonts w:cs="Arial"/>
                <w:szCs w:val="22"/>
                <w:lang w:val="cs-CZ"/>
              </w:rPr>
            </w:pPr>
            <w:r w:rsidRPr="00584922">
              <w:rPr>
                <w:rFonts w:cs="Arial"/>
                <w:szCs w:val="22"/>
                <w:lang w:val="cs-CZ"/>
              </w:rPr>
              <w:t>Cena bez DPH</w:t>
            </w:r>
          </w:p>
        </w:tc>
      </w:tr>
      <w:tr w:rsidR="006E60E1" w:rsidRPr="00584922" w14:paraId="2FA63885" w14:textId="77777777" w:rsidTr="007841C9">
        <w:trPr>
          <w:trHeight w:val="567"/>
          <w:jc w:val="center"/>
        </w:trPr>
        <w:tc>
          <w:tcPr>
            <w:tcW w:w="3387" w:type="dxa"/>
            <w:vAlign w:val="center"/>
          </w:tcPr>
          <w:p w14:paraId="4534C40E" w14:textId="77777777" w:rsidR="006E60E1" w:rsidRPr="00584922" w:rsidRDefault="006E60E1" w:rsidP="00593340">
            <w:pPr>
              <w:pStyle w:val="TSTextlnkuslovan"/>
              <w:spacing w:after="0" w:line="240" w:lineRule="auto"/>
              <w:rPr>
                <w:rFonts w:cs="Arial"/>
                <w:szCs w:val="22"/>
                <w:lang w:val="cs-CZ"/>
              </w:rPr>
            </w:pPr>
            <w:r>
              <w:rPr>
                <w:rFonts w:cs="Arial"/>
                <w:szCs w:val="22"/>
                <w:lang w:val="cs-CZ"/>
              </w:rPr>
              <w:t>k.ú. Plumlov</w:t>
            </w:r>
          </w:p>
        </w:tc>
        <w:tc>
          <w:tcPr>
            <w:tcW w:w="4933" w:type="dxa"/>
            <w:vAlign w:val="center"/>
          </w:tcPr>
          <w:p w14:paraId="14522D72" w14:textId="595C0FD5" w:rsidR="006E60E1" w:rsidRPr="00584922" w:rsidRDefault="00942F66" w:rsidP="005D5C56">
            <w:pPr>
              <w:pStyle w:val="TSTextlnkuslovan"/>
              <w:jc w:val="right"/>
              <w:rPr>
                <w:rFonts w:cs="Arial"/>
                <w:szCs w:val="22"/>
                <w:lang w:val="cs-CZ"/>
              </w:rPr>
            </w:pPr>
            <w:r>
              <w:rPr>
                <w:rFonts w:cs="Arial"/>
                <w:szCs w:val="22"/>
                <w:lang w:val="cs-CZ"/>
              </w:rPr>
              <w:t>4 867 570,8</w:t>
            </w:r>
            <w:r w:rsidR="008D5BAA">
              <w:rPr>
                <w:rFonts w:cs="Arial"/>
                <w:szCs w:val="22"/>
                <w:lang w:val="cs-CZ"/>
              </w:rPr>
              <w:t>4</w:t>
            </w:r>
            <w:r>
              <w:rPr>
                <w:rFonts w:cs="Arial"/>
                <w:szCs w:val="22"/>
                <w:lang w:val="cs-CZ"/>
              </w:rPr>
              <w:t xml:space="preserve"> Kč</w:t>
            </w:r>
          </w:p>
        </w:tc>
      </w:tr>
      <w:tr w:rsidR="006E60E1" w:rsidRPr="00584922" w14:paraId="11D8A24B" w14:textId="77777777" w:rsidTr="007841C9">
        <w:trPr>
          <w:trHeight w:val="567"/>
          <w:jc w:val="center"/>
        </w:trPr>
        <w:tc>
          <w:tcPr>
            <w:tcW w:w="3387" w:type="dxa"/>
            <w:vAlign w:val="center"/>
          </w:tcPr>
          <w:p w14:paraId="16D31272" w14:textId="77777777" w:rsidR="006E60E1" w:rsidRDefault="006E60E1" w:rsidP="00593340">
            <w:pPr>
              <w:pStyle w:val="TSTextlnkuslovan"/>
              <w:spacing w:after="0" w:line="240" w:lineRule="auto"/>
              <w:rPr>
                <w:rFonts w:cs="Arial"/>
                <w:szCs w:val="22"/>
                <w:lang w:val="cs-CZ"/>
              </w:rPr>
            </w:pPr>
            <w:r>
              <w:rPr>
                <w:rFonts w:cs="Arial"/>
                <w:szCs w:val="22"/>
                <w:lang w:val="cs-CZ"/>
              </w:rPr>
              <w:t>k.ú. Soběsuky u Plumlova</w:t>
            </w:r>
          </w:p>
        </w:tc>
        <w:tc>
          <w:tcPr>
            <w:tcW w:w="4933" w:type="dxa"/>
            <w:vAlign w:val="center"/>
          </w:tcPr>
          <w:p w14:paraId="3A7767DF" w14:textId="42A5D5F6" w:rsidR="006E60E1" w:rsidRPr="00584922" w:rsidRDefault="00942F66" w:rsidP="005D5C56">
            <w:pPr>
              <w:pStyle w:val="TSTextlnkuslovan"/>
              <w:jc w:val="right"/>
              <w:rPr>
                <w:rFonts w:cs="Arial"/>
                <w:szCs w:val="22"/>
                <w:lang w:val="cs-CZ"/>
              </w:rPr>
            </w:pPr>
            <w:r>
              <w:rPr>
                <w:rFonts w:cs="Arial"/>
                <w:szCs w:val="22"/>
                <w:lang w:val="cs-CZ"/>
              </w:rPr>
              <w:t>998 067,14 Kč</w:t>
            </w:r>
          </w:p>
        </w:tc>
      </w:tr>
      <w:tr w:rsidR="006E60E1" w:rsidRPr="00584922" w14:paraId="4C844628" w14:textId="77777777" w:rsidTr="007841C9">
        <w:trPr>
          <w:trHeight w:val="567"/>
          <w:jc w:val="center"/>
        </w:trPr>
        <w:tc>
          <w:tcPr>
            <w:tcW w:w="3387" w:type="dxa"/>
            <w:vAlign w:val="center"/>
          </w:tcPr>
          <w:p w14:paraId="3ED6C747" w14:textId="77777777" w:rsidR="006E60E1" w:rsidRPr="00584922" w:rsidRDefault="006E60E1" w:rsidP="00593340">
            <w:pPr>
              <w:pStyle w:val="TSTextlnkuslovan"/>
              <w:spacing w:after="0" w:line="240" w:lineRule="auto"/>
              <w:rPr>
                <w:rFonts w:cs="Arial"/>
                <w:szCs w:val="22"/>
                <w:lang w:val="cs-CZ"/>
              </w:rPr>
            </w:pPr>
            <w:r>
              <w:rPr>
                <w:rFonts w:cs="Arial"/>
                <w:szCs w:val="22"/>
                <w:lang w:val="cs-CZ"/>
              </w:rPr>
              <w:t>k.ú. Krumsín</w:t>
            </w:r>
          </w:p>
        </w:tc>
        <w:tc>
          <w:tcPr>
            <w:tcW w:w="4933" w:type="dxa"/>
            <w:vAlign w:val="center"/>
          </w:tcPr>
          <w:p w14:paraId="50A7B2D4" w14:textId="5F9E484E" w:rsidR="006E60E1" w:rsidRPr="00584922" w:rsidRDefault="00156D7E" w:rsidP="005D5C56">
            <w:pPr>
              <w:pStyle w:val="TSTextlnkuslovan"/>
              <w:jc w:val="right"/>
              <w:rPr>
                <w:rFonts w:cs="Arial"/>
                <w:szCs w:val="22"/>
                <w:lang w:val="cs-CZ"/>
              </w:rPr>
            </w:pPr>
            <w:r>
              <w:rPr>
                <w:rFonts w:cs="Arial"/>
                <w:szCs w:val="22"/>
                <w:lang w:val="cs-CZ"/>
              </w:rPr>
              <w:t>174 402,02 Kč</w:t>
            </w:r>
          </w:p>
        </w:tc>
      </w:tr>
      <w:tr w:rsidR="006E60E1" w:rsidRPr="00584922" w14:paraId="07737895" w14:textId="77777777" w:rsidTr="007841C9">
        <w:trPr>
          <w:trHeight w:val="567"/>
          <w:jc w:val="center"/>
        </w:trPr>
        <w:tc>
          <w:tcPr>
            <w:tcW w:w="3387" w:type="dxa"/>
            <w:vAlign w:val="center"/>
          </w:tcPr>
          <w:p w14:paraId="09844FE4" w14:textId="2D01EC50" w:rsidR="006E60E1" w:rsidRPr="00584922" w:rsidRDefault="006E60E1" w:rsidP="00593340">
            <w:pPr>
              <w:pStyle w:val="TSTextlnkuslovan"/>
              <w:spacing w:after="0" w:line="240" w:lineRule="auto"/>
              <w:rPr>
                <w:rFonts w:cs="Arial"/>
                <w:szCs w:val="22"/>
                <w:lang w:val="cs-CZ"/>
              </w:rPr>
            </w:pPr>
            <w:r w:rsidRPr="00584922">
              <w:rPr>
                <w:rFonts w:cs="Arial"/>
                <w:b/>
                <w:szCs w:val="22"/>
                <w:lang w:val="cs-CZ"/>
              </w:rPr>
              <w:t>Celková cena</w:t>
            </w:r>
            <w:r>
              <w:rPr>
                <w:rFonts w:cs="Arial"/>
                <w:b/>
                <w:szCs w:val="22"/>
                <w:lang w:val="cs-CZ"/>
              </w:rPr>
              <w:t xml:space="preserve"> za dílo</w:t>
            </w:r>
          </w:p>
        </w:tc>
        <w:tc>
          <w:tcPr>
            <w:tcW w:w="4933" w:type="dxa"/>
            <w:vAlign w:val="center"/>
          </w:tcPr>
          <w:p w14:paraId="33F98BC3" w14:textId="2D3469E1" w:rsidR="006E60E1" w:rsidRPr="00584922" w:rsidRDefault="00156D7E" w:rsidP="005D5C56">
            <w:pPr>
              <w:pStyle w:val="TSTextlnkuslovan"/>
              <w:jc w:val="right"/>
              <w:rPr>
                <w:rFonts w:cs="Arial"/>
                <w:szCs w:val="22"/>
                <w:lang w:val="cs-CZ"/>
              </w:rPr>
            </w:pPr>
            <w:r>
              <w:rPr>
                <w:b/>
              </w:rPr>
              <w:t>6 040 040,00</w:t>
            </w:r>
            <w:r w:rsidRPr="00852CA8">
              <w:rPr>
                <w:b/>
              </w:rPr>
              <w:t> </w:t>
            </w:r>
            <w:r w:rsidRPr="00DD0627">
              <w:rPr>
                <w:b/>
                <w:bCs/>
              </w:rPr>
              <w:t>Kč</w:t>
            </w:r>
          </w:p>
        </w:tc>
      </w:tr>
    </w:tbl>
    <w:p w14:paraId="23C5C476" w14:textId="6129E0AB" w:rsidR="26DF764C" w:rsidRPr="00C61981" w:rsidRDefault="26DF764C" w:rsidP="0261611B">
      <w:pPr>
        <w:pStyle w:val="l-L2"/>
        <w:tabs>
          <w:tab w:val="clear" w:pos="737"/>
        </w:tabs>
        <w:ind w:left="357"/>
        <w:rPr>
          <w:rFonts w:eastAsia="Arial" w:cs="Arial"/>
        </w:rPr>
      </w:pPr>
      <w:r w:rsidRPr="00C61981">
        <w:lastRenderedPageBreak/>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6CCF844C" w14:textId="4C108CD5" w:rsidR="00EE2072" w:rsidRPr="00FB0EA5" w:rsidRDefault="00C53481" w:rsidP="00361696">
      <w:pPr>
        <w:pStyle w:val="l-L2"/>
        <w:numPr>
          <w:ilvl w:val="0"/>
          <w:numId w:val="42"/>
        </w:numPr>
        <w:ind w:left="357" w:hanging="357"/>
        <w:rPr>
          <w:rFonts w:eastAsiaTheme="minorEastAsia"/>
        </w:rPr>
      </w:pPr>
      <w:r w:rsidRPr="00FB0EA5">
        <w:rPr>
          <w:rFonts w:eastAsiaTheme="minorEastAsia" w:cs="Arial"/>
        </w:rPr>
        <w:t>Zhotovitel je oprávněn vystavit fakturu za provedení díla nebo jeho jednotlivých částí</w:t>
      </w:r>
      <w:r w:rsidR="0020289F" w:rsidRPr="00FB0EA5">
        <w:rPr>
          <w:rFonts w:eastAsiaTheme="minorEastAsia" w:cs="Arial"/>
        </w:rPr>
        <w:t xml:space="preserve"> </w:t>
      </w:r>
      <w:r w:rsidR="0020289F" w:rsidRPr="00FB0EA5">
        <w:rPr>
          <w:rFonts w:cs="Arial"/>
        </w:rPr>
        <w:t>(týká se i péče o vysazený porost v jednotlivých letech)</w:t>
      </w:r>
      <w:r w:rsidRPr="00FB0EA5">
        <w:rPr>
          <w:rFonts w:eastAsiaTheme="minorEastAsia" w:cs="Arial"/>
        </w:rPr>
        <w:t xml:space="preserve"> poté, co dokončí a objednateli předá řádně dokončené dílo</w:t>
      </w:r>
      <w:r w:rsidR="003D78C9" w:rsidRPr="00FB0EA5">
        <w:rPr>
          <w:rFonts w:eastAsiaTheme="minorEastAsia" w:cs="Arial"/>
        </w:rPr>
        <w:t>, případně jeho část dle jednotlivých etap</w:t>
      </w:r>
      <w:r w:rsidRPr="00FB0EA5">
        <w:rPr>
          <w:rFonts w:eastAsiaTheme="minorEastAsia" w:cs="Arial"/>
        </w:rPr>
        <w:t xml:space="preserve"> vymezen</w:t>
      </w:r>
      <w:r w:rsidR="003D78C9" w:rsidRPr="00FB0EA5">
        <w:rPr>
          <w:rFonts w:eastAsiaTheme="minorEastAsia" w:cs="Arial"/>
        </w:rPr>
        <w:t>ých</w:t>
      </w:r>
      <w:r w:rsidRPr="00FB0EA5">
        <w:rPr>
          <w:rFonts w:eastAsiaTheme="minorEastAsia" w:cs="Arial"/>
        </w:rPr>
        <w:t xml:space="preserve"> v čl. V. této smlouvy, a to na základě zhotovitelem vyhotoveného a objednatelem potvrzeného schvalovacího protokolu o provedení prací, vždy nejpozději do</w:t>
      </w:r>
      <w:r w:rsidR="008C6630" w:rsidRPr="00FB0EA5">
        <w:rPr>
          <w:rFonts w:eastAsiaTheme="minorEastAsia" w:cs="Arial"/>
        </w:rPr>
        <w:t> </w:t>
      </w:r>
      <w:r w:rsidR="00170055" w:rsidRPr="00FB0EA5">
        <w:rPr>
          <w:rFonts w:eastAsiaTheme="minorEastAsia" w:cs="Arial"/>
        </w:rPr>
        <w:t>20</w:t>
      </w:r>
      <w:r w:rsidRPr="00FB0EA5">
        <w:rPr>
          <w:rFonts w:eastAsiaTheme="minorEastAsia" w:cs="Arial"/>
        </w:rPr>
        <w:t>.</w:t>
      </w:r>
      <w:r w:rsidR="00A0418B" w:rsidRPr="00FB0EA5">
        <w:rPr>
          <w:rFonts w:eastAsiaTheme="minorEastAsia" w:cs="Arial"/>
        </w:rPr>
        <w:t> </w:t>
      </w:r>
      <w:r w:rsidRPr="00FB0EA5">
        <w:rPr>
          <w:rFonts w:eastAsiaTheme="minorEastAsia" w:cs="Arial"/>
        </w:rPr>
        <w:t>1</w:t>
      </w:r>
      <w:r w:rsidR="00170055" w:rsidRPr="00FB0EA5">
        <w:rPr>
          <w:rFonts w:eastAsiaTheme="minorEastAsia" w:cs="Arial"/>
        </w:rPr>
        <w:t>1</w:t>
      </w:r>
      <w:r w:rsidRPr="00FB0EA5">
        <w:rPr>
          <w:rFonts w:eastAsiaTheme="minorEastAsia" w:cs="Arial"/>
        </w:rPr>
        <w:t xml:space="preserve">. příslušného roku. Bez tohoto potvrzeného protokolu nesmí být faktura vystavena. Přílohou řádně vystavené faktury musí být soupisy provedených prací </w:t>
      </w:r>
      <w:r w:rsidRPr="00FB0EA5">
        <w:rPr>
          <w:rFonts w:cs="Arial"/>
        </w:rPr>
        <w:t>odsouhlasené autorským dozorem nebo jiným dozorem objednatele (dále jen „dozorem objednatele“) a</w:t>
      </w:r>
      <w:r w:rsidR="008C6630" w:rsidRPr="00FB0EA5">
        <w:rPr>
          <w:rFonts w:cs="Arial"/>
        </w:rPr>
        <w:t> </w:t>
      </w:r>
      <w:r w:rsidRPr="00FB0EA5">
        <w:rPr>
          <w:rFonts w:cs="Arial"/>
        </w:rPr>
        <w:t>potvrzené objednatelem, jinak zhotovitel není oprávněn fakturu vystavit</w:t>
      </w:r>
      <w:r w:rsidRPr="00FB0EA5">
        <w:rPr>
          <w:rFonts w:eastAsiaTheme="minorEastAsia" w:cs="Arial"/>
        </w:rPr>
        <w:t>. V případě realizace následné péče o</w:t>
      </w:r>
      <w:r w:rsidR="00D32127" w:rsidRPr="00FB0EA5">
        <w:rPr>
          <w:rFonts w:eastAsiaTheme="minorEastAsia" w:cs="Arial"/>
        </w:rPr>
        <w:t> </w:t>
      </w:r>
      <w:r w:rsidRPr="00FB0EA5">
        <w:rPr>
          <w:rFonts w:eastAsiaTheme="minorEastAsia" w:cs="Arial"/>
        </w:rPr>
        <w:t>vysazený porost uhradí objednatel zhotoviteli</w:t>
      </w:r>
      <w:bookmarkStart w:id="13" w:name="_Hlk130992003"/>
      <w:r w:rsidR="00B52DEC" w:rsidRPr="00FB0EA5">
        <w:rPr>
          <w:rFonts w:eastAsiaTheme="minorEastAsia" w:cs="Arial"/>
        </w:rPr>
        <w:t>.</w:t>
      </w:r>
      <w:r w:rsidR="00361696" w:rsidRPr="00FB0EA5">
        <w:rPr>
          <w:rFonts w:eastAsiaTheme="minorEastAsia"/>
        </w:rPr>
        <w:t xml:space="preserve"> </w:t>
      </w:r>
      <w:r w:rsidR="000C55CE" w:rsidRPr="00FB0EA5">
        <w:rPr>
          <w:rFonts w:eastAsiaTheme="minorEastAsia" w:cs="Arial"/>
        </w:rPr>
        <w:t>Č</w:t>
      </w:r>
      <w:r w:rsidR="00EE2072" w:rsidRPr="00FB0EA5">
        <w:rPr>
          <w:rFonts w:eastAsiaTheme="minorEastAsia" w:cs="Arial"/>
        </w:rPr>
        <w:t>ást ceny díla po ukončení 1.</w:t>
      </w:r>
      <w:r w:rsidR="00B74F13" w:rsidRPr="00FB0EA5">
        <w:rPr>
          <w:rFonts w:eastAsiaTheme="minorEastAsia" w:cs="Arial"/>
        </w:rPr>
        <w:t> r</w:t>
      </w:r>
      <w:r w:rsidR="00EE2072" w:rsidRPr="00FB0EA5">
        <w:rPr>
          <w:rFonts w:eastAsiaTheme="minorEastAsia" w:cs="Arial"/>
        </w:rPr>
        <w:t>oku péče o vysazený porost, část ceny díla po</w:t>
      </w:r>
      <w:r w:rsidR="00B52DEC" w:rsidRPr="00FB0EA5">
        <w:rPr>
          <w:rFonts w:eastAsiaTheme="minorEastAsia" w:cs="Arial"/>
        </w:rPr>
        <w:t> </w:t>
      </w:r>
      <w:r w:rsidR="00EE2072" w:rsidRPr="00FB0EA5">
        <w:rPr>
          <w:rFonts w:eastAsiaTheme="minorEastAsia" w:cs="Arial"/>
        </w:rPr>
        <w:t>ukončení 2.</w:t>
      </w:r>
      <w:r w:rsidR="00B74F13" w:rsidRPr="00FB0EA5">
        <w:rPr>
          <w:rFonts w:eastAsiaTheme="minorEastAsia" w:cs="Arial"/>
        </w:rPr>
        <w:t> </w:t>
      </w:r>
      <w:r w:rsidR="00EE2072" w:rsidRPr="00FB0EA5">
        <w:rPr>
          <w:rFonts w:eastAsiaTheme="minorEastAsia" w:cs="Arial"/>
        </w:rPr>
        <w:t>roku péče o vysazený porost, část ceny díla po ukončení 3.</w:t>
      </w:r>
      <w:r w:rsidR="00B74F13" w:rsidRPr="00FB0EA5">
        <w:rPr>
          <w:rFonts w:eastAsiaTheme="minorEastAsia" w:cs="Arial"/>
        </w:rPr>
        <w:t> </w:t>
      </w:r>
      <w:r w:rsidR="00EE2072" w:rsidRPr="00FB0EA5">
        <w:rPr>
          <w:rFonts w:eastAsiaTheme="minorEastAsia" w:cs="Arial"/>
        </w:rPr>
        <w:t>roku péče o</w:t>
      </w:r>
      <w:r w:rsidR="00B52EC2" w:rsidRPr="00FB0EA5">
        <w:rPr>
          <w:rFonts w:eastAsiaTheme="minorEastAsia" w:cs="Arial"/>
        </w:rPr>
        <w:t> </w:t>
      </w:r>
      <w:r w:rsidR="00EE2072" w:rsidRPr="00FB0EA5">
        <w:rPr>
          <w:rFonts w:eastAsiaTheme="minorEastAsia" w:cs="Arial"/>
        </w:rPr>
        <w:t>vysazený porost. V případě dílčí fakturace bude zhotovitelem každá faktura označena textem „dílčí“ s označením fakturačního celku.</w:t>
      </w:r>
      <w:bookmarkEnd w:id="13"/>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3EC25900" w14:textId="6EBAE063" w:rsidR="00361696" w:rsidRPr="008274DC" w:rsidRDefault="00D164AD" w:rsidP="00361696">
      <w:pPr>
        <w:pStyle w:val="l-L2"/>
        <w:tabs>
          <w:tab w:val="clear" w:pos="737"/>
        </w:tabs>
        <w:ind w:left="357"/>
        <w:rPr>
          <w:rFonts w:cs="Arial"/>
        </w:rPr>
      </w:pPr>
      <w:r w:rsidRPr="00F8630F">
        <w:rPr>
          <w:rFonts w:cs="Arial"/>
        </w:rPr>
        <w:t>Konečný příjemce</w:t>
      </w:r>
      <w:r w:rsidRPr="00DC52C8">
        <w:rPr>
          <w:rFonts w:cs="Arial"/>
          <w:i/>
          <w:iCs/>
        </w:rPr>
        <w:t xml:space="preserve">: </w:t>
      </w:r>
      <w:r w:rsidR="00361696" w:rsidRPr="008274DC">
        <w:rPr>
          <w:rFonts w:cs="Arial"/>
        </w:rPr>
        <w:t xml:space="preserve">SPÚ / KPÚ pro Olomoucký kraj / </w:t>
      </w:r>
      <w:r w:rsidR="00361696" w:rsidRPr="008274DC">
        <w:rPr>
          <w:rFonts w:cs="Arial"/>
          <w:b/>
          <w:bCs/>
        </w:rPr>
        <w:t>Pobočka Prostějov</w:t>
      </w:r>
      <w:r w:rsidR="00361696" w:rsidRPr="008274DC">
        <w:rPr>
          <w:rFonts w:cs="Arial"/>
        </w:rPr>
        <w:t xml:space="preserve">, Aloise Krále 4, </w:t>
      </w:r>
      <w:r w:rsidR="00C30852">
        <w:rPr>
          <w:rFonts w:cs="Arial"/>
        </w:rPr>
        <w:br/>
      </w:r>
      <w:r w:rsidR="00361696" w:rsidRPr="008274DC">
        <w:rPr>
          <w:rFonts w:cs="Arial"/>
        </w:rPr>
        <w:t>796 01 Prostějov.</w:t>
      </w:r>
    </w:p>
    <w:p w14:paraId="0C800F79" w14:textId="40DD2A32" w:rsidR="1E87B6E8" w:rsidRPr="00994BB7" w:rsidRDefault="1E87B6E8" w:rsidP="00994BB7">
      <w:pPr>
        <w:pStyle w:val="l-L2"/>
        <w:tabs>
          <w:tab w:val="clear" w:pos="737"/>
        </w:tabs>
        <w:ind w:left="357"/>
        <w:rPr>
          <w:rFonts w:eastAsiaTheme="minorEastAsia" w:cs="Arial"/>
          <w:i/>
        </w:rPr>
      </w:pPr>
      <w:r w:rsidRPr="00994BB7">
        <w:rPr>
          <w:rFonts w:cs="Arial"/>
          <w:szCs w:val="22"/>
        </w:rPr>
        <w:lastRenderedPageBreak/>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12E8B78A" w:rsidR="00674421" w:rsidRPr="00E07073" w:rsidRDefault="00674421" w:rsidP="00C86C56">
      <w:pPr>
        <w:pStyle w:val="l-L2"/>
        <w:tabs>
          <w:tab w:val="clear" w:pos="737"/>
        </w:tabs>
        <w:ind w:left="357"/>
        <w:rPr>
          <w:rFonts w:eastAsiaTheme="minorEastAsia"/>
        </w:rPr>
      </w:pPr>
      <w:r w:rsidRPr="00E07073">
        <w:rPr>
          <w:rFonts w:eastAsiaTheme="minorEastAsia"/>
        </w:rPr>
        <w:t xml:space="preserve">Lhůta pro předání a převzetí </w:t>
      </w:r>
      <w:r w:rsidR="007278AC" w:rsidRPr="00E07073">
        <w:rPr>
          <w:rFonts w:eastAsiaTheme="minorEastAsia"/>
        </w:rPr>
        <w:t>místa plnění</w:t>
      </w:r>
      <w:r w:rsidRPr="00E07073">
        <w:rPr>
          <w:rFonts w:eastAsiaTheme="minorEastAsia"/>
        </w:rPr>
        <w:t xml:space="preserve">: </w:t>
      </w:r>
      <w:bookmarkStart w:id="18" w:name="_Hlk96425213"/>
      <w:r w:rsidR="00361696" w:rsidRPr="00E07073">
        <w:rPr>
          <w:rFonts w:eastAsiaTheme="minorEastAsia"/>
          <w:b/>
          <w:bCs/>
        </w:rPr>
        <w:t xml:space="preserve">do </w:t>
      </w:r>
      <w:r w:rsidR="00F10BDB">
        <w:rPr>
          <w:rFonts w:eastAsiaTheme="minorEastAsia"/>
          <w:b/>
          <w:bCs/>
        </w:rPr>
        <w:t>1</w:t>
      </w:r>
      <w:r w:rsidR="00361696" w:rsidRPr="00E07073">
        <w:rPr>
          <w:rFonts w:eastAsiaTheme="minorEastAsia"/>
          <w:b/>
          <w:bCs/>
        </w:rPr>
        <w:t>0 d</w:t>
      </w:r>
      <w:r w:rsidR="00F74945" w:rsidRPr="00E07073">
        <w:rPr>
          <w:rFonts w:eastAsiaTheme="minorEastAsia"/>
          <w:b/>
          <w:bCs/>
        </w:rPr>
        <w:t>nů od nabytí účinnosti smlouvy</w:t>
      </w:r>
      <w:r w:rsidRPr="00E07073">
        <w:rPr>
          <w:rFonts w:eastAsiaTheme="minorEastAsia"/>
        </w:rPr>
        <w:t>.</w:t>
      </w:r>
      <w:bookmarkEnd w:id="18"/>
    </w:p>
    <w:p w14:paraId="697B04B4" w14:textId="1B719EDD" w:rsidR="00674421" w:rsidRPr="00E07073" w:rsidRDefault="00674421" w:rsidP="00C86C56">
      <w:pPr>
        <w:pStyle w:val="l-L2"/>
        <w:tabs>
          <w:tab w:val="clear" w:pos="737"/>
        </w:tabs>
        <w:ind w:left="357"/>
        <w:rPr>
          <w:rFonts w:eastAsiaTheme="minorEastAsia"/>
        </w:rPr>
      </w:pPr>
      <w:r w:rsidRPr="00E07073">
        <w:rPr>
          <w:rFonts w:eastAsiaTheme="minorEastAsia"/>
        </w:rPr>
        <w:t xml:space="preserve">Lhůta pro zahájení </w:t>
      </w:r>
      <w:r w:rsidR="007278AC" w:rsidRPr="00E07073">
        <w:rPr>
          <w:rFonts w:eastAsiaTheme="minorEastAsia"/>
        </w:rPr>
        <w:t>díla</w:t>
      </w:r>
      <w:r w:rsidRPr="00E07073">
        <w:rPr>
          <w:rFonts w:eastAsiaTheme="minorEastAsia"/>
        </w:rPr>
        <w:t xml:space="preserve">: </w:t>
      </w:r>
      <w:r w:rsidR="00361696" w:rsidRPr="00E07073">
        <w:rPr>
          <w:rFonts w:eastAsiaTheme="minorEastAsia"/>
          <w:b/>
          <w:bCs/>
        </w:rPr>
        <w:t xml:space="preserve">do </w:t>
      </w:r>
      <w:r w:rsidR="00F10BDB">
        <w:rPr>
          <w:rFonts w:eastAsiaTheme="minorEastAsia"/>
          <w:b/>
          <w:bCs/>
        </w:rPr>
        <w:t>2</w:t>
      </w:r>
      <w:r w:rsidR="00361696" w:rsidRPr="00E07073">
        <w:rPr>
          <w:rFonts w:eastAsiaTheme="minorEastAsia"/>
          <w:b/>
          <w:bCs/>
        </w:rPr>
        <w:t>0 d</w:t>
      </w:r>
      <w:r w:rsidR="00F74945" w:rsidRPr="00E07073">
        <w:rPr>
          <w:rFonts w:eastAsiaTheme="minorEastAsia"/>
          <w:b/>
          <w:bCs/>
        </w:rPr>
        <w:t>nů ode dne předání a převzetí místa plnění</w:t>
      </w:r>
      <w:r w:rsidR="00F74945" w:rsidRPr="00E07073">
        <w:rPr>
          <w:rFonts w:eastAsiaTheme="minorEastAsia"/>
        </w:rPr>
        <w:t>.</w:t>
      </w:r>
    </w:p>
    <w:p w14:paraId="2F706E58" w14:textId="4AD57449" w:rsidR="00674421" w:rsidRPr="00E07073" w:rsidRDefault="00674421" w:rsidP="00C86C56">
      <w:pPr>
        <w:pStyle w:val="l-L2"/>
        <w:tabs>
          <w:tab w:val="clear" w:pos="737"/>
        </w:tabs>
        <w:ind w:left="357"/>
        <w:rPr>
          <w:rFonts w:eastAsiaTheme="minorEastAsia"/>
        </w:rPr>
      </w:pPr>
      <w:r w:rsidRPr="00E07073">
        <w:rPr>
          <w:rFonts w:eastAsiaTheme="minorEastAsia"/>
        </w:rPr>
        <w:t xml:space="preserve">Lhůta pro dokončení </w:t>
      </w:r>
      <w:r w:rsidR="00E646A8" w:rsidRPr="00E07073">
        <w:rPr>
          <w:rFonts w:eastAsiaTheme="minorEastAsia"/>
        </w:rPr>
        <w:t>výsadb</w:t>
      </w:r>
      <w:r w:rsidR="007A066F" w:rsidRPr="00E07073">
        <w:rPr>
          <w:rFonts w:eastAsiaTheme="minorEastAsia"/>
        </w:rPr>
        <w:t>y</w:t>
      </w:r>
      <w:r w:rsidRPr="00E07073">
        <w:rPr>
          <w:rFonts w:eastAsiaTheme="minorEastAsia"/>
        </w:rPr>
        <w:t xml:space="preserve">: </w:t>
      </w:r>
      <w:r w:rsidR="00E07073" w:rsidRPr="0071291E">
        <w:rPr>
          <w:rFonts w:eastAsiaTheme="minorEastAsia"/>
          <w:b/>
          <w:bCs/>
        </w:rPr>
        <w:t>3</w:t>
      </w:r>
      <w:r w:rsidR="00B21603" w:rsidRPr="0071291E">
        <w:rPr>
          <w:rFonts w:eastAsiaTheme="minorEastAsia"/>
          <w:b/>
          <w:bCs/>
        </w:rPr>
        <w:t>1</w:t>
      </w:r>
      <w:r w:rsidR="00E07073" w:rsidRPr="0071291E">
        <w:rPr>
          <w:rFonts w:eastAsiaTheme="minorEastAsia"/>
          <w:b/>
          <w:bCs/>
        </w:rPr>
        <w:t>.</w:t>
      </w:r>
      <w:r w:rsidR="00B21603" w:rsidRPr="0071291E">
        <w:rPr>
          <w:rFonts w:eastAsiaTheme="minorEastAsia"/>
          <w:b/>
          <w:bCs/>
        </w:rPr>
        <w:t>05</w:t>
      </w:r>
      <w:r w:rsidR="00E07073" w:rsidRPr="0071291E">
        <w:rPr>
          <w:rFonts w:eastAsiaTheme="minorEastAsia"/>
          <w:b/>
          <w:bCs/>
        </w:rPr>
        <w:t>.202</w:t>
      </w:r>
      <w:r w:rsidR="00B21603" w:rsidRPr="0071291E">
        <w:rPr>
          <w:rFonts w:eastAsiaTheme="minorEastAsia"/>
          <w:b/>
          <w:bCs/>
        </w:rPr>
        <w:t>6</w:t>
      </w:r>
    </w:p>
    <w:p w14:paraId="17FC0EDB" w14:textId="6730BF43" w:rsidR="003D4F12" w:rsidRPr="00E07073" w:rsidRDefault="003D4F12" w:rsidP="00C86C56">
      <w:pPr>
        <w:pStyle w:val="l-L2"/>
        <w:tabs>
          <w:tab w:val="clear" w:pos="737"/>
        </w:tabs>
        <w:ind w:left="357"/>
        <w:rPr>
          <w:rFonts w:eastAsiaTheme="minorEastAsia"/>
        </w:rPr>
      </w:pPr>
      <w:r w:rsidRPr="00E07073">
        <w:rPr>
          <w:rFonts w:eastAsiaTheme="minorEastAsia"/>
        </w:rPr>
        <w:t>Tříletá péče o vysazený porost v rozsahu dle soupisu prací bude provedena zhotovitelem a písemně odsouhlasena objednatelem v následujících lhůtách:</w:t>
      </w:r>
    </w:p>
    <w:p w14:paraId="3BD2A3E0" w14:textId="2FCD4262" w:rsidR="003D4F12" w:rsidRPr="00567C5C" w:rsidRDefault="007A066F" w:rsidP="00C86C56">
      <w:pPr>
        <w:pStyle w:val="l-L2"/>
        <w:tabs>
          <w:tab w:val="clear" w:pos="737"/>
        </w:tabs>
        <w:ind w:left="357"/>
        <w:rPr>
          <w:rFonts w:eastAsiaTheme="minorEastAsia"/>
        </w:rPr>
      </w:pPr>
      <w:r w:rsidRPr="00567C5C">
        <w:rPr>
          <w:rFonts w:eastAsiaTheme="minorEastAsia"/>
        </w:rPr>
        <w:t>1.</w:t>
      </w:r>
      <w:r w:rsidR="000843BA" w:rsidRPr="00567C5C">
        <w:rPr>
          <w:rFonts w:eastAsiaTheme="minorEastAsia"/>
        </w:rPr>
        <w:t xml:space="preserve"> r</w:t>
      </w:r>
      <w:r w:rsidR="003D4F12" w:rsidRPr="00567C5C">
        <w:rPr>
          <w:rFonts w:eastAsiaTheme="minorEastAsia"/>
        </w:rPr>
        <w:t xml:space="preserve">ok: </w:t>
      </w:r>
      <w:r w:rsidR="00E07073" w:rsidRPr="00567C5C">
        <w:rPr>
          <w:rFonts w:eastAsiaTheme="minorEastAsia"/>
          <w:b/>
          <w:bCs/>
        </w:rPr>
        <w:t>3</w:t>
      </w:r>
      <w:r w:rsidR="002E7301">
        <w:rPr>
          <w:rFonts w:eastAsiaTheme="minorEastAsia"/>
          <w:b/>
          <w:bCs/>
        </w:rPr>
        <w:t>1</w:t>
      </w:r>
      <w:r w:rsidR="00E07073" w:rsidRPr="00567C5C">
        <w:rPr>
          <w:rFonts w:eastAsiaTheme="minorEastAsia"/>
          <w:b/>
          <w:bCs/>
        </w:rPr>
        <w:t>.</w:t>
      </w:r>
      <w:r w:rsidR="002E7301">
        <w:rPr>
          <w:rFonts w:eastAsiaTheme="minorEastAsia"/>
          <w:b/>
          <w:bCs/>
        </w:rPr>
        <w:t>05</w:t>
      </w:r>
      <w:r w:rsidR="00E07073" w:rsidRPr="00567C5C">
        <w:rPr>
          <w:rFonts w:eastAsiaTheme="minorEastAsia"/>
          <w:b/>
          <w:bCs/>
        </w:rPr>
        <w:t>.202</w:t>
      </w:r>
      <w:r w:rsidR="002E7301">
        <w:rPr>
          <w:rFonts w:eastAsiaTheme="minorEastAsia"/>
          <w:b/>
          <w:bCs/>
        </w:rPr>
        <w:t>7</w:t>
      </w:r>
    </w:p>
    <w:p w14:paraId="1AE5AAAF" w14:textId="0AAFD937" w:rsidR="003D4F12" w:rsidRPr="00567C5C" w:rsidRDefault="007A066F" w:rsidP="00C86C56">
      <w:pPr>
        <w:pStyle w:val="l-L2"/>
        <w:tabs>
          <w:tab w:val="clear" w:pos="737"/>
        </w:tabs>
        <w:ind w:left="357"/>
        <w:rPr>
          <w:rFonts w:eastAsiaTheme="minorEastAsia"/>
        </w:rPr>
      </w:pPr>
      <w:r w:rsidRPr="00567C5C">
        <w:rPr>
          <w:rFonts w:eastAsiaTheme="minorEastAsia"/>
        </w:rPr>
        <w:t>2.</w:t>
      </w:r>
      <w:r w:rsidR="000843BA" w:rsidRPr="00567C5C">
        <w:rPr>
          <w:rFonts w:eastAsiaTheme="minorEastAsia"/>
        </w:rPr>
        <w:t xml:space="preserve"> r</w:t>
      </w:r>
      <w:r w:rsidR="003D4F12" w:rsidRPr="00567C5C">
        <w:rPr>
          <w:rFonts w:eastAsiaTheme="minorEastAsia"/>
        </w:rPr>
        <w:t xml:space="preserve">ok: </w:t>
      </w:r>
      <w:r w:rsidR="00E07073" w:rsidRPr="00567C5C">
        <w:rPr>
          <w:rFonts w:eastAsiaTheme="minorEastAsia"/>
          <w:b/>
          <w:bCs/>
        </w:rPr>
        <w:t>3</w:t>
      </w:r>
      <w:r w:rsidR="002E7301">
        <w:rPr>
          <w:rFonts w:eastAsiaTheme="minorEastAsia"/>
          <w:b/>
          <w:bCs/>
        </w:rPr>
        <w:t>1</w:t>
      </w:r>
      <w:r w:rsidR="00E07073" w:rsidRPr="00567C5C">
        <w:rPr>
          <w:rFonts w:eastAsiaTheme="minorEastAsia"/>
          <w:b/>
          <w:bCs/>
        </w:rPr>
        <w:t>.</w:t>
      </w:r>
      <w:r w:rsidR="002E7301">
        <w:rPr>
          <w:rFonts w:eastAsiaTheme="minorEastAsia"/>
          <w:b/>
          <w:bCs/>
        </w:rPr>
        <w:t>05</w:t>
      </w:r>
      <w:r w:rsidR="00E07073" w:rsidRPr="00567C5C">
        <w:rPr>
          <w:rFonts w:eastAsiaTheme="minorEastAsia"/>
          <w:b/>
          <w:bCs/>
        </w:rPr>
        <w:t>.202</w:t>
      </w:r>
      <w:r w:rsidR="002E7301">
        <w:rPr>
          <w:rFonts w:eastAsiaTheme="minorEastAsia"/>
          <w:b/>
          <w:bCs/>
        </w:rPr>
        <w:t>8</w:t>
      </w:r>
    </w:p>
    <w:p w14:paraId="77D1BB09" w14:textId="09AEAB29" w:rsidR="003D4F12" w:rsidRPr="00567C5C" w:rsidRDefault="007A066F" w:rsidP="00C86C56">
      <w:pPr>
        <w:pStyle w:val="l-L2"/>
        <w:tabs>
          <w:tab w:val="clear" w:pos="737"/>
        </w:tabs>
        <w:ind w:left="357"/>
        <w:rPr>
          <w:rFonts w:eastAsiaTheme="minorEastAsia"/>
        </w:rPr>
      </w:pPr>
      <w:r w:rsidRPr="00567C5C">
        <w:rPr>
          <w:rFonts w:eastAsiaTheme="minorEastAsia"/>
        </w:rPr>
        <w:t>3.</w:t>
      </w:r>
      <w:r w:rsidR="000843BA" w:rsidRPr="00567C5C">
        <w:rPr>
          <w:rFonts w:eastAsiaTheme="minorEastAsia"/>
        </w:rPr>
        <w:t xml:space="preserve"> r</w:t>
      </w:r>
      <w:r w:rsidR="003D4F12" w:rsidRPr="00567C5C">
        <w:rPr>
          <w:rFonts w:eastAsiaTheme="minorEastAsia"/>
        </w:rPr>
        <w:t xml:space="preserve">ok: </w:t>
      </w:r>
      <w:r w:rsidR="00E07073" w:rsidRPr="00567C5C">
        <w:rPr>
          <w:rFonts w:eastAsiaTheme="minorEastAsia"/>
          <w:b/>
          <w:bCs/>
        </w:rPr>
        <w:t>3</w:t>
      </w:r>
      <w:r w:rsidR="002E7301">
        <w:rPr>
          <w:rFonts w:eastAsiaTheme="minorEastAsia"/>
          <w:b/>
          <w:bCs/>
        </w:rPr>
        <w:t>1</w:t>
      </w:r>
      <w:r w:rsidR="00E07073" w:rsidRPr="00567C5C">
        <w:rPr>
          <w:rFonts w:eastAsiaTheme="minorEastAsia"/>
          <w:b/>
          <w:bCs/>
        </w:rPr>
        <w:t>.</w:t>
      </w:r>
      <w:r w:rsidR="002E7301">
        <w:rPr>
          <w:rFonts w:eastAsiaTheme="minorEastAsia"/>
          <w:b/>
          <w:bCs/>
        </w:rPr>
        <w:t>05</w:t>
      </w:r>
      <w:r w:rsidR="00E07073" w:rsidRPr="00567C5C">
        <w:rPr>
          <w:rFonts w:eastAsiaTheme="minorEastAsia"/>
          <w:b/>
          <w:bCs/>
        </w:rPr>
        <w:t>.202</w:t>
      </w:r>
      <w:r w:rsidR="002E7301">
        <w:rPr>
          <w:rFonts w:eastAsiaTheme="minorEastAsia"/>
          <w:b/>
          <w:bCs/>
        </w:rPr>
        <w:t>9</w:t>
      </w:r>
    </w:p>
    <w:p w14:paraId="4D04D09C" w14:textId="77777777" w:rsidR="003A026F" w:rsidRPr="00C3633B" w:rsidRDefault="003A026F" w:rsidP="003A026F">
      <w:pPr>
        <w:pStyle w:val="l-L2"/>
        <w:tabs>
          <w:tab w:val="clear" w:pos="737"/>
        </w:tabs>
        <w:ind w:left="737" w:hanging="737"/>
        <w:rPr>
          <w:rFonts w:eastAsiaTheme="minorEastAsia" w:cs="Arial"/>
        </w:rPr>
      </w:pPr>
      <w:bookmarkStart w:id="19" w:name="_Hlk125718798"/>
      <w:bookmarkEnd w:id="16"/>
    </w:p>
    <w:bookmarkEnd w:id="17"/>
    <w:bookmarkEnd w:id="19"/>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lastRenderedPageBreak/>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0"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0"/>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lastRenderedPageBreak/>
        <w:t>Pojištění zhotovitele</w:t>
      </w:r>
    </w:p>
    <w:p w14:paraId="1097D249" w14:textId="7F62C711"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361696" w:rsidRPr="00361696">
        <w:rPr>
          <w:rFonts w:cs="Arial"/>
          <w:b/>
          <w:bCs/>
        </w:rPr>
        <w:t>5 000 000</w:t>
      </w:r>
      <w:r w:rsidRPr="00361696">
        <w:rPr>
          <w:rFonts w:cs="Arial"/>
          <w:bCs/>
        </w:rPr>
        <w:t> </w:t>
      </w:r>
      <w:r w:rsidRPr="00361696">
        <w:rPr>
          <w:rFonts w:cs="Arial"/>
          <w:b/>
          <w:bCs/>
        </w:rPr>
        <w:t>Kč</w:t>
      </w:r>
      <w:r w:rsidRPr="00361696">
        <w:rPr>
          <w:rFonts w:cs="Arial"/>
        </w:rPr>
        <w:t>.</w:t>
      </w:r>
      <w:r w:rsidRPr="003C6F82">
        <w:rPr>
          <w:rFonts w:cs="Arial"/>
        </w:rPr>
        <w:t xml:space="preserve"> 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1" w:name="_Hlk72494327"/>
      <w:r w:rsidRPr="00FA7A71">
        <w:rPr>
          <w:rFonts w:cs="Arial"/>
        </w:rPr>
        <w:t xml:space="preserve">. </w:t>
      </w:r>
      <w:r w:rsidR="001F5101" w:rsidRPr="00FA7A71">
        <w:rPr>
          <w:rFonts w:cs="Arial"/>
        </w:rPr>
        <w:t>Nedoložení uvedených dokumentů je důvodem, pro který může objednatel od smlouvy odstoupit.</w:t>
      </w:r>
    </w:p>
    <w:bookmarkEnd w:id="21"/>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26F5F794"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w:t>
      </w:r>
      <w:r w:rsidR="002C7E9A">
        <w:t xml:space="preserve"> </w:t>
      </w:r>
      <w:r w:rsidRPr="003C6F82">
        <w:t>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 xml:space="preserve">Pokud zhotovitelem zjištěné vady a nedostatky projektové dokumentace budou objednatelem shledány jako oprávněné a objednatel nebude moci tyto vady projektové dokumentace </w:t>
      </w:r>
      <w:r w:rsidRPr="003C6F82">
        <w:lastRenderedPageBreak/>
        <w:t>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2"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3"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3"/>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 xml:space="preserve">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w:t>
      </w:r>
      <w:r w:rsidRPr="003C6F82">
        <w:lastRenderedPageBreak/>
        <w:t>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4"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4"/>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7B128BAE" w:rsidR="00E50C88" w:rsidRPr="00FA6435" w:rsidRDefault="00414852" w:rsidP="00FE73DE">
      <w:pPr>
        <w:pStyle w:val="l-L2"/>
        <w:numPr>
          <w:ilvl w:val="0"/>
          <w:numId w:val="18"/>
        </w:numPr>
        <w:ind w:left="357" w:hanging="357"/>
        <w:rPr>
          <w:rFonts w:cs="Arial"/>
        </w:rPr>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w:t>
      </w:r>
      <w:r w:rsidR="00E50C88" w:rsidRPr="00FA6435">
        <w:rPr>
          <w:rFonts w:cs="Arial"/>
        </w:rPr>
        <w:t>: Státní pozemkový úřad/ Krajský pozemkový úřad pro</w:t>
      </w:r>
      <w:r w:rsidR="00FA6435" w:rsidRPr="00FA6435">
        <w:rPr>
          <w:rFonts w:cs="Arial"/>
        </w:rPr>
        <w:t xml:space="preserve"> Olomoucký kraj / </w:t>
      </w:r>
      <w:r w:rsidR="00FA6435" w:rsidRPr="00FA6435">
        <w:rPr>
          <w:rFonts w:cs="Arial"/>
          <w:b/>
          <w:bCs/>
        </w:rPr>
        <w:t>Pobočka Prostějov</w:t>
      </w:r>
      <w:r w:rsidR="00FA6435" w:rsidRPr="00FA6435">
        <w:rPr>
          <w:rFonts w:cs="Arial"/>
        </w:rPr>
        <w:t>, Aloise Krále 4, 796 01 Prostějov.</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5"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6" w:name="_Ref376427298"/>
      <w:bookmarkEnd w:id="25"/>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6"/>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lastRenderedPageBreak/>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2"/>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lastRenderedPageBreak/>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7" w:name="_Hlk43988301"/>
      <w:bookmarkStart w:id="28"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Zhotovitel poskytne objednateli záruku za jakost díla v </w:t>
      </w:r>
      <w:r w:rsidRPr="005D7919">
        <w:rPr>
          <w:rFonts w:cs="Arial"/>
        </w:rPr>
        <w:t xml:space="preserve">délce </w:t>
      </w:r>
      <w:r w:rsidR="00EC1BA2" w:rsidRPr="005D7919">
        <w:rPr>
          <w:rFonts w:cs="Arial"/>
          <w:b/>
          <w:bCs/>
        </w:rPr>
        <w:t>48</w:t>
      </w:r>
      <w:r w:rsidR="00FD7580" w:rsidRPr="005D7919">
        <w:rPr>
          <w:rFonts w:cs="Arial"/>
          <w:b/>
          <w:bCs/>
        </w:rPr>
        <w:t> </w:t>
      </w:r>
      <w:r w:rsidRPr="005D7919">
        <w:rPr>
          <w:rFonts w:cs="Arial"/>
          <w:b/>
          <w:bCs/>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7"/>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8"/>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lastRenderedPageBreak/>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9" w:name="_Ref376379662"/>
    </w:p>
    <w:p w14:paraId="4701EFEE" w14:textId="35519763"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C867B3" w:rsidRPr="005D7919">
        <w:rPr>
          <w:rFonts w:cs="Arial"/>
        </w:rPr>
        <w:t>0,5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0" w:name="_Ref376379666"/>
      <w:bookmarkEnd w:id="29"/>
    </w:p>
    <w:p w14:paraId="29AA24CD" w14:textId="66C0F225" w:rsidR="005832DA" w:rsidRPr="005832DA" w:rsidRDefault="00502776" w:rsidP="00D10F51">
      <w:pPr>
        <w:pStyle w:val="l-L2"/>
        <w:numPr>
          <w:ilvl w:val="0"/>
          <w:numId w:val="27"/>
        </w:numPr>
        <w:ind w:left="357" w:hanging="357"/>
      </w:pPr>
      <w:bookmarkStart w:id="31" w:name="_Ref376379668"/>
      <w:bookmarkEnd w:id="30"/>
      <w:r w:rsidRPr="005832DA">
        <w:rPr>
          <w:rFonts w:cs="Arial"/>
        </w:rPr>
        <w:t xml:space="preserve">Zhotovitel se zavazuje uhradit smluvní pokutu ve výši </w:t>
      </w:r>
      <w:r w:rsidR="00C867B3" w:rsidRPr="005D7919">
        <w:rPr>
          <w:rFonts w:cs="Arial"/>
        </w:rPr>
        <w:t>0,5</w:t>
      </w:r>
      <w:r w:rsidR="00C867B3">
        <w:rPr>
          <w:rFonts w:cs="Arial"/>
          <w:b/>
          <w:bCs/>
        </w:rPr>
        <w:t xml:space="preserve">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1"/>
    </w:p>
    <w:p w14:paraId="758739BE" w14:textId="2DCCB4F8"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C867B3" w:rsidRPr="005D7919">
        <w:rPr>
          <w:rFonts w:cs="Arial"/>
        </w:rPr>
        <w:t>0,5</w:t>
      </w:r>
      <w:r w:rsidR="00C867B3">
        <w:rPr>
          <w:rFonts w:cs="Arial"/>
          <w:b/>
          <w:bCs/>
        </w:rPr>
        <w:t xml:space="preserve">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2"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2"/>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3"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 xml:space="preserve">uzavření této smlouvy </w:t>
      </w:r>
      <w:r w:rsidRPr="003C6F82">
        <w:lastRenderedPageBreak/>
        <w:t>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3"/>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4" w:name="_Hlk72334899"/>
      <w:r w:rsidRPr="003C6F82">
        <w:t xml:space="preserve">V případě zániku účinnosti této smlouvy odstoupením je zhotovitel povinen okamžitě ukončit stavební činnost a vyklidit zařízení staveniště společně s opuštěním staveniště </w:t>
      </w:r>
      <w:bookmarkEnd w:id="34"/>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lastRenderedPageBreak/>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5" w:name="_Hlk72495040"/>
      <w:r w:rsidRPr="00D91ACC">
        <w:t>Doručování a způsob komunikace, kontaktní osoby</w:t>
      </w:r>
    </w:p>
    <w:bookmarkEnd w:id="35"/>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lastRenderedPageBreak/>
        <w:t>Za objednatele:</w:t>
      </w:r>
    </w:p>
    <w:p w14:paraId="3CA79FB1" w14:textId="77777777" w:rsidR="00E67F13" w:rsidRPr="008274DC" w:rsidRDefault="00314D67" w:rsidP="00E67F13">
      <w:pPr>
        <w:pStyle w:val="l-L2"/>
        <w:tabs>
          <w:tab w:val="clear" w:pos="737"/>
          <w:tab w:val="num" w:pos="851"/>
          <w:tab w:val="left" w:pos="2835"/>
        </w:tabs>
      </w:pPr>
      <w:r>
        <w:tab/>
      </w:r>
      <w:r w:rsidR="00E67F13" w:rsidRPr="008274DC">
        <w:t>Jméno/funkce:</w:t>
      </w:r>
      <w:r w:rsidR="00E67F13" w:rsidRPr="008274DC">
        <w:tab/>
      </w:r>
      <w:r w:rsidR="00E67F13" w:rsidRPr="008274DC">
        <w:rPr>
          <w:snapToGrid w:val="0"/>
        </w:rPr>
        <w:t>Ing. Zdeněk Chudožilov, Pobočka Prostějov</w:t>
      </w:r>
    </w:p>
    <w:p w14:paraId="05A6295D" w14:textId="77777777" w:rsidR="00E67F13" w:rsidRPr="008274DC" w:rsidRDefault="00E67F13" w:rsidP="00E67F13">
      <w:pPr>
        <w:pStyle w:val="l-L2"/>
        <w:tabs>
          <w:tab w:val="clear" w:pos="737"/>
          <w:tab w:val="num" w:pos="851"/>
          <w:tab w:val="left" w:pos="2835"/>
        </w:tabs>
      </w:pPr>
      <w:r w:rsidRPr="008274DC">
        <w:tab/>
        <w:t>Tel.:</w:t>
      </w:r>
      <w:r w:rsidRPr="008274DC">
        <w:tab/>
      </w:r>
      <w:r w:rsidRPr="008274DC">
        <w:rPr>
          <w:snapToGrid w:val="0"/>
        </w:rPr>
        <w:t>+ 420 606 683 401</w:t>
      </w:r>
    </w:p>
    <w:p w14:paraId="528D8304" w14:textId="77777777" w:rsidR="00E67F13" w:rsidRPr="008274DC" w:rsidRDefault="00E67F13" w:rsidP="00E67F13">
      <w:pPr>
        <w:pStyle w:val="l-L2"/>
        <w:tabs>
          <w:tab w:val="clear" w:pos="737"/>
          <w:tab w:val="num" w:pos="851"/>
          <w:tab w:val="left" w:pos="2835"/>
        </w:tabs>
      </w:pPr>
      <w:r w:rsidRPr="008274DC">
        <w:tab/>
        <w:t>E-mail:</w:t>
      </w:r>
      <w:r w:rsidRPr="008274DC">
        <w:tab/>
      </w:r>
      <w:r w:rsidRPr="008274DC">
        <w:rPr>
          <w:snapToGrid w:val="0"/>
        </w:rPr>
        <w:t>zdenek.chudozilov@spu.gov.cz</w:t>
      </w:r>
    </w:p>
    <w:p w14:paraId="507434B6" w14:textId="78697325" w:rsidR="00314D67" w:rsidRPr="003C6F82" w:rsidRDefault="00E67F13" w:rsidP="00E67F13">
      <w:pPr>
        <w:pStyle w:val="l-L2"/>
        <w:tabs>
          <w:tab w:val="clear" w:pos="737"/>
          <w:tab w:val="num" w:pos="851"/>
          <w:tab w:val="left" w:pos="2835"/>
        </w:tabs>
      </w:pPr>
      <w:r>
        <w:t xml:space="preserve">      </w:t>
      </w:r>
      <w:r w:rsidR="00314D67" w:rsidRPr="003C6F82">
        <w:t>Za zhotovitele:</w:t>
      </w:r>
    </w:p>
    <w:p w14:paraId="54FA5EB4" w14:textId="5D517128" w:rsidR="00564FF8" w:rsidRDefault="00314D67" w:rsidP="00564FF8">
      <w:pPr>
        <w:pStyle w:val="l-L2"/>
        <w:tabs>
          <w:tab w:val="num" w:pos="851"/>
          <w:tab w:val="left" w:pos="2835"/>
        </w:tabs>
      </w:pPr>
      <w:r>
        <w:tab/>
      </w:r>
      <w:r w:rsidR="00564FF8">
        <w:t>Jméno/funkce:</w:t>
      </w:r>
      <w:r w:rsidR="00564FF8">
        <w:tab/>
      </w:r>
      <w:r w:rsidR="00D03CA9">
        <w:t>xxxxx</w:t>
      </w:r>
    </w:p>
    <w:p w14:paraId="240FF57C" w14:textId="529FDE50" w:rsidR="00564FF8" w:rsidRDefault="00564FF8" w:rsidP="00564FF8">
      <w:pPr>
        <w:pStyle w:val="l-L2"/>
        <w:tabs>
          <w:tab w:val="num" w:pos="851"/>
          <w:tab w:val="left" w:pos="2835"/>
        </w:tabs>
      </w:pPr>
      <w:r>
        <w:tab/>
        <w:t>Tel.:</w:t>
      </w:r>
      <w:r>
        <w:tab/>
      </w:r>
      <w:r w:rsidR="00D03CA9">
        <w:t>xxxxx</w:t>
      </w:r>
    </w:p>
    <w:p w14:paraId="13496493" w14:textId="7A49378B" w:rsidR="00564FF8" w:rsidRPr="00560582" w:rsidRDefault="00564FF8" w:rsidP="00564FF8">
      <w:pPr>
        <w:pStyle w:val="l-L2"/>
        <w:tabs>
          <w:tab w:val="clear" w:pos="737"/>
          <w:tab w:val="num" w:pos="851"/>
          <w:tab w:val="left" w:pos="2835"/>
        </w:tabs>
        <w:rPr>
          <w:color w:val="000000" w:themeColor="text1"/>
        </w:rPr>
      </w:pPr>
      <w:r>
        <w:t xml:space="preserve">            E-mail: </w:t>
      </w:r>
      <w:r>
        <w:tab/>
      </w:r>
      <w:r w:rsidRPr="00560582">
        <w:rPr>
          <w:color w:val="000000" w:themeColor="text1"/>
        </w:rPr>
        <w:tab/>
      </w:r>
      <w:r w:rsidR="00D03CA9">
        <w:rPr>
          <w:color w:val="000000" w:themeColor="text1"/>
        </w:rPr>
        <w:t>xxxxx</w:t>
      </w:r>
    </w:p>
    <w:p w14:paraId="6DDA08DE" w14:textId="01A41CAB" w:rsidR="00314D67" w:rsidRPr="00314D67" w:rsidRDefault="00314D67" w:rsidP="00564FF8">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6" w:name="_Hlk125972258"/>
      <w:bookmarkStart w:id="37"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6"/>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7"/>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 xml:space="preserve">tomto případě zavazují dohodou nahradit ustanovení neplatné/neúčinné novým ustanovením </w:t>
      </w:r>
      <w:r w:rsidRPr="003C6F82">
        <w:lastRenderedPageBreak/>
        <w:t>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8" w:name="_Hlk13049894"/>
      <w:bookmarkStart w:id="3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0" w:name="_Hlk13049910"/>
      <w:bookmarkEnd w:id="3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39"/>
    <w:bookmarkEnd w:id="40"/>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lastRenderedPageBreak/>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E9596B" w:rsidRDefault="00D77663" w:rsidP="00C27FB8">
      <w:pPr>
        <w:pStyle w:val="l-L2"/>
        <w:numPr>
          <w:ilvl w:val="0"/>
          <w:numId w:val="19"/>
        </w:numPr>
        <w:ind w:left="357" w:hanging="357"/>
      </w:pPr>
      <w:r w:rsidRPr="00E9596B">
        <w:t xml:space="preserve">Smluvní strany jsou si plně vědomy zákonné povinnosti </w:t>
      </w:r>
      <w:r w:rsidR="00EB05CC" w:rsidRPr="00E9596B">
        <w:t>uveřejnit dle zákona č. 340/2015 Sb., o zvláštních podmínkách účinnosti některých smluv, uveřejňování těchto smluv a o registru smluv (zákon o registru smluv)</w:t>
      </w:r>
      <w:r w:rsidRPr="00E9596B">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E9596B">
        <w:t>objednatel.</w:t>
      </w:r>
    </w:p>
    <w:p w14:paraId="724E3103" w14:textId="77777777" w:rsidR="0014192D" w:rsidRPr="00E9596B" w:rsidRDefault="00174754" w:rsidP="0014192D">
      <w:pPr>
        <w:pStyle w:val="l-L2"/>
        <w:numPr>
          <w:ilvl w:val="0"/>
          <w:numId w:val="19"/>
        </w:numPr>
        <w:ind w:left="357" w:hanging="357"/>
      </w:pPr>
      <w:r w:rsidRPr="00E9596B">
        <w:t>Smluvní strany berou na vědomí a souhlasí s tím, že tato smlouva, včetně jejích případných změn, bude zveřejněna na základě zákona č. 106/1999 Sb., o svobodném přístupu k informacím, ve znění pozdějších předpisů, vyjma informací uvedených v</w:t>
      </w:r>
      <w:r w:rsidR="00EF1F9B" w:rsidRPr="00E9596B">
        <w:t> ust.</w:t>
      </w:r>
      <w:r w:rsidRPr="00E9596B">
        <w:t xml:space="preserve"> § 7 </w:t>
      </w:r>
      <w:r w:rsidRPr="00E9596B">
        <w:noBreakHyphen/>
        <w:t xml:space="preserve"> § 11 zákona. Veškeré údaje, které požívají ochrany dle zvláštních zákonů, zejména osobní a citlivé údaje, obchodní tajemství, aj. budou anonymizovány.</w:t>
      </w:r>
      <w:bookmarkStart w:id="41" w:name="_Hlk125972308"/>
    </w:p>
    <w:p w14:paraId="4E4D9DFB" w14:textId="77777777" w:rsidR="0014192D" w:rsidRPr="00E9596B" w:rsidRDefault="00311E83" w:rsidP="0014192D">
      <w:pPr>
        <w:pStyle w:val="l-L2"/>
        <w:numPr>
          <w:ilvl w:val="0"/>
          <w:numId w:val="19"/>
        </w:numPr>
        <w:ind w:left="357" w:hanging="357"/>
      </w:pPr>
      <w:r w:rsidRPr="00E9596B">
        <w:t>Smlouva nabývá platnosti dnem podpisu smluvních stran a účinnosti dnem zaregistrování Žádosti o dotaci ze Strategického plánu SZP na období 2023–2027 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1"/>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lastRenderedPageBreak/>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2" w:name="_Hlk71731816"/>
    </w:p>
    <w:bookmarkEnd w:id="42"/>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2EA9E228" w14:textId="40B02F27" w:rsidR="00816123" w:rsidRDefault="00816123" w:rsidP="00816123">
      <w:pPr>
        <w:tabs>
          <w:tab w:val="left" w:pos="142"/>
          <w:tab w:val="left" w:pos="4678"/>
        </w:tabs>
        <w:jc w:val="both"/>
        <w:rPr>
          <w:rFonts w:cs="Arial"/>
        </w:rPr>
      </w:pPr>
      <w:r>
        <w:rPr>
          <w:rFonts w:cs="Arial"/>
        </w:rPr>
        <w:tab/>
      </w:r>
      <w:r w:rsidRPr="00C16C3A">
        <w:rPr>
          <w:rFonts w:cs="Arial"/>
        </w:rPr>
        <w:t>V</w:t>
      </w:r>
      <w:r w:rsidR="00903609">
        <w:rPr>
          <w:rFonts w:cs="Arial"/>
        </w:rPr>
        <w:t xml:space="preserve"> Olomouci</w:t>
      </w:r>
      <w:r w:rsidRPr="00C16C3A">
        <w:rPr>
          <w:rFonts w:cs="Arial"/>
        </w:rPr>
        <w:t xml:space="preserve"> dne</w:t>
      </w:r>
      <w:r w:rsidR="3E230249" w:rsidRPr="00C16C3A">
        <w:rPr>
          <w:rFonts w:cs="Arial"/>
        </w:rPr>
        <w:t xml:space="preserve"> </w:t>
      </w:r>
      <w:r w:rsidR="00D03CA9">
        <w:rPr>
          <w:rFonts w:cs="Arial"/>
        </w:rPr>
        <w:t>08.10.2025</w:t>
      </w:r>
      <w:r>
        <w:rPr>
          <w:rFonts w:cs="Arial"/>
        </w:rPr>
        <w:tab/>
      </w:r>
      <w:r w:rsidR="00564FF8" w:rsidRPr="00D9780F">
        <w:rPr>
          <w:rFonts w:cs="Arial"/>
        </w:rPr>
        <w:t>V</w:t>
      </w:r>
      <w:r w:rsidR="00564FF8">
        <w:rPr>
          <w:rFonts w:cs="Arial"/>
        </w:rPr>
        <w:t xml:space="preserve"> Bystřici nad Pernštejnem </w:t>
      </w:r>
      <w:r w:rsidR="00564FF8" w:rsidRPr="00D9780F">
        <w:rPr>
          <w:rFonts w:cs="Arial"/>
        </w:rPr>
        <w:t>d</w:t>
      </w:r>
      <w:r w:rsidR="00564FF8">
        <w:rPr>
          <w:rFonts w:cs="Arial"/>
        </w:rPr>
        <w:t>ne</w:t>
      </w:r>
      <w:r w:rsidR="00D03CA9">
        <w:rPr>
          <w:rFonts w:cs="Arial"/>
        </w:rPr>
        <w:t xml:space="preserve"> 06.10.2025</w:t>
      </w:r>
    </w:p>
    <w:p w14:paraId="7643840F" w14:textId="77777777" w:rsidR="00E9596B" w:rsidRDefault="00E9596B" w:rsidP="00816123">
      <w:pPr>
        <w:tabs>
          <w:tab w:val="left" w:pos="142"/>
          <w:tab w:val="left" w:pos="4678"/>
        </w:tabs>
        <w:jc w:val="both"/>
        <w:rPr>
          <w:rFonts w:cs="Arial"/>
        </w:rPr>
      </w:pPr>
    </w:p>
    <w:p w14:paraId="5F52E3F0" w14:textId="77777777" w:rsidR="00E9596B" w:rsidRDefault="00E9596B"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1F406305" w14:textId="77777777" w:rsidR="007741FA" w:rsidRDefault="007741FA" w:rsidP="0261611B">
      <w:pPr>
        <w:tabs>
          <w:tab w:val="left" w:pos="142"/>
          <w:tab w:val="left" w:pos="4678"/>
        </w:tabs>
        <w:jc w:val="both"/>
        <w:rPr>
          <w:rFonts w:cs="Arial"/>
        </w:rPr>
      </w:pPr>
    </w:p>
    <w:p w14:paraId="5DD40F5D" w14:textId="77777777" w:rsidR="007741FA" w:rsidRDefault="007741FA" w:rsidP="0261611B">
      <w:pPr>
        <w:tabs>
          <w:tab w:val="left" w:pos="142"/>
          <w:tab w:val="left" w:pos="4678"/>
        </w:tabs>
        <w:jc w:val="both"/>
        <w:rPr>
          <w:rFonts w:cs="Arial"/>
        </w:rPr>
      </w:pPr>
    </w:p>
    <w:p w14:paraId="5D4DA97F" w14:textId="77777777" w:rsidR="007741FA" w:rsidRDefault="007741FA" w:rsidP="0261611B">
      <w:pPr>
        <w:tabs>
          <w:tab w:val="left" w:pos="142"/>
          <w:tab w:val="left" w:pos="4678"/>
        </w:tabs>
        <w:jc w:val="both"/>
        <w:rPr>
          <w:rFonts w:cs="Arial"/>
        </w:rPr>
      </w:pPr>
    </w:p>
    <w:p w14:paraId="62F99350" w14:textId="77777777" w:rsidR="007741FA" w:rsidRDefault="007741FA" w:rsidP="0261611B">
      <w:pPr>
        <w:tabs>
          <w:tab w:val="left" w:pos="142"/>
          <w:tab w:val="left" w:pos="4678"/>
        </w:tabs>
        <w:jc w:val="both"/>
        <w:rPr>
          <w:rFonts w:cs="Arial"/>
        </w:rPr>
      </w:pPr>
    </w:p>
    <w:p w14:paraId="4BE125A3" w14:textId="77777777" w:rsidR="007741FA" w:rsidRDefault="007741FA" w:rsidP="0261611B">
      <w:pPr>
        <w:tabs>
          <w:tab w:val="left" w:pos="142"/>
          <w:tab w:val="left" w:pos="4678"/>
        </w:tabs>
        <w:jc w:val="both"/>
        <w:rPr>
          <w:rFonts w:cs="Arial"/>
        </w:rPr>
      </w:pPr>
    </w:p>
    <w:p w14:paraId="0419AB2F" w14:textId="77777777" w:rsidR="00564FF8" w:rsidRDefault="00564FF8" w:rsidP="00564FF8">
      <w:pPr>
        <w:tabs>
          <w:tab w:val="left" w:pos="142"/>
          <w:tab w:val="left" w:pos="4678"/>
        </w:tabs>
        <w:rPr>
          <w:rFonts w:cs="Arial"/>
        </w:rPr>
      </w:pPr>
    </w:p>
    <w:p w14:paraId="1C6E5847" w14:textId="77777777" w:rsidR="00564FF8" w:rsidRDefault="00564FF8" w:rsidP="00564FF8">
      <w:pPr>
        <w:tabs>
          <w:tab w:val="left" w:pos="142"/>
          <w:tab w:val="left" w:pos="4678"/>
        </w:tabs>
        <w:rPr>
          <w:rFonts w:cs="Arial"/>
        </w:rPr>
      </w:pPr>
      <w:r>
        <w:rPr>
          <w:rFonts w:cs="Arial"/>
        </w:rPr>
        <w:tab/>
        <w:t>...................................................</w:t>
      </w:r>
      <w:r>
        <w:rPr>
          <w:rFonts w:cs="Arial"/>
        </w:rPr>
        <w:tab/>
        <w:t>...................................................</w:t>
      </w:r>
    </w:p>
    <w:p w14:paraId="503D685E" w14:textId="77777777" w:rsidR="00564FF8" w:rsidRDefault="00564FF8" w:rsidP="00564FF8">
      <w:pPr>
        <w:tabs>
          <w:tab w:val="left" w:pos="142"/>
          <w:tab w:val="left" w:pos="4678"/>
        </w:tabs>
        <w:rPr>
          <w:rFonts w:cs="Arial"/>
        </w:rPr>
      </w:pPr>
      <w:r>
        <w:rPr>
          <w:rFonts w:cs="Arial"/>
        </w:rPr>
        <w:tab/>
        <w:t>Objednatel</w:t>
      </w:r>
      <w:r>
        <w:rPr>
          <w:rFonts w:cs="Arial"/>
        </w:rPr>
        <w:tab/>
        <w:t>Zhotovitel</w:t>
      </w:r>
    </w:p>
    <w:p w14:paraId="5ED9D06A" w14:textId="77777777" w:rsidR="00564FF8" w:rsidRDefault="00564FF8" w:rsidP="00564FF8">
      <w:pPr>
        <w:tabs>
          <w:tab w:val="left" w:pos="142"/>
          <w:tab w:val="left" w:pos="4678"/>
        </w:tabs>
        <w:rPr>
          <w:rFonts w:cs="Arial"/>
          <w:b/>
          <w:bCs/>
          <w:highlight w:val="yellow"/>
        </w:rPr>
      </w:pPr>
      <w:r>
        <w:rPr>
          <w:rFonts w:cs="Arial"/>
        </w:rPr>
        <w:tab/>
      </w:r>
      <w:r>
        <w:rPr>
          <w:rFonts w:cs="Arial"/>
          <w:b/>
          <w:bCs/>
        </w:rPr>
        <w:t>JUDr. Roman Brnčal, LL.M.</w:t>
      </w:r>
      <w:r>
        <w:rPr>
          <w:rFonts w:cs="Arial"/>
          <w:b/>
          <w:bCs/>
        </w:rPr>
        <w:tab/>
      </w:r>
      <w:r w:rsidRPr="00FD0BAB">
        <w:rPr>
          <w:rFonts w:cs="Arial"/>
          <w:b/>
          <w:bCs/>
        </w:rPr>
        <w:t>Ing. Radek Pospíšil</w:t>
      </w:r>
    </w:p>
    <w:p w14:paraId="251F5ACE" w14:textId="77777777" w:rsidR="00EE4A9E" w:rsidRDefault="00564FF8" w:rsidP="00564FF8">
      <w:pPr>
        <w:spacing w:before="0" w:after="200"/>
        <w:contextualSpacing w:val="0"/>
        <w:rPr>
          <w:rFonts w:cs="Arial"/>
          <w:b/>
          <w:bCs/>
        </w:rPr>
      </w:pPr>
      <w:r w:rsidRPr="00543305">
        <w:rPr>
          <w:rFonts w:cs="Arial"/>
          <w:b/>
          <w:bCs/>
        </w:rPr>
        <w:t xml:space="preserve">  ředitel KPÚ pro Olomoucký kraj</w:t>
      </w:r>
      <w:r>
        <w:rPr>
          <w:rFonts w:cs="Arial"/>
          <w:b/>
          <w:bCs/>
        </w:rPr>
        <w:tab/>
      </w:r>
      <w:r>
        <w:rPr>
          <w:rFonts w:cs="Arial"/>
          <w:b/>
          <w:bCs/>
        </w:rPr>
        <w:tab/>
        <w:t xml:space="preserve">       jednatel SPH stavby s.r.o.</w:t>
      </w:r>
    </w:p>
    <w:p w14:paraId="62B12258" w14:textId="77777777" w:rsidR="00EE4A9E" w:rsidRDefault="00EE4A9E" w:rsidP="00564FF8">
      <w:pPr>
        <w:spacing w:before="0" w:after="200"/>
        <w:contextualSpacing w:val="0"/>
        <w:rPr>
          <w:rFonts w:cs="Arial"/>
          <w:b/>
          <w:bCs/>
        </w:rPr>
      </w:pPr>
    </w:p>
    <w:p w14:paraId="342A4E1E" w14:textId="3EEB4489" w:rsidR="00FA1DF6" w:rsidRDefault="00FA1DF6" w:rsidP="00564FF8">
      <w:pPr>
        <w:spacing w:before="0" w:after="200"/>
        <w:contextualSpacing w:val="0"/>
        <w:rPr>
          <w:rFonts w:cs="Arial"/>
          <w:b/>
          <w:bCs/>
          <w:highlight w:val="yellow"/>
        </w:rPr>
      </w:pPr>
      <w:r>
        <w:rPr>
          <w:rFonts w:cs="Arial"/>
          <w:b/>
          <w:bCs/>
          <w:highlight w:val="yellow"/>
        </w:rPr>
        <w:br w:type="page"/>
      </w:r>
    </w:p>
    <w:p w14:paraId="618F72AF" w14:textId="77777777" w:rsidR="00335D27" w:rsidRDefault="00335D27" w:rsidP="00FF69CD">
      <w:pPr>
        <w:tabs>
          <w:tab w:val="left" w:pos="142"/>
          <w:tab w:val="left" w:pos="4678"/>
        </w:tabs>
        <w:jc w:val="both"/>
        <w:rPr>
          <w:rFonts w:cs="Arial"/>
        </w:rPr>
      </w:pPr>
    </w:p>
    <w:p w14:paraId="11130778" w14:textId="6809F882" w:rsidR="0094784B" w:rsidRPr="005C65EE" w:rsidRDefault="00FF69CD" w:rsidP="00FF69CD">
      <w:pPr>
        <w:tabs>
          <w:tab w:val="left" w:pos="142"/>
          <w:tab w:val="left" w:pos="4678"/>
        </w:tabs>
        <w:jc w:val="both"/>
        <w:rPr>
          <w:rFonts w:cs="Arial"/>
          <w:b/>
          <w:bCs/>
        </w:rPr>
      </w:pPr>
      <w:r w:rsidRPr="005C65EE">
        <w:rPr>
          <w:rFonts w:cs="Arial"/>
        </w:rPr>
        <w:t>P</w:t>
      </w:r>
      <w:r w:rsidR="00DC52C8" w:rsidRPr="005C65EE">
        <w:t>říloha č. 1 - Specifikace díla a závazný harmonogram postupu prací</w:t>
      </w:r>
    </w:p>
    <w:p w14:paraId="6A51528D" w14:textId="77777777" w:rsidR="00F479DB" w:rsidRDefault="00F479DB" w:rsidP="000C707B">
      <w:pPr>
        <w:spacing w:after="0"/>
        <w:rPr>
          <w:rFonts w:cs="Arial"/>
          <w:b/>
          <w:u w:val="single"/>
        </w:rPr>
      </w:pPr>
    </w:p>
    <w:p w14:paraId="67BE6D15" w14:textId="1539ED4D" w:rsidR="000C707B" w:rsidRPr="00126A2E" w:rsidRDefault="000C707B" w:rsidP="000C707B">
      <w:pPr>
        <w:spacing w:after="0"/>
        <w:rPr>
          <w:rFonts w:cs="Arial"/>
          <w:b/>
          <w:u w:val="single"/>
        </w:rPr>
      </w:pPr>
      <w:r w:rsidRPr="00126A2E">
        <w:rPr>
          <w:rFonts w:cs="Arial"/>
          <w:b/>
          <w:u w:val="single"/>
        </w:rPr>
        <w:t>PEO a výsadba zeleně v k.ú. Plumlov, Soběsuky u Plumlova a Krumsín</w:t>
      </w:r>
    </w:p>
    <w:p w14:paraId="0F6BB23F" w14:textId="77777777" w:rsidR="000C707B" w:rsidRPr="00126A2E" w:rsidRDefault="000C707B" w:rsidP="000C707B">
      <w:pPr>
        <w:spacing w:after="0"/>
        <w:rPr>
          <w:rFonts w:cs="Arial"/>
          <w:b/>
        </w:rPr>
      </w:pPr>
    </w:p>
    <w:p w14:paraId="31A1D8C7" w14:textId="77777777" w:rsidR="000C707B" w:rsidRPr="00126A2E" w:rsidRDefault="000C707B" w:rsidP="000C707B">
      <w:pPr>
        <w:autoSpaceDE w:val="0"/>
        <w:autoSpaceDN w:val="0"/>
        <w:adjustRightInd w:val="0"/>
        <w:spacing w:after="0" w:line="240" w:lineRule="auto"/>
        <w:rPr>
          <w:rFonts w:cs="Arial"/>
        </w:rPr>
      </w:pPr>
      <w:r w:rsidRPr="00126A2E">
        <w:rPr>
          <w:rFonts w:cs="Arial"/>
          <w:bCs/>
          <w:u w:val="single"/>
        </w:rPr>
        <w:t>k.ú. Plumlov</w:t>
      </w:r>
    </w:p>
    <w:p w14:paraId="2906257C"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01a – Protierozní opatření PEO 9</w:t>
      </w:r>
    </w:p>
    <w:p w14:paraId="6BD8BBB1" w14:textId="77777777" w:rsidR="000C707B" w:rsidRPr="00126A2E" w:rsidRDefault="000C707B" w:rsidP="000C707B">
      <w:pPr>
        <w:pStyle w:val="Odstavecseseznamem"/>
        <w:autoSpaceDE w:val="0"/>
        <w:autoSpaceDN w:val="0"/>
        <w:adjustRightInd w:val="0"/>
        <w:spacing w:after="0" w:line="240" w:lineRule="auto"/>
        <w:ind w:left="284"/>
        <w:rPr>
          <w:rFonts w:cs="Arial"/>
        </w:rPr>
      </w:pPr>
      <w:r w:rsidRPr="00126A2E">
        <w:rPr>
          <w:rFonts w:cs="Arial"/>
        </w:rPr>
        <w:t>Protierozní opatření, výsadba zeleně vč. 3leté pěstební péče, plocha 9 532 m</w:t>
      </w:r>
      <w:r w:rsidRPr="00126A2E">
        <w:rPr>
          <w:rFonts w:cs="Arial"/>
          <w:vertAlign w:val="superscript"/>
        </w:rPr>
        <w:t>2</w:t>
      </w:r>
    </w:p>
    <w:p w14:paraId="74A57799"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02 – Nadregionální biokoridor NRBK K 132 T (část)</w:t>
      </w:r>
    </w:p>
    <w:p w14:paraId="0AEA23FE" w14:textId="77777777" w:rsidR="000C707B" w:rsidRPr="00126A2E" w:rsidRDefault="000C707B" w:rsidP="000C707B">
      <w:pPr>
        <w:pStyle w:val="Odstavecseseznamem"/>
        <w:autoSpaceDE w:val="0"/>
        <w:autoSpaceDN w:val="0"/>
        <w:adjustRightInd w:val="0"/>
        <w:spacing w:after="0" w:line="240" w:lineRule="auto"/>
        <w:ind w:left="284"/>
        <w:rPr>
          <w:rFonts w:cs="Arial"/>
        </w:rPr>
      </w:pPr>
      <w:r w:rsidRPr="00126A2E">
        <w:rPr>
          <w:rFonts w:cs="Arial"/>
        </w:rPr>
        <w:t>Výsadba zeleně vč. 3leté pěstební péče, plocha 16 042 m</w:t>
      </w:r>
      <w:r w:rsidRPr="00126A2E">
        <w:rPr>
          <w:rFonts w:cs="Arial"/>
          <w:vertAlign w:val="superscript"/>
        </w:rPr>
        <w:t>2</w:t>
      </w:r>
    </w:p>
    <w:p w14:paraId="5373810B"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03 – Protierozní opatření PEO 13</w:t>
      </w:r>
    </w:p>
    <w:p w14:paraId="112A5E90" w14:textId="10D01193" w:rsidR="000C707B" w:rsidRPr="00126A2E" w:rsidRDefault="00D122E7" w:rsidP="000C707B">
      <w:pPr>
        <w:pStyle w:val="Odstavecseseznamem"/>
        <w:autoSpaceDE w:val="0"/>
        <w:autoSpaceDN w:val="0"/>
        <w:adjustRightInd w:val="0"/>
        <w:spacing w:after="0" w:line="240" w:lineRule="auto"/>
        <w:ind w:left="284"/>
        <w:rPr>
          <w:rFonts w:cs="Arial"/>
        </w:rPr>
      </w:pPr>
      <w:r>
        <w:rPr>
          <w:rFonts w:cs="Arial"/>
        </w:rPr>
        <w:t>V</w:t>
      </w:r>
      <w:r w:rsidR="000C707B" w:rsidRPr="00126A2E">
        <w:rPr>
          <w:rFonts w:cs="Arial"/>
        </w:rPr>
        <w:t>ýsadba zeleně vč. 3leté pěstební péče, plocha 11 441 m</w:t>
      </w:r>
      <w:r w:rsidR="000C707B" w:rsidRPr="00126A2E">
        <w:rPr>
          <w:rFonts w:cs="Arial"/>
          <w:vertAlign w:val="superscript"/>
        </w:rPr>
        <w:t>2</w:t>
      </w:r>
      <w:r w:rsidR="000C707B" w:rsidRPr="00126A2E">
        <w:rPr>
          <w:rFonts w:cs="Arial"/>
        </w:rPr>
        <w:t>, dl. 726 m</w:t>
      </w:r>
    </w:p>
    <w:p w14:paraId="217A6C71"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04 – Protierozní opatření PEO 11, lokální biokoridor LBK X</w:t>
      </w:r>
    </w:p>
    <w:p w14:paraId="709EF261" w14:textId="583B22CF" w:rsidR="000C707B" w:rsidRPr="00126A2E" w:rsidRDefault="00577CC6" w:rsidP="000C707B">
      <w:pPr>
        <w:pStyle w:val="Odstavecseseznamem"/>
        <w:autoSpaceDE w:val="0"/>
        <w:autoSpaceDN w:val="0"/>
        <w:adjustRightInd w:val="0"/>
        <w:spacing w:after="0" w:line="240" w:lineRule="auto"/>
        <w:ind w:left="284"/>
        <w:rPr>
          <w:rFonts w:cs="Arial"/>
        </w:rPr>
      </w:pPr>
      <w:r>
        <w:rPr>
          <w:rFonts w:cs="Arial"/>
        </w:rPr>
        <w:t>Protierozní opatření, v</w:t>
      </w:r>
      <w:r w:rsidR="000C707B" w:rsidRPr="00126A2E">
        <w:rPr>
          <w:rFonts w:cs="Arial"/>
        </w:rPr>
        <w:t>ýsadba zeleně vč. 3leté pěstební péče, plocha 6 605 m</w:t>
      </w:r>
      <w:r w:rsidR="000C707B" w:rsidRPr="00126A2E">
        <w:rPr>
          <w:rFonts w:cs="Arial"/>
          <w:vertAlign w:val="superscript"/>
        </w:rPr>
        <w:t>2</w:t>
      </w:r>
    </w:p>
    <w:p w14:paraId="1CC57072" w14:textId="77777777" w:rsidR="000C707B" w:rsidRPr="00126A2E" w:rsidRDefault="000C707B" w:rsidP="000C707B">
      <w:pPr>
        <w:pStyle w:val="Odstavecseseznamem"/>
        <w:autoSpaceDE w:val="0"/>
        <w:autoSpaceDN w:val="0"/>
        <w:adjustRightInd w:val="0"/>
        <w:spacing w:after="0" w:line="240" w:lineRule="auto"/>
        <w:ind w:left="284"/>
        <w:rPr>
          <w:rFonts w:cs="Arial"/>
        </w:rPr>
      </w:pPr>
    </w:p>
    <w:p w14:paraId="5D778CF8" w14:textId="77777777" w:rsidR="000C707B" w:rsidRPr="00126A2E" w:rsidRDefault="000C707B" w:rsidP="000C707B">
      <w:pPr>
        <w:autoSpaceDE w:val="0"/>
        <w:autoSpaceDN w:val="0"/>
        <w:adjustRightInd w:val="0"/>
        <w:spacing w:after="0" w:line="240" w:lineRule="auto"/>
        <w:rPr>
          <w:rFonts w:cs="Arial"/>
        </w:rPr>
      </w:pPr>
      <w:r w:rsidRPr="00126A2E">
        <w:rPr>
          <w:rFonts w:cs="Arial"/>
          <w:bCs/>
          <w:u w:val="single"/>
        </w:rPr>
        <w:t>k.ú. Soběsuky u Plumlova</w:t>
      </w:r>
    </w:p>
    <w:p w14:paraId="4E67F1D7"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01b – Protierozní opatření PEO 4</w:t>
      </w:r>
    </w:p>
    <w:p w14:paraId="04B5A697" w14:textId="77777777" w:rsidR="000C707B" w:rsidRPr="00126A2E" w:rsidRDefault="000C707B" w:rsidP="000C707B">
      <w:pPr>
        <w:pStyle w:val="Odstavecseseznamem"/>
        <w:autoSpaceDE w:val="0"/>
        <w:autoSpaceDN w:val="0"/>
        <w:adjustRightInd w:val="0"/>
        <w:spacing w:after="0" w:line="240" w:lineRule="auto"/>
        <w:ind w:left="284"/>
        <w:rPr>
          <w:rFonts w:cs="Arial"/>
        </w:rPr>
      </w:pPr>
      <w:r w:rsidRPr="00126A2E">
        <w:rPr>
          <w:rFonts w:cs="Arial"/>
        </w:rPr>
        <w:t>Protierozní opatření, výsadba zeleně vč. 3leté pěstební péče, plocha 3 486 m</w:t>
      </w:r>
      <w:r w:rsidRPr="00126A2E">
        <w:rPr>
          <w:rFonts w:cs="Arial"/>
          <w:vertAlign w:val="superscript"/>
        </w:rPr>
        <w:t>2</w:t>
      </w:r>
    </w:p>
    <w:p w14:paraId="47C4AE65"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05 – Protierozní opatření PEO 6 vč. PRE 1, PRE 2</w:t>
      </w:r>
    </w:p>
    <w:p w14:paraId="5F6333BA" w14:textId="335C7142" w:rsidR="000C707B" w:rsidRPr="00126A2E" w:rsidRDefault="00D122E7" w:rsidP="000C707B">
      <w:pPr>
        <w:pStyle w:val="Odstavecseseznamem"/>
        <w:autoSpaceDE w:val="0"/>
        <w:autoSpaceDN w:val="0"/>
        <w:adjustRightInd w:val="0"/>
        <w:spacing w:after="0" w:line="240" w:lineRule="auto"/>
        <w:ind w:left="284"/>
        <w:rPr>
          <w:rFonts w:cs="Arial"/>
        </w:rPr>
      </w:pPr>
      <w:r>
        <w:rPr>
          <w:rFonts w:cs="Arial"/>
        </w:rPr>
        <w:t>V</w:t>
      </w:r>
      <w:r w:rsidR="000C707B" w:rsidRPr="00126A2E">
        <w:rPr>
          <w:rFonts w:cs="Arial"/>
        </w:rPr>
        <w:t>ýsadba zeleně vč. 3leté pěstební péče.</w:t>
      </w:r>
    </w:p>
    <w:p w14:paraId="7BC45B01"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06 – Protierozní mez PEO 7</w:t>
      </w:r>
    </w:p>
    <w:p w14:paraId="0D46F0B4" w14:textId="41082B45" w:rsidR="000C707B" w:rsidRDefault="00D122E7" w:rsidP="00BD21A8">
      <w:pPr>
        <w:pStyle w:val="Odstavecseseznamem"/>
        <w:autoSpaceDE w:val="0"/>
        <w:autoSpaceDN w:val="0"/>
        <w:adjustRightInd w:val="0"/>
        <w:spacing w:after="0" w:line="240" w:lineRule="auto"/>
        <w:ind w:left="284"/>
        <w:rPr>
          <w:rFonts w:cs="Arial"/>
        </w:rPr>
      </w:pPr>
      <w:r>
        <w:rPr>
          <w:rFonts w:cs="Arial"/>
        </w:rPr>
        <w:t>V</w:t>
      </w:r>
      <w:r w:rsidR="000C707B" w:rsidRPr="00126A2E">
        <w:rPr>
          <w:rFonts w:cs="Arial"/>
        </w:rPr>
        <w:t>ýsadba zeleně vč. 3leté pěstební péče</w:t>
      </w:r>
    </w:p>
    <w:p w14:paraId="2CE6D6FE" w14:textId="77777777" w:rsidR="00BD21A8" w:rsidRPr="00126A2E" w:rsidRDefault="00BD21A8" w:rsidP="00BD21A8">
      <w:pPr>
        <w:pStyle w:val="Odstavecseseznamem"/>
        <w:autoSpaceDE w:val="0"/>
        <w:autoSpaceDN w:val="0"/>
        <w:adjustRightInd w:val="0"/>
        <w:spacing w:after="0" w:line="240" w:lineRule="auto"/>
        <w:ind w:left="284"/>
        <w:rPr>
          <w:rFonts w:cs="Arial"/>
        </w:rPr>
      </w:pPr>
    </w:p>
    <w:p w14:paraId="758CEBB3" w14:textId="77777777" w:rsidR="000C707B" w:rsidRPr="00126A2E" w:rsidRDefault="000C707B" w:rsidP="000C707B">
      <w:pPr>
        <w:autoSpaceDE w:val="0"/>
        <w:autoSpaceDN w:val="0"/>
        <w:adjustRightInd w:val="0"/>
        <w:spacing w:after="0" w:line="240" w:lineRule="auto"/>
        <w:rPr>
          <w:rFonts w:cs="Arial"/>
        </w:rPr>
      </w:pPr>
      <w:r w:rsidRPr="00126A2E">
        <w:rPr>
          <w:rFonts w:cs="Arial"/>
          <w:bCs/>
          <w:u w:val="single"/>
        </w:rPr>
        <w:t>k.ú. Krumsín</w:t>
      </w:r>
    </w:p>
    <w:p w14:paraId="3A3B28B7" w14:textId="77777777" w:rsidR="000C707B" w:rsidRPr="00126A2E" w:rsidRDefault="000C707B" w:rsidP="000C707B">
      <w:pPr>
        <w:pStyle w:val="Odstavecseseznamem"/>
        <w:numPr>
          <w:ilvl w:val="0"/>
          <w:numId w:val="48"/>
        </w:numPr>
        <w:autoSpaceDE w:val="0"/>
        <w:autoSpaceDN w:val="0"/>
        <w:adjustRightInd w:val="0"/>
        <w:spacing w:before="0" w:after="0" w:line="240" w:lineRule="auto"/>
        <w:jc w:val="both"/>
        <w:rPr>
          <w:rFonts w:cs="Arial"/>
        </w:rPr>
      </w:pPr>
      <w:r w:rsidRPr="00126A2E">
        <w:rPr>
          <w:rFonts w:cs="Arial"/>
        </w:rPr>
        <w:t>SO 03 – Protierozní mez PM7</w:t>
      </w:r>
    </w:p>
    <w:p w14:paraId="0A95C389" w14:textId="36103467" w:rsidR="000C707B" w:rsidRPr="00126A2E" w:rsidRDefault="00D122E7" w:rsidP="000C707B">
      <w:pPr>
        <w:pStyle w:val="Odstavecseseznamem"/>
        <w:autoSpaceDE w:val="0"/>
        <w:autoSpaceDN w:val="0"/>
        <w:adjustRightInd w:val="0"/>
        <w:spacing w:after="0" w:line="240" w:lineRule="auto"/>
        <w:ind w:left="284"/>
        <w:rPr>
          <w:rFonts w:cs="Arial"/>
        </w:rPr>
      </w:pPr>
      <w:r>
        <w:rPr>
          <w:rFonts w:cs="Arial"/>
        </w:rPr>
        <w:t>V</w:t>
      </w:r>
      <w:r w:rsidR="000C707B" w:rsidRPr="00126A2E">
        <w:rPr>
          <w:rFonts w:cs="Arial"/>
        </w:rPr>
        <w:t>ýsadba zeleně vč. 3leté pěstební péče, plocha 2 218 m</w:t>
      </w:r>
      <w:r w:rsidR="000C707B" w:rsidRPr="00126A2E">
        <w:rPr>
          <w:rFonts w:cs="Arial"/>
          <w:vertAlign w:val="superscript"/>
        </w:rPr>
        <w:t>2</w:t>
      </w:r>
      <w:r w:rsidR="000C707B" w:rsidRPr="00126A2E">
        <w:rPr>
          <w:rFonts w:cs="Arial"/>
        </w:rPr>
        <w:t>, dl. 148 m</w:t>
      </w:r>
    </w:p>
    <w:sectPr w:rsidR="000C707B" w:rsidRPr="00126A2E" w:rsidSect="004D3246">
      <w:headerReference w:type="even" r:id="rId15"/>
      <w:headerReference w:type="default" r:id="rId16"/>
      <w:footerReference w:type="even"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E69C" w14:textId="77777777" w:rsidR="002D2B10" w:rsidRDefault="002D2B10" w:rsidP="006C3D15">
      <w:pPr>
        <w:spacing w:after="0" w:line="240" w:lineRule="auto"/>
      </w:pPr>
      <w:r>
        <w:separator/>
      </w:r>
    </w:p>
  </w:endnote>
  <w:endnote w:type="continuationSeparator" w:id="0">
    <w:p w14:paraId="53F1FD42" w14:textId="77777777" w:rsidR="002D2B10" w:rsidRDefault="002D2B10" w:rsidP="006C3D15">
      <w:pPr>
        <w:spacing w:after="0" w:line="240" w:lineRule="auto"/>
      </w:pPr>
      <w:r>
        <w:continuationSeparator/>
      </w:r>
    </w:p>
  </w:endnote>
  <w:endnote w:type="continuationNotice" w:id="1">
    <w:p w14:paraId="26A72D34" w14:textId="77777777" w:rsidR="002D2B10" w:rsidRDefault="002D2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D53F" w14:textId="77777777" w:rsidR="0030610E" w:rsidRDefault="003061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1617"/>
      <w:docPartObj>
        <w:docPartGallery w:val="Page Numbers (Bottom of Page)"/>
        <w:docPartUnique/>
      </w:docPartObj>
    </w:sdt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0F9A" w14:textId="77777777" w:rsidR="002D2B10" w:rsidRDefault="002D2B10" w:rsidP="006C3D15">
      <w:pPr>
        <w:spacing w:after="0" w:line="240" w:lineRule="auto"/>
      </w:pPr>
      <w:r>
        <w:separator/>
      </w:r>
    </w:p>
  </w:footnote>
  <w:footnote w:type="continuationSeparator" w:id="0">
    <w:p w14:paraId="1E005DAF" w14:textId="77777777" w:rsidR="002D2B10" w:rsidRDefault="002D2B10" w:rsidP="006C3D15">
      <w:pPr>
        <w:spacing w:after="0" w:line="240" w:lineRule="auto"/>
      </w:pPr>
      <w:r>
        <w:continuationSeparator/>
      </w:r>
    </w:p>
  </w:footnote>
  <w:footnote w:type="continuationNotice" w:id="1">
    <w:p w14:paraId="76781533" w14:textId="77777777" w:rsidR="002D2B10" w:rsidRDefault="002D2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0B5" w14:textId="77777777" w:rsidR="0030610E" w:rsidRDefault="003061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138C" w14:textId="6890AF47" w:rsidR="008D755D" w:rsidRPr="00F5793D" w:rsidRDefault="008D755D" w:rsidP="006B63F1">
    <w:pPr>
      <w:jc w:val="right"/>
    </w:pPr>
    <w:r w:rsidRPr="00F5793D">
      <w:t>Č.j. objednatele:</w:t>
    </w:r>
    <w:r w:rsidR="0030610E">
      <w:t xml:space="preserve"> </w:t>
    </w:r>
    <w:r w:rsidR="0030610E" w:rsidRPr="0030610E">
      <w:t>743-2025-521203</w:t>
    </w:r>
  </w:p>
  <w:p w14:paraId="48B79E07" w14:textId="4EA3414C" w:rsidR="008D755D" w:rsidRPr="00F5793D" w:rsidRDefault="00F27355" w:rsidP="006B63F1">
    <w:pPr>
      <w:jc w:val="right"/>
    </w:pPr>
    <w:r>
      <w:t>Č</w:t>
    </w:r>
    <w:r w:rsidR="008D755D" w:rsidRPr="00F5793D">
      <w:t>.j. zhotovitele:</w:t>
    </w:r>
    <w:r w:rsidR="00FA3F96">
      <w:t xml:space="preserve"> </w:t>
    </w:r>
    <w:r w:rsidR="00FA3F96" w:rsidRPr="00FA3F96">
      <w:t>653-2025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7D1D3102" w:rsidR="008D755D" w:rsidRDefault="008D755D" w:rsidP="005A0A78">
    <w:pPr>
      <w:jc w:val="right"/>
    </w:pPr>
    <w:r w:rsidRPr="00F5793D">
      <w:t>Č.j. objednatele:</w:t>
    </w:r>
    <w:r w:rsidR="0030610E">
      <w:t xml:space="preserve"> </w:t>
    </w:r>
    <w:r w:rsidR="0030610E" w:rsidRPr="0030610E">
      <w:t>743-2025-521203</w:t>
    </w:r>
  </w:p>
  <w:p w14:paraId="40AF5EF5" w14:textId="031DF2F7" w:rsidR="008316D1" w:rsidRPr="00F5793D" w:rsidRDefault="008316D1" w:rsidP="005A0A78">
    <w:pPr>
      <w:jc w:val="right"/>
    </w:pPr>
    <w:r>
      <w:t>UID:</w:t>
    </w:r>
    <w:r w:rsidR="00784201">
      <w:t xml:space="preserve"> </w:t>
    </w:r>
    <w:r w:rsidR="00784201" w:rsidRPr="00784201">
      <w:t>spudms00000016007092</w:t>
    </w:r>
  </w:p>
  <w:p w14:paraId="6E7E600E" w14:textId="3A3E68A8" w:rsidR="008D755D" w:rsidRPr="00F5793D" w:rsidRDefault="008D755D" w:rsidP="005A0A78">
    <w:pPr>
      <w:jc w:val="right"/>
    </w:pPr>
    <w:r w:rsidRPr="00F5793D">
      <w:t>Č.j. zhotovitele:</w:t>
    </w:r>
    <w:r w:rsidR="00FA3F96">
      <w:t xml:space="preserve"> </w:t>
    </w:r>
    <w:r w:rsidR="00FA3F96" w:rsidRPr="00FA3F96">
      <w:t>653-2025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95043"/>
    <w:multiLevelType w:val="hybridMultilevel"/>
    <w:tmpl w:val="DAE2A342"/>
    <w:lvl w:ilvl="0" w:tplc="2514E648">
      <w:start w:val="1"/>
      <w:numFmt w:val="bullet"/>
      <w:lvlText w:val=""/>
      <w:lvlJc w:val="left"/>
      <w:pPr>
        <w:ind w:left="28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 w:numId="48" w16cid:durableId="1447501261">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08A0"/>
    <w:rsid w:val="000246D6"/>
    <w:rsid w:val="00026BCD"/>
    <w:rsid w:val="00030A24"/>
    <w:rsid w:val="00031BB1"/>
    <w:rsid w:val="00031E15"/>
    <w:rsid w:val="000453FC"/>
    <w:rsid w:val="000458BD"/>
    <w:rsid w:val="00046A5D"/>
    <w:rsid w:val="00047E0F"/>
    <w:rsid w:val="00050D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05C"/>
    <w:rsid w:val="000A0138"/>
    <w:rsid w:val="000A37DE"/>
    <w:rsid w:val="000B5DAE"/>
    <w:rsid w:val="000B60B0"/>
    <w:rsid w:val="000C4868"/>
    <w:rsid w:val="000C5332"/>
    <w:rsid w:val="000C55CE"/>
    <w:rsid w:val="000C707B"/>
    <w:rsid w:val="000D318A"/>
    <w:rsid w:val="000D5965"/>
    <w:rsid w:val="000F5B02"/>
    <w:rsid w:val="00100E55"/>
    <w:rsid w:val="00101037"/>
    <w:rsid w:val="00104EDE"/>
    <w:rsid w:val="00105B93"/>
    <w:rsid w:val="001063CF"/>
    <w:rsid w:val="00110471"/>
    <w:rsid w:val="00112764"/>
    <w:rsid w:val="00115C77"/>
    <w:rsid w:val="00120499"/>
    <w:rsid w:val="0012049E"/>
    <w:rsid w:val="001216DB"/>
    <w:rsid w:val="00122441"/>
    <w:rsid w:val="001231E3"/>
    <w:rsid w:val="00123D0C"/>
    <w:rsid w:val="00125FB5"/>
    <w:rsid w:val="001339B7"/>
    <w:rsid w:val="00133A40"/>
    <w:rsid w:val="00134A2A"/>
    <w:rsid w:val="0014133A"/>
    <w:rsid w:val="0014192D"/>
    <w:rsid w:val="001434B4"/>
    <w:rsid w:val="0014530C"/>
    <w:rsid w:val="001457F0"/>
    <w:rsid w:val="00146EE1"/>
    <w:rsid w:val="00151F64"/>
    <w:rsid w:val="001529B2"/>
    <w:rsid w:val="00153DFD"/>
    <w:rsid w:val="00154381"/>
    <w:rsid w:val="00155A0C"/>
    <w:rsid w:val="00156D7E"/>
    <w:rsid w:val="0016131C"/>
    <w:rsid w:val="00163860"/>
    <w:rsid w:val="00166C7E"/>
    <w:rsid w:val="00170055"/>
    <w:rsid w:val="00171182"/>
    <w:rsid w:val="00171D96"/>
    <w:rsid w:val="00174754"/>
    <w:rsid w:val="0018315B"/>
    <w:rsid w:val="001838C4"/>
    <w:rsid w:val="001841FD"/>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A79"/>
    <w:rsid w:val="001F7F5E"/>
    <w:rsid w:val="00200D76"/>
    <w:rsid w:val="0020289F"/>
    <w:rsid w:val="0020365A"/>
    <w:rsid w:val="00204925"/>
    <w:rsid w:val="00206ECB"/>
    <w:rsid w:val="00211417"/>
    <w:rsid w:val="00214ABC"/>
    <w:rsid w:val="00214CDC"/>
    <w:rsid w:val="002177A3"/>
    <w:rsid w:val="002178BA"/>
    <w:rsid w:val="00217AA7"/>
    <w:rsid w:val="00230BB9"/>
    <w:rsid w:val="00231403"/>
    <w:rsid w:val="00231544"/>
    <w:rsid w:val="002353CB"/>
    <w:rsid w:val="00236389"/>
    <w:rsid w:val="00237B29"/>
    <w:rsid w:val="002449A1"/>
    <w:rsid w:val="00244C1D"/>
    <w:rsid w:val="00245C7B"/>
    <w:rsid w:val="00245E0B"/>
    <w:rsid w:val="0025169E"/>
    <w:rsid w:val="002556C2"/>
    <w:rsid w:val="00257CD0"/>
    <w:rsid w:val="002624ED"/>
    <w:rsid w:val="00262A51"/>
    <w:rsid w:val="0026468F"/>
    <w:rsid w:val="00266407"/>
    <w:rsid w:val="00267CC8"/>
    <w:rsid w:val="00267E15"/>
    <w:rsid w:val="0027051C"/>
    <w:rsid w:val="002731E1"/>
    <w:rsid w:val="00274CDE"/>
    <w:rsid w:val="00276329"/>
    <w:rsid w:val="002824F0"/>
    <w:rsid w:val="002864DA"/>
    <w:rsid w:val="00291726"/>
    <w:rsid w:val="00294102"/>
    <w:rsid w:val="002A04A6"/>
    <w:rsid w:val="002A0E91"/>
    <w:rsid w:val="002A11FC"/>
    <w:rsid w:val="002A5396"/>
    <w:rsid w:val="002A5A39"/>
    <w:rsid w:val="002B082D"/>
    <w:rsid w:val="002B248C"/>
    <w:rsid w:val="002B41D4"/>
    <w:rsid w:val="002B58F3"/>
    <w:rsid w:val="002B7947"/>
    <w:rsid w:val="002C3933"/>
    <w:rsid w:val="002C7E9A"/>
    <w:rsid w:val="002D0A4E"/>
    <w:rsid w:val="002D15FF"/>
    <w:rsid w:val="002D1851"/>
    <w:rsid w:val="002D2B10"/>
    <w:rsid w:val="002D3DA5"/>
    <w:rsid w:val="002E08DD"/>
    <w:rsid w:val="002E359D"/>
    <w:rsid w:val="002E6126"/>
    <w:rsid w:val="002E7301"/>
    <w:rsid w:val="002F5E5D"/>
    <w:rsid w:val="002F6716"/>
    <w:rsid w:val="003014E2"/>
    <w:rsid w:val="00301C4E"/>
    <w:rsid w:val="0030610E"/>
    <w:rsid w:val="00307CBD"/>
    <w:rsid w:val="00311E83"/>
    <w:rsid w:val="00312C75"/>
    <w:rsid w:val="00312ED6"/>
    <w:rsid w:val="00313A9F"/>
    <w:rsid w:val="00314D67"/>
    <w:rsid w:val="003155CF"/>
    <w:rsid w:val="00323556"/>
    <w:rsid w:val="00325832"/>
    <w:rsid w:val="00325D82"/>
    <w:rsid w:val="00327D29"/>
    <w:rsid w:val="00332612"/>
    <w:rsid w:val="003328BE"/>
    <w:rsid w:val="00335D27"/>
    <w:rsid w:val="00346559"/>
    <w:rsid w:val="003468B0"/>
    <w:rsid w:val="00350B9E"/>
    <w:rsid w:val="003524E9"/>
    <w:rsid w:val="00360125"/>
    <w:rsid w:val="00361696"/>
    <w:rsid w:val="003621C5"/>
    <w:rsid w:val="0037163A"/>
    <w:rsid w:val="0037298F"/>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36CE"/>
    <w:rsid w:val="003A70AE"/>
    <w:rsid w:val="003B0446"/>
    <w:rsid w:val="003B147D"/>
    <w:rsid w:val="003B2AD1"/>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F2620"/>
    <w:rsid w:val="003F59A6"/>
    <w:rsid w:val="00402749"/>
    <w:rsid w:val="0040546D"/>
    <w:rsid w:val="00406EDE"/>
    <w:rsid w:val="0041441D"/>
    <w:rsid w:val="00414852"/>
    <w:rsid w:val="0042192D"/>
    <w:rsid w:val="0042195A"/>
    <w:rsid w:val="00423619"/>
    <w:rsid w:val="004236C9"/>
    <w:rsid w:val="00423C70"/>
    <w:rsid w:val="00426627"/>
    <w:rsid w:val="00433215"/>
    <w:rsid w:val="0044390C"/>
    <w:rsid w:val="004457CE"/>
    <w:rsid w:val="004468C8"/>
    <w:rsid w:val="00452CE0"/>
    <w:rsid w:val="004532E9"/>
    <w:rsid w:val="00453511"/>
    <w:rsid w:val="004541D8"/>
    <w:rsid w:val="0046199C"/>
    <w:rsid w:val="00463206"/>
    <w:rsid w:val="00463DA1"/>
    <w:rsid w:val="00465799"/>
    <w:rsid w:val="00470EE5"/>
    <w:rsid w:val="00471A19"/>
    <w:rsid w:val="00472206"/>
    <w:rsid w:val="00472302"/>
    <w:rsid w:val="004752E1"/>
    <w:rsid w:val="00475B1D"/>
    <w:rsid w:val="00480099"/>
    <w:rsid w:val="00484897"/>
    <w:rsid w:val="004858A1"/>
    <w:rsid w:val="00486CA2"/>
    <w:rsid w:val="0049073A"/>
    <w:rsid w:val="00494022"/>
    <w:rsid w:val="00494DB7"/>
    <w:rsid w:val="00495A8D"/>
    <w:rsid w:val="004A27DD"/>
    <w:rsid w:val="004A405A"/>
    <w:rsid w:val="004A70F4"/>
    <w:rsid w:val="004B0D74"/>
    <w:rsid w:val="004B3ED8"/>
    <w:rsid w:val="004B445D"/>
    <w:rsid w:val="004B5162"/>
    <w:rsid w:val="004B547D"/>
    <w:rsid w:val="004C5E36"/>
    <w:rsid w:val="004D19FE"/>
    <w:rsid w:val="004D3246"/>
    <w:rsid w:val="004E0BAA"/>
    <w:rsid w:val="004E1355"/>
    <w:rsid w:val="004F046B"/>
    <w:rsid w:val="004F0679"/>
    <w:rsid w:val="004F4508"/>
    <w:rsid w:val="00502776"/>
    <w:rsid w:val="00504607"/>
    <w:rsid w:val="00510989"/>
    <w:rsid w:val="00514FD6"/>
    <w:rsid w:val="00517C65"/>
    <w:rsid w:val="005205C3"/>
    <w:rsid w:val="00526154"/>
    <w:rsid w:val="00530307"/>
    <w:rsid w:val="00535630"/>
    <w:rsid w:val="00535A04"/>
    <w:rsid w:val="00536719"/>
    <w:rsid w:val="00541577"/>
    <w:rsid w:val="00547BCC"/>
    <w:rsid w:val="00554EC3"/>
    <w:rsid w:val="005567FF"/>
    <w:rsid w:val="005614E4"/>
    <w:rsid w:val="00561D72"/>
    <w:rsid w:val="00563034"/>
    <w:rsid w:val="0056340A"/>
    <w:rsid w:val="005643D1"/>
    <w:rsid w:val="00564FF8"/>
    <w:rsid w:val="00565084"/>
    <w:rsid w:val="00567597"/>
    <w:rsid w:val="00567C5C"/>
    <w:rsid w:val="0057146B"/>
    <w:rsid w:val="00571F3F"/>
    <w:rsid w:val="00576629"/>
    <w:rsid w:val="00576CB0"/>
    <w:rsid w:val="00577472"/>
    <w:rsid w:val="0057756A"/>
    <w:rsid w:val="00577CC6"/>
    <w:rsid w:val="00582D7F"/>
    <w:rsid w:val="005832DA"/>
    <w:rsid w:val="00586738"/>
    <w:rsid w:val="005904FF"/>
    <w:rsid w:val="00590AB2"/>
    <w:rsid w:val="0059350D"/>
    <w:rsid w:val="00597BAF"/>
    <w:rsid w:val="005A01C3"/>
    <w:rsid w:val="005A0A78"/>
    <w:rsid w:val="005A2012"/>
    <w:rsid w:val="005A5C11"/>
    <w:rsid w:val="005A7686"/>
    <w:rsid w:val="005B4745"/>
    <w:rsid w:val="005B4750"/>
    <w:rsid w:val="005B53B2"/>
    <w:rsid w:val="005C00E3"/>
    <w:rsid w:val="005C0200"/>
    <w:rsid w:val="005C131E"/>
    <w:rsid w:val="005C58A5"/>
    <w:rsid w:val="005C65EE"/>
    <w:rsid w:val="005D0EB0"/>
    <w:rsid w:val="005D161D"/>
    <w:rsid w:val="005D5C56"/>
    <w:rsid w:val="005D64C2"/>
    <w:rsid w:val="005D7919"/>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55ED"/>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744B2"/>
    <w:rsid w:val="006815D8"/>
    <w:rsid w:val="00693320"/>
    <w:rsid w:val="006974B4"/>
    <w:rsid w:val="00697D9E"/>
    <w:rsid w:val="006A1064"/>
    <w:rsid w:val="006A23F9"/>
    <w:rsid w:val="006A46EA"/>
    <w:rsid w:val="006A5D3C"/>
    <w:rsid w:val="006B054A"/>
    <w:rsid w:val="006B54C6"/>
    <w:rsid w:val="006B63F1"/>
    <w:rsid w:val="006C0BE7"/>
    <w:rsid w:val="006C29F7"/>
    <w:rsid w:val="006C3D15"/>
    <w:rsid w:val="006C7D66"/>
    <w:rsid w:val="006D01E8"/>
    <w:rsid w:val="006D4F1C"/>
    <w:rsid w:val="006D676E"/>
    <w:rsid w:val="006D6F32"/>
    <w:rsid w:val="006E593D"/>
    <w:rsid w:val="006E5F58"/>
    <w:rsid w:val="006E60E1"/>
    <w:rsid w:val="006E75A6"/>
    <w:rsid w:val="006F2866"/>
    <w:rsid w:val="006F4416"/>
    <w:rsid w:val="006F5AB0"/>
    <w:rsid w:val="006F78F3"/>
    <w:rsid w:val="00701948"/>
    <w:rsid w:val="00703E8C"/>
    <w:rsid w:val="007102C7"/>
    <w:rsid w:val="007102FD"/>
    <w:rsid w:val="00710D78"/>
    <w:rsid w:val="0071291E"/>
    <w:rsid w:val="007210B9"/>
    <w:rsid w:val="00721500"/>
    <w:rsid w:val="007218FB"/>
    <w:rsid w:val="00721BF6"/>
    <w:rsid w:val="00721E3D"/>
    <w:rsid w:val="007220A5"/>
    <w:rsid w:val="007278AC"/>
    <w:rsid w:val="007302CA"/>
    <w:rsid w:val="0073434C"/>
    <w:rsid w:val="007350D2"/>
    <w:rsid w:val="00735D95"/>
    <w:rsid w:val="00745CF0"/>
    <w:rsid w:val="00746553"/>
    <w:rsid w:val="00750E52"/>
    <w:rsid w:val="0075369D"/>
    <w:rsid w:val="00755995"/>
    <w:rsid w:val="007607E2"/>
    <w:rsid w:val="00760C2A"/>
    <w:rsid w:val="007637B1"/>
    <w:rsid w:val="00767B38"/>
    <w:rsid w:val="00770C04"/>
    <w:rsid w:val="00772E3C"/>
    <w:rsid w:val="007739AF"/>
    <w:rsid w:val="007741FA"/>
    <w:rsid w:val="00774494"/>
    <w:rsid w:val="007750CF"/>
    <w:rsid w:val="007841C9"/>
    <w:rsid w:val="00784201"/>
    <w:rsid w:val="00786F5E"/>
    <w:rsid w:val="00792027"/>
    <w:rsid w:val="0079317F"/>
    <w:rsid w:val="00793947"/>
    <w:rsid w:val="00794114"/>
    <w:rsid w:val="00794870"/>
    <w:rsid w:val="00795723"/>
    <w:rsid w:val="007958B9"/>
    <w:rsid w:val="007A066F"/>
    <w:rsid w:val="007A1339"/>
    <w:rsid w:val="007A1FC6"/>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D4F50"/>
    <w:rsid w:val="007E03E7"/>
    <w:rsid w:val="007E1DCD"/>
    <w:rsid w:val="007F2533"/>
    <w:rsid w:val="007F2841"/>
    <w:rsid w:val="007F2F17"/>
    <w:rsid w:val="007F6229"/>
    <w:rsid w:val="007F68C4"/>
    <w:rsid w:val="00800330"/>
    <w:rsid w:val="00803839"/>
    <w:rsid w:val="00806420"/>
    <w:rsid w:val="00810336"/>
    <w:rsid w:val="0081462E"/>
    <w:rsid w:val="00815FF8"/>
    <w:rsid w:val="00816123"/>
    <w:rsid w:val="0082122C"/>
    <w:rsid w:val="008220E4"/>
    <w:rsid w:val="00822CBA"/>
    <w:rsid w:val="00822E23"/>
    <w:rsid w:val="00824CE2"/>
    <w:rsid w:val="00825607"/>
    <w:rsid w:val="00825AFF"/>
    <w:rsid w:val="00826177"/>
    <w:rsid w:val="008266C5"/>
    <w:rsid w:val="0082745D"/>
    <w:rsid w:val="00830C90"/>
    <w:rsid w:val="008316D1"/>
    <w:rsid w:val="00834C7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72031"/>
    <w:rsid w:val="008756DA"/>
    <w:rsid w:val="00877518"/>
    <w:rsid w:val="00881899"/>
    <w:rsid w:val="00882B62"/>
    <w:rsid w:val="0088470D"/>
    <w:rsid w:val="008928FB"/>
    <w:rsid w:val="00893ED1"/>
    <w:rsid w:val="0089660E"/>
    <w:rsid w:val="008A019F"/>
    <w:rsid w:val="008A0D93"/>
    <w:rsid w:val="008A1A4D"/>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5BAA"/>
    <w:rsid w:val="008D62B3"/>
    <w:rsid w:val="008D755D"/>
    <w:rsid w:val="008D79AF"/>
    <w:rsid w:val="008D7F7A"/>
    <w:rsid w:val="008E049A"/>
    <w:rsid w:val="008E1CD6"/>
    <w:rsid w:val="008E32B2"/>
    <w:rsid w:val="008F14A3"/>
    <w:rsid w:val="008F31E3"/>
    <w:rsid w:val="008F3797"/>
    <w:rsid w:val="008F653A"/>
    <w:rsid w:val="008F6D4A"/>
    <w:rsid w:val="008F757C"/>
    <w:rsid w:val="008F7FC9"/>
    <w:rsid w:val="0090112F"/>
    <w:rsid w:val="0090233F"/>
    <w:rsid w:val="00903609"/>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2F66"/>
    <w:rsid w:val="00943F4A"/>
    <w:rsid w:val="0094784B"/>
    <w:rsid w:val="0095520D"/>
    <w:rsid w:val="009563AF"/>
    <w:rsid w:val="00961B57"/>
    <w:rsid w:val="00967478"/>
    <w:rsid w:val="00967777"/>
    <w:rsid w:val="009725BB"/>
    <w:rsid w:val="00972E6C"/>
    <w:rsid w:val="00973498"/>
    <w:rsid w:val="00973A5E"/>
    <w:rsid w:val="0097548C"/>
    <w:rsid w:val="00976B17"/>
    <w:rsid w:val="0097786A"/>
    <w:rsid w:val="00977A7C"/>
    <w:rsid w:val="0098042A"/>
    <w:rsid w:val="00980AF2"/>
    <w:rsid w:val="00982262"/>
    <w:rsid w:val="009911AA"/>
    <w:rsid w:val="0099176F"/>
    <w:rsid w:val="00994BB7"/>
    <w:rsid w:val="0099754C"/>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6CA7"/>
    <w:rsid w:val="009D77FE"/>
    <w:rsid w:val="009E023A"/>
    <w:rsid w:val="009E25DB"/>
    <w:rsid w:val="009E50DE"/>
    <w:rsid w:val="009E69C2"/>
    <w:rsid w:val="009F09FF"/>
    <w:rsid w:val="009F0AB7"/>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7140"/>
    <w:rsid w:val="00A42736"/>
    <w:rsid w:val="00A42CB0"/>
    <w:rsid w:val="00A4384F"/>
    <w:rsid w:val="00A43F00"/>
    <w:rsid w:val="00A44F81"/>
    <w:rsid w:val="00A47B49"/>
    <w:rsid w:val="00A50F3E"/>
    <w:rsid w:val="00A51801"/>
    <w:rsid w:val="00A52CBB"/>
    <w:rsid w:val="00A53DC4"/>
    <w:rsid w:val="00A62B0B"/>
    <w:rsid w:val="00A6750F"/>
    <w:rsid w:val="00A7231C"/>
    <w:rsid w:val="00A8346A"/>
    <w:rsid w:val="00A8440C"/>
    <w:rsid w:val="00A84B85"/>
    <w:rsid w:val="00A86256"/>
    <w:rsid w:val="00A91300"/>
    <w:rsid w:val="00A923F6"/>
    <w:rsid w:val="00A92711"/>
    <w:rsid w:val="00A95446"/>
    <w:rsid w:val="00AA03C9"/>
    <w:rsid w:val="00AA0B7B"/>
    <w:rsid w:val="00AA1804"/>
    <w:rsid w:val="00AA3DD6"/>
    <w:rsid w:val="00AA4ADB"/>
    <w:rsid w:val="00AA5313"/>
    <w:rsid w:val="00AA56B7"/>
    <w:rsid w:val="00AB31C2"/>
    <w:rsid w:val="00AB34FD"/>
    <w:rsid w:val="00AB472E"/>
    <w:rsid w:val="00AB4746"/>
    <w:rsid w:val="00AC1D40"/>
    <w:rsid w:val="00AC6731"/>
    <w:rsid w:val="00AC6C17"/>
    <w:rsid w:val="00AC7B9A"/>
    <w:rsid w:val="00AD4124"/>
    <w:rsid w:val="00AD6EEC"/>
    <w:rsid w:val="00AE44DC"/>
    <w:rsid w:val="00AE4B14"/>
    <w:rsid w:val="00AE4EF7"/>
    <w:rsid w:val="00AE66DF"/>
    <w:rsid w:val="00AE788D"/>
    <w:rsid w:val="00AF118C"/>
    <w:rsid w:val="00AF549E"/>
    <w:rsid w:val="00B04033"/>
    <w:rsid w:val="00B04178"/>
    <w:rsid w:val="00B05495"/>
    <w:rsid w:val="00B0701D"/>
    <w:rsid w:val="00B07399"/>
    <w:rsid w:val="00B10E59"/>
    <w:rsid w:val="00B13167"/>
    <w:rsid w:val="00B207E3"/>
    <w:rsid w:val="00B21603"/>
    <w:rsid w:val="00B30859"/>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1EB0"/>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2896"/>
    <w:rsid w:val="00BC3EF8"/>
    <w:rsid w:val="00BC4602"/>
    <w:rsid w:val="00BC4B12"/>
    <w:rsid w:val="00BC573D"/>
    <w:rsid w:val="00BD0CD3"/>
    <w:rsid w:val="00BD2083"/>
    <w:rsid w:val="00BD21A8"/>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0678"/>
    <w:rsid w:val="00C04D18"/>
    <w:rsid w:val="00C05428"/>
    <w:rsid w:val="00C11600"/>
    <w:rsid w:val="00C13FD0"/>
    <w:rsid w:val="00C165F8"/>
    <w:rsid w:val="00C203B8"/>
    <w:rsid w:val="00C23E83"/>
    <w:rsid w:val="00C241A3"/>
    <w:rsid w:val="00C2561A"/>
    <w:rsid w:val="00C27CCA"/>
    <w:rsid w:val="00C27FB8"/>
    <w:rsid w:val="00C30852"/>
    <w:rsid w:val="00C350F4"/>
    <w:rsid w:val="00C351BC"/>
    <w:rsid w:val="00C43A78"/>
    <w:rsid w:val="00C53481"/>
    <w:rsid w:val="00C61981"/>
    <w:rsid w:val="00C640D3"/>
    <w:rsid w:val="00C6477B"/>
    <w:rsid w:val="00C64A3F"/>
    <w:rsid w:val="00C70132"/>
    <w:rsid w:val="00C75641"/>
    <w:rsid w:val="00C77F7A"/>
    <w:rsid w:val="00C82934"/>
    <w:rsid w:val="00C8483D"/>
    <w:rsid w:val="00C867B3"/>
    <w:rsid w:val="00C86C56"/>
    <w:rsid w:val="00C910AE"/>
    <w:rsid w:val="00C91EF7"/>
    <w:rsid w:val="00C9262E"/>
    <w:rsid w:val="00C92B2C"/>
    <w:rsid w:val="00C93D07"/>
    <w:rsid w:val="00C942AB"/>
    <w:rsid w:val="00C94B06"/>
    <w:rsid w:val="00C96B7C"/>
    <w:rsid w:val="00CA5038"/>
    <w:rsid w:val="00CA5587"/>
    <w:rsid w:val="00CA6541"/>
    <w:rsid w:val="00CB7EBD"/>
    <w:rsid w:val="00CC1CED"/>
    <w:rsid w:val="00CC23D8"/>
    <w:rsid w:val="00CC70FE"/>
    <w:rsid w:val="00CC78F5"/>
    <w:rsid w:val="00CD2334"/>
    <w:rsid w:val="00CD4B1F"/>
    <w:rsid w:val="00CE24B6"/>
    <w:rsid w:val="00CE68AA"/>
    <w:rsid w:val="00CE790C"/>
    <w:rsid w:val="00CF06F2"/>
    <w:rsid w:val="00CF0E64"/>
    <w:rsid w:val="00CF1456"/>
    <w:rsid w:val="00CF3C51"/>
    <w:rsid w:val="00D0037C"/>
    <w:rsid w:val="00D009EB"/>
    <w:rsid w:val="00D02E85"/>
    <w:rsid w:val="00D03CA9"/>
    <w:rsid w:val="00D10F51"/>
    <w:rsid w:val="00D120CB"/>
    <w:rsid w:val="00D122E7"/>
    <w:rsid w:val="00D1443A"/>
    <w:rsid w:val="00D164AD"/>
    <w:rsid w:val="00D25F6F"/>
    <w:rsid w:val="00D267B0"/>
    <w:rsid w:val="00D32127"/>
    <w:rsid w:val="00D32B8B"/>
    <w:rsid w:val="00D412B2"/>
    <w:rsid w:val="00D42F56"/>
    <w:rsid w:val="00D438D8"/>
    <w:rsid w:val="00D44ADB"/>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56C3"/>
    <w:rsid w:val="00D9606A"/>
    <w:rsid w:val="00DB3AA1"/>
    <w:rsid w:val="00DB5F6F"/>
    <w:rsid w:val="00DB68FB"/>
    <w:rsid w:val="00DB691D"/>
    <w:rsid w:val="00DB7C5A"/>
    <w:rsid w:val="00DC1305"/>
    <w:rsid w:val="00DC4C72"/>
    <w:rsid w:val="00DC52C8"/>
    <w:rsid w:val="00DC619A"/>
    <w:rsid w:val="00DC67E6"/>
    <w:rsid w:val="00DC6B60"/>
    <w:rsid w:val="00DD0627"/>
    <w:rsid w:val="00DD3251"/>
    <w:rsid w:val="00DD3AAF"/>
    <w:rsid w:val="00DD68E3"/>
    <w:rsid w:val="00DD6AFB"/>
    <w:rsid w:val="00DD7BC3"/>
    <w:rsid w:val="00DE2117"/>
    <w:rsid w:val="00DE75D0"/>
    <w:rsid w:val="00DF29BE"/>
    <w:rsid w:val="00DF33CF"/>
    <w:rsid w:val="00DF3EF7"/>
    <w:rsid w:val="00DF6A24"/>
    <w:rsid w:val="00E00111"/>
    <w:rsid w:val="00E02FCE"/>
    <w:rsid w:val="00E07073"/>
    <w:rsid w:val="00E13265"/>
    <w:rsid w:val="00E234E7"/>
    <w:rsid w:val="00E23E3E"/>
    <w:rsid w:val="00E2422B"/>
    <w:rsid w:val="00E30146"/>
    <w:rsid w:val="00E32271"/>
    <w:rsid w:val="00E33B2D"/>
    <w:rsid w:val="00E33D1A"/>
    <w:rsid w:val="00E345B9"/>
    <w:rsid w:val="00E350AF"/>
    <w:rsid w:val="00E4071B"/>
    <w:rsid w:val="00E40C84"/>
    <w:rsid w:val="00E42DD7"/>
    <w:rsid w:val="00E453F7"/>
    <w:rsid w:val="00E458D0"/>
    <w:rsid w:val="00E50C88"/>
    <w:rsid w:val="00E51C2C"/>
    <w:rsid w:val="00E52A2C"/>
    <w:rsid w:val="00E6175B"/>
    <w:rsid w:val="00E64309"/>
    <w:rsid w:val="00E646A8"/>
    <w:rsid w:val="00E6788A"/>
    <w:rsid w:val="00E67EE8"/>
    <w:rsid w:val="00E67F13"/>
    <w:rsid w:val="00E73632"/>
    <w:rsid w:val="00E76633"/>
    <w:rsid w:val="00E8404A"/>
    <w:rsid w:val="00E842DC"/>
    <w:rsid w:val="00E87CEF"/>
    <w:rsid w:val="00E92619"/>
    <w:rsid w:val="00E93E09"/>
    <w:rsid w:val="00E9596B"/>
    <w:rsid w:val="00EA0018"/>
    <w:rsid w:val="00EA0FC3"/>
    <w:rsid w:val="00EA2359"/>
    <w:rsid w:val="00EA3C61"/>
    <w:rsid w:val="00EA4879"/>
    <w:rsid w:val="00EB05CC"/>
    <w:rsid w:val="00EB52C3"/>
    <w:rsid w:val="00EC070B"/>
    <w:rsid w:val="00EC1A09"/>
    <w:rsid w:val="00EC1BA2"/>
    <w:rsid w:val="00EC3911"/>
    <w:rsid w:val="00ED0139"/>
    <w:rsid w:val="00ED0193"/>
    <w:rsid w:val="00ED0B72"/>
    <w:rsid w:val="00ED2145"/>
    <w:rsid w:val="00EE153B"/>
    <w:rsid w:val="00EE2072"/>
    <w:rsid w:val="00EE21A7"/>
    <w:rsid w:val="00EE37E1"/>
    <w:rsid w:val="00EE39B7"/>
    <w:rsid w:val="00EE438D"/>
    <w:rsid w:val="00EE4A9E"/>
    <w:rsid w:val="00EF1421"/>
    <w:rsid w:val="00EF1F9B"/>
    <w:rsid w:val="00EF3A87"/>
    <w:rsid w:val="00EF4135"/>
    <w:rsid w:val="00EF64EC"/>
    <w:rsid w:val="00EF6D19"/>
    <w:rsid w:val="00EF7A64"/>
    <w:rsid w:val="00EF7BC6"/>
    <w:rsid w:val="00F05046"/>
    <w:rsid w:val="00F05B5A"/>
    <w:rsid w:val="00F0736A"/>
    <w:rsid w:val="00F1001C"/>
    <w:rsid w:val="00F10BDB"/>
    <w:rsid w:val="00F168DC"/>
    <w:rsid w:val="00F21FA4"/>
    <w:rsid w:val="00F25D08"/>
    <w:rsid w:val="00F26DA0"/>
    <w:rsid w:val="00F27355"/>
    <w:rsid w:val="00F27D78"/>
    <w:rsid w:val="00F303DC"/>
    <w:rsid w:val="00F323EE"/>
    <w:rsid w:val="00F33377"/>
    <w:rsid w:val="00F4523F"/>
    <w:rsid w:val="00F45421"/>
    <w:rsid w:val="00F46648"/>
    <w:rsid w:val="00F479DB"/>
    <w:rsid w:val="00F5177A"/>
    <w:rsid w:val="00F51BC4"/>
    <w:rsid w:val="00F52265"/>
    <w:rsid w:val="00F5793D"/>
    <w:rsid w:val="00F61586"/>
    <w:rsid w:val="00F6425C"/>
    <w:rsid w:val="00F664C7"/>
    <w:rsid w:val="00F66571"/>
    <w:rsid w:val="00F701C5"/>
    <w:rsid w:val="00F71209"/>
    <w:rsid w:val="00F71F28"/>
    <w:rsid w:val="00F74945"/>
    <w:rsid w:val="00F803C3"/>
    <w:rsid w:val="00F8737C"/>
    <w:rsid w:val="00F90189"/>
    <w:rsid w:val="00F909B2"/>
    <w:rsid w:val="00F90A79"/>
    <w:rsid w:val="00F92C42"/>
    <w:rsid w:val="00FA1DF6"/>
    <w:rsid w:val="00FA3F96"/>
    <w:rsid w:val="00FA6435"/>
    <w:rsid w:val="00FA7A71"/>
    <w:rsid w:val="00FB0390"/>
    <w:rsid w:val="00FB0EA5"/>
    <w:rsid w:val="00FB10F9"/>
    <w:rsid w:val="00FB22EB"/>
    <w:rsid w:val="00FB34F4"/>
    <w:rsid w:val="00FB3944"/>
    <w:rsid w:val="00FB5C76"/>
    <w:rsid w:val="00FB6187"/>
    <w:rsid w:val="00FB7B5D"/>
    <w:rsid w:val="00FC08B6"/>
    <w:rsid w:val="00FC2DC3"/>
    <w:rsid w:val="00FC4053"/>
    <w:rsid w:val="00FC62F7"/>
    <w:rsid w:val="00FC6924"/>
    <w:rsid w:val="00FD2433"/>
    <w:rsid w:val="00FD7580"/>
    <w:rsid w:val="00FE253A"/>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3.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4.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5.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6.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9634</Words>
  <Characters>56843</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Bořil Zdeněk Ing.</cp:lastModifiedBy>
  <cp:revision>61</cp:revision>
  <cp:lastPrinted>2025-09-04T05:24:00Z</cp:lastPrinted>
  <dcterms:created xsi:type="dcterms:W3CDTF">2025-05-19T11:20:00Z</dcterms:created>
  <dcterms:modified xsi:type="dcterms:W3CDTF">2025-10-08T12:17:00Z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