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F3AC9" w14:textId="77777777" w:rsidR="00031F69" w:rsidRDefault="00031F69"/>
    <w:p w14:paraId="3D746A0B" w14:textId="21EFA896" w:rsidR="009B4521" w:rsidRDefault="009B4521" w:rsidP="009B452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6"/>
          <w:szCs w:val="36"/>
        </w:rPr>
        <w:t>Dodatek č. 1</w:t>
      </w:r>
    </w:p>
    <w:p w14:paraId="2071E7E0" w14:textId="220E52DC" w:rsidR="009B4521" w:rsidRDefault="009B4521" w:rsidP="00341FB4">
      <w:pPr>
        <w:spacing w:after="120" w:line="240" w:lineRule="auto"/>
        <w:jc w:val="center"/>
        <w:rPr>
          <w:rFonts w:ascii="Arial" w:hAnsi="Arial" w:cs="Arial"/>
          <w:sz w:val="22"/>
          <w:szCs w:val="22"/>
        </w:rPr>
      </w:pPr>
      <w:r w:rsidRPr="009B4521">
        <w:rPr>
          <w:rFonts w:ascii="Arial" w:hAnsi="Arial" w:cs="Arial"/>
          <w:sz w:val="22"/>
          <w:szCs w:val="22"/>
        </w:rPr>
        <w:t xml:space="preserve">ke smlouvě na výsadbu </w:t>
      </w:r>
      <w:r w:rsidR="00416E9B">
        <w:rPr>
          <w:rFonts w:ascii="Arial" w:hAnsi="Arial" w:cs="Arial"/>
          <w:sz w:val="22"/>
          <w:szCs w:val="22"/>
        </w:rPr>
        <w:t>a zajištění zeleně</w:t>
      </w:r>
      <w:r w:rsidRPr="009B452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č. </w:t>
      </w:r>
      <w:r w:rsidR="00416E9B">
        <w:rPr>
          <w:rFonts w:ascii="Arial" w:hAnsi="Arial" w:cs="Arial"/>
          <w:sz w:val="22"/>
          <w:szCs w:val="22"/>
        </w:rPr>
        <w:t>516-2023-541201</w:t>
      </w:r>
      <w:r>
        <w:rPr>
          <w:rFonts w:ascii="Arial" w:hAnsi="Arial" w:cs="Arial"/>
          <w:sz w:val="22"/>
          <w:szCs w:val="22"/>
        </w:rPr>
        <w:t xml:space="preserve"> </w:t>
      </w:r>
      <w:r w:rsidRPr="009B4521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sz w:val="22"/>
          <w:szCs w:val="22"/>
        </w:rPr>
        <w:t xml:space="preserve"> </w:t>
      </w:r>
      <w:r w:rsidR="00416E9B">
        <w:rPr>
          <w:rFonts w:ascii="Arial" w:hAnsi="Arial" w:cs="Arial"/>
          <w:sz w:val="22"/>
          <w:szCs w:val="22"/>
        </w:rPr>
        <w:t>24. 5. 2023</w:t>
      </w:r>
    </w:p>
    <w:p w14:paraId="7D94FD12" w14:textId="0CB1DC3D" w:rsidR="009B4521" w:rsidRDefault="009B4521" w:rsidP="009B452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„Dodatek“)</w:t>
      </w:r>
    </w:p>
    <w:p w14:paraId="61B1EACC" w14:textId="07139417" w:rsidR="009B4521" w:rsidRPr="0019314B" w:rsidRDefault="009B4521" w:rsidP="0019314B">
      <w:pPr>
        <w:spacing w:before="480" w:after="120"/>
        <w:ind w:left="425" w:hanging="425"/>
        <w:rPr>
          <w:rFonts w:ascii="Arial" w:hAnsi="Arial" w:cs="Arial"/>
          <w:b/>
          <w:bCs/>
          <w:sz w:val="22"/>
          <w:szCs w:val="22"/>
        </w:rPr>
      </w:pPr>
      <w:r w:rsidRPr="0019314B">
        <w:rPr>
          <w:rFonts w:ascii="Arial" w:hAnsi="Arial" w:cs="Arial"/>
          <w:b/>
          <w:bCs/>
          <w:sz w:val="22"/>
          <w:szCs w:val="22"/>
        </w:rPr>
        <w:t>SMLUVNÍ STRANY</w:t>
      </w:r>
    </w:p>
    <w:p w14:paraId="0189816F" w14:textId="3862892C" w:rsidR="009B4521" w:rsidRPr="009B4521" w:rsidRDefault="009B4521" w:rsidP="009B4521">
      <w:pPr>
        <w:tabs>
          <w:tab w:val="left" w:pos="426"/>
        </w:tabs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/>
          <w:b/>
          <w:bCs/>
          <w:snapToGrid w:val="0"/>
          <w:szCs w:val="22"/>
        </w:rPr>
        <w:t xml:space="preserve"> </w:t>
      </w:r>
      <w:r>
        <w:rPr>
          <w:rFonts w:cs="Arial"/>
          <w:b/>
          <w:bCs/>
          <w:snapToGrid w:val="0"/>
          <w:szCs w:val="22"/>
        </w:rPr>
        <w:tab/>
      </w:r>
      <w:r w:rsidRPr="009B4521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9B4521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9B4521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13373354" w14:textId="77777777" w:rsidR="009B4521" w:rsidRPr="009B4521" w:rsidRDefault="009B4521" w:rsidP="009B4521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9B4521">
        <w:rPr>
          <w:rFonts w:ascii="Arial" w:hAnsi="Arial" w:cs="Arial"/>
          <w:b/>
          <w:sz w:val="22"/>
          <w:szCs w:val="22"/>
        </w:rPr>
        <w:t xml:space="preserve">Sídlo: </w:t>
      </w:r>
      <w:r w:rsidRPr="009B4521">
        <w:rPr>
          <w:rFonts w:ascii="Arial" w:hAnsi="Arial" w:cs="Arial"/>
          <w:sz w:val="22"/>
          <w:szCs w:val="22"/>
        </w:rPr>
        <w:t>Husinecká 1024/</w:t>
      </w:r>
      <w:proofErr w:type="gramStart"/>
      <w:r w:rsidRPr="009B4521">
        <w:rPr>
          <w:rFonts w:ascii="Arial" w:hAnsi="Arial" w:cs="Arial"/>
          <w:sz w:val="22"/>
          <w:szCs w:val="22"/>
        </w:rPr>
        <w:t>11a</w:t>
      </w:r>
      <w:proofErr w:type="gramEnd"/>
      <w:r w:rsidRPr="009B4521">
        <w:rPr>
          <w:rFonts w:ascii="Arial" w:hAnsi="Arial" w:cs="Arial"/>
          <w:sz w:val="22"/>
          <w:szCs w:val="22"/>
        </w:rPr>
        <w:t>, 130 00 Praha 3</w:t>
      </w:r>
    </w:p>
    <w:p w14:paraId="47B8D33E" w14:textId="3896BDE3" w:rsidR="009B4521" w:rsidRPr="009B4521" w:rsidRDefault="009B4521" w:rsidP="009B4521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Arial" w:hAnsi="Arial" w:cs="Arial"/>
          <w:bCs/>
          <w:snapToGrid w:val="0"/>
          <w:sz w:val="22"/>
          <w:szCs w:val="22"/>
          <w:highlight w:val="yellow"/>
        </w:rPr>
      </w:pPr>
      <w:r w:rsidRPr="009B4521">
        <w:rPr>
          <w:rFonts w:ascii="Arial" w:hAnsi="Arial" w:cs="Arial"/>
          <w:b/>
          <w:sz w:val="22"/>
          <w:szCs w:val="22"/>
        </w:rPr>
        <w:t>Krajský pozemkový úřad pro Liberecký kraj</w:t>
      </w:r>
      <w:r w:rsidR="00416E9B">
        <w:rPr>
          <w:rFonts w:ascii="Arial" w:hAnsi="Arial" w:cs="Arial"/>
          <w:b/>
          <w:sz w:val="22"/>
          <w:szCs w:val="22"/>
        </w:rPr>
        <w:t>, Pobočka Liberec</w:t>
      </w:r>
      <w:r w:rsidRPr="009B4521">
        <w:rPr>
          <w:rFonts w:ascii="Arial" w:hAnsi="Arial" w:cs="Arial"/>
          <w:b/>
          <w:sz w:val="22"/>
          <w:szCs w:val="22"/>
        </w:rPr>
        <w:t xml:space="preserve"> </w:t>
      </w:r>
    </w:p>
    <w:p w14:paraId="188CB992" w14:textId="77777777" w:rsidR="009B4521" w:rsidRPr="009B4521" w:rsidRDefault="009B4521" w:rsidP="009B4521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9B4521">
        <w:rPr>
          <w:rFonts w:ascii="Arial" w:hAnsi="Arial" w:cs="Arial"/>
          <w:b/>
          <w:sz w:val="22"/>
          <w:szCs w:val="22"/>
        </w:rPr>
        <w:t>Adresa: U Nisy 745/</w:t>
      </w:r>
      <w:proofErr w:type="gramStart"/>
      <w:r w:rsidRPr="009B4521">
        <w:rPr>
          <w:rFonts w:ascii="Arial" w:hAnsi="Arial" w:cs="Arial"/>
          <w:b/>
          <w:sz w:val="22"/>
          <w:szCs w:val="22"/>
        </w:rPr>
        <w:t>6a</w:t>
      </w:r>
      <w:proofErr w:type="gramEnd"/>
      <w:r w:rsidRPr="009B4521">
        <w:rPr>
          <w:rFonts w:ascii="Arial" w:hAnsi="Arial" w:cs="Arial"/>
          <w:b/>
          <w:sz w:val="22"/>
          <w:szCs w:val="22"/>
        </w:rPr>
        <w:t>, 460 57 Liberec</w:t>
      </w:r>
    </w:p>
    <w:p w14:paraId="43053F50" w14:textId="5541C6DC" w:rsidR="009B4521" w:rsidRPr="009B4521" w:rsidRDefault="009B4521" w:rsidP="009B4521">
      <w:pPr>
        <w:widowControl w:val="0"/>
        <w:tabs>
          <w:tab w:val="left" w:pos="2977"/>
        </w:tabs>
        <w:suppressAutoHyphens/>
        <w:spacing w:after="0" w:line="240" w:lineRule="auto"/>
        <w:ind w:left="425"/>
        <w:rPr>
          <w:rFonts w:ascii="Arial" w:eastAsia="Lucida Sans Unicode" w:hAnsi="Arial" w:cs="Arial"/>
          <w:color w:val="FF0000"/>
          <w:sz w:val="22"/>
          <w:szCs w:val="22"/>
        </w:rPr>
      </w:pPr>
      <w:r w:rsidRPr="009B4521">
        <w:rPr>
          <w:rFonts w:ascii="Arial" w:eastAsia="Lucida Sans Unicode" w:hAnsi="Arial" w:cs="Arial"/>
          <w:sz w:val="22"/>
          <w:szCs w:val="22"/>
        </w:rPr>
        <w:t>zastoupený:</w:t>
      </w:r>
      <w:r w:rsidRPr="009B4521">
        <w:rPr>
          <w:rFonts w:ascii="Arial" w:eastAsia="Lucida Sans Unicode" w:hAnsi="Arial" w:cs="Arial"/>
          <w:sz w:val="22"/>
          <w:szCs w:val="22"/>
        </w:rPr>
        <w:tab/>
      </w:r>
      <w:r w:rsidR="00416E9B">
        <w:rPr>
          <w:rFonts w:ascii="Arial" w:eastAsia="Lucida Sans Unicode" w:hAnsi="Arial" w:cs="Arial"/>
          <w:sz w:val="22"/>
          <w:szCs w:val="22"/>
        </w:rPr>
        <w:t>Ing. Tomášem Mačkem, vedoucím Pobočky Liberec</w:t>
      </w:r>
    </w:p>
    <w:p w14:paraId="0D60EEC4" w14:textId="77777777" w:rsidR="009B4521" w:rsidRDefault="009B4521" w:rsidP="0019314B">
      <w:pPr>
        <w:widowControl w:val="0"/>
        <w:tabs>
          <w:tab w:val="left" w:pos="4536"/>
        </w:tabs>
        <w:suppressAutoHyphens/>
        <w:spacing w:after="120" w:line="240" w:lineRule="auto"/>
        <w:ind w:left="4955" w:hanging="4530"/>
        <w:rPr>
          <w:rFonts w:ascii="Arial" w:eastAsia="Lucida Sans Unicode" w:hAnsi="Arial" w:cs="Arial"/>
          <w:sz w:val="22"/>
          <w:szCs w:val="22"/>
        </w:rPr>
      </w:pPr>
      <w:r w:rsidRPr="009B4521">
        <w:rPr>
          <w:rFonts w:ascii="Arial" w:eastAsia="Lucida Sans Unicode" w:hAnsi="Arial" w:cs="Arial"/>
          <w:sz w:val="22"/>
          <w:szCs w:val="22"/>
        </w:rPr>
        <w:t>ve smluvních záležitostech oprávněn jednat:</w:t>
      </w:r>
      <w:r w:rsidRPr="009B4521">
        <w:rPr>
          <w:rFonts w:ascii="Arial" w:eastAsia="Lucida Sans Unicode" w:hAnsi="Arial" w:cs="Arial"/>
          <w:sz w:val="22"/>
          <w:szCs w:val="22"/>
        </w:rPr>
        <w:tab/>
      </w:r>
      <w:r>
        <w:rPr>
          <w:rFonts w:ascii="Arial" w:eastAsia="Lucida Sans Unicode" w:hAnsi="Arial" w:cs="Arial"/>
          <w:sz w:val="22"/>
          <w:szCs w:val="22"/>
        </w:rPr>
        <w:t>Ing. Bohuslavem Kabátkem, ředitelem KPÚ pro Liberecký kraj</w:t>
      </w:r>
      <w:r w:rsidRPr="009B4521">
        <w:rPr>
          <w:rFonts w:ascii="Arial" w:eastAsia="Lucida Sans Unicode" w:hAnsi="Arial" w:cs="Arial"/>
          <w:sz w:val="22"/>
          <w:szCs w:val="22"/>
        </w:rPr>
        <w:t xml:space="preserve"> </w:t>
      </w:r>
    </w:p>
    <w:p w14:paraId="56EBC62F" w14:textId="77777777" w:rsidR="00416E9B" w:rsidRPr="00416E9B" w:rsidRDefault="00416E9B" w:rsidP="00416E9B">
      <w:pPr>
        <w:widowControl w:val="0"/>
        <w:tabs>
          <w:tab w:val="left" w:pos="4536"/>
        </w:tabs>
        <w:suppressAutoHyphens/>
        <w:spacing w:after="0" w:line="240" w:lineRule="auto"/>
        <w:ind w:left="4536" w:hanging="4111"/>
        <w:rPr>
          <w:rFonts w:ascii="Arial" w:eastAsia="Lucida Sans Unicode" w:hAnsi="Arial" w:cs="Arial"/>
          <w:sz w:val="22"/>
          <w:szCs w:val="22"/>
        </w:rPr>
      </w:pPr>
      <w:r w:rsidRPr="00416E9B">
        <w:rPr>
          <w:rFonts w:ascii="Arial" w:eastAsia="Lucida Sans Unicode" w:hAnsi="Arial" w:cs="Arial"/>
          <w:sz w:val="22"/>
          <w:szCs w:val="22"/>
        </w:rPr>
        <w:t xml:space="preserve">v technických záležitostech, které nemají dopad na jednotlivá ustanovení </w:t>
      </w:r>
      <w:proofErr w:type="spellStart"/>
      <w:r w:rsidRPr="00416E9B">
        <w:rPr>
          <w:rFonts w:ascii="Arial" w:eastAsia="Lucida Sans Unicode" w:hAnsi="Arial" w:cs="Arial"/>
          <w:sz w:val="22"/>
          <w:szCs w:val="22"/>
        </w:rPr>
        <w:t>SoD</w:t>
      </w:r>
      <w:proofErr w:type="spellEnd"/>
      <w:r w:rsidRPr="00416E9B">
        <w:rPr>
          <w:rFonts w:ascii="Arial" w:eastAsia="Lucida Sans Unicode" w:hAnsi="Arial" w:cs="Arial"/>
          <w:sz w:val="22"/>
          <w:szCs w:val="22"/>
        </w:rPr>
        <w:t xml:space="preserve"> včetně</w:t>
      </w:r>
    </w:p>
    <w:p w14:paraId="25130824" w14:textId="3F864507" w:rsidR="009B4521" w:rsidRPr="009B4521" w:rsidRDefault="00416E9B" w:rsidP="00416E9B">
      <w:pPr>
        <w:widowControl w:val="0"/>
        <w:tabs>
          <w:tab w:val="left" w:pos="4111"/>
        </w:tabs>
        <w:suppressAutoHyphens/>
        <w:spacing w:after="0" w:line="240" w:lineRule="auto"/>
        <w:ind w:left="4536" w:hanging="4111"/>
        <w:rPr>
          <w:rFonts w:ascii="Arial" w:eastAsia="Lucida Sans Unicode" w:hAnsi="Arial" w:cs="Arial"/>
          <w:sz w:val="22"/>
          <w:szCs w:val="22"/>
        </w:rPr>
      </w:pPr>
      <w:r w:rsidRPr="00416E9B">
        <w:rPr>
          <w:rFonts w:ascii="Arial" w:eastAsia="Lucida Sans Unicode" w:hAnsi="Arial" w:cs="Arial"/>
          <w:sz w:val="22"/>
          <w:szCs w:val="22"/>
        </w:rPr>
        <w:t>obsahu příloh je oprávněn jednat:</w:t>
      </w:r>
      <w:r w:rsidR="009B4521" w:rsidRPr="009B4521">
        <w:rPr>
          <w:rFonts w:ascii="Arial" w:eastAsia="Lucida Sans Unicode" w:hAnsi="Arial" w:cs="Arial"/>
          <w:snapToGrid w:val="0"/>
          <w:sz w:val="22"/>
          <w:szCs w:val="22"/>
        </w:rPr>
        <w:tab/>
        <w:t xml:space="preserve">Jiří Hořák, </w:t>
      </w:r>
      <w:r w:rsidR="009B4521">
        <w:rPr>
          <w:rFonts w:ascii="Arial" w:eastAsia="Lucida Sans Unicode" w:hAnsi="Arial" w:cs="Arial"/>
          <w:snapToGrid w:val="0"/>
          <w:sz w:val="22"/>
          <w:szCs w:val="22"/>
        </w:rPr>
        <w:t xml:space="preserve">odborný </w:t>
      </w:r>
      <w:r w:rsidR="009B4521" w:rsidRPr="009B4521">
        <w:rPr>
          <w:rFonts w:ascii="Arial" w:eastAsia="Lucida Sans Unicode" w:hAnsi="Arial" w:cs="Arial"/>
          <w:snapToGrid w:val="0"/>
          <w:sz w:val="22"/>
          <w:szCs w:val="22"/>
        </w:rPr>
        <w:t>rada Pobočk</w:t>
      </w:r>
      <w:r w:rsidR="009B4521">
        <w:rPr>
          <w:rFonts w:ascii="Arial" w:eastAsia="Lucida Sans Unicode" w:hAnsi="Arial" w:cs="Arial"/>
          <w:snapToGrid w:val="0"/>
          <w:sz w:val="22"/>
          <w:szCs w:val="22"/>
        </w:rPr>
        <w:t>y</w:t>
      </w:r>
      <w:r w:rsidR="009B4521" w:rsidRPr="009B4521">
        <w:rPr>
          <w:rFonts w:ascii="Arial" w:eastAsia="Lucida Sans Unicode" w:hAnsi="Arial" w:cs="Arial"/>
          <w:snapToGrid w:val="0"/>
          <w:sz w:val="22"/>
          <w:szCs w:val="22"/>
        </w:rPr>
        <w:t xml:space="preserve"> Se</w:t>
      </w:r>
      <w:r w:rsidR="009B4521">
        <w:rPr>
          <w:rFonts w:ascii="Arial" w:eastAsia="Lucida Sans Unicode" w:hAnsi="Arial" w:cs="Arial"/>
          <w:snapToGrid w:val="0"/>
          <w:sz w:val="22"/>
          <w:szCs w:val="22"/>
        </w:rPr>
        <w:t>mily</w:t>
      </w:r>
    </w:p>
    <w:p w14:paraId="662C0E30" w14:textId="63641FCD" w:rsidR="009B4521" w:rsidRPr="009B4521" w:rsidRDefault="009B4521" w:rsidP="009B4521">
      <w:pPr>
        <w:widowControl w:val="0"/>
        <w:tabs>
          <w:tab w:val="left" w:pos="4111"/>
        </w:tabs>
        <w:suppressAutoHyphens/>
        <w:spacing w:after="0" w:line="240" w:lineRule="auto"/>
        <w:ind w:left="425"/>
        <w:rPr>
          <w:rFonts w:ascii="Arial" w:eastAsia="Lucida Sans Unicode" w:hAnsi="Arial" w:cs="Arial"/>
          <w:sz w:val="22"/>
          <w:szCs w:val="22"/>
        </w:rPr>
      </w:pPr>
      <w:r w:rsidRPr="009B4521">
        <w:rPr>
          <w:rFonts w:ascii="Arial" w:eastAsia="Lucida Sans Unicode" w:hAnsi="Arial" w:cs="Arial"/>
          <w:sz w:val="22"/>
          <w:szCs w:val="22"/>
        </w:rPr>
        <w:t>Tel.:</w:t>
      </w:r>
      <w:r w:rsidRPr="009B4521">
        <w:rPr>
          <w:rFonts w:ascii="Arial" w:eastAsia="Lucida Sans Unicode" w:hAnsi="Arial" w:cs="Arial"/>
          <w:sz w:val="22"/>
          <w:szCs w:val="22"/>
        </w:rPr>
        <w:tab/>
      </w:r>
      <w:r>
        <w:rPr>
          <w:rFonts w:ascii="Arial" w:eastAsia="Lucida Sans Unicode" w:hAnsi="Arial" w:cs="Arial"/>
          <w:sz w:val="22"/>
          <w:szCs w:val="22"/>
        </w:rPr>
        <w:t>+</w:t>
      </w:r>
      <w:r w:rsidRPr="009B4521">
        <w:rPr>
          <w:rFonts w:ascii="Arial" w:eastAsia="Lucida Sans Unicode" w:hAnsi="Arial" w:cs="Arial"/>
          <w:sz w:val="22"/>
          <w:szCs w:val="22"/>
        </w:rPr>
        <w:t>420 724 201 423</w:t>
      </w:r>
      <w:r w:rsidRPr="009B4521">
        <w:rPr>
          <w:rFonts w:ascii="Arial" w:eastAsia="Lucida Sans Unicode" w:hAnsi="Arial" w:cs="Arial"/>
          <w:sz w:val="22"/>
          <w:szCs w:val="22"/>
        </w:rPr>
        <w:tab/>
        <w:t xml:space="preserve"> </w:t>
      </w:r>
    </w:p>
    <w:p w14:paraId="432941B8" w14:textId="2BD8D86D" w:rsidR="009B4521" w:rsidRPr="009B4521" w:rsidRDefault="009B4521" w:rsidP="009B4521">
      <w:pPr>
        <w:widowControl w:val="0"/>
        <w:tabs>
          <w:tab w:val="left" w:pos="4111"/>
        </w:tabs>
        <w:suppressAutoHyphens/>
        <w:spacing w:after="0" w:line="240" w:lineRule="auto"/>
        <w:ind w:left="425"/>
        <w:rPr>
          <w:rFonts w:ascii="Arial" w:eastAsia="Lucida Sans Unicode" w:hAnsi="Arial" w:cs="Arial"/>
          <w:sz w:val="22"/>
          <w:szCs w:val="22"/>
        </w:rPr>
      </w:pPr>
      <w:r w:rsidRPr="009B4521">
        <w:rPr>
          <w:rFonts w:ascii="Arial" w:eastAsia="Lucida Sans Unicode" w:hAnsi="Arial" w:cs="Arial"/>
          <w:sz w:val="22"/>
          <w:szCs w:val="22"/>
        </w:rPr>
        <w:t>E-mail:</w:t>
      </w:r>
      <w:r>
        <w:rPr>
          <w:rFonts w:ascii="Arial" w:eastAsia="Lucida Sans Unicode" w:hAnsi="Arial" w:cs="Arial"/>
          <w:sz w:val="22"/>
          <w:szCs w:val="22"/>
        </w:rPr>
        <w:t xml:space="preserve"> </w:t>
      </w:r>
      <w:r>
        <w:rPr>
          <w:rFonts w:ascii="Arial" w:eastAsia="Lucida Sans Unicode" w:hAnsi="Arial" w:cs="Arial"/>
          <w:sz w:val="22"/>
          <w:szCs w:val="22"/>
        </w:rPr>
        <w:tab/>
      </w:r>
      <w:r w:rsidRPr="009B4521">
        <w:rPr>
          <w:rFonts w:ascii="Arial" w:eastAsia="Lucida Sans Unicode" w:hAnsi="Arial" w:cs="Arial"/>
          <w:sz w:val="22"/>
          <w:szCs w:val="22"/>
        </w:rPr>
        <w:t>jiri.horak2@spu.gov.cz</w:t>
      </w:r>
    </w:p>
    <w:p w14:paraId="20CB1A78" w14:textId="77777777" w:rsidR="009B4521" w:rsidRPr="009B4521" w:rsidRDefault="009B4521" w:rsidP="009B4521">
      <w:pPr>
        <w:widowControl w:val="0"/>
        <w:tabs>
          <w:tab w:val="left" w:pos="4111"/>
        </w:tabs>
        <w:suppressAutoHyphens/>
        <w:spacing w:after="0" w:line="240" w:lineRule="auto"/>
        <w:ind w:left="425"/>
        <w:rPr>
          <w:rFonts w:ascii="Arial" w:eastAsia="Lucida Sans Unicode" w:hAnsi="Arial" w:cs="Arial"/>
          <w:sz w:val="22"/>
          <w:szCs w:val="22"/>
        </w:rPr>
      </w:pPr>
      <w:r w:rsidRPr="009B4521">
        <w:rPr>
          <w:rFonts w:ascii="Arial" w:eastAsia="Lucida Sans Unicode" w:hAnsi="Arial" w:cs="Arial"/>
          <w:sz w:val="22"/>
          <w:szCs w:val="22"/>
        </w:rPr>
        <w:t>ID DS:</w:t>
      </w:r>
      <w:r w:rsidRPr="009B4521">
        <w:rPr>
          <w:rFonts w:ascii="Arial" w:eastAsia="Lucida Sans Unicode" w:hAnsi="Arial" w:cs="Arial"/>
          <w:sz w:val="22"/>
          <w:szCs w:val="22"/>
        </w:rPr>
        <w:tab/>
        <w:t>z49per3</w:t>
      </w:r>
    </w:p>
    <w:p w14:paraId="2AC33347" w14:textId="77777777" w:rsidR="009B4521" w:rsidRPr="009B4521" w:rsidRDefault="009B4521" w:rsidP="009B4521">
      <w:pPr>
        <w:widowControl w:val="0"/>
        <w:tabs>
          <w:tab w:val="left" w:pos="4111"/>
        </w:tabs>
        <w:suppressAutoHyphens/>
        <w:spacing w:after="0" w:line="240" w:lineRule="auto"/>
        <w:ind w:left="425"/>
        <w:rPr>
          <w:rFonts w:ascii="Arial" w:eastAsia="Lucida Sans Unicode" w:hAnsi="Arial" w:cs="Arial"/>
          <w:sz w:val="22"/>
          <w:szCs w:val="22"/>
        </w:rPr>
      </w:pPr>
      <w:r w:rsidRPr="009B4521">
        <w:rPr>
          <w:rFonts w:ascii="Arial" w:eastAsia="Lucida Sans Unicode" w:hAnsi="Arial" w:cs="Arial"/>
          <w:sz w:val="22"/>
          <w:szCs w:val="22"/>
        </w:rPr>
        <w:t>Bankovní spojení:</w:t>
      </w:r>
      <w:r w:rsidRPr="009B4521">
        <w:rPr>
          <w:rFonts w:ascii="Arial" w:eastAsia="Lucida Sans Unicode" w:hAnsi="Arial" w:cs="Arial"/>
          <w:sz w:val="22"/>
          <w:szCs w:val="22"/>
        </w:rPr>
        <w:tab/>
        <w:t xml:space="preserve">ČNB </w:t>
      </w:r>
      <w:r w:rsidRPr="009B4521">
        <w:rPr>
          <w:rFonts w:ascii="Arial" w:eastAsia="Lucida Sans Unicode" w:hAnsi="Arial" w:cs="Arial"/>
          <w:sz w:val="22"/>
          <w:szCs w:val="22"/>
        </w:rPr>
        <w:tab/>
      </w:r>
    </w:p>
    <w:p w14:paraId="1D9301CA" w14:textId="77777777" w:rsidR="009B4521" w:rsidRPr="009B4521" w:rsidRDefault="009B4521" w:rsidP="009B4521">
      <w:pPr>
        <w:widowControl w:val="0"/>
        <w:tabs>
          <w:tab w:val="left" w:pos="4111"/>
        </w:tabs>
        <w:suppressAutoHyphens/>
        <w:spacing w:after="0" w:line="240" w:lineRule="auto"/>
        <w:ind w:left="425"/>
        <w:rPr>
          <w:rFonts w:ascii="Arial" w:eastAsia="Lucida Sans Unicode" w:hAnsi="Arial" w:cs="Arial"/>
          <w:bCs/>
          <w:sz w:val="22"/>
          <w:szCs w:val="22"/>
        </w:rPr>
      </w:pPr>
      <w:r w:rsidRPr="009B4521">
        <w:rPr>
          <w:rFonts w:ascii="Arial" w:eastAsia="Lucida Sans Unicode" w:hAnsi="Arial" w:cs="Arial"/>
          <w:bCs/>
          <w:sz w:val="22"/>
          <w:szCs w:val="22"/>
        </w:rPr>
        <w:t>Číslo účtu:</w:t>
      </w:r>
      <w:r w:rsidRPr="009B4521">
        <w:rPr>
          <w:rFonts w:ascii="Arial" w:eastAsia="Lucida Sans Unicode" w:hAnsi="Arial" w:cs="Arial"/>
          <w:bCs/>
          <w:sz w:val="22"/>
          <w:szCs w:val="22"/>
        </w:rPr>
        <w:tab/>
        <w:t>3723001/0710</w:t>
      </w:r>
    </w:p>
    <w:p w14:paraId="2BB85170" w14:textId="77777777" w:rsidR="009B4521" w:rsidRPr="009B4521" w:rsidRDefault="009B4521" w:rsidP="009B4521">
      <w:pPr>
        <w:widowControl w:val="0"/>
        <w:tabs>
          <w:tab w:val="left" w:pos="4111"/>
        </w:tabs>
        <w:suppressAutoHyphens/>
        <w:spacing w:after="0" w:line="240" w:lineRule="auto"/>
        <w:ind w:left="425"/>
        <w:rPr>
          <w:rFonts w:ascii="Arial" w:eastAsia="Lucida Sans Unicode" w:hAnsi="Arial" w:cs="Arial"/>
          <w:bCs/>
          <w:sz w:val="22"/>
          <w:szCs w:val="22"/>
        </w:rPr>
      </w:pPr>
      <w:r w:rsidRPr="009B4521">
        <w:rPr>
          <w:rFonts w:ascii="Arial" w:eastAsia="Lucida Sans Unicode" w:hAnsi="Arial" w:cs="Arial"/>
          <w:bCs/>
          <w:sz w:val="22"/>
          <w:szCs w:val="22"/>
        </w:rPr>
        <w:t>IČ:</w:t>
      </w:r>
      <w:r w:rsidRPr="009B4521">
        <w:rPr>
          <w:rFonts w:ascii="Arial" w:eastAsia="Lucida Sans Unicode" w:hAnsi="Arial" w:cs="Arial"/>
          <w:bCs/>
          <w:sz w:val="22"/>
          <w:szCs w:val="22"/>
        </w:rPr>
        <w:tab/>
        <w:t xml:space="preserve">01312774                                                                 </w:t>
      </w:r>
    </w:p>
    <w:p w14:paraId="59191239" w14:textId="77777777" w:rsidR="009B4521" w:rsidRPr="009B4521" w:rsidRDefault="009B4521" w:rsidP="009B4521">
      <w:pPr>
        <w:widowControl w:val="0"/>
        <w:tabs>
          <w:tab w:val="left" w:pos="4111"/>
        </w:tabs>
        <w:suppressAutoHyphens/>
        <w:spacing w:line="240" w:lineRule="auto"/>
        <w:ind w:left="425"/>
        <w:rPr>
          <w:rFonts w:ascii="Arial" w:eastAsia="Lucida Sans Unicode" w:hAnsi="Arial" w:cs="Arial"/>
          <w:bCs/>
          <w:sz w:val="22"/>
          <w:szCs w:val="22"/>
        </w:rPr>
      </w:pPr>
      <w:r w:rsidRPr="009B4521">
        <w:rPr>
          <w:rFonts w:ascii="Arial" w:eastAsia="Lucida Sans Unicode" w:hAnsi="Arial" w:cs="Arial"/>
          <w:bCs/>
          <w:sz w:val="22"/>
          <w:szCs w:val="22"/>
        </w:rPr>
        <w:t>DIČ:</w:t>
      </w:r>
      <w:r w:rsidRPr="009B4521">
        <w:rPr>
          <w:rFonts w:ascii="Arial" w:eastAsia="Lucida Sans Unicode" w:hAnsi="Arial" w:cs="Arial"/>
          <w:bCs/>
          <w:sz w:val="22"/>
          <w:szCs w:val="22"/>
        </w:rPr>
        <w:tab/>
        <w:t xml:space="preserve">není plátcem DPH </w:t>
      </w:r>
    </w:p>
    <w:p w14:paraId="31DCFB0F" w14:textId="77777777" w:rsidR="009B4521" w:rsidRPr="009B4521" w:rsidRDefault="009B4521" w:rsidP="009B4521">
      <w:pPr>
        <w:spacing w:after="0" w:line="240" w:lineRule="auto"/>
        <w:ind w:left="426"/>
        <w:rPr>
          <w:rFonts w:ascii="Arial" w:hAnsi="Arial" w:cs="Arial"/>
          <w:b/>
          <w:bCs/>
          <w:snapToGrid w:val="0"/>
          <w:sz w:val="22"/>
          <w:szCs w:val="22"/>
        </w:rPr>
      </w:pPr>
      <w:r w:rsidRPr="009B4521">
        <w:rPr>
          <w:rFonts w:ascii="Arial" w:hAnsi="Arial" w:cs="Arial"/>
          <w:b/>
          <w:bCs/>
          <w:snapToGrid w:val="0"/>
          <w:sz w:val="22"/>
          <w:szCs w:val="22"/>
        </w:rPr>
        <w:t>(„Objednatel“)</w:t>
      </w:r>
    </w:p>
    <w:p w14:paraId="05984CF0" w14:textId="77777777" w:rsidR="009B4521" w:rsidRPr="009B4521" w:rsidRDefault="009B4521" w:rsidP="009B4521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ECC4889" w14:textId="77777777" w:rsidR="009B4521" w:rsidRPr="009B4521" w:rsidRDefault="009B4521" w:rsidP="009B4521">
      <w:pPr>
        <w:spacing w:after="0"/>
        <w:ind w:left="425" w:firstLine="6"/>
        <w:rPr>
          <w:rFonts w:ascii="Arial" w:hAnsi="Arial" w:cs="Arial"/>
          <w:bCs/>
          <w:sz w:val="22"/>
          <w:szCs w:val="22"/>
        </w:rPr>
      </w:pPr>
      <w:r w:rsidRPr="009B4521">
        <w:rPr>
          <w:rFonts w:ascii="Arial" w:hAnsi="Arial" w:cs="Arial"/>
          <w:bCs/>
          <w:sz w:val="22"/>
          <w:szCs w:val="22"/>
        </w:rPr>
        <w:t>a</w:t>
      </w:r>
    </w:p>
    <w:p w14:paraId="3E079632" w14:textId="77777777" w:rsidR="009B4521" w:rsidRPr="009B4521" w:rsidRDefault="009B4521" w:rsidP="009B4521">
      <w:pPr>
        <w:spacing w:after="0"/>
        <w:ind w:firstLine="6"/>
        <w:rPr>
          <w:rFonts w:ascii="Arial" w:hAnsi="Arial" w:cs="Arial"/>
          <w:bCs/>
          <w:sz w:val="22"/>
          <w:szCs w:val="22"/>
        </w:rPr>
      </w:pPr>
    </w:p>
    <w:p w14:paraId="4419E19E" w14:textId="50BBECD5" w:rsidR="009B4521" w:rsidRPr="009B4521" w:rsidRDefault="009B4521" w:rsidP="009B4521">
      <w:pPr>
        <w:tabs>
          <w:tab w:val="left" w:pos="426"/>
        </w:tabs>
        <w:spacing w:line="240" w:lineRule="auto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="00416E9B">
        <w:rPr>
          <w:rFonts w:ascii="Arial" w:hAnsi="Arial" w:cs="Arial"/>
          <w:b/>
          <w:bCs/>
          <w:snapToGrid w:val="0"/>
          <w:sz w:val="22"/>
          <w:szCs w:val="22"/>
        </w:rPr>
        <w:t>KHL-EKO, a.s.</w:t>
      </w:r>
    </w:p>
    <w:p w14:paraId="2FF141FE" w14:textId="230D8794" w:rsidR="009B4521" w:rsidRDefault="009B4521" w:rsidP="000D322C">
      <w:pPr>
        <w:tabs>
          <w:tab w:val="left" w:pos="2835"/>
        </w:tabs>
        <w:spacing w:after="0" w:line="240" w:lineRule="auto"/>
        <w:ind w:left="425"/>
        <w:jc w:val="both"/>
        <w:rPr>
          <w:rFonts w:ascii="Arial" w:hAnsi="Arial" w:cs="Arial"/>
          <w:bCs/>
          <w:snapToGrid w:val="0"/>
          <w:sz w:val="22"/>
          <w:szCs w:val="22"/>
          <w:lang w:val="en-US"/>
        </w:rPr>
      </w:pPr>
      <w:r w:rsidRPr="009B4521">
        <w:rPr>
          <w:rFonts w:ascii="Arial" w:hAnsi="Arial" w:cs="Arial"/>
          <w:bCs/>
          <w:sz w:val="22"/>
          <w:szCs w:val="22"/>
        </w:rPr>
        <w:t>Sídlo:</w:t>
      </w:r>
      <w:r w:rsidR="000D322C">
        <w:rPr>
          <w:rFonts w:ascii="Arial" w:hAnsi="Arial" w:cs="Arial"/>
          <w:bCs/>
          <w:sz w:val="22"/>
          <w:szCs w:val="22"/>
        </w:rPr>
        <w:tab/>
      </w:r>
      <w:proofErr w:type="spellStart"/>
      <w:r w:rsidR="00416E9B">
        <w:rPr>
          <w:rFonts w:ascii="Arial" w:hAnsi="Arial" w:cs="Arial"/>
          <w:bCs/>
          <w:snapToGrid w:val="0"/>
          <w:sz w:val="22"/>
          <w:szCs w:val="22"/>
          <w:lang w:val="en-US"/>
        </w:rPr>
        <w:t>Červený</w:t>
      </w:r>
      <w:proofErr w:type="spellEnd"/>
      <w:r w:rsidR="00416E9B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416E9B">
        <w:rPr>
          <w:rFonts w:ascii="Arial" w:hAnsi="Arial" w:cs="Arial"/>
          <w:bCs/>
          <w:snapToGrid w:val="0"/>
          <w:sz w:val="22"/>
          <w:szCs w:val="22"/>
          <w:lang w:val="en-US"/>
        </w:rPr>
        <w:t>Hrádek</w:t>
      </w:r>
      <w:proofErr w:type="spellEnd"/>
      <w:r w:rsidR="00416E9B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10, 463 11 </w:t>
      </w:r>
      <w:proofErr w:type="spellStart"/>
      <w:r w:rsidR="00416E9B">
        <w:rPr>
          <w:rFonts w:ascii="Arial" w:hAnsi="Arial" w:cs="Arial"/>
          <w:bCs/>
          <w:snapToGrid w:val="0"/>
          <w:sz w:val="22"/>
          <w:szCs w:val="22"/>
          <w:lang w:val="en-US"/>
        </w:rPr>
        <w:t>Jirkov</w:t>
      </w:r>
      <w:proofErr w:type="spellEnd"/>
    </w:p>
    <w:p w14:paraId="2E000DEB" w14:textId="0C01E891" w:rsidR="000D322C" w:rsidRPr="000D322C" w:rsidRDefault="000D322C" w:rsidP="000D322C">
      <w:pPr>
        <w:tabs>
          <w:tab w:val="left" w:pos="2835"/>
        </w:tabs>
        <w:spacing w:after="0" w:line="240" w:lineRule="auto"/>
        <w:ind w:left="425"/>
        <w:jc w:val="both"/>
        <w:rPr>
          <w:rFonts w:ascii="Arial" w:hAnsi="Arial" w:cs="Arial"/>
          <w:bCs/>
          <w:sz w:val="22"/>
          <w:szCs w:val="22"/>
        </w:rPr>
      </w:pPr>
      <w:r w:rsidRPr="000D322C">
        <w:rPr>
          <w:rFonts w:ascii="Arial" w:hAnsi="Arial" w:cs="Arial"/>
          <w:bCs/>
          <w:sz w:val="22"/>
          <w:szCs w:val="22"/>
        </w:rPr>
        <w:t xml:space="preserve">zastoupený: </w:t>
      </w:r>
      <w:r>
        <w:rPr>
          <w:rFonts w:ascii="Arial" w:hAnsi="Arial" w:cs="Arial"/>
          <w:bCs/>
          <w:sz w:val="22"/>
          <w:szCs w:val="22"/>
        </w:rPr>
        <w:tab/>
      </w:r>
      <w:r w:rsidR="00416E9B">
        <w:rPr>
          <w:rFonts w:ascii="Arial" w:hAnsi="Arial" w:cs="Arial"/>
          <w:bCs/>
          <w:sz w:val="22"/>
          <w:szCs w:val="22"/>
        </w:rPr>
        <w:t>Ing. Michalem Novákem, předsedou představenstva</w:t>
      </w:r>
    </w:p>
    <w:p w14:paraId="5322CB7C" w14:textId="72960F87" w:rsidR="000D322C" w:rsidRPr="000D322C" w:rsidRDefault="000D322C" w:rsidP="000D322C">
      <w:pPr>
        <w:tabs>
          <w:tab w:val="left" w:pos="2835"/>
        </w:tabs>
        <w:spacing w:after="0" w:line="240" w:lineRule="auto"/>
        <w:ind w:left="425"/>
        <w:jc w:val="both"/>
        <w:rPr>
          <w:rFonts w:ascii="Arial" w:hAnsi="Arial" w:cs="Arial"/>
          <w:bCs/>
          <w:sz w:val="22"/>
          <w:szCs w:val="22"/>
        </w:rPr>
      </w:pPr>
      <w:r w:rsidRPr="000D322C">
        <w:rPr>
          <w:rFonts w:ascii="Arial" w:hAnsi="Arial" w:cs="Arial"/>
          <w:bCs/>
          <w:sz w:val="22"/>
          <w:szCs w:val="22"/>
        </w:rPr>
        <w:t xml:space="preserve">tel./fax: </w:t>
      </w:r>
      <w:r>
        <w:rPr>
          <w:rFonts w:ascii="Arial" w:hAnsi="Arial" w:cs="Arial"/>
          <w:bCs/>
          <w:sz w:val="22"/>
          <w:szCs w:val="22"/>
        </w:rPr>
        <w:tab/>
      </w:r>
      <w:proofErr w:type="spellStart"/>
      <w:r w:rsidR="007E11DB">
        <w:rPr>
          <w:rFonts w:ascii="Arial" w:hAnsi="Arial" w:cs="Arial"/>
          <w:bCs/>
          <w:sz w:val="22"/>
          <w:szCs w:val="22"/>
        </w:rPr>
        <w:t>xxxxxxxxxx</w:t>
      </w:r>
      <w:proofErr w:type="spellEnd"/>
    </w:p>
    <w:p w14:paraId="78E52916" w14:textId="2B325228" w:rsidR="000D322C" w:rsidRPr="000D322C" w:rsidRDefault="000D322C" w:rsidP="000D322C">
      <w:pPr>
        <w:tabs>
          <w:tab w:val="left" w:pos="2835"/>
        </w:tabs>
        <w:spacing w:after="0" w:line="240" w:lineRule="auto"/>
        <w:ind w:left="425"/>
        <w:jc w:val="both"/>
        <w:rPr>
          <w:rFonts w:ascii="Arial" w:hAnsi="Arial" w:cs="Arial"/>
          <w:bCs/>
          <w:sz w:val="22"/>
          <w:szCs w:val="22"/>
        </w:rPr>
      </w:pPr>
      <w:r w:rsidRPr="000D322C">
        <w:rPr>
          <w:rFonts w:ascii="Arial" w:hAnsi="Arial" w:cs="Arial"/>
          <w:bCs/>
          <w:sz w:val="22"/>
          <w:szCs w:val="22"/>
        </w:rPr>
        <w:t xml:space="preserve">e-mail: </w:t>
      </w:r>
      <w:r>
        <w:rPr>
          <w:rFonts w:ascii="Arial" w:hAnsi="Arial" w:cs="Arial"/>
          <w:bCs/>
          <w:sz w:val="22"/>
          <w:szCs w:val="22"/>
        </w:rPr>
        <w:tab/>
      </w:r>
      <w:proofErr w:type="spellStart"/>
      <w:r w:rsidR="007E11DB">
        <w:rPr>
          <w:rFonts w:ascii="Arial" w:hAnsi="Arial" w:cs="Arial"/>
          <w:bCs/>
          <w:sz w:val="22"/>
          <w:szCs w:val="22"/>
        </w:rPr>
        <w:t>xxxxxxxxxxxxxx</w:t>
      </w:r>
      <w:proofErr w:type="spellEnd"/>
    </w:p>
    <w:p w14:paraId="0A66376B" w14:textId="08AB0A6A" w:rsidR="000D322C" w:rsidRDefault="000D322C" w:rsidP="0019314B">
      <w:pPr>
        <w:tabs>
          <w:tab w:val="left" w:pos="2835"/>
        </w:tabs>
        <w:spacing w:after="120" w:line="240" w:lineRule="auto"/>
        <w:ind w:left="425"/>
        <w:jc w:val="both"/>
        <w:rPr>
          <w:rFonts w:ascii="Arial" w:hAnsi="Arial" w:cs="Arial"/>
          <w:bCs/>
          <w:sz w:val="22"/>
          <w:szCs w:val="22"/>
        </w:rPr>
      </w:pPr>
      <w:r w:rsidRPr="000D322C">
        <w:rPr>
          <w:rFonts w:ascii="Arial" w:hAnsi="Arial" w:cs="Arial"/>
          <w:bCs/>
          <w:sz w:val="22"/>
          <w:szCs w:val="22"/>
        </w:rPr>
        <w:t xml:space="preserve">ID DS: </w:t>
      </w:r>
      <w:r>
        <w:rPr>
          <w:rFonts w:ascii="Arial" w:hAnsi="Arial" w:cs="Arial"/>
          <w:bCs/>
          <w:sz w:val="22"/>
          <w:szCs w:val="22"/>
        </w:rPr>
        <w:tab/>
      </w:r>
      <w:proofErr w:type="spellStart"/>
      <w:r w:rsidR="00416E9B">
        <w:rPr>
          <w:rFonts w:ascii="Arial" w:hAnsi="Arial" w:cs="Arial"/>
          <w:bCs/>
          <w:sz w:val="22"/>
          <w:szCs w:val="22"/>
        </w:rPr>
        <w:t>mbcertz</w:t>
      </w:r>
      <w:proofErr w:type="spellEnd"/>
    </w:p>
    <w:p w14:paraId="5BE8FB0D" w14:textId="6AE0FCD4" w:rsidR="000D322C" w:rsidRPr="009B4521" w:rsidRDefault="000D322C" w:rsidP="00416E9B">
      <w:pPr>
        <w:tabs>
          <w:tab w:val="left" w:pos="2835"/>
        </w:tabs>
        <w:spacing w:after="0" w:line="240" w:lineRule="auto"/>
        <w:ind w:left="4962" w:hanging="4537"/>
        <w:rPr>
          <w:rFonts w:ascii="Arial" w:hAnsi="Arial" w:cs="Arial"/>
          <w:bCs/>
          <w:sz w:val="22"/>
          <w:szCs w:val="22"/>
        </w:rPr>
      </w:pPr>
      <w:r w:rsidRPr="000D322C">
        <w:rPr>
          <w:rFonts w:ascii="Arial" w:hAnsi="Arial" w:cs="Arial"/>
          <w:bCs/>
          <w:sz w:val="22"/>
          <w:szCs w:val="22"/>
        </w:rPr>
        <w:t xml:space="preserve">v technických záležitostech oprávněn jednat: </w:t>
      </w:r>
      <w:r>
        <w:rPr>
          <w:rFonts w:ascii="Arial" w:hAnsi="Arial" w:cs="Arial"/>
          <w:bCs/>
          <w:sz w:val="22"/>
          <w:szCs w:val="22"/>
        </w:rPr>
        <w:tab/>
      </w:r>
      <w:proofErr w:type="spellStart"/>
      <w:r w:rsidR="007E11DB">
        <w:rPr>
          <w:rFonts w:ascii="Arial" w:hAnsi="Arial" w:cs="Arial"/>
          <w:bCs/>
          <w:sz w:val="22"/>
          <w:szCs w:val="22"/>
        </w:rPr>
        <w:t>xxxxxxxxxxxxxxxx</w:t>
      </w:r>
      <w:proofErr w:type="spellEnd"/>
      <w:r w:rsidR="00416E9B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="007E11DB">
        <w:rPr>
          <w:rFonts w:ascii="Arial" w:hAnsi="Arial" w:cs="Arial"/>
          <w:bCs/>
          <w:sz w:val="22"/>
          <w:szCs w:val="22"/>
        </w:rPr>
        <w:t>xxxxxxxxxxx</w:t>
      </w:r>
      <w:proofErr w:type="spellEnd"/>
      <w:r w:rsidR="00416E9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7E11DB">
        <w:rPr>
          <w:rFonts w:ascii="Arial" w:hAnsi="Arial" w:cs="Arial"/>
          <w:bCs/>
          <w:sz w:val="22"/>
          <w:szCs w:val="22"/>
        </w:rPr>
        <w:t>xxxxxxxxxxxxx</w:t>
      </w:r>
      <w:proofErr w:type="spellEnd"/>
    </w:p>
    <w:p w14:paraId="7C590E5C" w14:textId="234789D4" w:rsidR="000D322C" w:rsidRPr="000D322C" w:rsidRDefault="000D322C" w:rsidP="00416E9B">
      <w:pPr>
        <w:tabs>
          <w:tab w:val="left" w:pos="2835"/>
        </w:tabs>
        <w:spacing w:after="0" w:line="240" w:lineRule="auto"/>
        <w:ind w:left="426" w:right="-284"/>
        <w:rPr>
          <w:rFonts w:ascii="Arial" w:hAnsi="Arial" w:cs="Arial"/>
          <w:bCs/>
          <w:sz w:val="22"/>
          <w:szCs w:val="22"/>
        </w:rPr>
      </w:pPr>
      <w:r w:rsidRPr="000D322C">
        <w:rPr>
          <w:rFonts w:ascii="Arial" w:hAnsi="Arial" w:cs="Arial"/>
          <w:bCs/>
          <w:sz w:val="22"/>
          <w:szCs w:val="22"/>
        </w:rPr>
        <w:t xml:space="preserve">tel./fax: </w:t>
      </w:r>
      <w:r>
        <w:rPr>
          <w:rFonts w:ascii="Arial" w:hAnsi="Arial" w:cs="Arial"/>
          <w:bCs/>
          <w:sz w:val="22"/>
          <w:szCs w:val="22"/>
        </w:rPr>
        <w:tab/>
      </w:r>
      <w:proofErr w:type="spellStart"/>
      <w:r w:rsidR="007E11DB">
        <w:rPr>
          <w:rFonts w:ascii="Arial" w:hAnsi="Arial" w:cs="Arial"/>
          <w:bCs/>
          <w:sz w:val="22"/>
          <w:szCs w:val="22"/>
        </w:rPr>
        <w:t>xxxxxxxxxx</w:t>
      </w:r>
      <w:proofErr w:type="spellEnd"/>
    </w:p>
    <w:p w14:paraId="7F88DEF2" w14:textId="14B038EF" w:rsidR="000D322C" w:rsidRPr="000D322C" w:rsidRDefault="000D322C" w:rsidP="00416E9B">
      <w:pPr>
        <w:tabs>
          <w:tab w:val="left" w:pos="2835"/>
        </w:tabs>
        <w:spacing w:after="0" w:line="240" w:lineRule="auto"/>
        <w:ind w:left="426" w:right="-284"/>
        <w:rPr>
          <w:rFonts w:ascii="Arial" w:hAnsi="Arial" w:cs="Arial"/>
          <w:bCs/>
          <w:sz w:val="22"/>
          <w:szCs w:val="22"/>
        </w:rPr>
      </w:pPr>
      <w:r w:rsidRPr="000D322C">
        <w:rPr>
          <w:rFonts w:ascii="Arial" w:hAnsi="Arial" w:cs="Arial"/>
          <w:bCs/>
          <w:sz w:val="22"/>
          <w:szCs w:val="22"/>
        </w:rPr>
        <w:t>e-mail:</w:t>
      </w:r>
      <w:r>
        <w:rPr>
          <w:rFonts w:ascii="Arial" w:hAnsi="Arial" w:cs="Arial"/>
          <w:bCs/>
          <w:sz w:val="22"/>
          <w:szCs w:val="22"/>
        </w:rPr>
        <w:tab/>
      </w:r>
      <w:r w:rsidR="007E11DB">
        <w:rPr>
          <w:rFonts w:ascii="Arial" w:hAnsi="Arial" w:cs="Arial"/>
          <w:bCs/>
          <w:sz w:val="22"/>
          <w:szCs w:val="22"/>
        </w:rPr>
        <w:t>xxxxxxxxxxxxxx</w:t>
      </w:r>
    </w:p>
    <w:p w14:paraId="40DDF01C" w14:textId="689548DD" w:rsidR="000D322C" w:rsidRPr="000D322C" w:rsidRDefault="000D322C" w:rsidP="000D322C">
      <w:pPr>
        <w:tabs>
          <w:tab w:val="left" w:pos="2835"/>
        </w:tabs>
        <w:spacing w:after="0" w:line="240" w:lineRule="auto"/>
        <w:ind w:left="426" w:right="-284"/>
        <w:rPr>
          <w:rFonts w:ascii="Arial" w:hAnsi="Arial" w:cs="Arial"/>
          <w:bCs/>
          <w:sz w:val="22"/>
          <w:szCs w:val="22"/>
        </w:rPr>
      </w:pPr>
      <w:r w:rsidRPr="000D322C">
        <w:rPr>
          <w:rFonts w:ascii="Arial" w:hAnsi="Arial" w:cs="Arial"/>
          <w:bCs/>
          <w:sz w:val="22"/>
          <w:szCs w:val="22"/>
        </w:rPr>
        <w:t xml:space="preserve">bankovní spojení: </w:t>
      </w:r>
      <w:r>
        <w:rPr>
          <w:rFonts w:ascii="Arial" w:hAnsi="Arial" w:cs="Arial"/>
          <w:bCs/>
          <w:sz w:val="22"/>
          <w:szCs w:val="22"/>
        </w:rPr>
        <w:tab/>
      </w:r>
      <w:proofErr w:type="spellStart"/>
      <w:r w:rsidR="00416E9B">
        <w:rPr>
          <w:rFonts w:ascii="Arial" w:hAnsi="Arial" w:cs="Arial"/>
          <w:bCs/>
          <w:sz w:val="22"/>
          <w:szCs w:val="22"/>
        </w:rPr>
        <w:t>UniCredit</w:t>
      </w:r>
      <w:proofErr w:type="spellEnd"/>
      <w:r w:rsidR="00416E9B">
        <w:rPr>
          <w:rFonts w:ascii="Arial" w:hAnsi="Arial" w:cs="Arial"/>
          <w:bCs/>
          <w:sz w:val="22"/>
          <w:szCs w:val="22"/>
        </w:rPr>
        <w:t xml:space="preserve"> Bank</w:t>
      </w:r>
    </w:p>
    <w:p w14:paraId="1D51484D" w14:textId="27E8FDD9" w:rsidR="000D322C" w:rsidRPr="000D322C" w:rsidRDefault="000D322C" w:rsidP="000D322C">
      <w:pPr>
        <w:tabs>
          <w:tab w:val="left" w:pos="2835"/>
        </w:tabs>
        <w:spacing w:after="0" w:line="240" w:lineRule="auto"/>
        <w:ind w:left="426" w:right="-284"/>
        <w:rPr>
          <w:rFonts w:ascii="Arial" w:hAnsi="Arial" w:cs="Arial"/>
          <w:bCs/>
          <w:sz w:val="22"/>
          <w:szCs w:val="22"/>
        </w:rPr>
      </w:pPr>
      <w:r w:rsidRPr="000D322C">
        <w:rPr>
          <w:rFonts w:ascii="Arial" w:hAnsi="Arial" w:cs="Arial"/>
          <w:bCs/>
          <w:sz w:val="22"/>
          <w:szCs w:val="22"/>
        </w:rPr>
        <w:t xml:space="preserve">číslo účtu: </w:t>
      </w:r>
      <w:r>
        <w:rPr>
          <w:rFonts w:ascii="Arial" w:hAnsi="Arial" w:cs="Arial"/>
          <w:bCs/>
          <w:sz w:val="22"/>
          <w:szCs w:val="22"/>
        </w:rPr>
        <w:tab/>
      </w:r>
      <w:r w:rsidR="00416E9B" w:rsidRPr="00416E9B">
        <w:rPr>
          <w:rFonts w:ascii="Arial" w:hAnsi="Arial" w:cs="Arial"/>
          <w:bCs/>
          <w:sz w:val="22"/>
          <w:szCs w:val="22"/>
        </w:rPr>
        <w:t>2112139209/2700</w:t>
      </w:r>
    </w:p>
    <w:p w14:paraId="75861959" w14:textId="5FDAF8AC" w:rsidR="000D322C" w:rsidRDefault="000D322C" w:rsidP="000D322C">
      <w:pPr>
        <w:tabs>
          <w:tab w:val="left" w:pos="2835"/>
        </w:tabs>
        <w:spacing w:after="0" w:line="240" w:lineRule="auto"/>
        <w:ind w:left="426" w:right="-284"/>
        <w:rPr>
          <w:rFonts w:ascii="Arial" w:hAnsi="Arial" w:cs="Arial"/>
          <w:bCs/>
          <w:sz w:val="22"/>
          <w:szCs w:val="22"/>
        </w:rPr>
      </w:pPr>
      <w:r w:rsidRPr="000D322C">
        <w:rPr>
          <w:rFonts w:ascii="Arial" w:hAnsi="Arial" w:cs="Arial"/>
          <w:bCs/>
          <w:sz w:val="22"/>
          <w:szCs w:val="22"/>
        </w:rPr>
        <w:t xml:space="preserve">IČO: </w:t>
      </w:r>
      <w:r>
        <w:rPr>
          <w:rFonts w:ascii="Arial" w:hAnsi="Arial" w:cs="Arial"/>
          <w:bCs/>
          <w:sz w:val="22"/>
          <w:szCs w:val="22"/>
        </w:rPr>
        <w:tab/>
      </w:r>
      <w:r w:rsidR="00416E9B">
        <w:rPr>
          <w:rFonts w:ascii="Arial" w:hAnsi="Arial" w:cs="Arial"/>
          <w:bCs/>
          <w:sz w:val="22"/>
          <w:szCs w:val="22"/>
        </w:rPr>
        <w:t>26160277</w:t>
      </w:r>
    </w:p>
    <w:p w14:paraId="4789174C" w14:textId="53BF8A6E" w:rsidR="000D322C" w:rsidRDefault="000D322C" w:rsidP="000D322C">
      <w:pPr>
        <w:tabs>
          <w:tab w:val="left" w:pos="2835"/>
        </w:tabs>
        <w:spacing w:after="0" w:line="240" w:lineRule="auto"/>
        <w:ind w:left="426" w:right="-284"/>
        <w:rPr>
          <w:rFonts w:ascii="Arial" w:hAnsi="Arial" w:cs="Arial"/>
          <w:bCs/>
          <w:sz w:val="22"/>
          <w:szCs w:val="22"/>
        </w:rPr>
      </w:pPr>
      <w:r w:rsidRPr="000D322C">
        <w:rPr>
          <w:rFonts w:ascii="Arial" w:hAnsi="Arial" w:cs="Arial"/>
          <w:bCs/>
          <w:sz w:val="22"/>
          <w:szCs w:val="22"/>
        </w:rPr>
        <w:t xml:space="preserve">DIČ: </w:t>
      </w:r>
      <w:r w:rsidR="00416E9B">
        <w:rPr>
          <w:rFonts w:ascii="Arial" w:hAnsi="Arial" w:cs="Arial"/>
          <w:bCs/>
          <w:sz w:val="22"/>
          <w:szCs w:val="22"/>
        </w:rPr>
        <w:tab/>
      </w:r>
      <w:r w:rsidRPr="000D322C">
        <w:rPr>
          <w:rFonts w:ascii="Arial" w:hAnsi="Arial" w:cs="Arial"/>
          <w:bCs/>
          <w:sz w:val="22"/>
          <w:szCs w:val="22"/>
        </w:rPr>
        <w:t>CZ</w:t>
      </w:r>
      <w:r w:rsidR="00416E9B">
        <w:rPr>
          <w:rFonts w:ascii="Arial" w:hAnsi="Arial" w:cs="Arial"/>
          <w:bCs/>
          <w:sz w:val="22"/>
          <w:szCs w:val="22"/>
        </w:rPr>
        <w:t>26160277 / je plátcem DPH</w:t>
      </w:r>
    </w:p>
    <w:p w14:paraId="141436E9" w14:textId="77777777" w:rsidR="000D322C" w:rsidRDefault="000D322C" w:rsidP="000D322C">
      <w:pPr>
        <w:tabs>
          <w:tab w:val="left" w:pos="2835"/>
        </w:tabs>
        <w:spacing w:after="0" w:line="240" w:lineRule="auto"/>
        <w:ind w:left="426" w:right="-284"/>
        <w:rPr>
          <w:rFonts w:ascii="Arial" w:hAnsi="Arial" w:cs="Arial"/>
          <w:bCs/>
          <w:sz w:val="22"/>
          <w:szCs w:val="22"/>
        </w:rPr>
      </w:pPr>
    </w:p>
    <w:p w14:paraId="42BC9F7A" w14:textId="3AE26EC8" w:rsidR="009B4521" w:rsidRPr="009B4521" w:rsidRDefault="009B4521" w:rsidP="000D322C">
      <w:pPr>
        <w:tabs>
          <w:tab w:val="left" w:pos="2835"/>
        </w:tabs>
        <w:spacing w:after="120" w:line="240" w:lineRule="auto"/>
        <w:ind w:left="425" w:right="-284"/>
        <w:rPr>
          <w:rFonts w:ascii="Arial" w:hAnsi="Arial" w:cs="Arial"/>
          <w:b/>
          <w:bCs/>
          <w:snapToGrid w:val="0"/>
          <w:sz w:val="22"/>
          <w:szCs w:val="22"/>
        </w:rPr>
      </w:pPr>
      <w:r w:rsidRPr="009B4521">
        <w:rPr>
          <w:rFonts w:ascii="Arial" w:hAnsi="Arial" w:cs="Arial"/>
          <w:sz w:val="22"/>
          <w:szCs w:val="22"/>
        </w:rPr>
        <w:t>Společnost je zapsaná v obchodním rejstříku vedeném u Krajského soudu v</w:t>
      </w:r>
      <w:r w:rsidR="00416E9B">
        <w:rPr>
          <w:rFonts w:ascii="Arial" w:hAnsi="Arial" w:cs="Arial"/>
          <w:sz w:val="22"/>
          <w:szCs w:val="22"/>
        </w:rPr>
        <w:t> Ústí nad Labem</w:t>
      </w:r>
      <w:r w:rsidRPr="009B4521">
        <w:rPr>
          <w:rFonts w:ascii="Arial" w:hAnsi="Arial" w:cs="Arial"/>
          <w:sz w:val="22"/>
          <w:szCs w:val="22"/>
        </w:rPr>
        <w:t xml:space="preserve"> oddíl </w:t>
      </w:r>
      <w:r w:rsidR="00416E9B">
        <w:rPr>
          <w:rFonts w:ascii="Arial" w:hAnsi="Arial" w:cs="Arial"/>
          <w:snapToGrid w:val="0"/>
          <w:sz w:val="22"/>
          <w:szCs w:val="22"/>
        </w:rPr>
        <w:t>B</w:t>
      </w:r>
      <w:r w:rsidRPr="009B4521">
        <w:rPr>
          <w:rFonts w:ascii="Arial" w:hAnsi="Arial" w:cs="Arial"/>
          <w:snapToGrid w:val="0"/>
          <w:sz w:val="22"/>
          <w:szCs w:val="22"/>
        </w:rPr>
        <w:t>,</w:t>
      </w:r>
      <w:r w:rsidRPr="009B4521">
        <w:rPr>
          <w:rFonts w:ascii="Arial" w:hAnsi="Arial" w:cs="Arial"/>
          <w:sz w:val="22"/>
          <w:szCs w:val="22"/>
        </w:rPr>
        <w:t xml:space="preserve"> vložka </w:t>
      </w:r>
      <w:r w:rsidR="00416E9B">
        <w:rPr>
          <w:rFonts w:ascii="Arial" w:hAnsi="Arial" w:cs="Arial"/>
          <w:snapToGrid w:val="0"/>
          <w:sz w:val="22"/>
          <w:szCs w:val="22"/>
        </w:rPr>
        <w:t>1944</w:t>
      </w:r>
      <w:r w:rsidRPr="009B4521">
        <w:rPr>
          <w:rFonts w:ascii="Arial" w:hAnsi="Arial" w:cs="Arial"/>
          <w:snapToGrid w:val="0"/>
          <w:sz w:val="22"/>
          <w:szCs w:val="22"/>
        </w:rPr>
        <w:t>.</w:t>
      </w:r>
    </w:p>
    <w:p w14:paraId="593EF2F2" w14:textId="77777777" w:rsidR="009B4521" w:rsidRDefault="009B4521" w:rsidP="00341FB4">
      <w:pPr>
        <w:tabs>
          <w:tab w:val="left" w:pos="2127"/>
          <w:tab w:val="left" w:pos="4800"/>
        </w:tabs>
        <w:spacing w:after="360" w:line="240" w:lineRule="auto"/>
        <w:ind w:left="425" w:hanging="357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9B4521">
        <w:rPr>
          <w:rFonts w:ascii="Arial" w:hAnsi="Arial" w:cs="Arial"/>
          <w:snapToGrid w:val="0"/>
          <w:sz w:val="22"/>
          <w:szCs w:val="22"/>
        </w:rPr>
        <w:tab/>
      </w:r>
      <w:r w:rsidRPr="009B4521">
        <w:rPr>
          <w:rFonts w:ascii="Arial" w:hAnsi="Arial" w:cs="Arial"/>
          <w:b/>
          <w:bCs/>
          <w:snapToGrid w:val="0"/>
          <w:sz w:val="22"/>
          <w:szCs w:val="22"/>
        </w:rPr>
        <w:t>(„Zhotovitel“)</w:t>
      </w:r>
    </w:p>
    <w:p w14:paraId="5EFB0FC5" w14:textId="77777777" w:rsidR="009B4521" w:rsidRDefault="009B4521" w:rsidP="009B4521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B4521">
        <w:rPr>
          <w:rFonts w:ascii="Arial" w:hAnsi="Arial" w:cs="Arial"/>
          <w:sz w:val="22"/>
          <w:szCs w:val="22"/>
        </w:rPr>
        <w:t>(Objednatel a Zhotovitel dále jako „</w:t>
      </w:r>
      <w:r w:rsidRPr="009B4521">
        <w:rPr>
          <w:rFonts w:ascii="Arial" w:hAnsi="Arial" w:cs="Arial"/>
          <w:b/>
          <w:bCs/>
          <w:sz w:val="22"/>
          <w:szCs w:val="22"/>
        </w:rPr>
        <w:t>Smluvní strany“</w:t>
      </w:r>
      <w:r w:rsidRPr="009B4521">
        <w:rPr>
          <w:rFonts w:ascii="Arial" w:hAnsi="Arial" w:cs="Arial"/>
          <w:sz w:val="22"/>
          <w:szCs w:val="22"/>
        </w:rPr>
        <w:t xml:space="preserve"> a každý z nich samostatně jako </w:t>
      </w:r>
      <w:r w:rsidRPr="009B4521">
        <w:rPr>
          <w:rFonts w:ascii="Arial" w:hAnsi="Arial" w:cs="Arial"/>
          <w:b/>
          <w:bCs/>
          <w:sz w:val="22"/>
          <w:szCs w:val="22"/>
        </w:rPr>
        <w:t>„Smluvní strana“</w:t>
      </w:r>
      <w:r w:rsidRPr="009B4521">
        <w:rPr>
          <w:rFonts w:ascii="Arial" w:hAnsi="Arial" w:cs="Arial"/>
          <w:sz w:val="22"/>
          <w:szCs w:val="22"/>
        </w:rPr>
        <w:t>)</w:t>
      </w:r>
    </w:p>
    <w:p w14:paraId="73259049" w14:textId="77777777" w:rsidR="0019314B" w:rsidRPr="009B4521" w:rsidRDefault="0019314B" w:rsidP="009B4521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10D93288" w14:textId="77777777" w:rsidR="0019314B" w:rsidRDefault="0019314B" w:rsidP="0019314B">
      <w:pPr>
        <w:pStyle w:val="Level1"/>
        <w:keepNext w:val="0"/>
        <w:numPr>
          <w:ilvl w:val="0"/>
          <w:numId w:val="0"/>
        </w:numPr>
        <w:spacing w:before="0" w:after="0" w:line="240" w:lineRule="auto"/>
        <w:jc w:val="both"/>
        <w:rPr>
          <w:rFonts w:ascii="Arial" w:hAnsi="Arial" w:cs="Arial"/>
          <w:szCs w:val="22"/>
        </w:rPr>
      </w:pPr>
    </w:p>
    <w:p w14:paraId="76E14719" w14:textId="031D29CC" w:rsidR="000D322C" w:rsidRPr="000D322C" w:rsidRDefault="000D322C" w:rsidP="0019314B">
      <w:pPr>
        <w:pStyle w:val="Level1"/>
        <w:keepNext w:val="0"/>
        <w:numPr>
          <w:ilvl w:val="0"/>
          <w:numId w:val="0"/>
        </w:numPr>
        <w:spacing w:before="600" w:after="240" w:line="240" w:lineRule="auto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</w:t>
      </w:r>
      <w:r w:rsidRPr="000D322C">
        <w:rPr>
          <w:rFonts w:ascii="Arial" w:hAnsi="Arial" w:cs="Arial"/>
          <w:szCs w:val="22"/>
        </w:rPr>
        <w:t>reambule</w:t>
      </w:r>
    </w:p>
    <w:p w14:paraId="3B717B39" w14:textId="05C6425B" w:rsidR="000D322C" w:rsidRDefault="004234A8" w:rsidP="000D322C">
      <w:pPr>
        <w:pStyle w:val="Odstavecseseznamem"/>
        <w:numPr>
          <w:ilvl w:val="0"/>
          <w:numId w:val="4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2"/>
          <w:szCs w:val="20"/>
        </w:rPr>
      </w:pPr>
      <w:r w:rsidRPr="004234A8">
        <w:rPr>
          <w:rFonts w:ascii="Arial" w:hAnsi="Arial" w:cs="Arial"/>
          <w:sz w:val="22"/>
          <w:szCs w:val="20"/>
        </w:rPr>
        <w:t>Dne 5. 9. 2025 se uskutečnil kontrolní den v místě realizace výsadeb lokálního biokoridoru LBK 6-</w:t>
      </w:r>
      <w:r w:rsidR="00416E9B">
        <w:rPr>
          <w:rFonts w:ascii="Arial" w:hAnsi="Arial" w:cs="Arial"/>
          <w:sz w:val="22"/>
          <w:szCs w:val="20"/>
        </w:rPr>
        <w:t>9</w:t>
      </w:r>
      <w:r w:rsidRPr="004234A8">
        <w:rPr>
          <w:rFonts w:ascii="Arial" w:hAnsi="Arial" w:cs="Arial"/>
          <w:sz w:val="22"/>
          <w:szCs w:val="20"/>
        </w:rPr>
        <w:t xml:space="preserve"> v </w:t>
      </w:r>
      <w:proofErr w:type="spellStart"/>
      <w:r w:rsidRPr="004234A8">
        <w:rPr>
          <w:rFonts w:ascii="Arial" w:hAnsi="Arial" w:cs="Arial"/>
          <w:sz w:val="22"/>
          <w:szCs w:val="20"/>
        </w:rPr>
        <w:t>k.ú</w:t>
      </w:r>
      <w:proofErr w:type="spellEnd"/>
      <w:r w:rsidRPr="004234A8">
        <w:rPr>
          <w:rFonts w:ascii="Arial" w:hAnsi="Arial" w:cs="Arial"/>
          <w:sz w:val="22"/>
          <w:szCs w:val="20"/>
        </w:rPr>
        <w:t xml:space="preserve">. Ohrazenice u Turnova. </w:t>
      </w:r>
      <w:r>
        <w:rPr>
          <w:rFonts w:ascii="Arial" w:hAnsi="Arial" w:cs="Arial"/>
          <w:sz w:val="22"/>
          <w:szCs w:val="20"/>
        </w:rPr>
        <w:t xml:space="preserve">Na tomto kontrolním dni byl </w:t>
      </w:r>
      <w:r w:rsidR="00341FB4">
        <w:rPr>
          <w:rFonts w:ascii="Arial" w:hAnsi="Arial" w:cs="Arial"/>
          <w:sz w:val="22"/>
          <w:szCs w:val="20"/>
        </w:rPr>
        <w:t xml:space="preserve">objednatelem odsouhlasen počet kusů náhradní výsadby </w:t>
      </w:r>
      <w:r w:rsidR="00BE56F9">
        <w:rPr>
          <w:rFonts w:ascii="Arial" w:hAnsi="Arial" w:cs="Arial"/>
          <w:sz w:val="22"/>
          <w:szCs w:val="20"/>
        </w:rPr>
        <w:t>ve</w:t>
      </w:r>
      <w:r w:rsidR="00341FB4">
        <w:rPr>
          <w:rFonts w:ascii="Arial" w:hAnsi="Arial" w:cs="Arial"/>
          <w:sz w:val="22"/>
          <w:szCs w:val="20"/>
        </w:rPr>
        <w:t> 2. roce následné péče o vysazený porost. Náhradní výsadba bude provedena do 31. 10. 2025.</w:t>
      </w:r>
    </w:p>
    <w:p w14:paraId="57546152" w14:textId="53A28ECA" w:rsidR="00BE56F9" w:rsidRPr="004234A8" w:rsidRDefault="00BE56F9" w:rsidP="000D322C">
      <w:pPr>
        <w:pStyle w:val="Odstavecseseznamem"/>
        <w:numPr>
          <w:ilvl w:val="0"/>
          <w:numId w:val="4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V souvislosti s úpravou počtu kusů náhradní výsadby u stavebního objektu SO-02.</w:t>
      </w:r>
      <w:proofErr w:type="gramStart"/>
      <w:r>
        <w:rPr>
          <w:rFonts w:ascii="Arial" w:hAnsi="Arial" w:cs="Arial"/>
          <w:sz w:val="22"/>
          <w:szCs w:val="20"/>
        </w:rPr>
        <w:t>2</w:t>
      </w:r>
      <w:r w:rsidR="00416E9B">
        <w:rPr>
          <w:rFonts w:ascii="Arial" w:hAnsi="Arial" w:cs="Arial"/>
          <w:sz w:val="22"/>
          <w:szCs w:val="20"/>
        </w:rPr>
        <w:t>a</w:t>
      </w:r>
      <w:proofErr w:type="gramEnd"/>
      <w:r>
        <w:rPr>
          <w:rFonts w:ascii="Arial" w:hAnsi="Arial" w:cs="Arial"/>
          <w:sz w:val="22"/>
          <w:szCs w:val="20"/>
        </w:rPr>
        <w:t xml:space="preserve"> dochází i ke snížení ceny díla</w:t>
      </w:r>
      <w:r w:rsidR="008837AC">
        <w:rPr>
          <w:rFonts w:ascii="Arial" w:hAnsi="Arial" w:cs="Arial"/>
          <w:sz w:val="22"/>
          <w:szCs w:val="20"/>
        </w:rPr>
        <w:t xml:space="preserve">, a to </w:t>
      </w:r>
      <w:r w:rsidR="008837AC" w:rsidRPr="00B22480">
        <w:rPr>
          <w:rFonts w:ascii="Arial" w:hAnsi="Arial" w:cs="Arial"/>
          <w:sz w:val="22"/>
          <w:szCs w:val="20"/>
        </w:rPr>
        <w:t xml:space="preserve">o </w:t>
      </w:r>
      <w:r w:rsidR="009E2E97" w:rsidRPr="00B22480">
        <w:rPr>
          <w:rFonts w:ascii="Arial" w:hAnsi="Arial" w:cs="Arial"/>
          <w:sz w:val="22"/>
          <w:szCs w:val="20"/>
        </w:rPr>
        <w:t>11.</w:t>
      </w:r>
      <w:r w:rsidR="00B22480">
        <w:rPr>
          <w:rFonts w:ascii="Arial" w:hAnsi="Arial" w:cs="Arial"/>
          <w:sz w:val="22"/>
          <w:szCs w:val="20"/>
        </w:rPr>
        <w:t>87</w:t>
      </w:r>
      <w:r w:rsidR="00B22480" w:rsidRPr="00B22480">
        <w:rPr>
          <w:rFonts w:ascii="Arial" w:hAnsi="Arial" w:cs="Arial"/>
          <w:sz w:val="22"/>
          <w:szCs w:val="20"/>
        </w:rPr>
        <w:t>6</w:t>
      </w:r>
      <w:r w:rsidR="008837AC" w:rsidRPr="00B22480">
        <w:rPr>
          <w:rFonts w:ascii="Arial" w:hAnsi="Arial" w:cs="Arial"/>
          <w:sz w:val="22"/>
          <w:szCs w:val="20"/>
        </w:rPr>
        <w:t>,</w:t>
      </w:r>
      <w:r w:rsidR="00B22480" w:rsidRPr="00B22480">
        <w:rPr>
          <w:rFonts w:ascii="Arial" w:hAnsi="Arial" w:cs="Arial"/>
          <w:sz w:val="22"/>
          <w:szCs w:val="20"/>
        </w:rPr>
        <w:t>90</w:t>
      </w:r>
      <w:r w:rsidR="008837AC">
        <w:rPr>
          <w:rFonts w:ascii="Arial" w:hAnsi="Arial" w:cs="Arial"/>
          <w:sz w:val="22"/>
          <w:szCs w:val="20"/>
        </w:rPr>
        <w:t xml:space="preserve"> Kč bez DPH.</w:t>
      </w:r>
    </w:p>
    <w:p w14:paraId="5F3AD20D" w14:textId="77777777" w:rsidR="000D322C" w:rsidRPr="000D322C" w:rsidRDefault="000D322C" w:rsidP="0019314B">
      <w:pPr>
        <w:pStyle w:val="Level1"/>
        <w:keepNext w:val="0"/>
        <w:tabs>
          <w:tab w:val="left" w:pos="426"/>
        </w:tabs>
        <w:spacing w:before="600" w:after="240" w:line="240" w:lineRule="auto"/>
        <w:ind w:left="0" w:firstLine="0"/>
        <w:jc w:val="both"/>
        <w:rPr>
          <w:rFonts w:ascii="Arial" w:hAnsi="Arial" w:cs="Arial"/>
          <w:b w:val="0"/>
          <w:bCs w:val="0"/>
          <w:szCs w:val="22"/>
        </w:rPr>
      </w:pPr>
      <w:r w:rsidRPr="000D322C">
        <w:rPr>
          <w:rFonts w:ascii="Arial" w:hAnsi="Arial" w:cs="Arial"/>
          <w:szCs w:val="22"/>
        </w:rPr>
        <w:t>Předmět Dodatku</w:t>
      </w:r>
    </w:p>
    <w:p w14:paraId="2BB38038" w14:textId="7FB28245" w:rsidR="000D322C" w:rsidRDefault="000D322C" w:rsidP="0019314B">
      <w:pPr>
        <w:spacing w:before="120" w:after="240" w:line="240" w:lineRule="auto"/>
        <w:ind w:left="425"/>
        <w:jc w:val="both"/>
        <w:rPr>
          <w:rFonts w:ascii="Arial" w:hAnsi="Arial" w:cs="Arial"/>
          <w:sz w:val="22"/>
          <w:szCs w:val="22"/>
        </w:rPr>
      </w:pPr>
      <w:r w:rsidRPr="000D322C">
        <w:rPr>
          <w:rFonts w:ascii="Arial" w:hAnsi="Arial" w:cs="Arial"/>
          <w:sz w:val="22"/>
          <w:szCs w:val="22"/>
        </w:rPr>
        <w:t xml:space="preserve">Smluvní strany dodatku se dohodly na </w:t>
      </w:r>
      <w:bookmarkStart w:id="0" w:name="_Hlk71720533"/>
      <w:r w:rsidRPr="000D322C">
        <w:rPr>
          <w:rFonts w:ascii="Arial" w:hAnsi="Arial" w:cs="Arial"/>
          <w:sz w:val="22"/>
          <w:szCs w:val="22"/>
        </w:rPr>
        <w:t xml:space="preserve">úpravě počtu měrných jednotek </w:t>
      </w:r>
      <w:r>
        <w:rPr>
          <w:rFonts w:ascii="Arial" w:hAnsi="Arial" w:cs="Arial"/>
          <w:sz w:val="22"/>
          <w:szCs w:val="22"/>
        </w:rPr>
        <w:t>v </w:t>
      </w:r>
      <w:r w:rsidRPr="000D322C">
        <w:rPr>
          <w:rFonts w:ascii="Arial" w:hAnsi="Arial" w:cs="Arial"/>
          <w:sz w:val="22"/>
          <w:szCs w:val="22"/>
        </w:rPr>
        <w:t>polož</w:t>
      </w:r>
      <w:r>
        <w:rPr>
          <w:rFonts w:ascii="Arial" w:hAnsi="Arial" w:cs="Arial"/>
          <w:sz w:val="22"/>
          <w:szCs w:val="22"/>
        </w:rPr>
        <w:t>kovém rozpočtu</w:t>
      </w:r>
      <w:r w:rsidRPr="000D322C">
        <w:rPr>
          <w:rFonts w:ascii="Arial" w:hAnsi="Arial" w:cs="Arial"/>
          <w:sz w:val="22"/>
          <w:szCs w:val="22"/>
        </w:rPr>
        <w:t xml:space="preserve"> Objektu SO-02.</w:t>
      </w:r>
      <w:proofErr w:type="gramStart"/>
      <w:r w:rsidRPr="000D322C">
        <w:rPr>
          <w:rFonts w:ascii="Arial" w:hAnsi="Arial" w:cs="Arial"/>
          <w:sz w:val="22"/>
          <w:szCs w:val="22"/>
        </w:rPr>
        <w:t>2</w:t>
      </w:r>
      <w:r w:rsidR="00416E9B">
        <w:rPr>
          <w:rFonts w:ascii="Arial" w:hAnsi="Arial" w:cs="Arial"/>
          <w:sz w:val="22"/>
          <w:szCs w:val="22"/>
        </w:rPr>
        <w:t>a</w:t>
      </w:r>
      <w:proofErr w:type="gramEnd"/>
      <w:r w:rsidRPr="000D322C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„Následná péče v 2. roce po výsadbě“)</w:t>
      </w:r>
      <w:r w:rsidR="004234A8">
        <w:rPr>
          <w:rFonts w:ascii="Arial" w:hAnsi="Arial" w:cs="Arial"/>
          <w:sz w:val="22"/>
          <w:szCs w:val="22"/>
        </w:rPr>
        <w:t xml:space="preserve"> dle skutečně provedeného rozsahu prací</w:t>
      </w:r>
      <w:r>
        <w:rPr>
          <w:rFonts w:ascii="Arial" w:hAnsi="Arial" w:cs="Arial"/>
          <w:sz w:val="22"/>
          <w:szCs w:val="22"/>
        </w:rPr>
        <w:t>, a to u níže uvedených položek</w:t>
      </w:r>
      <w:r w:rsidR="004234A8">
        <w:rPr>
          <w:rFonts w:ascii="Arial" w:hAnsi="Arial" w:cs="Arial"/>
          <w:sz w:val="22"/>
          <w:szCs w:val="22"/>
        </w:rPr>
        <w:t>:</w:t>
      </w:r>
    </w:p>
    <w:tbl>
      <w:tblPr>
        <w:tblStyle w:val="Mkatabulky"/>
        <w:tblW w:w="8641" w:type="dxa"/>
        <w:tblInd w:w="426" w:type="dxa"/>
        <w:tblLook w:val="04A0" w:firstRow="1" w:lastRow="0" w:firstColumn="1" w:lastColumn="0" w:noHBand="0" w:noVBand="1"/>
      </w:tblPr>
      <w:tblGrid>
        <w:gridCol w:w="1553"/>
        <w:gridCol w:w="4657"/>
        <w:gridCol w:w="1017"/>
        <w:gridCol w:w="1414"/>
      </w:tblGrid>
      <w:tr w:rsidR="004234A8" w:rsidRPr="004234A8" w14:paraId="5EDCC456" w14:textId="4079C9BD" w:rsidTr="00B22480">
        <w:trPr>
          <w:trHeight w:val="532"/>
        </w:trPr>
        <w:tc>
          <w:tcPr>
            <w:tcW w:w="1554" w:type="dxa"/>
          </w:tcPr>
          <w:bookmarkEnd w:id="0"/>
          <w:p w14:paraId="1C151BAC" w14:textId="3E31AFF3" w:rsidR="004234A8" w:rsidRPr="0019314B" w:rsidRDefault="004234A8" w:rsidP="00017B02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9314B">
              <w:rPr>
                <w:rFonts w:ascii="Arial" w:hAnsi="Arial" w:cs="Arial"/>
                <w:kern w:val="0"/>
                <w:sz w:val="20"/>
                <w:szCs w:val="20"/>
              </w:rPr>
              <w:t>K</w:t>
            </w:r>
            <w:r w:rsidR="00B22480">
              <w:rPr>
                <w:rFonts w:ascii="Arial" w:hAnsi="Arial" w:cs="Arial"/>
                <w:kern w:val="0"/>
                <w:sz w:val="20"/>
                <w:szCs w:val="20"/>
              </w:rPr>
              <w:t>ód položky</w:t>
            </w:r>
          </w:p>
        </w:tc>
        <w:tc>
          <w:tcPr>
            <w:tcW w:w="4678" w:type="dxa"/>
          </w:tcPr>
          <w:p w14:paraId="70D357DE" w14:textId="1F6603DA" w:rsidR="004234A8" w:rsidRPr="0019314B" w:rsidRDefault="004234A8" w:rsidP="00017B02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9314B">
              <w:rPr>
                <w:rFonts w:ascii="Arial" w:hAnsi="Arial" w:cs="Arial"/>
                <w:kern w:val="0"/>
                <w:sz w:val="20"/>
                <w:szCs w:val="20"/>
              </w:rPr>
              <w:t>Popis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14:paraId="76DEDD4D" w14:textId="57216B36" w:rsidR="004234A8" w:rsidRPr="0019314B" w:rsidRDefault="0019314B" w:rsidP="004234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Množství dle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</w:rPr>
              <w:t>SoD</w:t>
            </w:r>
            <w:proofErr w:type="spellEnd"/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3D3134" w14:textId="638AA64A" w:rsidR="004234A8" w:rsidRPr="0019314B" w:rsidRDefault="0019314B" w:rsidP="004234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Množství dle dodatku č. 1</w:t>
            </w:r>
          </w:p>
        </w:tc>
      </w:tr>
      <w:tr w:rsidR="004234A8" w:rsidRPr="004234A8" w14:paraId="46C57BD0" w14:textId="15954DB1" w:rsidTr="00B22480">
        <w:trPr>
          <w:trHeight w:val="532"/>
        </w:trPr>
        <w:tc>
          <w:tcPr>
            <w:tcW w:w="1554" w:type="dxa"/>
            <w:vAlign w:val="center"/>
          </w:tcPr>
          <w:p w14:paraId="5212B9AD" w14:textId="6ECD6C26" w:rsidR="004234A8" w:rsidRPr="0019314B" w:rsidRDefault="004234A8" w:rsidP="004234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9314B">
              <w:rPr>
                <w:rFonts w:ascii="Arial" w:hAnsi="Arial" w:cs="Arial"/>
                <w:kern w:val="0"/>
                <w:sz w:val="20"/>
                <w:szCs w:val="20"/>
              </w:rPr>
              <w:t>184999004-R</w:t>
            </w:r>
          </w:p>
        </w:tc>
        <w:tc>
          <w:tcPr>
            <w:tcW w:w="4678" w:type="dxa"/>
            <w:vAlign w:val="center"/>
          </w:tcPr>
          <w:p w14:paraId="3369FA7D" w14:textId="2CF0AB57" w:rsidR="004234A8" w:rsidRPr="0019314B" w:rsidRDefault="004234A8" w:rsidP="004234A8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9314B">
              <w:rPr>
                <w:rFonts w:ascii="Arial" w:hAnsi="Arial" w:cs="Arial"/>
                <w:kern w:val="0"/>
                <w:sz w:val="20"/>
                <w:szCs w:val="20"/>
              </w:rPr>
              <w:t xml:space="preserve">Náhradní výsadba keřů </w:t>
            </w:r>
            <w:proofErr w:type="spellStart"/>
            <w:r w:rsidR="009E2E97" w:rsidRPr="0019314B">
              <w:rPr>
                <w:rFonts w:ascii="Arial" w:hAnsi="Arial" w:cs="Arial"/>
                <w:kern w:val="0"/>
                <w:sz w:val="20"/>
                <w:szCs w:val="20"/>
              </w:rPr>
              <w:t>prostokořenných</w:t>
            </w:r>
            <w:proofErr w:type="spellEnd"/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14:paraId="03BB62AF" w14:textId="409D9D8E" w:rsidR="004234A8" w:rsidRPr="0019314B" w:rsidRDefault="004234A8" w:rsidP="004234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9314B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="009E2E97" w:rsidRPr="0019314B">
              <w:rPr>
                <w:rFonts w:ascii="Arial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D242D0" w14:textId="4151FD72" w:rsidR="004234A8" w:rsidRPr="0019314B" w:rsidRDefault="009E2E97" w:rsidP="004234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9314B"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4234A8" w:rsidRPr="004234A8" w14:paraId="1ECF99F7" w14:textId="6C59F249" w:rsidTr="00B22480">
        <w:tc>
          <w:tcPr>
            <w:tcW w:w="1554" w:type="dxa"/>
            <w:vAlign w:val="center"/>
          </w:tcPr>
          <w:p w14:paraId="212BA2CC" w14:textId="7104EE98" w:rsidR="004234A8" w:rsidRPr="0019314B" w:rsidRDefault="004234A8" w:rsidP="004234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9314B">
              <w:rPr>
                <w:rFonts w:ascii="Arial" w:hAnsi="Arial" w:cs="Arial"/>
                <w:kern w:val="0"/>
                <w:sz w:val="20"/>
                <w:szCs w:val="20"/>
              </w:rPr>
              <w:t>184999008-R</w:t>
            </w:r>
          </w:p>
        </w:tc>
        <w:tc>
          <w:tcPr>
            <w:tcW w:w="4678" w:type="dxa"/>
            <w:vAlign w:val="center"/>
          </w:tcPr>
          <w:p w14:paraId="2211237C" w14:textId="062AB3F0" w:rsidR="004234A8" w:rsidRPr="0019314B" w:rsidRDefault="004234A8" w:rsidP="004234A8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9314B">
              <w:rPr>
                <w:rFonts w:ascii="Arial" w:hAnsi="Arial" w:cs="Arial"/>
                <w:kern w:val="0"/>
                <w:sz w:val="20"/>
                <w:szCs w:val="20"/>
              </w:rPr>
              <w:t>Náhradní výsadba stromů VK s balem OK 8-10 cm</w:t>
            </w:r>
            <w:r w:rsidR="009E2E97" w:rsidRPr="0019314B">
              <w:rPr>
                <w:rFonts w:ascii="Arial" w:hAnsi="Arial" w:cs="Arial"/>
                <w:kern w:val="0"/>
                <w:sz w:val="20"/>
                <w:szCs w:val="20"/>
              </w:rPr>
              <w:t xml:space="preserve"> (solitéry mimo oplocenku)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14:paraId="068B0871" w14:textId="5DE0E19A" w:rsidR="004234A8" w:rsidRPr="0019314B" w:rsidRDefault="004234A8" w:rsidP="004234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9314B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B0DAB9" w14:textId="1FCED7A8" w:rsidR="004234A8" w:rsidRPr="0019314B" w:rsidRDefault="009E2E97" w:rsidP="004234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9314B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4234A8" w:rsidRPr="004234A8" w14:paraId="5A4E0613" w14:textId="08C3BCF5" w:rsidTr="00B22480">
        <w:tc>
          <w:tcPr>
            <w:tcW w:w="1554" w:type="dxa"/>
            <w:vAlign w:val="center"/>
          </w:tcPr>
          <w:p w14:paraId="1D525413" w14:textId="387A9292" w:rsidR="004234A8" w:rsidRPr="0019314B" w:rsidRDefault="004234A8" w:rsidP="004234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9314B">
              <w:rPr>
                <w:rFonts w:ascii="Arial" w:hAnsi="Arial" w:cs="Arial"/>
                <w:kern w:val="0"/>
                <w:sz w:val="20"/>
                <w:szCs w:val="20"/>
              </w:rPr>
              <w:t>184999009-R</w:t>
            </w:r>
          </w:p>
        </w:tc>
        <w:tc>
          <w:tcPr>
            <w:tcW w:w="4678" w:type="dxa"/>
            <w:vAlign w:val="center"/>
          </w:tcPr>
          <w:p w14:paraId="7A703158" w14:textId="0EAF0D29" w:rsidR="004234A8" w:rsidRPr="0019314B" w:rsidRDefault="009E2E97" w:rsidP="004234A8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9314B">
              <w:rPr>
                <w:rFonts w:ascii="Arial" w:hAnsi="Arial" w:cs="Arial"/>
                <w:kern w:val="0"/>
                <w:sz w:val="20"/>
                <w:szCs w:val="20"/>
              </w:rPr>
              <w:t>Náhradní výsadba stromů VK s balem OK 8-10 cm (v oplocence)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14:paraId="3D21F202" w14:textId="37AB518B" w:rsidR="004234A8" w:rsidRPr="0019314B" w:rsidRDefault="009E2E97" w:rsidP="004234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9314B"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34BCFF" w14:textId="67756E4B" w:rsidR="004234A8" w:rsidRPr="0019314B" w:rsidRDefault="004234A8" w:rsidP="004234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9314B"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9E2E97" w:rsidRPr="004234A8" w14:paraId="240E39AE" w14:textId="77777777" w:rsidTr="00B22480">
        <w:tc>
          <w:tcPr>
            <w:tcW w:w="1554" w:type="dxa"/>
            <w:vAlign w:val="center"/>
          </w:tcPr>
          <w:p w14:paraId="45ACDF7D" w14:textId="729696F7" w:rsidR="009E2E97" w:rsidRPr="0019314B" w:rsidRDefault="009E2E97" w:rsidP="004234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9314B">
              <w:rPr>
                <w:rFonts w:ascii="Arial" w:hAnsi="Arial" w:cs="Arial"/>
                <w:kern w:val="0"/>
                <w:sz w:val="20"/>
                <w:szCs w:val="20"/>
              </w:rPr>
              <w:t>184999010-R</w:t>
            </w:r>
          </w:p>
        </w:tc>
        <w:tc>
          <w:tcPr>
            <w:tcW w:w="4678" w:type="dxa"/>
            <w:vAlign w:val="center"/>
          </w:tcPr>
          <w:p w14:paraId="4692B9C3" w14:textId="79A77E1B" w:rsidR="009E2E97" w:rsidRPr="0019314B" w:rsidRDefault="009E2E97" w:rsidP="009E2E97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9314B">
              <w:rPr>
                <w:rFonts w:ascii="Arial" w:hAnsi="Arial" w:cs="Arial"/>
                <w:kern w:val="0"/>
                <w:sz w:val="20"/>
                <w:szCs w:val="20"/>
              </w:rPr>
              <w:t xml:space="preserve">Náhradní výsadba stromů </w:t>
            </w:r>
            <w:proofErr w:type="spellStart"/>
            <w:r w:rsidRPr="0019314B">
              <w:rPr>
                <w:rFonts w:ascii="Arial" w:hAnsi="Arial" w:cs="Arial"/>
                <w:kern w:val="0"/>
                <w:sz w:val="20"/>
                <w:szCs w:val="20"/>
              </w:rPr>
              <w:t>Pk</w:t>
            </w:r>
            <w:proofErr w:type="spellEnd"/>
            <w:r w:rsidRPr="0019314B">
              <w:rPr>
                <w:rFonts w:ascii="Arial" w:hAnsi="Arial" w:cs="Arial"/>
                <w:kern w:val="0"/>
                <w:sz w:val="20"/>
                <w:szCs w:val="20"/>
              </w:rPr>
              <w:t xml:space="preserve"> s balem</w:t>
            </w:r>
          </w:p>
          <w:p w14:paraId="14068E36" w14:textId="68B017EC" w:rsidR="009E2E97" w:rsidRPr="0019314B" w:rsidRDefault="009E2E97" w:rsidP="009E2E97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9314B">
              <w:rPr>
                <w:rFonts w:ascii="Arial" w:hAnsi="Arial" w:cs="Arial"/>
                <w:kern w:val="0"/>
                <w:sz w:val="20"/>
                <w:szCs w:val="20"/>
              </w:rPr>
              <w:t>v. 120-140 cm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14:paraId="5A8A7240" w14:textId="42640442" w:rsidR="009E2E97" w:rsidRPr="0019314B" w:rsidRDefault="009E2E97" w:rsidP="004234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9314B"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4DE9C7" w14:textId="299DCA85" w:rsidR="009E2E97" w:rsidRPr="0019314B" w:rsidRDefault="009E2E97" w:rsidP="004234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9314B"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19314B" w:rsidRPr="004234A8" w14:paraId="7F2C5C24" w14:textId="77777777" w:rsidTr="00B22480">
        <w:trPr>
          <w:trHeight w:val="463"/>
        </w:trPr>
        <w:tc>
          <w:tcPr>
            <w:tcW w:w="1554" w:type="dxa"/>
            <w:vAlign w:val="center"/>
          </w:tcPr>
          <w:p w14:paraId="4F3E7D4D" w14:textId="3FAC52E1" w:rsidR="0019314B" w:rsidRPr="0019314B" w:rsidRDefault="00B22480" w:rsidP="004234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9988231311</w:t>
            </w:r>
          </w:p>
        </w:tc>
        <w:tc>
          <w:tcPr>
            <w:tcW w:w="4678" w:type="dxa"/>
            <w:vAlign w:val="center"/>
          </w:tcPr>
          <w:p w14:paraId="2B59E4A4" w14:textId="60B5F62E" w:rsidR="0019314B" w:rsidRPr="0019314B" w:rsidRDefault="00B22480" w:rsidP="009E2E97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Přesun hmot pro sadovnické a krajinářské výsadby – strojně dopravní vzdálenost do 5000 m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14:paraId="32A5301C" w14:textId="12458F41" w:rsidR="0019314B" w:rsidRPr="0019314B" w:rsidRDefault="00B22480" w:rsidP="004234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0,214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33756C" w14:textId="1ADB2652" w:rsidR="0019314B" w:rsidRPr="0019314B" w:rsidRDefault="00B22480" w:rsidP="004234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0,080</w:t>
            </w:r>
          </w:p>
        </w:tc>
      </w:tr>
    </w:tbl>
    <w:p w14:paraId="204AA709" w14:textId="73E28C57" w:rsidR="000D322C" w:rsidRPr="00341FB4" w:rsidRDefault="000D322C" w:rsidP="0019314B">
      <w:pPr>
        <w:pStyle w:val="Level1"/>
        <w:spacing w:before="600" w:after="240"/>
        <w:ind w:left="425" w:hanging="425"/>
        <w:rPr>
          <w:rFonts w:ascii="Arial" w:hAnsi="Arial" w:cs="Arial"/>
        </w:rPr>
      </w:pPr>
      <w:r w:rsidRPr="00341FB4">
        <w:rPr>
          <w:rFonts w:ascii="Arial" w:hAnsi="Arial" w:cs="Arial"/>
        </w:rPr>
        <w:t>Závěrečná ustanovení</w:t>
      </w:r>
    </w:p>
    <w:p w14:paraId="6AF6C1B5" w14:textId="77777777" w:rsidR="000D322C" w:rsidRPr="00341FB4" w:rsidRDefault="000D322C" w:rsidP="000D322C">
      <w:pPr>
        <w:pStyle w:val="Level2"/>
        <w:tabs>
          <w:tab w:val="clear" w:pos="1248"/>
        </w:tabs>
        <w:spacing w:line="240" w:lineRule="auto"/>
        <w:ind w:left="426" w:hanging="426"/>
        <w:jc w:val="both"/>
        <w:rPr>
          <w:rFonts w:ascii="Arial" w:hAnsi="Arial" w:cs="Arial"/>
          <w:szCs w:val="22"/>
        </w:rPr>
      </w:pPr>
      <w:r w:rsidRPr="00341FB4">
        <w:rPr>
          <w:rFonts w:ascii="Arial" w:hAnsi="Arial" w:cs="Arial"/>
          <w:szCs w:val="22"/>
        </w:rPr>
        <w:t xml:space="preserve">Smluvní strany jsou si plně vědomy zákonné povinnosti uveřejnit v souladu s 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</w:t>
      </w:r>
      <w:proofErr w:type="gramStart"/>
      <w:r w:rsidRPr="00341FB4">
        <w:rPr>
          <w:rFonts w:ascii="Arial" w:hAnsi="Arial" w:cs="Arial"/>
          <w:szCs w:val="22"/>
        </w:rPr>
        <w:t>ruší</w:t>
      </w:r>
      <w:proofErr w:type="gramEnd"/>
      <w:r w:rsidRPr="00341FB4">
        <w:rPr>
          <w:rFonts w:ascii="Arial" w:hAnsi="Arial" w:cs="Arial"/>
          <w:szCs w:val="22"/>
        </w:rPr>
        <w:t xml:space="preserve">, a to prostřednictvím registru smluv. Smluvní strany se dále dohodly, že tento Dodatek zašle správci registru smluv k uveřejnění prostřednictvím registru smluv Objednatel. </w:t>
      </w:r>
    </w:p>
    <w:p w14:paraId="17723ADC" w14:textId="77777777" w:rsidR="000D322C" w:rsidRDefault="000D322C" w:rsidP="000D322C">
      <w:pPr>
        <w:pStyle w:val="Level2"/>
        <w:tabs>
          <w:tab w:val="clear" w:pos="1248"/>
        </w:tabs>
        <w:spacing w:line="240" w:lineRule="auto"/>
        <w:ind w:left="426" w:hanging="426"/>
        <w:jc w:val="both"/>
        <w:rPr>
          <w:rFonts w:ascii="Arial" w:hAnsi="Arial" w:cs="Arial"/>
          <w:szCs w:val="22"/>
        </w:rPr>
      </w:pPr>
      <w:r w:rsidRPr="00341FB4">
        <w:rPr>
          <w:rFonts w:ascii="Arial" w:hAnsi="Arial" w:cs="Arial"/>
          <w:szCs w:val="22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291C3209" w14:textId="6A4F4973" w:rsidR="00341FB4" w:rsidRDefault="00341FB4" w:rsidP="000D322C">
      <w:pPr>
        <w:pStyle w:val="Level2"/>
        <w:tabs>
          <w:tab w:val="clear" w:pos="1248"/>
        </w:tabs>
        <w:spacing w:line="240" w:lineRule="auto"/>
        <w:ind w:left="426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Nedílnou součástí dodatku je aktualizovaný soupis prací, dodávek a služeb pro stavební objekt SO-02.</w:t>
      </w:r>
      <w:proofErr w:type="gramStart"/>
      <w:r>
        <w:rPr>
          <w:rFonts w:ascii="Arial" w:hAnsi="Arial" w:cs="Arial"/>
          <w:szCs w:val="22"/>
        </w:rPr>
        <w:t>2</w:t>
      </w:r>
      <w:r w:rsidR="009E2E97">
        <w:rPr>
          <w:rFonts w:ascii="Arial" w:hAnsi="Arial" w:cs="Arial"/>
          <w:szCs w:val="22"/>
        </w:rPr>
        <w:t>a</w:t>
      </w:r>
      <w:proofErr w:type="gramEnd"/>
      <w:r>
        <w:rPr>
          <w:rFonts w:ascii="Arial" w:hAnsi="Arial" w:cs="Arial"/>
          <w:szCs w:val="22"/>
        </w:rPr>
        <w:t>.</w:t>
      </w:r>
    </w:p>
    <w:p w14:paraId="7FFF9A10" w14:textId="77777777" w:rsidR="0019314B" w:rsidRDefault="0019314B" w:rsidP="0019314B">
      <w:pPr>
        <w:pStyle w:val="Level2"/>
        <w:numPr>
          <w:ilvl w:val="0"/>
          <w:numId w:val="0"/>
        </w:numPr>
        <w:spacing w:line="240" w:lineRule="auto"/>
        <w:ind w:left="426"/>
        <w:jc w:val="both"/>
        <w:rPr>
          <w:rFonts w:ascii="Arial" w:hAnsi="Arial" w:cs="Arial"/>
          <w:szCs w:val="22"/>
        </w:rPr>
      </w:pPr>
    </w:p>
    <w:p w14:paraId="444BDF49" w14:textId="77777777" w:rsidR="0019314B" w:rsidRDefault="0019314B" w:rsidP="0019314B">
      <w:pPr>
        <w:pStyle w:val="Level2"/>
        <w:numPr>
          <w:ilvl w:val="0"/>
          <w:numId w:val="0"/>
        </w:numPr>
        <w:spacing w:line="240" w:lineRule="auto"/>
        <w:ind w:left="426"/>
        <w:jc w:val="both"/>
        <w:rPr>
          <w:rFonts w:ascii="Arial" w:hAnsi="Arial" w:cs="Arial"/>
          <w:szCs w:val="22"/>
        </w:rPr>
      </w:pPr>
    </w:p>
    <w:p w14:paraId="0062E36A" w14:textId="77777777" w:rsidR="0019314B" w:rsidRDefault="0019314B" w:rsidP="0019314B">
      <w:pPr>
        <w:pStyle w:val="Level2"/>
        <w:numPr>
          <w:ilvl w:val="0"/>
          <w:numId w:val="0"/>
        </w:numPr>
        <w:spacing w:line="240" w:lineRule="auto"/>
        <w:ind w:left="426"/>
        <w:jc w:val="both"/>
        <w:rPr>
          <w:rFonts w:ascii="Arial" w:hAnsi="Arial" w:cs="Arial"/>
          <w:szCs w:val="22"/>
        </w:rPr>
      </w:pPr>
    </w:p>
    <w:p w14:paraId="5FAE888E" w14:textId="77777777" w:rsidR="0019314B" w:rsidRDefault="0019314B" w:rsidP="0019314B">
      <w:pPr>
        <w:pStyle w:val="Level2"/>
        <w:numPr>
          <w:ilvl w:val="0"/>
          <w:numId w:val="0"/>
        </w:numPr>
        <w:spacing w:line="240" w:lineRule="auto"/>
        <w:ind w:left="426"/>
        <w:jc w:val="both"/>
        <w:rPr>
          <w:rFonts w:ascii="Arial" w:hAnsi="Arial" w:cs="Arial"/>
          <w:szCs w:val="22"/>
        </w:rPr>
      </w:pPr>
    </w:p>
    <w:p w14:paraId="7AD12125" w14:textId="77777777" w:rsidR="0019314B" w:rsidRPr="00341FB4" w:rsidRDefault="0019314B" w:rsidP="0019314B">
      <w:pPr>
        <w:pStyle w:val="Level2"/>
        <w:numPr>
          <w:ilvl w:val="0"/>
          <w:numId w:val="0"/>
        </w:numPr>
        <w:spacing w:line="240" w:lineRule="auto"/>
        <w:ind w:left="426"/>
        <w:jc w:val="both"/>
        <w:rPr>
          <w:rFonts w:ascii="Arial" w:hAnsi="Arial" w:cs="Arial"/>
          <w:szCs w:val="22"/>
        </w:rPr>
      </w:pPr>
    </w:p>
    <w:p w14:paraId="1448D860" w14:textId="77777777" w:rsidR="000D322C" w:rsidRPr="00341FB4" w:rsidRDefault="000D322C" w:rsidP="000D322C">
      <w:pPr>
        <w:spacing w:before="36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341FB4">
        <w:rPr>
          <w:rFonts w:ascii="Arial" w:hAnsi="Arial" w:cs="Arial"/>
          <w:b/>
          <w:sz w:val="22"/>
          <w:szCs w:val="22"/>
        </w:rPr>
        <w:t>PODPISOVÁ STRANA</w:t>
      </w:r>
    </w:p>
    <w:p w14:paraId="2E292B32" w14:textId="77777777" w:rsidR="002E17F7" w:rsidRDefault="000D322C" w:rsidP="002E17F7">
      <w:pPr>
        <w:spacing w:after="24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341FB4">
        <w:rPr>
          <w:rFonts w:ascii="Arial" w:hAnsi="Arial" w:cs="Arial"/>
          <w:b/>
          <w:sz w:val="22"/>
          <w:szCs w:val="22"/>
        </w:rPr>
        <w:t>Smluvní strany tímto výslovně prohlašují, že tento dodatek vyjadřuje jejich pravou a svobodnou vůli, na důkaz čehož připojují níže své podpisy.</w:t>
      </w:r>
    </w:p>
    <w:p w14:paraId="7F199D35" w14:textId="77777777" w:rsidR="0019314B" w:rsidRDefault="0019314B" w:rsidP="002E17F7">
      <w:pPr>
        <w:spacing w:after="240" w:line="240" w:lineRule="auto"/>
        <w:jc w:val="both"/>
        <w:rPr>
          <w:rFonts w:ascii="Arial" w:hAnsi="Arial" w:cs="Arial"/>
          <w:b/>
          <w:bCs/>
          <w:sz w:val="22"/>
          <w:szCs w:val="22"/>
        </w:rPr>
        <w:sectPr w:rsidR="0019314B" w:rsidSect="009A7E4B">
          <w:headerReference w:type="default" r:id="rId7"/>
          <w:footerReference w:type="default" r:id="rId8"/>
          <w:pgSz w:w="11906" w:h="16838"/>
          <w:pgMar w:top="1417" w:right="1417" w:bottom="993" w:left="1417" w:header="708" w:footer="290" w:gutter="0"/>
          <w:cols w:space="708"/>
          <w:docGrid w:linePitch="360"/>
        </w:sectPr>
      </w:pPr>
    </w:p>
    <w:p w14:paraId="22A4043E" w14:textId="77777777" w:rsidR="002E17F7" w:rsidRDefault="002E17F7" w:rsidP="002E17F7">
      <w:pPr>
        <w:spacing w:after="24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0694795" w14:textId="77777777" w:rsidR="0019314B" w:rsidRDefault="0019314B" w:rsidP="002E17F7">
      <w:pPr>
        <w:spacing w:after="240" w:line="240" w:lineRule="auto"/>
        <w:jc w:val="both"/>
        <w:rPr>
          <w:rFonts w:ascii="Arial" w:hAnsi="Arial" w:cs="Arial"/>
          <w:b/>
          <w:bCs/>
          <w:sz w:val="22"/>
          <w:szCs w:val="22"/>
        </w:rPr>
        <w:sectPr w:rsidR="0019314B" w:rsidSect="0019314B">
          <w:type w:val="continuous"/>
          <w:pgSz w:w="11906" w:h="16838"/>
          <w:pgMar w:top="1417" w:right="1417" w:bottom="993" w:left="1417" w:header="708" w:footer="708" w:gutter="0"/>
          <w:cols w:num="2" w:space="708"/>
          <w:docGrid w:linePitch="360"/>
        </w:sectPr>
      </w:pPr>
    </w:p>
    <w:p w14:paraId="56E47899" w14:textId="579FF28F" w:rsidR="000D322C" w:rsidRPr="00341FB4" w:rsidRDefault="000D322C" w:rsidP="002E17F7">
      <w:pPr>
        <w:spacing w:after="240" w:line="240" w:lineRule="auto"/>
        <w:jc w:val="both"/>
        <w:rPr>
          <w:rFonts w:ascii="Arial" w:hAnsi="Arial" w:cs="Arial"/>
          <w:sz w:val="22"/>
          <w:szCs w:val="22"/>
        </w:rPr>
      </w:pPr>
      <w:r w:rsidRPr="00341FB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  <w:r w:rsidRPr="00341FB4">
        <w:rPr>
          <w:rFonts w:ascii="Arial" w:hAnsi="Arial" w:cs="Arial"/>
          <w:sz w:val="22"/>
          <w:szCs w:val="22"/>
        </w:rPr>
        <w:t xml:space="preserve"> </w:t>
      </w:r>
    </w:p>
    <w:p w14:paraId="15F36797" w14:textId="520A0CEA" w:rsidR="000D322C" w:rsidRPr="00341FB4" w:rsidRDefault="000D322C" w:rsidP="000D322C">
      <w:pPr>
        <w:tabs>
          <w:tab w:val="left" w:pos="4678"/>
        </w:tabs>
        <w:spacing w:after="480" w:line="276" w:lineRule="auto"/>
        <w:contextualSpacing/>
        <w:rPr>
          <w:rFonts w:ascii="Arial" w:hAnsi="Arial" w:cs="Arial"/>
          <w:sz w:val="22"/>
          <w:szCs w:val="22"/>
        </w:rPr>
      </w:pPr>
      <w:r w:rsidRPr="00341FB4">
        <w:rPr>
          <w:rFonts w:ascii="Arial" w:hAnsi="Arial" w:cs="Arial"/>
          <w:sz w:val="22"/>
          <w:szCs w:val="22"/>
        </w:rPr>
        <w:t xml:space="preserve">Místo: </w:t>
      </w:r>
      <w:r w:rsidR="00FE46FB">
        <w:rPr>
          <w:rFonts w:ascii="Arial" w:hAnsi="Arial" w:cs="Arial"/>
          <w:sz w:val="22"/>
          <w:szCs w:val="22"/>
        </w:rPr>
        <w:t>Liberec</w:t>
      </w:r>
    </w:p>
    <w:p w14:paraId="35D9D5D0" w14:textId="3369D4EA" w:rsidR="000D322C" w:rsidRPr="00341FB4" w:rsidRDefault="000D322C" w:rsidP="000D322C">
      <w:pPr>
        <w:tabs>
          <w:tab w:val="left" w:pos="4678"/>
        </w:tabs>
        <w:spacing w:after="480" w:line="276" w:lineRule="auto"/>
        <w:contextualSpacing/>
        <w:rPr>
          <w:rFonts w:ascii="Arial" w:hAnsi="Arial" w:cs="Arial"/>
          <w:sz w:val="22"/>
          <w:szCs w:val="22"/>
        </w:rPr>
      </w:pPr>
      <w:r w:rsidRPr="00341FB4">
        <w:rPr>
          <w:rFonts w:ascii="Arial" w:hAnsi="Arial" w:cs="Arial"/>
          <w:sz w:val="22"/>
          <w:szCs w:val="22"/>
        </w:rPr>
        <w:t>Datum:</w:t>
      </w:r>
      <w:r w:rsidR="007E11DB">
        <w:rPr>
          <w:rFonts w:ascii="Arial" w:hAnsi="Arial" w:cs="Arial"/>
          <w:sz w:val="22"/>
          <w:szCs w:val="22"/>
        </w:rPr>
        <w:t xml:space="preserve"> 22. 9. 2025</w:t>
      </w:r>
    </w:p>
    <w:p w14:paraId="03FC9ED1" w14:textId="77777777" w:rsidR="000D322C" w:rsidRDefault="000D322C" w:rsidP="000D322C">
      <w:pPr>
        <w:tabs>
          <w:tab w:val="left" w:pos="4678"/>
        </w:tabs>
        <w:spacing w:after="480" w:line="276" w:lineRule="auto"/>
        <w:contextualSpacing/>
        <w:rPr>
          <w:rFonts w:ascii="Arial" w:hAnsi="Arial" w:cs="Arial"/>
          <w:sz w:val="22"/>
          <w:szCs w:val="22"/>
        </w:rPr>
      </w:pPr>
    </w:p>
    <w:p w14:paraId="718950F9" w14:textId="77777777" w:rsidR="009A7E4B" w:rsidRDefault="009A7E4B" w:rsidP="000D322C">
      <w:pPr>
        <w:tabs>
          <w:tab w:val="left" w:pos="4678"/>
        </w:tabs>
        <w:spacing w:after="480" w:line="276" w:lineRule="auto"/>
        <w:contextualSpacing/>
        <w:rPr>
          <w:rFonts w:ascii="Arial" w:hAnsi="Arial" w:cs="Arial"/>
          <w:sz w:val="22"/>
          <w:szCs w:val="22"/>
        </w:rPr>
      </w:pPr>
    </w:p>
    <w:p w14:paraId="47191D64" w14:textId="77777777" w:rsidR="009A7E4B" w:rsidRDefault="009A7E4B" w:rsidP="000D322C">
      <w:pPr>
        <w:tabs>
          <w:tab w:val="left" w:pos="4678"/>
        </w:tabs>
        <w:spacing w:after="480" w:line="276" w:lineRule="auto"/>
        <w:contextualSpacing/>
        <w:rPr>
          <w:rFonts w:ascii="Arial" w:hAnsi="Arial" w:cs="Arial"/>
          <w:sz w:val="22"/>
          <w:szCs w:val="22"/>
        </w:rPr>
      </w:pPr>
    </w:p>
    <w:p w14:paraId="04B1244B" w14:textId="77777777" w:rsidR="000D322C" w:rsidRDefault="000D322C" w:rsidP="000D322C">
      <w:pPr>
        <w:tabs>
          <w:tab w:val="left" w:pos="4678"/>
        </w:tabs>
        <w:spacing w:after="480" w:line="276" w:lineRule="auto"/>
        <w:contextualSpacing/>
        <w:jc w:val="center"/>
        <w:rPr>
          <w:rFonts w:ascii="Arial" w:hAnsi="Arial" w:cs="Arial"/>
          <w:i/>
          <w:iCs/>
          <w:sz w:val="22"/>
          <w:szCs w:val="20"/>
        </w:rPr>
      </w:pPr>
    </w:p>
    <w:p w14:paraId="6485B6F9" w14:textId="77777777" w:rsidR="007E11DB" w:rsidRPr="00341FB4" w:rsidRDefault="007E11DB" w:rsidP="000D322C">
      <w:pPr>
        <w:tabs>
          <w:tab w:val="left" w:pos="4678"/>
        </w:tabs>
        <w:spacing w:after="480" w:line="276" w:lineRule="auto"/>
        <w:contextualSpacing/>
        <w:jc w:val="center"/>
        <w:rPr>
          <w:rFonts w:ascii="Arial" w:hAnsi="Arial" w:cs="Arial"/>
          <w:i/>
          <w:iCs/>
          <w:sz w:val="22"/>
          <w:szCs w:val="20"/>
        </w:rPr>
      </w:pPr>
    </w:p>
    <w:p w14:paraId="1AC9F8CB" w14:textId="6486D0A3" w:rsidR="000D322C" w:rsidRPr="00341FB4" w:rsidRDefault="000D322C" w:rsidP="009A7E4B">
      <w:pPr>
        <w:spacing w:after="0" w:line="240" w:lineRule="auto"/>
        <w:jc w:val="center"/>
        <w:rPr>
          <w:rFonts w:ascii="Arial" w:hAnsi="Arial" w:cs="Arial"/>
          <w:bCs/>
          <w:sz w:val="22"/>
          <w:szCs w:val="20"/>
        </w:rPr>
      </w:pPr>
      <w:r w:rsidRPr="00341FB4">
        <w:rPr>
          <w:rFonts w:ascii="Arial" w:hAnsi="Arial" w:cs="Arial"/>
          <w:bCs/>
          <w:sz w:val="22"/>
          <w:szCs w:val="20"/>
        </w:rPr>
        <w:t xml:space="preserve">Ing. </w:t>
      </w:r>
      <w:r w:rsidR="00F814ED">
        <w:rPr>
          <w:rFonts w:ascii="Arial" w:hAnsi="Arial" w:cs="Arial"/>
          <w:bCs/>
          <w:sz w:val="22"/>
          <w:szCs w:val="20"/>
        </w:rPr>
        <w:t>Bohuslav Kabátek</w:t>
      </w:r>
    </w:p>
    <w:p w14:paraId="515A3B79" w14:textId="0DE47782" w:rsidR="000D322C" w:rsidRPr="00341FB4" w:rsidRDefault="00F814ED" w:rsidP="009A7E4B">
      <w:pPr>
        <w:spacing w:after="0" w:line="240" w:lineRule="auto"/>
        <w:jc w:val="center"/>
        <w:rPr>
          <w:rFonts w:ascii="Arial" w:hAnsi="Arial" w:cs="Arial"/>
          <w:bCs/>
          <w:sz w:val="22"/>
          <w:szCs w:val="20"/>
        </w:rPr>
      </w:pPr>
      <w:r>
        <w:rPr>
          <w:rFonts w:ascii="Arial" w:hAnsi="Arial" w:cs="Arial"/>
          <w:bCs/>
          <w:sz w:val="22"/>
          <w:szCs w:val="20"/>
        </w:rPr>
        <w:t>ředitel KPÚ pro Liberecký kraj</w:t>
      </w:r>
    </w:p>
    <w:p w14:paraId="2DF9BD04" w14:textId="1FA219AA" w:rsidR="0019314B" w:rsidRDefault="0019314B" w:rsidP="0019314B">
      <w:pPr>
        <w:tabs>
          <w:tab w:val="left" w:pos="4678"/>
        </w:tabs>
        <w:spacing w:after="480" w:line="276" w:lineRule="auto"/>
        <w:contextualSpacing/>
        <w:jc w:val="center"/>
        <w:rPr>
          <w:rFonts w:ascii="Arial" w:hAnsi="Arial" w:cs="Arial"/>
          <w:bCs/>
          <w:sz w:val="22"/>
          <w:szCs w:val="20"/>
        </w:rPr>
      </w:pPr>
      <w:r>
        <w:rPr>
          <w:rFonts w:ascii="Arial" w:hAnsi="Arial" w:cs="Arial"/>
          <w:bCs/>
          <w:sz w:val="22"/>
          <w:szCs w:val="20"/>
        </w:rPr>
        <w:t>o</w:t>
      </w:r>
      <w:r w:rsidR="000D322C" w:rsidRPr="00341FB4">
        <w:rPr>
          <w:rFonts w:ascii="Arial" w:hAnsi="Arial" w:cs="Arial"/>
          <w:bCs/>
          <w:sz w:val="22"/>
          <w:szCs w:val="20"/>
        </w:rPr>
        <w:t>bjednatel</w:t>
      </w:r>
    </w:p>
    <w:p w14:paraId="1312AEE5" w14:textId="036AA99E" w:rsidR="000D322C" w:rsidRPr="00341FB4" w:rsidRDefault="0019314B" w:rsidP="009A7E4B">
      <w:pPr>
        <w:tabs>
          <w:tab w:val="left" w:pos="4678"/>
        </w:tabs>
        <w:spacing w:after="240" w:line="276" w:lineRule="auto"/>
        <w:ind w:left="42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0"/>
        </w:rPr>
        <w:br w:type="column"/>
      </w:r>
      <w:r w:rsidR="009E2E97">
        <w:rPr>
          <w:rFonts w:ascii="Arial" w:hAnsi="Arial" w:cs="Arial"/>
          <w:b/>
          <w:bCs/>
          <w:sz w:val="22"/>
          <w:szCs w:val="22"/>
        </w:rPr>
        <w:t>KHL-EKO</w:t>
      </w:r>
      <w:r>
        <w:rPr>
          <w:rFonts w:ascii="Arial" w:hAnsi="Arial" w:cs="Arial"/>
          <w:b/>
          <w:bCs/>
          <w:sz w:val="22"/>
          <w:szCs w:val="22"/>
        </w:rPr>
        <w:t>, a.s.</w:t>
      </w:r>
    </w:p>
    <w:p w14:paraId="4ECC39B1" w14:textId="604CDB68" w:rsidR="000D322C" w:rsidRPr="00341FB4" w:rsidRDefault="000D322C" w:rsidP="009A7E4B">
      <w:pPr>
        <w:tabs>
          <w:tab w:val="left" w:pos="4678"/>
        </w:tabs>
        <w:spacing w:after="0" w:line="23" w:lineRule="atLeast"/>
        <w:ind w:left="426"/>
        <w:jc w:val="both"/>
        <w:rPr>
          <w:rFonts w:ascii="Arial" w:hAnsi="Arial" w:cs="Arial"/>
          <w:b/>
          <w:bCs/>
          <w:sz w:val="22"/>
          <w:szCs w:val="22"/>
        </w:rPr>
      </w:pPr>
      <w:r w:rsidRPr="00341FB4">
        <w:rPr>
          <w:rFonts w:ascii="Arial" w:hAnsi="Arial" w:cs="Arial"/>
          <w:sz w:val="22"/>
          <w:szCs w:val="22"/>
        </w:rPr>
        <w:t xml:space="preserve">Místo: </w:t>
      </w:r>
      <w:r w:rsidR="009E2E97">
        <w:rPr>
          <w:rFonts w:ascii="Arial" w:hAnsi="Arial" w:cs="Arial"/>
          <w:sz w:val="22"/>
          <w:szCs w:val="22"/>
        </w:rPr>
        <w:t>Červený Hrádek</w:t>
      </w:r>
    </w:p>
    <w:p w14:paraId="0BCE257A" w14:textId="0CB845D2" w:rsidR="000D322C" w:rsidRPr="00341FB4" w:rsidRDefault="000D322C" w:rsidP="009A7E4B">
      <w:pPr>
        <w:tabs>
          <w:tab w:val="left" w:pos="4678"/>
        </w:tabs>
        <w:spacing w:after="0" w:line="23" w:lineRule="atLeast"/>
        <w:ind w:left="425"/>
        <w:jc w:val="both"/>
        <w:rPr>
          <w:rFonts w:ascii="Arial" w:hAnsi="Arial" w:cs="Arial"/>
          <w:sz w:val="22"/>
          <w:szCs w:val="22"/>
        </w:rPr>
      </w:pPr>
      <w:r w:rsidRPr="00341FB4">
        <w:rPr>
          <w:rFonts w:ascii="Arial" w:hAnsi="Arial" w:cs="Arial"/>
          <w:sz w:val="22"/>
          <w:szCs w:val="22"/>
        </w:rPr>
        <w:t>Datum:</w:t>
      </w:r>
      <w:r w:rsidR="007E11DB">
        <w:rPr>
          <w:rFonts w:ascii="Arial" w:hAnsi="Arial" w:cs="Arial"/>
          <w:sz w:val="22"/>
          <w:szCs w:val="22"/>
        </w:rPr>
        <w:t xml:space="preserve"> 22. 9. 2025</w:t>
      </w:r>
    </w:p>
    <w:p w14:paraId="7E807B8E" w14:textId="77777777" w:rsidR="000D322C" w:rsidRPr="00341FB4" w:rsidRDefault="000D322C" w:rsidP="009A7E4B">
      <w:pPr>
        <w:tabs>
          <w:tab w:val="left" w:pos="4678"/>
        </w:tabs>
        <w:spacing w:after="480" w:line="276" w:lineRule="auto"/>
        <w:ind w:left="426"/>
        <w:contextualSpacing/>
        <w:jc w:val="center"/>
        <w:rPr>
          <w:rFonts w:ascii="Arial" w:hAnsi="Arial" w:cs="Arial"/>
          <w:sz w:val="22"/>
          <w:szCs w:val="22"/>
        </w:rPr>
      </w:pPr>
    </w:p>
    <w:p w14:paraId="698F5366" w14:textId="77777777" w:rsidR="000D322C" w:rsidRPr="009A7E4B" w:rsidRDefault="000D322C" w:rsidP="009A7E4B">
      <w:pPr>
        <w:tabs>
          <w:tab w:val="left" w:pos="4678"/>
        </w:tabs>
        <w:spacing w:after="480" w:line="276" w:lineRule="auto"/>
        <w:ind w:left="426"/>
        <w:contextualSpacing/>
        <w:jc w:val="center"/>
        <w:rPr>
          <w:rFonts w:ascii="Arial" w:hAnsi="Arial" w:cs="Arial"/>
          <w:sz w:val="22"/>
          <w:szCs w:val="22"/>
        </w:rPr>
      </w:pPr>
    </w:p>
    <w:p w14:paraId="24F435C5" w14:textId="77777777" w:rsidR="009A7E4B" w:rsidRPr="009A7E4B" w:rsidRDefault="009A7E4B" w:rsidP="009A7E4B">
      <w:pPr>
        <w:tabs>
          <w:tab w:val="left" w:pos="4678"/>
        </w:tabs>
        <w:spacing w:after="480" w:line="276" w:lineRule="auto"/>
        <w:ind w:left="426"/>
        <w:contextualSpacing/>
        <w:jc w:val="center"/>
        <w:rPr>
          <w:rFonts w:ascii="Arial" w:hAnsi="Arial" w:cs="Arial"/>
          <w:sz w:val="22"/>
          <w:szCs w:val="22"/>
        </w:rPr>
      </w:pPr>
    </w:p>
    <w:p w14:paraId="1AF2C48E" w14:textId="77777777" w:rsidR="009A7E4B" w:rsidRPr="009A7E4B" w:rsidRDefault="009A7E4B" w:rsidP="009A7E4B">
      <w:pPr>
        <w:tabs>
          <w:tab w:val="left" w:pos="4678"/>
        </w:tabs>
        <w:spacing w:after="480" w:line="276" w:lineRule="auto"/>
        <w:ind w:left="426"/>
        <w:contextualSpacing/>
        <w:jc w:val="center"/>
        <w:rPr>
          <w:rFonts w:ascii="Arial" w:hAnsi="Arial" w:cs="Arial"/>
          <w:sz w:val="22"/>
          <w:szCs w:val="22"/>
        </w:rPr>
      </w:pPr>
    </w:p>
    <w:p w14:paraId="3894E60C" w14:textId="77777777" w:rsidR="002E17F7" w:rsidRPr="009A7E4B" w:rsidRDefault="002E17F7" w:rsidP="009A7E4B">
      <w:pPr>
        <w:tabs>
          <w:tab w:val="left" w:pos="4678"/>
        </w:tabs>
        <w:spacing w:after="480" w:line="276" w:lineRule="auto"/>
        <w:ind w:left="426"/>
        <w:contextualSpacing/>
        <w:jc w:val="center"/>
        <w:rPr>
          <w:rFonts w:ascii="Arial" w:hAnsi="Arial" w:cs="Arial"/>
          <w:sz w:val="22"/>
          <w:szCs w:val="22"/>
        </w:rPr>
      </w:pPr>
    </w:p>
    <w:p w14:paraId="3A7F5AFA" w14:textId="38DD3F53" w:rsidR="000D322C" w:rsidRPr="009A7E4B" w:rsidRDefault="009E2E97" w:rsidP="009A7E4B">
      <w:pPr>
        <w:tabs>
          <w:tab w:val="left" w:pos="4678"/>
        </w:tabs>
        <w:spacing w:after="480" w:line="276" w:lineRule="auto"/>
        <w:ind w:left="426"/>
        <w:contextualSpacing/>
        <w:jc w:val="center"/>
        <w:rPr>
          <w:rFonts w:ascii="Arial" w:hAnsi="Arial" w:cs="Arial"/>
          <w:sz w:val="22"/>
          <w:szCs w:val="22"/>
        </w:rPr>
      </w:pPr>
      <w:r w:rsidRPr="009A7E4B">
        <w:rPr>
          <w:rFonts w:ascii="Arial" w:hAnsi="Arial" w:cs="Arial"/>
          <w:sz w:val="22"/>
          <w:szCs w:val="22"/>
        </w:rPr>
        <w:t>Ing. Michal Novák</w:t>
      </w:r>
    </w:p>
    <w:p w14:paraId="42D20A61" w14:textId="25CDB9B3" w:rsidR="000D322C" w:rsidRPr="009A7E4B" w:rsidRDefault="009E2E97" w:rsidP="009A7E4B">
      <w:pPr>
        <w:tabs>
          <w:tab w:val="left" w:pos="4678"/>
        </w:tabs>
        <w:spacing w:after="480" w:line="276" w:lineRule="auto"/>
        <w:ind w:left="426"/>
        <w:contextualSpacing/>
        <w:jc w:val="center"/>
        <w:rPr>
          <w:rFonts w:ascii="Arial" w:hAnsi="Arial" w:cs="Arial"/>
          <w:sz w:val="22"/>
          <w:szCs w:val="22"/>
        </w:rPr>
      </w:pPr>
      <w:r w:rsidRPr="009A7E4B">
        <w:rPr>
          <w:rFonts w:ascii="Arial" w:hAnsi="Arial" w:cs="Arial"/>
          <w:sz w:val="22"/>
          <w:szCs w:val="22"/>
        </w:rPr>
        <w:t>předseda představenstva</w:t>
      </w:r>
    </w:p>
    <w:p w14:paraId="7E3C1300" w14:textId="7F8A0942" w:rsidR="009B4521" w:rsidRPr="009B4521" w:rsidRDefault="000D322C" w:rsidP="009A7E4B">
      <w:pPr>
        <w:tabs>
          <w:tab w:val="left" w:pos="4678"/>
        </w:tabs>
        <w:spacing w:after="480" w:line="276" w:lineRule="auto"/>
        <w:ind w:left="426"/>
        <w:contextualSpacing/>
        <w:jc w:val="center"/>
        <w:rPr>
          <w:rFonts w:ascii="Arial" w:hAnsi="Arial" w:cs="Arial"/>
          <w:sz w:val="22"/>
          <w:szCs w:val="22"/>
        </w:rPr>
      </w:pPr>
      <w:r w:rsidRPr="009A7E4B">
        <w:rPr>
          <w:rFonts w:ascii="Arial" w:hAnsi="Arial" w:cs="Arial"/>
          <w:sz w:val="22"/>
          <w:szCs w:val="22"/>
        </w:rPr>
        <w:t>zhotovite</w:t>
      </w:r>
      <w:r w:rsidR="009E2E97" w:rsidRPr="009A7E4B">
        <w:rPr>
          <w:rFonts w:ascii="Arial" w:hAnsi="Arial" w:cs="Arial"/>
          <w:sz w:val="22"/>
          <w:szCs w:val="22"/>
        </w:rPr>
        <w:t>l</w:t>
      </w:r>
    </w:p>
    <w:sectPr w:rsidR="009B4521" w:rsidRPr="009B4521" w:rsidSect="0019314B">
      <w:type w:val="continuous"/>
      <w:pgSz w:w="11906" w:h="16838"/>
      <w:pgMar w:top="1417" w:right="1417" w:bottom="1417" w:left="1417" w:header="708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25E99" w14:textId="77777777" w:rsidR="009B4521" w:rsidRDefault="009B4521" w:rsidP="009B4521">
      <w:pPr>
        <w:spacing w:after="0" w:line="240" w:lineRule="auto"/>
      </w:pPr>
      <w:r>
        <w:separator/>
      </w:r>
    </w:p>
  </w:endnote>
  <w:endnote w:type="continuationSeparator" w:id="0">
    <w:p w14:paraId="4593E59B" w14:textId="77777777" w:rsidR="009B4521" w:rsidRDefault="009B4521" w:rsidP="009B4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4439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0AF3F239" w14:textId="6681C5AF" w:rsidR="009A7E4B" w:rsidRPr="009A7E4B" w:rsidRDefault="009A7E4B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9A7E4B">
          <w:rPr>
            <w:rFonts w:ascii="Arial" w:hAnsi="Arial" w:cs="Arial"/>
            <w:sz w:val="20"/>
            <w:szCs w:val="20"/>
          </w:rPr>
          <w:fldChar w:fldCharType="begin"/>
        </w:r>
        <w:r w:rsidRPr="009A7E4B">
          <w:rPr>
            <w:rFonts w:ascii="Arial" w:hAnsi="Arial" w:cs="Arial"/>
            <w:sz w:val="20"/>
            <w:szCs w:val="20"/>
          </w:rPr>
          <w:instrText>PAGE   \* MERGEFORMAT</w:instrText>
        </w:r>
        <w:r w:rsidRPr="009A7E4B">
          <w:rPr>
            <w:rFonts w:ascii="Arial" w:hAnsi="Arial" w:cs="Arial"/>
            <w:sz w:val="20"/>
            <w:szCs w:val="20"/>
          </w:rPr>
          <w:fldChar w:fldCharType="separate"/>
        </w:r>
        <w:r w:rsidRPr="009A7E4B">
          <w:rPr>
            <w:rFonts w:ascii="Arial" w:hAnsi="Arial" w:cs="Arial"/>
            <w:sz w:val="20"/>
            <w:szCs w:val="20"/>
          </w:rPr>
          <w:t>2</w:t>
        </w:r>
        <w:r w:rsidRPr="009A7E4B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ECB4ED7" w14:textId="77777777" w:rsidR="009A7E4B" w:rsidRDefault="009A7E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818CF" w14:textId="77777777" w:rsidR="009B4521" w:rsidRDefault="009B4521" w:rsidP="009B4521">
      <w:pPr>
        <w:spacing w:after="0" w:line="240" w:lineRule="auto"/>
      </w:pPr>
      <w:r>
        <w:separator/>
      </w:r>
    </w:p>
  </w:footnote>
  <w:footnote w:type="continuationSeparator" w:id="0">
    <w:p w14:paraId="2AF9BC41" w14:textId="77777777" w:rsidR="009B4521" w:rsidRDefault="009B4521" w:rsidP="009B4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BF2BA" w14:textId="3B03D9FC" w:rsidR="009B4521" w:rsidRDefault="009B4521" w:rsidP="00416E9B">
    <w:pPr>
      <w:pStyle w:val="Zhlav"/>
      <w:tabs>
        <w:tab w:val="clear" w:pos="4536"/>
        <w:tab w:val="left" w:pos="5245"/>
      </w:tabs>
      <w:rPr>
        <w:rFonts w:ascii="Arial" w:hAnsi="Arial" w:cs="Arial"/>
        <w:sz w:val="20"/>
        <w:szCs w:val="20"/>
      </w:rPr>
    </w:pPr>
    <w:r w:rsidRPr="009B4521">
      <w:rPr>
        <w:rFonts w:ascii="Arial" w:hAnsi="Arial" w:cs="Arial"/>
        <w:sz w:val="20"/>
        <w:szCs w:val="20"/>
      </w:rPr>
      <w:t>Č.j.</w:t>
    </w:r>
    <w:r>
      <w:rPr>
        <w:rFonts w:ascii="Arial" w:hAnsi="Arial" w:cs="Arial"/>
        <w:sz w:val="20"/>
        <w:szCs w:val="20"/>
      </w:rPr>
      <w:t>: SPU</w:t>
    </w:r>
    <w:r w:rsidR="00B22480">
      <w:rPr>
        <w:rFonts w:ascii="Arial" w:hAnsi="Arial" w:cs="Arial"/>
        <w:sz w:val="20"/>
        <w:szCs w:val="20"/>
      </w:rPr>
      <w:t xml:space="preserve"> </w:t>
    </w:r>
    <w:r w:rsidR="00B22480" w:rsidRPr="00B22480">
      <w:rPr>
        <w:rFonts w:ascii="Arial" w:hAnsi="Arial" w:cs="Arial"/>
        <w:sz w:val="20"/>
        <w:szCs w:val="20"/>
      </w:rPr>
      <w:t>370681/2025</w:t>
    </w:r>
    <w:r>
      <w:rPr>
        <w:rFonts w:ascii="Arial" w:hAnsi="Arial" w:cs="Arial"/>
        <w:sz w:val="20"/>
        <w:szCs w:val="20"/>
      </w:rPr>
      <w:tab/>
      <w:t>č. smlouvy</w:t>
    </w:r>
    <w:r w:rsidR="00416E9B">
      <w:rPr>
        <w:rFonts w:ascii="Arial" w:hAnsi="Arial" w:cs="Arial"/>
        <w:sz w:val="20"/>
        <w:szCs w:val="20"/>
      </w:rPr>
      <w:t xml:space="preserve"> objednatele</w:t>
    </w:r>
    <w:r>
      <w:rPr>
        <w:rFonts w:ascii="Arial" w:hAnsi="Arial" w:cs="Arial"/>
        <w:sz w:val="20"/>
        <w:szCs w:val="20"/>
      </w:rPr>
      <w:t xml:space="preserve">: </w:t>
    </w:r>
    <w:r w:rsidR="00416E9B">
      <w:rPr>
        <w:rFonts w:ascii="Arial" w:hAnsi="Arial" w:cs="Arial"/>
        <w:sz w:val="20"/>
        <w:szCs w:val="20"/>
      </w:rPr>
      <w:t>516-2023-541201</w:t>
    </w:r>
    <w:r>
      <w:rPr>
        <w:rFonts w:ascii="Arial" w:hAnsi="Arial" w:cs="Arial"/>
        <w:sz w:val="20"/>
        <w:szCs w:val="20"/>
      </w:rPr>
      <w:tab/>
    </w:r>
  </w:p>
  <w:p w14:paraId="2CC3ED8B" w14:textId="31E9D05D" w:rsidR="009B4521" w:rsidRPr="009B4521" w:rsidRDefault="009B4521" w:rsidP="00416E9B">
    <w:pPr>
      <w:pStyle w:val="Zhlav"/>
      <w:tabs>
        <w:tab w:val="clear" w:pos="4536"/>
        <w:tab w:val="left" w:pos="5245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UID:</w:t>
    </w:r>
    <w:r w:rsidR="00B22480">
      <w:rPr>
        <w:rFonts w:ascii="Arial" w:hAnsi="Arial" w:cs="Arial"/>
        <w:sz w:val="20"/>
        <w:szCs w:val="20"/>
      </w:rPr>
      <w:t xml:space="preserve"> </w:t>
    </w:r>
    <w:r w:rsidR="00B22480" w:rsidRPr="00B22480">
      <w:rPr>
        <w:rFonts w:ascii="Arial" w:hAnsi="Arial" w:cs="Arial"/>
        <w:sz w:val="20"/>
        <w:szCs w:val="20"/>
      </w:rPr>
      <w:t>spudms00000015921669</w:t>
    </w:r>
    <w:r w:rsidR="00416E9B">
      <w:rPr>
        <w:rFonts w:ascii="Arial" w:hAnsi="Arial" w:cs="Arial"/>
        <w:sz w:val="20"/>
        <w:szCs w:val="20"/>
      </w:rPr>
      <w:tab/>
      <w:t>č. smlouvy zhotovitele: 21/2023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62E34"/>
    <w:multiLevelType w:val="hybridMultilevel"/>
    <w:tmpl w:val="256E453C"/>
    <w:lvl w:ilvl="0" w:tplc="8AC2AC4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C644A6F"/>
    <w:multiLevelType w:val="hybridMultilevel"/>
    <w:tmpl w:val="F6628FA6"/>
    <w:lvl w:ilvl="0" w:tplc="E022F6B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5A1341B0"/>
    <w:multiLevelType w:val="hybridMultilevel"/>
    <w:tmpl w:val="0354F1A6"/>
    <w:lvl w:ilvl="0" w:tplc="0C72B7D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1D1232"/>
    <w:multiLevelType w:val="multilevel"/>
    <w:tmpl w:val="ABCEA65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num w:numId="1" w16cid:durableId="1736122715">
    <w:abstractNumId w:val="0"/>
  </w:num>
  <w:num w:numId="2" w16cid:durableId="344864013">
    <w:abstractNumId w:val="1"/>
  </w:num>
  <w:num w:numId="3" w16cid:durableId="1848641062">
    <w:abstractNumId w:val="3"/>
  </w:num>
  <w:num w:numId="4" w16cid:durableId="2081441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521"/>
    <w:rsid w:val="00031F69"/>
    <w:rsid w:val="000D322C"/>
    <w:rsid w:val="0012382D"/>
    <w:rsid w:val="0019314B"/>
    <w:rsid w:val="002706CC"/>
    <w:rsid w:val="0029182B"/>
    <w:rsid w:val="002B2DD7"/>
    <w:rsid w:val="002E17F7"/>
    <w:rsid w:val="00341FB4"/>
    <w:rsid w:val="00416E9B"/>
    <w:rsid w:val="004234A8"/>
    <w:rsid w:val="00527696"/>
    <w:rsid w:val="007E11DB"/>
    <w:rsid w:val="008837AC"/>
    <w:rsid w:val="009426B9"/>
    <w:rsid w:val="009A7E4B"/>
    <w:rsid w:val="009B4521"/>
    <w:rsid w:val="009E2E97"/>
    <w:rsid w:val="00B22480"/>
    <w:rsid w:val="00BE56F9"/>
    <w:rsid w:val="00E47CEA"/>
    <w:rsid w:val="00F814ED"/>
    <w:rsid w:val="00FB3F7D"/>
    <w:rsid w:val="00FD0412"/>
    <w:rsid w:val="00FE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7A9BC43"/>
  <w15:chartTrackingRefBased/>
  <w15:docId w15:val="{DE9D4398-2032-4690-944A-C425383C3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B45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B4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B45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45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45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B45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B45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B45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B45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B45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B45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B45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452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452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B452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B452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B452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B452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B45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B4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B45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B45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B45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B452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B452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B452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B45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B452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B4521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9B4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9B4521"/>
  </w:style>
  <w:style w:type="paragraph" w:styleId="Zpat">
    <w:name w:val="footer"/>
    <w:basedOn w:val="Normln"/>
    <w:link w:val="ZpatChar"/>
    <w:uiPriority w:val="99"/>
    <w:unhideWhenUsed/>
    <w:rsid w:val="009B4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4521"/>
  </w:style>
  <w:style w:type="paragraph" w:styleId="Zkladntext">
    <w:name w:val="Body Text"/>
    <w:basedOn w:val="Normln"/>
    <w:link w:val="ZkladntextChar"/>
    <w:rsid w:val="009B4521"/>
    <w:pPr>
      <w:spacing w:after="120" w:line="360" w:lineRule="auto"/>
    </w:pPr>
    <w:rPr>
      <w:rFonts w:ascii="Arial" w:eastAsia="Times New Roman" w:hAnsi="Arial" w:cs="Times New Roman"/>
      <w:b/>
      <w:snapToGrid w:val="0"/>
      <w:kern w:val="0"/>
      <w:sz w:val="22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9B4521"/>
    <w:rPr>
      <w:rFonts w:ascii="Arial" w:eastAsia="Times New Roman" w:hAnsi="Arial" w:cs="Times New Roman"/>
      <w:b/>
      <w:snapToGrid w:val="0"/>
      <w:kern w:val="0"/>
      <w:sz w:val="22"/>
      <w:szCs w:val="20"/>
      <w:lang w:eastAsia="cs-CZ"/>
      <w14:ligatures w14:val="none"/>
    </w:rPr>
  </w:style>
  <w:style w:type="paragraph" w:customStyle="1" w:styleId="l-L2">
    <w:name w:val="Čl - L2"/>
    <w:basedOn w:val="Normln"/>
    <w:link w:val="l-L2Char"/>
    <w:qFormat/>
    <w:rsid w:val="000D322C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kern w:val="0"/>
      <w:sz w:val="22"/>
      <w:lang w:eastAsia="cs-CZ"/>
      <w14:ligatures w14:val="none"/>
    </w:rPr>
  </w:style>
  <w:style w:type="character" w:customStyle="1" w:styleId="l-L2Char">
    <w:name w:val="Čl - L2 Char"/>
    <w:link w:val="l-L2"/>
    <w:rsid w:val="000D322C"/>
    <w:rPr>
      <w:rFonts w:ascii="Arial" w:eastAsia="Times New Roman" w:hAnsi="Arial" w:cs="Times New Roman"/>
      <w:kern w:val="0"/>
      <w:sz w:val="22"/>
      <w:lang w:eastAsia="cs-CZ"/>
      <w14:ligatures w14:val="none"/>
    </w:rPr>
  </w:style>
  <w:style w:type="paragraph" w:customStyle="1" w:styleId="Level1">
    <w:name w:val="Level 1"/>
    <w:basedOn w:val="Normln"/>
    <w:next w:val="Normln"/>
    <w:qFormat/>
    <w:rsid w:val="000D322C"/>
    <w:pPr>
      <w:keepNext/>
      <w:numPr>
        <w:numId w:val="3"/>
      </w:numPr>
      <w:spacing w:before="240" w:line="259" w:lineRule="auto"/>
      <w:outlineLvl w:val="0"/>
    </w:pPr>
    <w:rPr>
      <w:b/>
      <w:bCs/>
      <w:caps/>
      <w:kern w:val="20"/>
      <w:sz w:val="22"/>
      <w:szCs w:val="32"/>
    </w:rPr>
  </w:style>
  <w:style w:type="paragraph" w:customStyle="1" w:styleId="Level2">
    <w:name w:val="Level 2"/>
    <w:basedOn w:val="Normln"/>
    <w:qFormat/>
    <w:rsid w:val="000D322C"/>
    <w:pPr>
      <w:numPr>
        <w:ilvl w:val="1"/>
        <w:numId w:val="3"/>
      </w:numPr>
      <w:spacing w:line="259" w:lineRule="auto"/>
      <w:outlineLvl w:val="1"/>
    </w:pPr>
    <w:rPr>
      <w:snapToGrid w:val="0"/>
      <w:kern w:val="20"/>
      <w:sz w:val="22"/>
      <w:szCs w:val="28"/>
    </w:rPr>
  </w:style>
  <w:style w:type="paragraph" w:customStyle="1" w:styleId="Level3">
    <w:name w:val="Level 3"/>
    <w:basedOn w:val="Normln"/>
    <w:qFormat/>
    <w:rsid w:val="000D322C"/>
    <w:pPr>
      <w:numPr>
        <w:ilvl w:val="2"/>
        <w:numId w:val="3"/>
      </w:numPr>
      <w:tabs>
        <w:tab w:val="clear" w:pos="794"/>
        <w:tab w:val="num" w:pos="5047"/>
      </w:tabs>
      <w:spacing w:line="259" w:lineRule="auto"/>
      <w:ind w:left="5047"/>
      <w:outlineLvl w:val="2"/>
    </w:pPr>
    <w:rPr>
      <w:kern w:val="20"/>
      <w:sz w:val="22"/>
      <w:szCs w:val="32"/>
    </w:rPr>
  </w:style>
  <w:style w:type="paragraph" w:customStyle="1" w:styleId="Level7">
    <w:name w:val="Level 7"/>
    <w:basedOn w:val="Normln"/>
    <w:rsid w:val="000D322C"/>
    <w:pPr>
      <w:numPr>
        <w:ilvl w:val="6"/>
        <w:numId w:val="3"/>
      </w:numPr>
      <w:spacing w:after="140" w:line="290" w:lineRule="auto"/>
      <w:outlineLvl w:val="6"/>
    </w:pPr>
    <w:rPr>
      <w:rFonts w:ascii="Arial" w:hAnsi="Arial"/>
      <w:kern w:val="20"/>
      <w:sz w:val="20"/>
      <w:szCs w:val="22"/>
    </w:rPr>
  </w:style>
  <w:style w:type="paragraph" w:customStyle="1" w:styleId="Level8">
    <w:name w:val="Level 8"/>
    <w:basedOn w:val="Normln"/>
    <w:rsid w:val="000D322C"/>
    <w:pPr>
      <w:numPr>
        <w:ilvl w:val="7"/>
        <w:numId w:val="3"/>
      </w:numPr>
      <w:spacing w:after="140" w:line="290" w:lineRule="auto"/>
      <w:outlineLvl w:val="7"/>
    </w:pPr>
    <w:rPr>
      <w:rFonts w:ascii="Arial" w:hAnsi="Arial"/>
      <w:kern w:val="20"/>
      <w:sz w:val="20"/>
      <w:szCs w:val="22"/>
    </w:rPr>
  </w:style>
  <w:style w:type="paragraph" w:customStyle="1" w:styleId="Level9">
    <w:name w:val="Level 9"/>
    <w:basedOn w:val="Normln"/>
    <w:rsid w:val="000D322C"/>
    <w:pPr>
      <w:numPr>
        <w:ilvl w:val="8"/>
        <w:numId w:val="3"/>
      </w:numPr>
      <w:spacing w:after="140" w:line="290" w:lineRule="auto"/>
      <w:outlineLvl w:val="8"/>
    </w:pPr>
    <w:rPr>
      <w:rFonts w:ascii="Arial" w:hAnsi="Arial"/>
      <w:kern w:val="20"/>
      <w:sz w:val="20"/>
      <w:szCs w:val="22"/>
    </w:rPr>
  </w:style>
  <w:style w:type="table" w:styleId="Mkatabulky">
    <w:name w:val="Table Grid"/>
    <w:basedOn w:val="Normlntabulka"/>
    <w:uiPriority w:val="39"/>
    <w:rsid w:val="00423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579</Words>
  <Characters>3418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Hořák Jiří</dc:creator>
  <cp:keywords/>
  <dc:description/>
  <cp:lastModifiedBy>Hořák Jiří</cp:lastModifiedBy>
  <cp:revision>2</cp:revision>
  <cp:lastPrinted>2025-09-09T11:21:00Z</cp:lastPrinted>
  <dcterms:created xsi:type="dcterms:W3CDTF">2025-09-22T13:36:00Z</dcterms:created>
  <dcterms:modified xsi:type="dcterms:W3CDTF">2025-09-22T13:36:00Z</dcterms:modified>
</cp:coreProperties>
</file>