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B09D0">
      <w:pPr>
        <w:pStyle w:val="Nzev"/>
        <w:spacing w:after="200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0B09D0">
      <w:pPr>
        <w:pStyle w:val="Normln-odrky"/>
        <w:numPr>
          <w:ilvl w:val="0"/>
          <w:numId w:val="0"/>
        </w:numPr>
        <w:spacing w:after="200" w:line="240" w:lineRule="auto"/>
        <w:contextualSpacing w:val="0"/>
        <w:jc w:val="center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DB26BE">
      <w:pPr>
        <w:pStyle w:val="Level3"/>
        <w:numPr>
          <w:ilvl w:val="0"/>
          <w:numId w:val="8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2C4F1117" w14:textId="5CD64005" w:rsidR="00CA4059" w:rsidRPr="00CA4059" w:rsidRDefault="00A52A4D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</w:t>
      </w:r>
      <w:r w:rsidRPr="008873E1">
        <w:rPr>
          <w:rFonts w:ascii="Arial" w:hAnsi="Arial" w:cs="Arial"/>
          <w:sz w:val="22"/>
          <w:szCs w:val="22"/>
        </w:rPr>
        <w:t xml:space="preserve">pro </w:t>
      </w:r>
      <w:r w:rsidRPr="008873E1">
        <w:rPr>
          <w:rFonts w:ascii="Arial" w:hAnsi="Arial" w:cs="Arial"/>
          <w:snapToGrid w:val="0"/>
          <w:sz w:val="22"/>
          <w:szCs w:val="22"/>
        </w:rPr>
        <w:t>Karlovarský kraj,</w:t>
      </w:r>
      <w:r w:rsidRPr="008873E1">
        <w:rPr>
          <w:rFonts w:ascii="Arial" w:hAnsi="Arial" w:cs="Arial"/>
          <w:sz w:val="22"/>
          <w:szCs w:val="22"/>
        </w:rPr>
        <w:t xml:space="preserve"> Pobočka </w:t>
      </w:r>
      <w:r w:rsidRPr="008873E1">
        <w:rPr>
          <w:rFonts w:ascii="Arial" w:hAnsi="Arial" w:cs="Arial"/>
          <w:snapToGrid w:val="0"/>
          <w:sz w:val="22"/>
          <w:szCs w:val="22"/>
        </w:rPr>
        <w:t>Cheb, na adrese Evropská 1605/8, 350 02 Cheb</w:t>
      </w:r>
    </w:p>
    <w:p w14:paraId="704F7A9E" w14:textId="3EEE1C46" w:rsidR="00CA4059" w:rsidRPr="00CA4059" w:rsidRDefault="00CA4059" w:rsidP="00A52A4D">
      <w:pPr>
        <w:spacing w:before="0" w:after="120"/>
        <w:ind w:left="567"/>
        <w:jc w:val="left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Zastoupen</w:t>
      </w:r>
      <w:r w:rsidRPr="008873E1">
        <w:rPr>
          <w:rFonts w:ascii="Arial" w:hAnsi="Arial" w:cs="Arial"/>
          <w:sz w:val="22"/>
          <w:szCs w:val="22"/>
        </w:rPr>
        <w:t xml:space="preserve">á: Ing. Šárkou Václavíkovou, ředitelkou </w:t>
      </w:r>
      <w:r w:rsidR="00A52A4D" w:rsidRPr="008873E1">
        <w:rPr>
          <w:rFonts w:ascii="Arial" w:hAnsi="Arial" w:cs="Arial"/>
          <w:sz w:val="22"/>
          <w:szCs w:val="22"/>
        </w:rPr>
        <w:t>KPÚ</w:t>
      </w:r>
      <w:r w:rsidRPr="008873E1">
        <w:rPr>
          <w:rFonts w:ascii="Arial" w:hAnsi="Arial" w:cs="Arial"/>
          <w:sz w:val="22"/>
          <w:szCs w:val="22"/>
        </w:rPr>
        <w:t xml:space="preserve"> pro Karlovarský kraj</w:t>
      </w:r>
    </w:p>
    <w:p w14:paraId="341FE261" w14:textId="0CF21A78" w:rsidR="00CA4059" w:rsidRPr="00CA4059" w:rsidRDefault="00CA4059" w:rsidP="00A52A4D">
      <w:pPr>
        <w:spacing w:before="0" w:after="120"/>
        <w:ind w:left="567"/>
        <w:jc w:val="left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Ve smluvních záležitostech zastoupená</w:t>
      </w:r>
      <w:r w:rsidRPr="008873E1">
        <w:rPr>
          <w:rFonts w:ascii="Arial" w:hAnsi="Arial" w:cs="Arial"/>
          <w:sz w:val="22"/>
          <w:szCs w:val="22"/>
        </w:rPr>
        <w:t xml:space="preserve">: Ing. Šárkou Václavíkovou, ředitelkou </w:t>
      </w:r>
      <w:r w:rsidR="00A52A4D" w:rsidRPr="008873E1">
        <w:rPr>
          <w:rFonts w:ascii="Arial" w:hAnsi="Arial" w:cs="Arial"/>
          <w:sz w:val="22"/>
          <w:szCs w:val="22"/>
        </w:rPr>
        <w:t>KPÚ</w:t>
      </w:r>
      <w:r w:rsidRPr="008873E1">
        <w:rPr>
          <w:rFonts w:ascii="Arial" w:hAnsi="Arial" w:cs="Arial"/>
          <w:sz w:val="22"/>
          <w:szCs w:val="22"/>
        </w:rPr>
        <w:t xml:space="preserve"> pro Karlovarský kraj</w:t>
      </w:r>
    </w:p>
    <w:p w14:paraId="463C7B21" w14:textId="0B7D8692" w:rsidR="00CA4059" w:rsidRPr="00CA4059" w:rsidRDefault="00CA4059" w:rsidP="00A52A4D">
      <w:pPr>
        <w:spacing w:before="0" w:after="120"/>
        <w:ind w:left="567"/>
        <w:jc w:val="left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 xml:space="preserve">V technických záležitostech </w:t>
      </w:r>
      <w:r w:rsidRPr="008873E1">
        <w:rPr>
          <w:rFonts w:ascii="Arial" w:hAnsi="Arial" w:cs="Arial"/>
          <w:sz w:val="22"/>
          <w:szCs w:val="22"/>
        </w:rPr>
        <w:t xml:space="preserve">zastoupený: </w:t>
      </w:r>
      <w:r w:rsidR="00A52A4D" w:rsidRPr="008873E1">
        <w:rPr>
          <w:rFonts w:ascii="Arial" w:hAnsi="Arial" w:cs="Arial"/>
          <w:sz w:val="22"/>
          <w:szCs w:val="22"/>
        </w:rPr>
        <w:t>Ing. Tomášem Valinou</w:t>
      </w:r>
      <w:r w:rsidRPr="008873E1">
        <w:rPr>
          <w:rFonts w:ascii="Arial" w:hAnsi="Arial" w:cs="Arial"/>
          <w:sz w:val="22"/>
          <w:szCs w:val="22"/>
        </w:rPr>
        <w:t xml:space="preserve">, vedoucím Pobočky </w:t>
      </w:r>
      <w:r w:rsidR="00A52A4D" w:rsidRPr="008873E1">
        <w:rPr>
          <w:rFonts w:ascii="Arial" w:hAnsi="Arial" w:cs="Arial"/>
          <w:sz w:val="22"/>
          <w:szCs w:val="22"/>
        </w:rPr>
        <w:t>Cheb</w:t>
      </w:r>
    </w:p>
    <w:p w14:paraId="194C7D4D" w14:textId="77777777" w:rsidR="00CA4059" w:rsidRPr="00CA4059" w:rsidRDefault="00CA4059" w:rsidP="00A52A4D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b/>
          <w:bCs/>
          <w:sz w:val="22"/>
          <w:szCs w:val="22"/>
        </w:rPr>
        <w:t>Kontaktní údaje</w:t>
      </w:r>
      <w:r w:rsidRPr="00CA4059">
        <w:rPr>
          <w:rFonts w:ascii="Arial" w:hAnsi="Arial" w:cs="Arial"/>
          <w:sz w:val="22"/>
          <w:szCs w:val="22"/>
        </w:rPr>
        <w:t>:</w:t>
      </w:r>
    </w:p>
    <w:p w14:paraId="266FC46C" w14:textId="0A37366E" w:rsidR="00CA4059" w:rsidRPr="008873E1" w:rsidRDefault="00CA4059" w:rsidP="00A52A4D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Tel.: +</w:t>
      </w:r>
      <w:r w:rsidRPr="008873E1">
        <w:rPr>
          <w:rFonts w:ascii="Arial" w:hAnsi="Arial" w:cs="Arial"/>
          <w:sz w:val="22"/>
          <w:szCs w:val="22"/>
        </w:rPr>
        <w:t xml:space="preserve">420 </w:t>
      </w:r>
      <w:r w:rsidR="00A52A4D" w:rsidRPr="008873E1">
        <w:rPr>
          <w:rFonts w:ascii="Arial" w:hAnsi="Arial" w:cs="Arial"/>
          <w:sz w:val="22"/>
          <w:szCs w:val="22"/>
        </w:rPr>
        <w:t>725 403 871</w:t>
      </w:r>
    </w:p>
    <w:p w14:paraId="28CF27B8" w14:textId="75D1732F" w:rsidR="00CA4059" w:rsidRPr="008873E1" w:rsidRDefault="00CA4059" w:rsidP="00A52A4D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8873E1">
        <w:rPr>
          <w:rFonts w:ascii="Arial" w:hAnsi="Arial" w:cs="Arial"/>
          <w:sz w:val="22"/>
          <w:szCs w:val="22"/>
        </w:rPr>
        <w:t xml:space="preserve">E-mail: </w:t>
      </w:r>
      <w:r w:rsidR="00A52A4D" w:rsidRPr="008873E1">
        <w:rPr>
          <w:rFonts w:ascii="Arial" w:hAnsi="Arial" w:cs="Arial"/>
          <w:sz w:val="22"/>
          <w:szCs w:val="22"/>
        </w:rPr>
        <w:t>tomas.valina@spu.gov.cz</w:t>
      </w:r>
    </w:p>
    <w:p w14:paraId="2E33986F" w14:textId="77777777" w:rsidR="00CA4059" w:rsidRPr="00CA4059" w:rsidRDefault="00CA4059" w:rsidP="00A52A4D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8873E1">
        <w:rPr>
          <w:rFonts w:ascii="Arial" w:hAnsi="Arial" w:cs="Arial"/>
          <w:sz w:val="22"/>
          <w:szCs w:val="22"/>
        </w:rPr>
        <w:t>ID datové schránky: z49per3</w:t>
      </w:r>
    </w:p>
    <w:p w14:paraId="0C6BA4F5" w14:textId="77777777" w:rsidR="00CA4059" w:rsidRPr="00CA4059" w:rsidRDefault="00CA4059" w:rsidP="00A52A4D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b/>
          <w:bCs/>
          <w:sz w:val="22"/>
          <w:szCs w:val="22"/>
        </w:rPr>
        <w:t>Bankovní spojení</w:t>
      </w:r>
      <w:r w:rsidRPr="00CA4059">
        <w:rPr>
          <w:rFonts w:ascii="Arial" w:hAnsi="Arial" w:cs="Arial"/>
          <w:sz w:val="22"/>
          <w:szCs w:val="22"/>
        </w:rPr>
        <w:t>: Česká národní banka</w:t>
      </w:r>
    </w:p>
    <w:p w14:paraId="18A3FB2F" w14:textId="77777777" w:rsidR="00CA4059" w:rsidRPr="00CA4059" w:rsidRDefault="00CA4059" w:rsidP="00A52A4D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Číslo účtu: 3723001/0710</w:t>
      </w:r>
    </w:p>
    <w:p w14:paraId="65E80C0B" w14:textId="77777777" w:rsidR="00CA4059" w:rsidRPr="00CA4059" w:rsidRDefault="00CA4059" w:rsidP="00A52A4D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DIČ: CZ01312774 (není plátce DPH)</w:t>
      </w:r>
    </w:p>
    <w:p w14:paraId="4BBBF986" w14:textId="77777777" w:rsid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(„</w:t>
      </w:r>
      <w:r w:rsidRPr="00CA4059">
        <w:rPr>
          <w:rFonts w:ascii="Arial" w:hAnsi="Arial" w:cs="Arial"/>
          <w:b/>
          <w:bCs/>
          <w:sz w:val="22"/>
          <w:szCs w:val="22"/>
        </w:rPr>
        <w:t>Objednate</w:t>
      </w:r>
      <w:r w:rsidRPr="00CA4059">
        <w:rPr>
          <w:rFonts w:ascii="Arial" w:hAnsi="Arial" w:cs="Arial"/>
          <w:sz w:val="22"/>
          <w:szCs w:val="22"/>
        </w:rPr>
        <w:t>l“)</w:t>
      </w:r>
    </w:p>
    <w:p w14:paraId="7524D87A" w14:textId="669A625A" w:rsidR="00797092" w:rsidRPr="003C0D30" w:rsidRDefault="00797092" w:rsidP="00CA4059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DB26BE">
      <w:pPr>
        <w:numPr>
          <w:ilvl w:val="0"/>
          <w:numId w:val="8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A52A4D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3C0D30">
        <w:rPr>
          <w:rFonts w:ascii="Arial" w:hAnsi="Arial" w:cs="Arial"/>
          <w:bCs/>
          <w:sz w:val="22"/>
          <w:szCs w:val="22"/>
        </w:rPr>
        <w:t xml:space="preserve">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.....</w:t>
      </w:r>
    </w:p>
    <w:p w14:paraId="47FA9FF2" w14:textId="77777777" w:rsidR="00797092" w:rsidRPr="003C0D30" w:rsidRDefault="00797092" w:rsidP="00A52A4D">
      <w:pPr>
        <w:spacing w:before="0" w:after="80"/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3C0D30" w:rsidRDefault="00797092" w:rsidP="00A52A4D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3C0D30" w:rsidRDefault="00797092" w:rsidP="00A52A4D">
      <w:pPr>
        <w:tabs>
          <w:tab w:val="left" w:pos="4536"/>
        </w:tabs>
        <w:spacing w:before="0" w:after="8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Tel.: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DB26BE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DB26BE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3C0D30">
        <w:rPr>
          <w:rFonts w:ascii="Arial" w:hAnsi="Arial" w:cs="Arial"/>
          <w:sz w:val="22"/>
          <w:szCs w:val="22"/>
        </w:rPr>
        <w:t>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C0D30">
        <w:rPr>
          <w:rFonts w:ascii="Arial" w:hAnsi="Arial" w:cs="Arial"/>
          <w:b/>
          <w:sz w:val="22"/>
          <w:szCs w:val="22"/>
        </w:rPr>
        <w:t>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3C0D30" w:rsidRDefault="00797092" w:rsidP="00DB26BE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účtu: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DIČ: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6F0413C1" w:rsidR="00D9408D" w:rsidRPr="009D4F03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pacing w:val="-4"/>
          <w:sz w:val="22"/>
          <w:szCs w:val="22"/>
        </w:rPr>
      </w:pPr>
      <w:r w:rsidRPr="009D4F03">
        <w:rPr>
          <w:rFonts w:ascii="Arial" w:hAnsi="Arial" w:cs="Arial"/>
          <w:b/>
          <w:bCs/>
          <w:snapToGrid w:val="0"/>
          <w:spacing w:val="-4"/>
          <w:sz w:val="22"/>
          <w:szCs w:val="22"/>
        </w:rPr>
        <w:t xml:space="preserve">Smluvní strany uzavřely níže uvedeného dne, měsíce a roku tuto </w:t>
      </w:r>
      <w:r w:rsidR="0049768D" w:rsidRPr="009D4F03">
        <w:rPr>
          <w:rFonts w:ascii="Arial" w:hAnsi="Arial" w:cs="Arial"/>
          <w:b/>
          <w:bCs/>
          <w:snapToGrid w:val="0"/>
          <w:spacing w:val="-4"/>
          <w:sz w:val="22"/>
          <w:szCs w:val="22"/>
        </w:rPr>
        <w:t>S</w:t>
      </w:r>
      <w:r w:rsidRPr="009D4F03">
        <w:rPr>
          <w:rFonts w:ascii="Arial" w:hAnsi="Arial" w:cs="Arial"/>
          <w:b/>
          <w:bCs/>
          <w:snapToGrid w:val="0"/>
          <w:spacing w:val="-4"/>
          <w:sz w:val="22"/>
          <w:szCs w:val="22"/>
        </w:rPr>
        <w:t>mlouvu</w:t>
      </w:r>
      <w:r w:rsidR="00937914" w:rsidRPr="009D4F03">
        <w:rPr>
          <w:rFonts w:ascii="Arial" w:hAnsi="Arial" w:cs="Arial"/>
          <w:snapToGrid w:val="0"/>
          <w:spacing w:val="-4"/>
          <w:sz w:val="22"/>
          <w:szCs w:val="22"/>
        </w:rPr>
        <w:t>, kterou se</w:t>
      </w:r>
      <w:r w:rsidR="00937914" w:rsidRPr="009D4F03">
        <w:rPr>
          <w:rFonts w:ascii="Arial" w:hAnsi="Arial" w:cs="Arial"/>
          <w:b/>
          <w:bCs/>
          <w:snapToGrid w:val="0"/>
          <w:spacing w:val="-4"/>
          <w:sz w:val="22"/>
          <w:szCs w:val="22"/>
        </w:rPr>
        <w:t xml:space="preserve"> </w:t>
      </w:r>
      <w:r w:rsidR="00411B27" w:rsidRPr="009D4F03">
        <w:rPr>
          <w:rFonts w:ascii="Arial" w:hAnsi="Arial" w:cs="Arial"/>
          <w:spacing w:val="-4"/>
          <w:sz w:val="22"/>
          <w:szCs w:val="22"/>
        </w:rPr>
        <w:t>v souladu s příslušnými ustanoveními zákona č. 134/2016, o zadávání veřejných zakázek, ve znění pozdějších předpisů (dále jen „</w:t>
      </w:r>
      <w:r w:rsidR="00411B27" w:rsidRPr="009D4F03">
        <w:rPr>
          <w:rFonts w:ascii="Arial" w:hAnsi="Arial" w:cs="Arial"/>
          <w:b/>
          <w:bCs/>
          <w:spacing w:val="-4"/>
          <w:sz w:val="22"/>
          <w:szCs w:val="22"/>
        </w:rPr>
        <w:t>ZZVZ</w:t>
      </w:r>
      <w:r w:rsidR="00411B27" w:rsidRPr="009D4F03">
        <w:rPr>
          <w:rFonts w:ascii="Arial" w:hAnsi="Arial" w:cs="Arial"/>
          <w:spacing w:val="-4"/>
          <w:sz w:val="22"/>
          <w:szCs w:val="22"/>
        </w:rPr>
        <w:t>“) realizuje veřejná zakázka s </w:t>
      </w:r>
      <w:r w:rsidR="00411B27" w:rsidRPr="008873E1">
        <w:rPr>
          <w:rFonts w:ascii="Arial" w:hAnsi="Arial" w:cs="Arial"/>
          <w:spacing w:val="-4"/>
          <w:sz w:val="22"/>
          <w:szCs w:val="22"/>
        </w:rPr>
        <w:t xml:space="preserve">názvem </w:t>
      </w:r>
      <w:r w:rsidR="00A52A4D" w:rsidRPr="008873E1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KV/3_CH_Lužná u Fr. </w:t>
      </w:r>
      <w:proofErr w:type="spellStart"/>
      <w:r w:rsidR="00A52A4D" w:rsidRPr="008873E1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Lázní</w:t>
      </w:r>
      <w:r w:rsidR="00456FAA" w:rsidRPr="008873E1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_</w:t>
      </w:r>
      <w:r w:rsidR="00A52A4D" w:rsidRPr="008873E1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Lesina_vytyčení</w:t>
      </w:r>
      <w:proofErr w:type="spellEnd"/>
      <w:r w:rsidR="00A52A4D" w:rsidRPr="008873E1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po </w:t>
      </w:r>
      <w:proofErr w:type="spellStart"/>
      <w:r w:rsidR="00A52A4D" w:rsidRPr="008873E1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KoPÚ</w:t>
      </w:r>
      <w:proofErr w:type="spellEnd"/>
      <w:r w:rsidR="00A52A4D" w:rsidRPr="008873E1">
        <w:rPr>
          <w:rFonts w:ascii="Arial" w:hAnsi="Arial" w:cs="Arial"/>
          <w:bCs/>
          <w:snapToGrid w:val="0"/>
          <w:spacing w:val="-4"/>
          <w:sz w:val="24"/>
          <w:szCs w:val="24"/>
        </w:rPr>
        <w:t xml:space="preserve"> </w:t>
      </w:r>
      <w:r w:rsidR="00411B27" w:rsidRPr="008873E1">
        <w:rPr>
          <w:rFonts w:ascii="Arial" w:hAnsi="Arial" w:cs="Arial"/>
          <w:bCs/>
          <w:snapToGrid w:val="0"/>
          <w:spacing w:val="-4"/>
          <w:sz w:val="22"/>
          <w:szCs w:val="22"/>
        </w:rPr>
        <w:t>(dále</w:t>
      </w:r>
      <w:r w:rsidR="00411B27" w:rsidRPr="009D4F03">
        <w:rPr>
          <w:rFonts w:ascii="Arial" w:hAnsi="Arial" w:cs="Arial"/>
          <w:bCs/>
          <w:snapToGrid w:val="0"/>
          <w:spacing w:val="-4"/>
          <w:sz w:val="22"/>
          <w:szCs w:val="22"/>
        </w:rPr>
        <w:t xml:space="preserve"> jen „</w:t>
      </w:r>
      <w:r w:rsidR="00411B27" w:rsidRPr="009D4F03">
        <w:rPr>
          <w:rFonts w:ascii="Arial" w:hAnsi="Arial" w:cs="Arial"/>
          <w:b/>
          <w:snapToGrid w:val="0"/>
          <w:spacing w:val="-4"/>
          <w:sz w:val="22"/>
          <w:szCs w:val="22"/>
        </w:rPr>
        <w:t>Veřejná zakázka</w:t>
      </w:r>
      <w:r w:rsidR="00411B27" w:rsidRPr="009D4F03">
        <w:rPr>
          <w:rFonts w:ascii="Arial" w:hAnsi="Arial" w:cs="Arial"/>
          <w:bCs/>
          <w:snapToGrid w:val="0"/>
          <w:spacing w:val="-4"/>
          <w:sz w:val="22"/>
          <w:szCs w:val="22"/>
        </w:rPr>
        <w:t>“)</w:t>
      </w:r>
      <w:r w:rsidR="00FE2BEB" w:rsidRPr="009D4F03">
        <w:rPr>
          <w:rFonts w:ascii="Arial" w:hAnsi="Arial" w:cs="Arial"/>
          <w:bCs/>
          <w:snapToGrid w:val="0"/>
          <w:spacing w:val="-4"/>
          <w:sz w:val="22"/>
          <w:szCs w:val="22"/>
        </w:rPr>
        <w:t>.</w:t>
      </w:r>
      <w:r w:rsidR="00411B27" w:rsidRPr="009D4F03">
        <w:rPr>
          <w:rFonts w:ascii="Arial" w:hAnsi="Arial" w:cs="Arial"/>
          <w:bCs/>
          <w:snapToGrid w:val="0"/>
          <w:spacing w:val="-4"/>
          <w:sz w:val="22"/>
          <w:szCs w:val="22"/>
        </w:rPr>
        <w:t xml:space="preserve"> </w:t>
      </w:r>
    </w:p>
    <w:p w14:paraId="2CAED48A" w14:textId="11F10EA1" w:rsidR="00AC2F05" w:rsidRPr="00D32B3A" w:rsidRDefault="00AC2F05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7B4160" w:rsidRDefault="111BF58B" w:rsidP="007B4160">
      <w:pPr>
        <w:pStyle w:val="Odstavec"/>
        <w:numPr>
          <w:ilvl w:val="1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7B4160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7B4160">
        <w:rPr>
          <w:rFonts w:ascii="Arial" w:hAnsi="Arial" w:cs="Arial"/>
          <w:snapToGrid w:val="0"/>
          <w:sz w:val="22"/>
          <w:szCs w:val="22"/>
        </w:rPr>
        <w:t>S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7B4160">
        <w:rPr>
          <w:rFonts w:ascii="Arial" w:hAnsi="Arial" w:cs="Arial"/>
          <w:snapToGrid w:val="0"/>
          <w:sz w:val="22"/>
          <w:szCs w:val="22"/>
        </w:rPr>
        <w:t>S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 w:rsidRPr="007B4160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7B4160">
        <w:rPr>
          <w:rFonts w:ascii="Arial" w:hAnsi="Arial" w:cs="Arial"/>
          <w:snapToGrid w:val="0"/>
          <w:sz w:val="22"/>
          <w:szCs w:val="22"/>
        </w:rPr>
        <w:t>.</w:t>
      </w:r>
      <w:r w:rsidR="34F5A08B" w:rsidRPr="007B4160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7B4160">
        <w:rPr>
          <w:rFonts w:ascii="Arial" w:hAnsi="Arial" w:cs="Arial"/>
          <w:snapToGrid w:val="0"/>
          <w:sz w:val="22"/>
          <w:szCs w:val="22"/>
        </w:rPr>
        <w:t>označení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7B4160">
        <w:rPr>
          <w:rFonts w:ascii="Arial" w:hAnsi="Arial" w:cs="Arial"/>
          <w:snapToGrid w:val="0"/>
          <w:sz w:val="22"/>
          <w:szCs w:val="22"/>
        </w:rPr>
        <w:t>ukončených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7B4160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>zákona č.</w:t>
      </w:r>
      <w:r w:rsidR="00A53CA5" w:rsidRPr="007B4160">
        <w:rPr>
          <w:rFonts w:ascii="Arial" w:hAnsi="Arial" w:cs="Arial"/>
          <w:snapToGrid w:val="0"/>
          <w:sz w:val="22"/>
          <w:szCs w:val="22"/>
        </w:rPr>
        <w:t> 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7B4160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7B4160">
        <w:rPr>
          <w:rFonts w:ascii="Arial" w:hAnsi="Arial" w:cs="Arial"/>
          <w:snapToGrid w:val="0"/>
          <w:sz w:val="22"/>
          <w:szCs w:val="22"/>
        </w:rPr>
        <w:t>u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7B4160">
        <w:rPr>
          <w:rFonts w:ascii="Arial" w:hAnsi="Arial" w:cs="Arial"/>
          <w:snapToGrid w:val="0"/>
          <w:sz w:val="22"/>
          <w:szCs w:val="22"/>
        </w:rPr>
        <w:t>,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7B4160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7B4160">
        <w:rPr>
          <w:rFonts w:ascii="Arial" w:hAnsi="Arial" w:cs="Arial"/>
          <w:sz w:val="22"/>
          <w:szCs w:val="22"/>
        </w:rPr>
        <w:t>)</w:t>
      </w:r>
      <w:r w:rsidR="006D681C" w:rsidRPr="007B4160">
        <w:rPr>
          <w:rFonts w:ascii="Arial" w:hAnsi="Arial" w:cs="Arial"/>
          <w:sz w:val="22"/>
          <w:szCs w:val="22"/>
        </w:rPr>
        <w:t>, ve znění pozdějších předpisů</w:t>
      </w:r>
      <w:r w:rsidR="456D1BDC" w:rsidRPr="007B4160">
        <w:rPr>
          <w:rFonts w:ascii="Arial" w:hAnsi="Arial" w:cs="Arial"/>
          <w:snapToGrid w:val="0"/>
          <w:sz w:val="22"/>
          <w:szCs w:val="22"/>
        </w:rPr>
        <w:t>,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7B4160">
        <w:rPr>
          <w:rFonts w:ascii="Arial" w:hAnsi="Arial" w:cs="Arial"/>
          <w:snapToGrid w:val="0"/>
          <w:sz w:val="22"/>
          <w:szCs w:val="22"/>
        </w:rPr>
        <w:t>ce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7B4160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7B4160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1961C491" w:rsidR="00C05583" w:rsidRPr="007B4160" w:rsidRDefault="33238C88" w:rsidP="007B4160">
      <w:pPr>
        <w:pStyle w:val="Odstavec"/>
        <w:numPr>
          <w:ilvl w:val="1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Předmětem </w:t>
      </w:r>
      <w:r w:rsidR="52722A19" w:rsidRPr="007B4160">
        <w:rPr>
          <w:rFonts w:ascii="Arial" w:hAnsi="Arial" w:cs="Arial"/>
          <w:sz w:val="22"/>
          <w:szCs w:val="22"/>
        </w:rPr>
        <w:t xml:space="preserve">této </w:t>
      </w:r>
      <w:r w:rsidR="249E21E1" w:rsidRPr="007B4160">
        <w:rPr>
          <w:rFonts w:ascii="Arial" w:hAnsi="Arial" w:cs="Arial"/>
          <w:sz w:val="22"/>
          <w:szCs w:val="22"/>
        </w:rPr>
        <w:t>S</w:t>
      </w:r>
      <w:r w:rsidR="52722A19" w:rsidRPr="007B4160">
        <w:rPr>
          <w:rFonts w:ascii="Arial" w:hAnsi="Arial" w:cs="Arial"/>
          <w:sz w:val="22"/>
          <w:szCs w:val="22"/>
        </w:rPr>
        <w:t>mlouvy</w:t>
      </w:r>
      <w:r w:rsidRPr="007B4160">
        <w:rPr>
          <w:rFonts w:ascii="Arial" w:hAnsi="Arial" w:cs="Arial"/>
          <w:sz w:val="22"/>
          <w:szCs w:val="22"/>
        </w:rPr>
        <w:t xml:space="preserve"> </w:t>
      </w:r>
      <w:r w:rsidR="718DF9A7" w:rsidRPr="007B4160">
        <w:rPr>
          <w:rFonts w:ascii="Arial" w:hAnsi="Arial" w:cs="Arial"/>
          <w:sz w:val="22"/>
          <w:szCs w:val="22"/>
        </w:rPr>
        <w:t xml:space="preserve">je </w:t>
      </w:r>
      <w:r w:rsidR="52722A19" w:rsidRPr="007B4160">
        <w:rPr>
          <w:rFonts w:ascii="Arial" w:hAnsi="Arial" w:cs="Arial"/>
          <w:sz w:val="22"/>
          <w:szCs w:val="22"/>
        </w:rPr>
        <w:t xml:space="preserve">závazek </w:t>
      </w:r>
      <w:r w:rsidR="23ABB13D" w:rsidRPr="007B4160">
        <w:rPr>
          <w:rFonts w:ascii="Arial" w:hAnsi="Arial" w:cs="Arial"/>
          <w:sz w:val="22"/>
          <w:szCs w:val="22"/>
        </w:rPr>
        <w:t>Z</w:t>
      </w:r>
      <w:r w:rsidR="52722A19" w:rsidRPr="007B4160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7B4160">
        <w:rPr>
          <w:rFonts w:ascii="Arial" w:hAnsi="Arial" w:cs="Arial"/>
          <w:sz w:val="22"/>
          <w:szCs w:val="22"/>
        </w:rPr>
        <w:t xml:space="preserve">vytyčení vlastnických hranic </w:t>
      </w:r>
      <w:r w:rsidRPr="007B4160">
        <w:rPr>
          <w:rFonts w:ascii="Arial" w:hAnsi="Arial" w:cs="Arial"/>
          <w:sz w:val="22"/>
          <w:szCs w:val="22"/>
        </w:rPr>
        <w:t>pozemků</w:t>
      </w:r>
      <w:r w:rsidR="532375F6" w:rsidRPr="007B4160">
        <w:rPr>
          <w:rFonts w:ascii="Arial" w:hAnsi="Arial" w:cs="Arial"/>
          <w:sz w:val="22"/>
          <w:szCs w:val="22"/>
        </w:rPr>
        <w:t xml:space="preserve"> </w:t>
      </w:r>
      <w:r w:rsidR="52722A19" w:rsidRPr="007B4160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7B4160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7B4160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7B4160">
        <w:rPr>
          <w:rFonts w:ascii="Arial" w:hAnsi="Arial" w:cs="Arial"/>
          <w:sz w:val="22"/>
          <w:szCs w:val="22"/>
        </w:rPr>
        <w:t xml:space="preserve"> („</w:t>
      </w:r>
      <w:r w:rsidR="34F5A08B" w:rsidRPr="007B4160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7B4160">
        <w:rPr>
          <w:rFonts w:ascii="Arial" w:hAnsi="Arial" w:cs="Arial"/>
          <w:sz w:val="22"/>
          <w:szCs w:val="22"/>
        </w:rPr>
        <w:t>“)</w:t>
      </w:r>
      <w:r w:rsidR="52722A19" w:rsidRPr="007B4160">
        <w:rPr>
          <w:rFonts w:ascii="Arial" w:hAnsi="Arial" w:cs="Arial"/>
          <w:sz w:val="22"/>
          <w:szCs w:val="22"/>
        </w:rPr>
        <w:t>.</w:t>
      </w:r>
      <w:r w:rsidRPr="007B4160">
        <w:rPr>
          <w:rFonts w:ascii="Arial" w:hAnsi="Arial" w:cs="Arial"/>
          <w:sz w:val="22"/>
          <w:szCs w:val="22"/>
        </w:rPr>
        <w:t xml:space="preserve"> </w:t>
      </w:r>
      <w:r w:rsidR="2A2CE0EA" w:rsidRPr="007B4160">
        <w:rPr>
          <w:rFonts w:ascii="Arial" w:hAnsi="Arial" w:cs="Arial"/>
          <w:sz w:val="22"/>
          <w:szCs w:val="22"/>
        </w:rPr>
        <w:t xml:space="preserve">Výsledkem bude </w:t>
      </w:r>
      <w:r w:rsidR="1FCA592B" w:rsidRPr="007B4160">
        <w:rPr>
          <w:rFonts w:ascii="Arial" w:hAnsi="Arial" w:cs="Arial"/>
          <w:sz w:val="22"/>
          <w:szCs w:val="22"/>
        </w:rPr>
        <w:t>označení</w:t>
      </w:r>
      <w:r w:rsidR="2A2CE0EA" w:rsidRPr="007B4160">
        <w:rPr>
          <w:rFonts w:ascii="Arial" w:hAnsi="Arial" w:cs="Arial"/>
          <w:sz w:val="22"/>
          <w:szCs w:val="22"/>
        </w:rPr>
        <w:t xml:space="preserve"> hranic v </w:t>
      </w:r>
      <w:r w:rsidR="2A2CE0EA" w:rsidRPr="007B4160">
        <w:rPr>
          <w:rFonts w:ascii="Arial" w:hAnsi="Arial" w:cs="Arial"/>
          <w:snapToGrid w:val="0"/>
          <w:sz w:val="22"/>
          <w:szCs w:val="22"/>
        </w:rPr>
        <w:t>terénu</w:t>
      </w:r>
      <w:r w:rsidR="2A2CE0EA" w:rsidRPr="007B4160">
        <w:rPr>
          <w:rFonts w:ascii="Arial" w:hAnsi="Arial" w:cs="Arial"/>
          <w:sz w:val="22"/>
          <w:szCs w:val="22"/>
        </w:rPr>
        <w:t xml:space="preserve"> a zhotovení příslušné dokumentace dle uvedených předpisů. Realizací </w:t>
      </w:r>
      <w:r w:rsidR="39A80EFC" w:rsidRPr="007B4160">
        <w:rPr>
          <w:rFonts w:ascii="Arial" w:hAnsi="Arial" w:cs="Arial"/>
          <w:sz w:val="22"/>
          <w:szCs w:val="22"/>
        </w:rPr>
        <w:t>D</w:t>
      </w:r>
      <w:r w:rsidR="2A2CE0EA" w:rsidRPr="007B4160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7B4160">
        <w:rPr>
          <w:rFonts w:ascii="Arial" w:hAnsi="Arial" w:cs="Arial"/>
          <w:sz w:val="22"/>
          <w:szCs w:val="22"/>
        </w:rPr>
        <w:t>označení</w:t>
      </w:r>
      <w:r w:rsidR="2A2CE0EA" w:rsidRPr="007B4160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</w:t>
      </w:r>
      <w:r w:rsidR="00035117" w:rsidRPr="007B4160">
        <w:rPr>
          <w:rFonts w:ascii="Arial" w:hAnsi="Arial" w:cs="Arial"/>
          <w:sz w:val="22"/>
          <w:szCs w:val="22"/>
        </w:rPr>
        <w:t> </w:t>
      </w:r>
      <w:r w:rsidR="2A2CE0EA" w:rsidRPr="007B4160">
        <w:rPr>
          <w:rFonts w:ascii="Arial" w:hAnsi="Arial" w:cs="Arial"/>
          <w:sz w:val="22"/>
          <w:szCs w:val="22"/>
        </w:rPr>
        <w:t>dotčeném</w:t>
      </w:r>
      <w:r w:rsidR="00035117" w:rsidRPr="007B4160">
        <w:rPr>
          <w:rFonts w:ascii="Arial" w:hAnsi="Arial" w:cs="Arial"/>
          <w:sz w:val="22"/>
          <w:szCs w:val="22"/>
        </w:rPr>
        <w:t xml:space="preserve"> katastrálním území</w:t>
      </w:r>
      <w:r w:rsidR="2A2CE0EA" w:rsidRPr="007B4160">
        <w:rPr>
          <w:rFonts w:ascii="Arial" w:hAnsi="Arial" w:cs="Arial"/>
          <w:sz w:val="22"/>
          <w:szCs w:val="22"/>
        </w:rPr>
        <w:t>.</w:t>
      </w:r>
    </w:p>
    <w:p w14:paraId="62398B62" w14:textId="5F8C5DAB" w:rsidR="00C05583" w:rsidRPr="007B4160" w:rsidRDefault="000C115B" w:rsidP="007B4160">
      <w:pPr>
        <w:pStyle w:val="Odstavec"/>
        <w:numPr>
          <w:ilvl w:val="1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7B4160">
        <w:rPr>
          <w:rFonts w:ascii="Arial" w:hAnsi="Arial" w:cs="Arial"/>
          <w:sz w:val="22"/>
          <w:szCs w:val="22"/>
        </w:rPr>
        <w:t xml:space="preserve">provést pro </w:t>
      </w:r>
      <w:r w:rsidR="001055C0" w:rsidRPr="007B4160">
        <w:rPr>
          <w:rFonts w:ascii="Arial" w:hAnsi="Arial" w:cs="Arial"/>
          <w:sz w:val="22"/>
          <w:szCs w:val="22"/>
        </w:rPr>
        <w:t>O</w:t>
      </w:r>
      <w:r w:rsidR="007A64CD" w:rsidRPr="007B4160">
        <w:rPr>
          <w:rFonts w:ascii="Arial" w:hAnsi="Arial" w:cs="Arial"/>
          <w:sz w:val="22"/>
          <w:szCs w:val="22"/>
        </w:rPr>
        <w:t xml:space="preserve">bjednatele </w:t>
      </w:r>
      <w:r w:rsidR="00FF0C21" w:rsidRPr="007B4160">
        <w:rPr>
          <w:rFonts w:ascii="Arial" w:hAnsi="Arial" w:cs="Arial"/>
          <w:sz w:val="22"/>
          <w:szCs w:val="22"/>
        </w:rPr>
        <w:t>D</w:t>
      </w:r>
      <w:r w:rsidR="007A64CD" w:rsidRPr="007B4160">
        <w:rPr>
          <w:rFonts w:ascii="Arial" w:hAnsi="Arial" w:cs="Arial"/>
          <w:sz w:val="22"/>
          <w:szCs w:val="22"/>
        </w:rPr>
        <w:t xml:space="preserve">ílo </w:t>
      </w:r>
      <w:r w:rsidR="00EA6616" w:rsidRPr="007B4160">
        <w:rPr>
          <w:rFonts w:ascii="Arial" w:hAnsi="Arial" w:cs="Arial"/>
          <w:sz w:val="22"/>
          <w:szCs w:val="22"/>
        </w:rPr>
        <w:t xml:space="preserve">(rozdělené na plnění podle </w:t>
      </w:r>
      <w:r w:rsidR="00EA6616" w:rsidRPr="007B4160">
        <w:rPr>
          <w:rFonts w:ascii="Arial" w:hAnsi="Arial" w:cs="Arial"/>
          <w:snapToGrid w:val="0"/>
          <w:sz w:val="22"/>
          <w:szCs w:val="22"/>
        </w:rPr>
        <w:t>jednotlivých</w:t>
      </w:r>
      <w:r w:rsidR="00EA6616" w:rsidRPr="007B4160">
        <w:rPr>
          <w:rFonts w:ascii="Arial" w:hAnsi="Arial" w:cs="Arial"/>
          <w:sz w:val="22"/>
          <w:szCs w:val="22"/>
        </w:rPr>
        <w:t xml:space="preserve"> katastrálních území) </w:t>
      </w:r>
      <w:r w:rsidR="007A64CD" w:rsidRPr="007B4160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="007A64CD" w:rsidRPr="007B4160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7B4160" w:rsidRDefault="00C05583" w:rsidP="007B4160">
      <w:pPr>
        <w:pStyle w:val="Odstavec"/>
        <w:numPr>
          <w:ilvl w:val="1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Při </w:t>
      </w:r>
      <w:r w:rsidRPr="007B4160">
        <w:rPr>
          <w:rFonts w:ascii="Arial" w:hAnsi="Arial" w:cs="Arial"/>
          <w:snapToGrid w:val="0"/>
          <w:sz w:val="22"/>
          <w:szCs w:val="22"/>
        </w:rPr>
        <w:t>plnění</w:t>
      </w:r>
      <w:r w:rsidRPr="007B4160">
        <w:rPr>
          <w:rFonts w:ascii="Arial" w:hAnsi="Arial" w:cs="Arial"/>
          <w:sz w:val="22"/>
          <w:szCs w:val="22"/>
        </w:rPr>
        <w:t xml:space="preserve"> předmětu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mlouvy je </w:t>
      </w:r>
      <w:r w:rsidR="0049768D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7B4160" w:rsidRDefault="00385DC6" w:rsidP="007B416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8" w:hanging="28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>zákon č. 139/2002 Sb.</w:t>
      </w:r>
      <w:r w:rsidR="007067E0" w:rsidRPr="007B4160">
        <w:rPr>
          <w:rFonts w:ascii="Arial" w:hAnsi="Arial" w:cs="Arial"/>
          <w:sz w:val="22"/>
          <w:szCs w:val="22"/>
        </w:rPr>
        <w:t>,</w:t>
      </w:r>
      <w:r w:rsidRPr="007B4160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7B4160">
        <w:rPr>
          <w:rFonts w:ascii="Arial" w:hAnsi="Arial" w:cs="Arial"/>
          <w:b/>
          <w:bCs/>
          <w:sz w:val="22"/>
          <w:szCs w:val="22"/>
        </w:rPr>
        <w:t>Z</w:t>
      </w:r>
      <w:r w:rsidRPr="007B4160">
        <w:rPr>
          <w:rFonts w:ascii="Arial" w:hAnsi="Arial" w:cs="Arial"/>
          <w:b/>
          <w:bCs/>
          <w:sz w:val="22"/>
          <w:szCs w:val="22"/>
        </w:rPr>
        <w:t>ákon</w:t>
      </w:r>
      <w:r w:rsidRPr="007B4160">
        <w:rPr>
          <w:rFonts w:ascii="Arial" w:hAnsi="Arial" w:cs="Arial"/>
          <w:sz w:val="22"/>
          <w:szCs w:val="22"/>
        </w:rPr>
        <w:t>“)</w:t>
      </w:r>
      <w:r w:rsidR="00195BCD" w:rsidRPr="007B4160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7B4160" w:rsidRDefault="00897473" w:rsidP="007B416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8" w:hanging="28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7B4160" w:rsidRDefault="00C05583" w:rsidP="007B416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8" w:hanging="28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>zákon č. 256/2</w:t>
      </w:r>
      <w:r w:rsidR="007067E0" w:rsidRPr="007B4160">
        <w:rPr>
          <w:rFonts w:ascii="Arial" w:hAnsi="Arial" w:cs="Arial"/>
          <w:sz w:val="22"/>
          <w:szCs w:val="22"/>
        </w:rPr>
        <w:t>013 Sb., o katastru nemovitostí</w:t>
      </w:r>
      <w:r w:rsidR="00195BCD" w:rsidRPr="007B4160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7B4160">
        <w:rPr>
          <w:rFonts w:ascii="Arial" w:hAnsi="Arial" w:cs="Arial"/>
          <w:sz w:val="22"/>
          <w:szCs w:val="22"/>
        </w:rPr>
        <w:t>,</w:t>
      </w:r>
      <w:r w:rsidR="00183368" w:rsidRPr="007B4160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7B4160">
        <w:rPr>
          <w:rFonts w:ascii="Arial" w:hAnsi="Arial" w:cs="Arial"/>
          <w:sz w:val="22"/>
          <w:szCs w:val="22"/>
        </w:rPr>
        <w:t>,</w:t>
      </w:r>
      <w:r w:rsidR="005B6735" w:rsidRPr="007B4160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7B4160" w:rsidRDefault="00E70AD2" w:rsidP="007B416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8" w:hanging="28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7B4160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7B4160">
        <w:rPr>
          <w:rFonts w:ascii="Arial" w:hAnsi="Arial" w:cs="Arial"/>
          <w:sz w:val="22"/>
          <w:szCs w:val="22"/>
        </w:rPr>
        <w:t>,</w:t>
      </w:r>
      <w:r w:rsidR="006D0149" w:rsidRPr="007B4160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7B4160" w:rsidRDefault="00C05583" w:rsidP="007B416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8" w:hanging="28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7B4160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7B4160" w:rsidRDefault="00F06067" w:rsidP="007B416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8" w:hanging="28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zákon č. </w:t>
      </w:r>
      <w:r w:rsidR="00DD11F4" w:rsidRPr="007B4160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7B4160">
        <w:rPr>
          <w:rFonts w:ascii="Arial" w:hAnsi="Arial" w:cs="Arial"/>
          <w:sz w:val="22"/>
          <w:szCs w:val="22"/>
        </w:rPr>
        <w:t>a nařízení Evropského parla</w:t>
      </w:r>
      <w:r w:rsidR="00002AC4" w:rsidRPr="007B4160">
        <w:rPr>
          <w:rFonts w:ascii="Arial" w:hAnsi="Arial" w:cs="Arial"/>
          <w:sz w:val="22"/>
          <w:szCs w:val="22"/>
        </w:rPr>
        <w:t>mentu a</w:t>
      </w:r>
      <w:r w:rsidR="00A53CA5" w:rsidRPr="007B4160">
        <w:rPr>
          <w:rFonts w:ascii="Arial" w:hAnsi="Arial" w:cs="Arial"/>
          <w:sz w:val="22"/>
          <w:szCs w:val="22"/>
        </w:rPr>
        <w:t> </w:t>
      </w:r>
      <w:r w:rsidR="00002AC4" w:rsidRPr="007B4160">
        <w:rPr>
          <w:rFonts w:ascii="Arial" w:hAnsi="Arial" w:cs="Arial"/>
          <w:sz w:val="22"/>
          <w:szCs w:val="22"/>
        </w:rPr>
        <w:t>Rady EU 2016/679 (</w:t>
      </w:r>
      <w:r w:rsidR="006D0149" w:rsidRPr="007B4160">
        <w:rPr>
          <w:rFonts w:ascii="Arial" w:hAnsi="Arial" w:cs="Arial"/>
          <w:sz w:val="22"/>
          <w:szCs w:val="22"/>
        </w:rPr>
        <w:t>„</w:t>
      </w:r>
      <w:r w:rsidR="00002AC4" w:rsidRPr="007B4160">
        <w:rPr>
          <w:rFonts w:ascii="Arial" w:hAnsi="Arial" w:cs="Arial"/>
          <w:b/>
          <w:bCs/>
          <w:sz w:val="22"/>
          <w:szCs w:val="22"/>
        </w:rPr>
        <w:t>GDPR</w:t>
      </w:r>
      <w:r w:rsidR="006D0149" w:rsidRPr="007B4160">
        <w:rPr>
          <w:rFonts w:ascii="Arial" w:hAnsi="Arial" w:cs="Arial"/>
          <w:sz w:val="22"/>
          <w:szCs w:val="22"/>
        </w:rPr>
        <w:t>“</w:t>
      </w:r>
      <w:r w:rsidR="00002AC4" w:rsidRPr="007B4160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7B4160" w:rsidRDefault="00252819" w:rsidP="007B4160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ab/>
      </w:r>
      <w:r w:rsidRPr="007B4160">
        <w:rPr>
          <w:rFonts w:ascii="Arial" w:hAnsi="Arial" w:cs="Arial"/>
          <w:sz w:val="22"/>
          <w:szCs w:val="22"/>
        </w:rPr>
        <w:tab/>
      </w:r>
      <w:r w:rsidR="00C05583" w:rsidRPr="007B4160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7B4160">
        <w:rPr>
          <w:rFonts w:ascii="Arial" w:hAnsi="Arial" w:cs="Arial"/>
          <w:sz w:val="22"/>
          <w:szCs w:val="22"/>
        </w:rPr>
        <w:t>V</w:t>
      </w:r>
      <w:r w:rsidR="00C05583" w:rsidRPr="007B4160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7B4160">
        <w:rPr>
          <w:rFonts w:ascii="Arial" w:hAnsi="Arial" w:cs="Arial"/>
          <w:sz w:val="22"/>
          <w:szCs w:val="22"/>
        </w:rPr>
        <w:t xml:space="preserve">Veřejné </w:t>
      </w:r>
      <w:r w:rsidR="00C05583" w:rsidRPr="007B4160">
        <w:rPr>
          <w:rFonts w:ascii="Arial" w:hAnsi="Arial" w:cs="Arial"/>
          <w:sz w:val="22"/>
          <w:szCs w:val="22"/>
        </w:rPr>
        <w:t xml:space="preserve">zakázky, je </w:t>
      </w:r>
      <w:r w:rsidR="00526222" w:rsidRPr="007B4160">
        <w:rPr>
          <w:rFonts w:ascii="Arial" w:hAnsi="Arial" w:cs="Arial"/>
          <w:sz w:val="22"/>
          <w:szCs w:val="22"/>
        </w:rPr>
        <w:t>Z</w:t>
      </w:r>
      <w:r w:rsidR="00182CB8" w:rsidRPr="007B4160">
        <w:rPr>
          <w:rFonts w:ascii="Arial" w:hAnsi="Arial" w:cs="Arial"/>
          <w:sz w:val="22"/>
          <w:szCs w:val="22"/>
        </w:rPr>
        <w:t>hotovitel</w:t>
      </w:r>
      <w:r w:rsidR="00C05583" w:rsidRPr="007B4160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7B4160">
        <w:rPr>
          <w:rFonts w:ascii="Arial" w:hAnsi="Arial" w:cs="Arial"/>
          <w:sz w:val="22"/>
          <w:szCs w:val="22"/>
        </w:rPr>
        <w:t>V</w:t>
      </w:r>
      <w:r w:rsidR="00C05583" w:rsidRPr="007B4160">
        <w:rPr>
          <w:rFonts w:ascii="Arial" w:hAnsi="Arial" w:cs="Arial"/>
          <w:sz w:val="22"/>
          <w:szCs w:val="22"/>
        </w:rPr>
        <w:t>eřejné zakázky řídit se těmito </w:t>
      </w:r>
      <w:r w:rsidR="000C115B" w:rsidRPr="007B4160">
        <w:rPr>
          <w:rFonts w:ascii="Arial" w:hAnsi="Arial" w:cs="Arial"/>
          <w:sz w:val="22"/>
          <w:szCs w:val="22"/>
        </w:rPr>
        <w:t>novelizovanými, případně</w:t>
      </w:r>
      <w:r w:rsidR="00C05583" w:rsidRPr="007B4160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7B4160" w:rsidRDefault="467038D8" w:rsidP="007B4160">
      <w:pPr>
        <w:pStyle w:val="Odstavec"/>
        <w:numPr>
          <w:ilvl w:val="1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>íla se rozumí</w:t>
      </w:r>
      <w:r w:rsidR="2956E718" w:rsidRPr="007B4160">
        <w:rPr>
          <w:rFonts w:ascii="Arial" w:hAnsi="Arial" w:cs="Arial"/>
          <w:sz w:val="22"/>
          <w:szCs w:val="22"/>
        </w:rPr>
        <w:t xml:space="preserve"> </w:t>
      </w:r>
      <w:r w:rsidR="2A2CE0EA" w:rsidRPr="007B4160">
        <w:rPr>
          <w:rFonts w:ascii="Arial" w:hAnsi="Arial" w:cs="Arial"/>
          <w:sz w:val="22"/>
          <w:szCs w:val="22"/>
        </w:rPr>
        <w:t xml:space="preserve">provedení </w:t>
      </w:r>
      <w:r w:rsidR="643727A2" w:rsidRPr="007B4160">
        <w:rPr>
          <w:rFonts w:ascii="Arial" w:hAnsi="Arial" w:cs="Arial"/>
          <w:sz w:val="22"/>
          <w:szCs w:val="22"/>
        </w:rPr>
        <w:t xml:space="preserve">vytyčení a </w:t>
      </w:r>
      <w:r w:rsidR="1EF15346" w:rsidRPr="007B4160">
        <w:rPr>
          <w:rFonts w:ascii="Arial" w:hAnsi="Arial" w:cs="Arial"/>
          <w:sz w:val="22"/>
          <w:szCs w:val="22"/>
        </w:rPr>
        <w:t>označení</w:t>
      </w:r>
      <w:r w:rsidR="2956E718" w:rsidRPr="007B4160">
        <w:rPr>
          <w:rFonts w:ascii="Arial" w:hAnsi="Arial" w:cs="Arial"/>
          <w:sz w:val="22"/>
          <w:szCs w:val="22"/>
        </w:rPr>
        <w:t xml:space="preserve"> hranic pozemků v terénu,</w:t>
      </w:r>
      <w:r w:rsidRPr="007B4160">
        <w:rPr>
          <w:rFonts w:ascii="Arial" w:hAnsi="Arial" w:cs="Arial"/>
          <w:sz w:val="22"/>
          <w:szCs w:val="22"/>
        </w:rPr>
        <w:t xml:space="preserve"> </w:t>
      </w:r>
      <w:r w:rsidR="7A246468" w:rsidRPr="007B4160">
        <w:rPr>
          <w:rFonts w:ascii="Arial" w:hAnsi="Arial" w:cs="Arial"/>
          <w:snapToGrid w:val="0"/>
          <w:sz w:val="22"/>
          <w:szCs w:val="22"/>
        </w:rPr>
        <w:t>zhotovení</w:t>
      </w:r>
      <w:r w:rsidR="2956E718" w:rsidRPr="007B4160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7B4160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7B4160">
        <w:rPr>
          <w:rFonts w:ascii="Arial" w:hAnsi="Arial" w:cs="Arial"/>
          <w:sz w:val="22"/>
          <w:szCs w:val="22"/>
        </w:rPr>
        <w:t>O</w:t>
      </w:r>
      <w:r w:rsidR="74D24FD0" w:rsidRPr="007B4160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7B4160">
        <w:rPr>
          <w:rFonts w:ascii="Arial" w:hAnsi="Arial" w:cs="Arial"/>
          <w:sz w:val="22"/>
          <w:szCs w:val="22"/>
        </w:rPr>
        <w:t>č</w:t>
      </w:r>
      <w:r w:rsidR="74D24FD0" w:rsidRPr="007B4160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7B4160">
      <w:pPr>
        <w:pStyle w:val="Odstavec"/>
        <w:numPr>
          <w:ilvl w:val="1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napToGrid w:val="0"/>
          <w:sz w:val="22"/>
          <w:szCs w:val="22"/>
        </w:rPr>
        <w:t>Objednatel</w:t>
      </w:r>
      <w:r w:rsidRPr="007B4160">
        <w:rPr>
          <w:rFonts w:ascii="Arial" w:hAnsi="Arial" w:cs="Arial"/>
          <w:sz w:val="22"/>
          <w:szCs w:val="22"/>
        </w:rPr>
        <w:t xml:space="preserve"> se zavazuje, že řádně proveden</w:t>
      </w:r>
      <w:r w:rsidR="00353BAC" w:rsidRPr="007B4160">
        <w:rPr>
          <w:rFonts w:ascii="Arial" w:hAnsi="Arial" w:cs="Arial"/>
          <w:sz w:val="22"/>
          <w:szCs w:val="22"/>
        </w:rPr>
        <w:t>é</w:t>
      </w:r>
      <w:r w:rsidR="000C115B" w:rsidRPr="007B4160">
        <w:rPr>
          <w:rFonts w:ascii="Arial" w:hAnsi="Arial" w:cs="Arial"/>
          <w:sz w:val="22"/>
          <w:szCs w:val="22"/>
        </w:rPr>
        <w:t xml:space="preserve"> </w:t>
      </w:r>
      <w:r w:rsidR="00353BAC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>íl</w:t>
      </w:r>
      <w:r w:rsidR="00353BAC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7B4160">
        <w:rPr>
          <w:rFonts w:ascii="Arial" w:hAnsi="Arial" w:cs="Arial"/>
          <w:sz w:val="22"/>
          <w:szCs w:val="22"/>
        </w:rPr>
        <w:t xml:space="preserve">něj </w:t>
      </w:r>
      <w:r w:rsidRPr="007B4160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0B09D0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035117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035117">
      <w:pPr>
        <w:pStyle w:val="Odstavecseseznamem"/>
        <w:numPr>
          <w:ilvl w:val="1"/>
          <w:numId w:val="5"/>
        </w:numPr>
        <w:spacing w:before="0" w:after="80"/>
        <w:ind w:left="573" w:hanging="573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FF0FE8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4E50E37F" w:rsidR="00C05583" w:rsidRPr="00104644" w:rsidRDefault="00C05583" w:rsidP="00035117">
      <w:pPr>
        <w:pStyle w:val="Zkladntext2"/>
        <w:numPr>
          <w:ilvl w:val="1"/>
          <w:numId w:val="5"/>
        </w:numPr>
        <w:spacing w:before="0" w:after="80" w:line="240" w:lineRule="auto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</w:t>
      </w:r>
      <w:r w:rsidRPr="00104644">
        <w:rPr>
          <w:rFonts w:ascii="Arial" w:hAnsi="Arial" w:cs="Arial"/>
          <w:sz w:val="22"/>
          <w:szCs w:val="22"/>
        </w:rPr>
        <w:t xml:space="preserve">KPÚ pro </w:t>
      </w:r>
      <w:r w:rsidR="00F62457" w:rsidRPr="00104644">
        <w:rPr>
          <w:rFonts w:ascii="Arial" w:hAnsi="Arial" w:cs="Arial"/>
          <w:sz w:val="22"/>
          <w:szCs w:val="22"/>
        </w:rPr>
        <w:t>Karlovarský kraj</w:t>
      </w:r>
      <w:r w:rsidR="00EF29D9" w:rsidRPr="00104644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104644">
        <w:rPr>
          <w:rFonts w:ascii="Arial" w:hAnsi="Arial" w:cs="Arial"/>
          <w:sz w:val="22"/>
          <w:szCs w:val="22"/>
        </w:rPr>
        <w:t xml:space="preserve">, Pobočky </w:t>
      </w:r>
      <w:r w:rsidR="002F48AD" w:rsidRPr="00104644">
        <w:rPr>
          <w:rFonts w:ascii="Arial" w:hAnsi="Arial" w:cs="Arial"/>
          <w:sz w:val="22"/>
          <w:szCs w:val="22"/>
        </w:rPr>
        <w:t>Cheb</w:t>
      </w:r>
      <w:r w:rsidR="00F62457" w:rsidRPr="00104644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035117">
      <w:pPr>
        <w:pStyle w:val="Zkladntext2"/>
        <w:numPr>
          <w:ilvl w:val="1"/>
          <w:numId w:val="5"/>
        </w:numPr>
        <w:spacing w:before="0" w:after="80" w:line="240" w:lineRule="auto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035117">
      <w:pPr>
        <w:pStyle w:val="Zkladntext2"/>
        <w:numPr>
          <w:ilvl w:val="1"/>
          <w:numId w:val="5"/>
        </w:numPr>
        <w:spacing w:before="0" w:after="80" w:line="240" w:lineRule="auto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659959C9" w:rsidR="00C05583" w:rsidRPr="00014665" w:rsidRDefault="004A2C5E" w:rsidP="00F15DC7">
      <w:pPr>
        <w:pStyle w:val="Zkladntext2"/>
        <w:numPr>
          <w:ilvl w:val="1"/>
          <w:numId w:val="5"/>
        </w:numPr>
        <w:spacing w:before="0" w:after="0" w:line="240" w:lineRule="auto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="00104644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2BB687A2" w14:textId="0CB332FA" w:rsidR="00AC2F05" w:rsidRPr="002F637C" w:rsidRDefault="00AC2F05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566BD5F0" w:rsidR="00C05583" w:rsidRPr="00014665" w:rsidRDefault="004A2C5E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</w:t>
      </w:r>
      <w:r w:rsidR="00AA4335" w:rsidRPr="005D2AF6">
        <w:rPr>
          <w:rFonts w:ascii="Arial" w:hAnsi="Arial" w:cs="Arial"/>
          <w:sz w:val="22"/>
          <w:szCs w:val="22"/>
        </w:rPr>
        <w:t>území</w:t>
      </w:r>
      <w:r w:rsidR="00CA4059" w:rsidRPr="005D2AF6">
        <w:rPr>
          <w:rFonts w:ascii="Arial" w:hAnsi="Arial" w:cs="Arial"/>
          <w:sz w:val="22"/>
          <w:szCs w:val="22"/>
        </w:rPr>
        <w:t xml:space="preserve"> </w:t>
      </w:r>
      <w:r w:rsidR="00FF0FE8" w:rsidRPr="005D2AF6">
        <w:rPr>
          <w:rFonts w:ascii="Arial" w:hAnsi="Arial" w:cs="Arial"/>
          <w:b/>
          <w:bCs/>
          <w:sz w:val="22"/>
          <w:szCs w:val="22"/>
        </w:rPr>
        <w:t>Lužná u Františkových Lázní</w:t>
      </w:r>
      <w:r w:rsidR="00BE623B" w:rsidRPr="005D2AF6">
        <w:rPr>
          <w:rFonts w:ascii="Arial" w:hAnsi="Arial" w:cs="Arial"/>
          <w:b/>
          <w:bCs/>
          <w:sz w:val="22"/>
          <w:szCs w:val="22"/>
        </w:rPr>
        <w:t xml:space="preserve"> a Pomezná</w:t>
      </w:r>
      <w:r w:rsidR="00EA6616" w:rsidRPr="005D2AF6">
        <w:rPr>
          <w:rFonts w:ascii="Arial" w:hAnsi="Arial" w:cs="Arial"/>
          <w:b/>
          <w:bCs/>
          <w:sz w:val="22"/>
          <w:szCs w:val="22"/>
        </w:rPr>
        <w:t xml:space="preserve"> </w:t>
      </w:r>
      <w:r w:rsidR="00F8365F" w:rsidRPr="005D2AF6">
        <w:rPr>
          <w:rFonts w:ascii="Arial" w:hAnsi="Arial" w:cs="Arial"/>
          <w:b/>
          <w:bCs/>
          <w:sz w:val="22"/>
          <w:szCs w:val="22"/>
        </w:rPr>
        <w:t xml:space="preserve">– po KoPÚ Lužná u Františkových Lázní </w:t>
      </w:r>
      <w:r w:rsidR="00F62457" w:rsidRPr="005D2AF6">
        <w:rPr>
          <w:rFonts w:ascii="Arial" w:hAnsi="Arial" w:cs="Arial"/>
          <w:sz w:val="22"/>
          <w:szCs w:val="22"/>
        </w:rPr>
        <w:t xml:space="preserve">(viz Příloha č. 1 a 2) </w:t>
      </w:r>
      <w:r w:rsidR="00EA6616" w:rsidRPr="005D2AF6">
        <w:rPr>
          <w:rFonts w:ascii="Arial" w:hAnsi="Arial" w:cs="Arial"/>
          <w:sz w:val="22"/>
          <w:szCs w:val="22"/>
        </w:rPr>
        <w:t>a</w:t>
      </w:r>
      <w:r w:rsidR="00FF0FE8" w:rsidRPr="005D2AF6">
        <w:rPr>
          <w:rFonts w:ascii="Arial" w:hAnsi="Arial" w:cs="Arial"/>
          <w:sz w:val="22"/>
          <w:szCs w:val="22"/>
        </w:rPr>
        <w:t> </w:t>
      </w:r>
      <w:r w:rsidR="00EA6616" w:rsidRPr="005D2AF6">
        <w:rPr>
          <w:rFonts w:ascii="Arial" w:hAnsi="Arial" w:cs="Arial"/>
          <w:sz w:val="22"/>
          <w:szCs w:val="22"/>
        </w:rPr>
        <w:t xml:space="preserve">v katastrálním území </w:t>
      </w:r>
      <w:r w:rsidR="00FF0FE8" w:rsidRPr="005D2AF6">
        <w:rPr>
          <w:rFonts w:ascii="Arial" w:hAnsi="Arial" w:cs="Arial"/>
          <w:b/>
          <w:bCs/>
          <w:sz w:val="22"/>
          <w:szCs w:val="22"/>
        </w:rPr>
        <w:t>Lesina</w:t>
      </w:r>
      <w:r w:rsidR="00BE623B" w:rsidRPr="005D2AF6">
        <w:rPr>
          <w:rFonts w:ascii="Arial" w:hAnsi="Arial" w:cs="Arial"/>
          <w:b/>
          <w:bCs/>
          <w:sz w:val="22"/>
          <w:szCs w:val="22"/>
        </w:rPr>
        <w:t xml:space="preserve">, Chocovice, Vokov u </w:t>
      </w:r>
      <w:proofErr w:type="spellStart"/>
      <w:r w:rsidR="00BE623B" w:rsidRPr="005D2AF6">
        <w:rPr>
          <w:rFonts w:ascii="Arial" w:hAnsi="Arial" w:cs="Arial"/>
          <w:b/>
          <w:bCs/>
          <w:sz w:val="22"/>
          <w:szCs w:val="22"/>
        </w:rPr>
        <w:t>Třebeně</w:t>
      </w:r>
      <w:proofErr w:type="spellEnd"/>
      <w:r w:rsidR="00BE623B" w:rsidRPr="005D2AF6">
        <w:rPr>
          <w:rFonts w:ascii="Arial" w:hAnsi="Arial" w:cs="Arial"/>
          <w:b/>
          <w:bCs/>
          <w:sz w:val="22"/>
          <w:szCs w:val="22"/>
        </w:rPr>
        <w:t xml:space="preserve"> a Třebeň</w:t>
      </w:r>
      <w:r w:rsidR="00F8365F" w:rsidRPr="005D2AF6">
        <w:rPr>
          <w:rFonts w:ascii="Arial" w:hAnsi="Arial" w:cs="Arial"/>
          <w:b/>
          <w:bCs/>
          <w:sz w:val="22"/>
          <w:szCs w:val="22"/>
        </w:rPr>
        <w:t xml:space="preserve"> – po KoPÚ Lesina</w:t>
      </w:r>
      <w:r w:rsidR="00FF0FE8" w:rsidRPr="005D2AF6">
        <w:rPr>
          <w:rFonts w:ascii="Arial" w:hAnsi="Arial" w:cs="Arial"/>
          <w:b/>
          <w:bCs/>
          <w:sz w:val="22"/>
          <w:szCs w:val="22"/>
        </w:rPr>
        <w:t xml:space="preserve"> </w:t>
      </w:r>
      <w:r w:rsidR="00FF0FE8" w:rsidRPr="005D2AF6">
        <w:rPr>
          <w:rFonts w:ascii="Arial" w:hAnsi="Arial" w:cs="Arial"/>
          <w:sz w:val="22"/>
          <w:szCs w:val="22"/>
        </w:rPr>
        <w:t>(viz Příloha č. 3 a 4)</w:t>
      </w:r>
      <w:r w:rsidR="00CA4059" w:rsidRPr="005D2AF6">
        <w:rPr>
          <w:rFonts w:ascii="Arial" w:hAnsi="Arial" w:cs="Arial"/>
          <w:sz w:val="22"/>
          <w:szCs w:val="22"/>
        </w:rPr>
        <w:t>,</w:t>
      </w:r>
      <w:r w:rsidR="00AA4335" w:rsidRPr="005D2AF6">
        <w:rPr>
          <w:rFonts w:ascii="Arial" w:hAnsi="Arial" w:cs="Arial"/>
          <w:sz w:val="22"/>
          <w:szCs w:val="22"/>
        </w:rPr>
        <w:t xml:space="preserve"> okres</w:t>
      </w:r>
      <w:r w:rsidR="00CA4059" w:rsidRPr="005D2AF6">
        <w:rPr>
          <w:rFonts w:ascii="Arial" w:hAnsi="Arial" w:cs="Arial"/>
          <w:sz w:val="22"/>
          <w:szCs w:val="22"/>
        </w:rPr>
        <w:t xml:space="preserve"> </w:t>
      </w:r>
      <w:r w:rsidR="00FF0FE8" w:rsidRPr="005D2AF6">
        <w:rPr>
          <w:rFonts w:ascii="Arial" w:hAnsi="Arial" w:cs="Arial"/>
          <w:sz w:val="22"/>
          <w:szCs w:val="22"/>
        </w:rPr>
        <w:t>Cheb</w:t>
      </w:r>
      <w:r w:rsidR="00EF29D9" w:rsidRPr="005D2AF6">
        <w:rPr>
          <w:rFonts w:ascii="Arial" w:hAnsi="Arial" w:cs="Arial"/>
          <w:sz w:val="22"/>
          <w:szCs w:val="22"/>
        </w:rPr>
        <w:t xml:space="preserve"> </w:t>
      </w:r>
      <w:r w:rsidR="003E5EEC" w:rsidRPr="005D2AF6">
        <w:rPr>
          <w:rFonts w:ascii="Arial" w:hAnsi="Arial" w:cs="Arial"/>
          <w:sz w:val="22"/>
          <w:szCs w:val="22"/>
        </w:rPr>
        <w:t xml:space="preserve">včetně </w:t>
      </w:r>
      <w:r w:rsidR="00560039" w:rsidRPr="005D2AF6">
        <w:rPr>
          <w:rFonts w:ascii="Arial" w:hAnsi="Arial" w:cs="Arial"/>
          <w:sz w:val="22"/>
          <w:szCs w:val="22"/>
        </w:rPr>
        <w:t xml:space="preserve">vyhotovení </w:t>
      </w:r>
      <w:r w:rsidR="002744AA" w:rsidRPr="005D2AF6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1E4745FB" w:rsidR="00C05583" w:rsidRPr="00014665" w:rsidRDefault="111BF58B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>vyhláškou</w:t>
      </w:r>
      <w:r w:rsidR="00FF0FE8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a</w:t>
      </w:r>
      <w:r w:rsidR="00FF0FE8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v</w:t>
      </w:r>
      <w:r w:rsidR="00FF0FE8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F0059F2" w:rsidR="00643337" w:rsidRPr="00014665" w:rsidRDefault="00FD4817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F62457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62E5669C" w:rsidR="00FD4817" w:rsidRPr="00014665" w:rsidRDefault="002744AA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>uvede do</w:t>
      </w:r>
      <w:r w:rsidR="00FF0FE8">
        <w:rPr>
          <w:rFonts w:ascii="Arial" w:hAnsi="Arial" w:cs="Arial"/>
          <w:sz w:val="22"/>
          <w:szCs w:val="22"/>
        </w:rPr>
        <w:t> </w:t>
      </w:r>
      <w:r w:rsidR="00857A74" w:rsidRPr="00014665">
        <w:rPr>
          <w:rFonts w:ascii="Arial" w:hAnsi="Arial" w:cs="Arial"/>
          <w:sz w:val="22"/>
          <w:szCs w:val="22"/>
        </w:rPr>
        <w:t xml:space="preserve">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711AC636" w:rsidR="002B5853" w:rsidRPr="001758A7" w:rsidRDefault="00A87320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55349C">
        <w:rPr>
          <w:rFonts w:ascii="Arial" w:hAnsi="Arial" w:cs="Arial"/>
          <w:spacing w:val="-4"/>
          <w:sz w:val="22"/>
          <w:szCs w:val="22"/>
        </w:rPr>
        <w:t>D</w:t>
      </w:r>
      <w:r w:rsidR="00FD4817" w:rsidRPr="0055349C">
        <w:rPr>
          <w:rFonts w:ascii="Arial" w:hAnsi="Arial" w:cs="Arial"/>
          <w:spacing w:val="-4"/>
          <w:sz w:val="22"/>
          <w:szCs w:val="22"/>
        </w:rPr>
        <w:t>íl</w:t>
      </w:r>
      <w:r w:rsidRPr="0055349C">
        <w:rPr>
          <w:rFonts w:ascii="Arial" w:hAnsi="Arial" w:cs="Arial"/>
          <w:spacing w:val="-4"/>
          <w:sz w:val="22"/>
          <w:szCs w:val="22"/>
        </w:rPr>
        <w:t>o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754188" w:rsidRPr="0055349C">
        <w:rPr>
          <w:rFonts w:ascii="Arial" w:hAnsi="Arial" w:cs="Arial"/>
          <w:spacing w:val="-4"/>
          <w:sz w:val="22"/>
          <w:szCs w:val="22"/>
        </w:rPr>
        <w:t xml:space="preserve">včetně ZPMZ </w:t>
      </w:r>
      <w:r w:rsidR="00FD4817" w:rsidRPr="0055349C">
        <w:rPr>
          <w:rFonts w:ascii="Arial" w:hAnsi="Arial" w:cs="Arial"/>
          <w:spacing w:val="-4"/>
          <w:sz w:val="22"/>
          <w:szCs w:val="22"/>
        </w:rPr>
        <w:t>bud</w:t>
      </w:r>
      <w:r w:rsidR="00815B19" w:rsidRPr="0055349C">
        <w:rPr>
          <w:rFonts w:ascii="Arial" w:hAnsi="Arial" w:cs="Arial"/>
          <w:spacing w:val="-4"/>
          <w:sz w:val="22"/>
          <w:szCs w:val="22"/>
        </w:rPr>
        <w:t>e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Pr="0055349C">
        <w:rPr>
          <w:rFonts w:ascii="Arial" w:hAnsi="Arial" w:cs="Arial"/>
          <w:spacing w:val="-4"/>
          <w:sz w:val="22"/>
          <w:szCs w:val="22"/>
        </w:rPr>
        <w:t>Z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hotovitelem </w:t>
      </w:r>
      <w:r w:rsidR="00FF0C21" w:rsidRPr="0055349C">
        <w:rPr>
          <w:rFonts w:ascii="Arial" w:hAnsi="Arial" w:cs="Arial"/>
          <w:spacing w:val="-4"/>
          <w:sz w:val="22"/>
          <w:szCs w:val="22"/>
        </w:rPr>
        <w:t>O</w:t>
      </w:r>
      <w:r w:rsidR="00FD4817" w:rsidRPr="0055349C">
        <w:rPr>
          <w:rFonts w:ascii="Arial" w:hAnsi="Arial" w:cs="Arial"/>
          <w:spacing w:val="-4"/>
          <w:sz w:val="22"/>
          <w:szCs w:val="22"/>
        </w:rPr>
        <w:t>bjednateli odevzdán</w:t>
      </w:r>
      <w:r w:rsidR="00815B19" w:rsidRPr="0055349C">
        <w:rPr>
          <w:rFonts w:ascii="Arial" w:hAnsi="Arial" w:cs="Arial"/>
          <w:spacing w:val="-4"/>
          <w:sz w:val="22"/>
          <w:szCs w:val="22"/>
        </w:rPr>
        <w:t>o</w:t>
      </w:r>
      <w:r w:rsidR="00857A74" w:rsidRPr="0055349C">
        <w:rPr>
          <w:rFonts w:ascii="Arial" w:hAnsi="Arial" w:cs="Arial"/>
          <w:spacing w:val="-4"/>
          <w:sz w:val="22"/>
          <w:szCs w:val="22"/>
        </w:rPr>
        <w:t xml:space="preserve"> vždy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 v</w:t>
      </w:r>
      <w:r w:rsidR="007F6D2D" w:rsidRPr="0055349C">
        <w:rPr>
          <w:rFonts w:ascii="Arial" w:hAnsi="Arial" w:cs="Arial"/>
          <w:spacing w:val="-4"/>
          <w:sz w:val="22"/>
          <w:szCs w:val="22"/>
        </w:rPr>
        <w:t xml:space="preserve"> analogové </w:t>
      </w:r>
      <w:r w:rsidR="00FD4817" w:rsidRPr="0055349C">
        <w:rPr>
          <w:rFonts w:ascii="Arial" w:hAnsi="Arial" w:cs="Arial"/>
          <w:spacing w:val="-4"/>
          <w:sz w:val="22"/>
          <w:szCs w:val="22"/>
        </w:rPr>
        <w:t>podobě</w:t>
      </w:r>
      <w:r w:rsidR="00857A74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1100DA" w:rsidRPr="0055349C">
        <w:rPr>
          <w:rFonts w:ascii="Arial" w:hAnsi="Arial" w:cs="Arial"/>
          <w:spacing w:val="-4"/>
          <w:sz w:val="22"/>
          <w:szCs w:val="22"/>
        </w:rPr>
        <w:t>–</w:t>
      </w:r>
      <w:r w:rsidR="00857A74" w:rsidRPr="0055349C">
        <w:rPr>
          <w:rFonts w:ascii="Arial" w:hAnsi="Arial" w:cs="Arial"/>
          <w:spacing w:val="-4"/>
          <w:sz w:val="22"/>
          <w:szCs w:val="22"/>
        </w:rPr>
        <w:t xml:space="preserve"> pro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716A3B" w:rsidRPr="0055349C">
        <w:rPr>
          <w:rFonts w:ascii="Arial" w:hAnsi="Arial" w:cs="Arial"/>
          <w:spacing w:val="-4"/>
          <w:sz w:val="22"/>
          <w:szCs w:val="22"/>
        </w:rPr>
        <w:t xml:space="preserve">Státní </w:t>
      </w:r>
      <w:r w:rsidR="00FD4817" w:rsidRPr="0055349C">
        <w:rPr>
          <w:rFonts w:ascii="Arial" w:hAnsi="Arial" w:cs="Arial"/>
          <w:spacing w:val="-4"/>
          <w:sz w:val="22"/>
          <w:szCs w:val="22"/>
        </w:rPr>
        <w:t>pozemkov</w:t>
      </w:r>
      <w:r w:rsidR="00857A74" w:rsidRPr="0055349C">
        <w:rPr>
          <w:rFonts w:ascii="Arial" w:hAnsi="Arial" w:cs="Arial"/>
          <w:spacing w:val="-4"/>
          <w:sz w:val="22"/>
          <w:szCs w:val="22"/>
        </w:rPr>
        <w:t>ý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 úřad</w:t>
      </w:r>
      <w:r w:rsidR="00716A3B" w:rsidRPr="0055349C">
        <w:rPr>
          <w:rFonts w:ascii="Arial" w:hAnsi="Arial" w:cs="Arial"/>
          <w:spacing w:val="-4"/>
          <w:sz w:val="22"/>
          <w:szCs w:val="22"/>
        </w:rPr>
        <w:t>,</w:t>
      </w:r>
      <w:r w:rsidR="00FB28EB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857A74" w:rsidRPr="0055349C">
        <w:rPr>
          <w:rFonts w:ascii="Arial" w:hAnsi="Arial" w:cs="Arial"/>
          <w:spacing w:val="-4"/>
          <w:sz w:val="22"/>
          <w:szCs w:val="22"/>
        </w:rPr>
        <w:t xml:space="preserve">Krajský pozemkový </w:t>
      </w:r>
      <w:r w:rsidR="00560039" w:rsidRPr="0055349C">
        <w:rPr>
          <w:rFonts w:ascii="Arial" w:hAnsi="Arial" w:cs="Arial"/>
          <w:spacing w:val="-4"/>
          <w:sz w:val="22"/>
          <w:szCs w:val="22"/>
        </w:rPr>
        <w:t xml:space="preserve">úřad </w:t>
      </w:r>
      <w:r w:rsidR="00560039" w:rsidRPr="005D2AF6">
        <w:rPr>
          <w:rFonts w:ascii="Arial" w:hAnsi="Arial" w:cs="Arial"/>
          <w:spacing w:val="-4"/>
          <w:sz w:val="22"/>
          <w:szCs w:val="22"/>
        </w:rPr>
        <w:t xml:space="preserve">pro </w:t>
      </w:r>
      <w:r w:rsidR="00CA4059" w:rsidRPr="005D2AF6">
        <w:rPr>
          <w:rFonts w:ascii="Arial" w:hAnsi="Arial" w:cs="Arial"/>
          <w:spacing w:val="-4"/>
          <w:sz w:val="22"/>
          <w:szCs w:val="22"/>
        </w:rPr>
        <w:t>Karlovarský kraj</w:t>
      </w:r>
      <w:r w:rsidR="00560039" w:rsidRPr="005D2AF6">
        <w:rPr>
          <w:rFonts w:ascii="Arial" w:hAnsi="Arial" w:cs="Arial"/>
          <w:spacing w:val="-4"/>
          <w:sz w:val="22"/>
          <w:szCs w:val="22"/>
        </w:rPr>
        <w:t xml:space="preserve">, </w:t>
      </w:r>
      <w:r w:rsidR="006D681C" w:rsidRPr="005D2AF6">
        <w:rPr>
          <w:rFonts w:ascii="Arial" w:hAnsi="Arial" w:cs="Arial"/>
          <w:spacing w:val="-4"/>
          <w:sz w:val="22"/>
          <w:szCs w:val="22"/>
        </w:rPr>
        <w:t>Poboč</w:t>
      </w:r>
      <w:r w:rsidR="00D75D18" w:rsidRPr="005D2AF6">
        <w:rPr>
          <w:rFonts w:ascii="Arial" w:hAnsi="Arial" w:cs="Arial"/>
          <w:spacing w:val="-4"/>
          <w:sz w:val="22"/>
          <w:szCs w:val="22"/>
        </w:rPr>
        <w:t>ku</w:t>
      </w:r>
      <w:r w:rsidR="007256EE" w:rsidRPr="005D2AF6">
        <w:rPr>
          <w:rFonts w:ascii="Arial" w:hAnsi="Arial" w:cs="Arial"/>
          <w:spacing w:val="-4"/>
          <w:sz w:val="22"/>
          <w:szCs w:val="22"/>
        </w:rPr>
        <w:t xml:space="preserve"> </w:t>
      </w:r>
      <w:r w:rsidR="00FF0FE8" w:rsidRPr="005D2AF6">
        <w:rPr>
          <w:rFonts w:ascii="Arial" w:hAnsi="Arial" w:cs="Arial"/>
          <w:spacing w:val="-4"/>
          <w:sz w:val="22"/>
          <w:szCs w:val="22"/>
        </w:rPr>
        <w:t>Cheb</w:t>
      </w:r>
      <w:r w:rsidR="00EF29D9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D05D09" w:rsidRPr="0055349C">
        <w:rPr>
          <w:rFonts w:ascii="Arial" w:hAnsi="Arial" w:cs="Arial"/>
          <w:spacing w:val="-4"/>
          <w:sz w:val="22"/>
          <w:szCs w:val="22"/>
        </w:rPr>
        <w:lastRenderedPageBreak/>
        <w:t>(</w:t>
      </w:r>
      <w:r w:rsidR="00FD4817" w:rsidRPr="0055349C">
        <w:rPr>
          <w:rFonts w:ascii="Arial" w:hAnsi="Arial" w:cs="Arial"/>
          <w:spacing w:val="-4"/>
          <w:sz w:val="22"/>
          <w:szCs w:val="22"/>
        </w:rPr>
        <w:t>vytyčovací náčrty a protokoly o vyt</w:t>
      </w:r>
      <w:r w:rsidR="00311E5C" w:rsidRPr="0055349C">
        <w:rPr>
          <w:rFonts w:ascii="Arial" w:hAnsi="Arial" w:cs="Arial"/>
          <w:spacing w:val="-4"/>
          <w:sz w:val="22"/>
          <w:szCs w:val="22"/>
        </w:rPr>
        <w:t>y</w:t>
      </w:r>
      <w:r w:rsidR="00FD4817" w:rsidRPr="0055349C">
        <w:rPr>
          <w:rFonts w:ascii="Arial" w:hAnsi="Arial" w:cs="Arial"/>
          <w:spacing w:val="-4"/>
          <w:sz w:val="22"/>
          <w:szCs w:val="22"/>
        </w:rPr>
        <w:t>čení hranic</w:t>
      </w:r>
      <w:r w:rsidR="00D05D09" w:rsidRPr="0055349C">
        <w:rPr>
          <w:rFonts w:ascii="Arial" w:hAnsi="Arial" w:cs="Arial"/>
          <w:spacing w:val="-4"/>
          <w:sz w:val="22"/>
          <w:szCs w:val="22"/>
        </w:rPr>
        <w:t>)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 v</w:t>
      </w:r>
      <w:r w:rsidR="007F6D2D" w:rsidRPr="0055349C">
        <w:rPr>
          <w:rFonts w:ascii="Arial" w:hAnsi="Arial" w:cs="Arial"/>
          <w:spacing w:val="-4"/>
          <w:sz w:val="22"/>
          <w:szCs w:val="22"/>
        </w:rPr>
        <w:t xml:space="preserve"> počtu </w:t>
      </w:r>
      <w:r w:rsidR="00C75CC3" w:rsidRPr="0055349C">
        <w:rPr>
          <w:rFonts w:ascii="Arial" w:hAnsi="Arial" w:cs="Arial"/>
          <w:spacing w:val="-4"/>
          <w:sz w:val="22"/>
          <w:szCs w:val="22"/>
        </w:rPr>
        <w:t>1</w:t>
      </w:r>
      <w:r w:rsidR="00EF29D9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FB28EB" w:rsidRPr="0055349C">
        <w:rPr>
          <w:rFonts w:ascii="Arial" w:hAnsi="Arial" w:cs="Arial"/>
          <w:spacing w:val="-4"/>
          <w:sz w:val="22"/>
          <w:szCs w:val="22"/>
        </w:rPr>
        <w:t>vyhotovení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. </w:t>
      </w:r>
      <w:r w:rsidR="00354E99" w:rsidRPr="0055349C">
        <w:rPr>
          <w:rFonts w:ascii="Arial" w:hAnsi="Arial" w:cs="Arial"/>
          <w:spacing w:val="-4"/>
          <w:sz w:val="22"/>
          <w:szCs w:val="22"/>
        </w:rPr>
        <w:t xml:space="preserve">Kopie dokumentace </w:t>
      </w:r>
      <w:r w:rsidR="00354E99" w:rsidRPr="00035117">
        <w:rPr>
          <w:rFonts w:ascii="Arial" w:hAnsi="Arial" w:cs="Arial"/>
          <w:sz w:val="22"/>
          <w:szCs w:val="22"/>
        </w:rPr>
        <w:t>vytyčovacích</w:t>
      </w:r>
      <w:r w:rsidR="00354E99" w:rsidRPr="0055349C">
        <w:rPr>
          <w:rFonts w:ascii="Arial" w:hAnsi="Arial" w:cs="Arial"/>
          <w:spacing w:val="-4"/>
          <w:sz w:val="22"/>
          <w:szCs w:val="22"/>
        </w:rPr>
        <w:t xml:space="preserve"> náčrtů a protokolů o vytyčení hranic bude vyhotovena také pro každého vlastníka (spoluvlastníka)</w:t>
      </w:r>
      <w:r w:rsidR="00ED3243" w:rsidRPr="0055349C">
        <w:rPr>
          <w:rFonts w:ascii="Arial" w:hAnsi="Arial" w:cs="Arial"/>
          <w:spacing w:val="-4"/>
          <w:sz w:val="22"/>
          <w:szCs w:val="22"/>
        </w:rPr>
        <w:t xml:space="preserve"> a</w:t>
      </w:r>
      <w:r w:rsidR="00354E99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AD699E" w:rsidRPr="0055349C">
        <w:rPr>
          <w:rFonts w:ascii="Arial" w:hAnsi="Arial" w:cs="Arial"/>
          <w:spacing w:val="-4"/>
          <w:sz w:val="22"/>
          <w:szCs w:val="22"/>
        </w:rPr>
        <w:t xml:space="preserve">bude </w:t>
      </w:r>
      <w:r w:rsidRPr="0055349C">
        <w:rPr>
          <w:rFonts w:ascii="Arial" w:hAnsi="Arial" w:cs="Arial"/>
          <w:spacing w:val="-4"/>
          <w:sz w:val="22"/>
          <w:szCs w:val="22"/>
        </w:rPr>
        <w:t>Z</w:t>
      </w:r>
      <w:r w:rsidR="00AD699E" w:rsidRPr="0055349C">
        <w:rPr>
          <w:rFonts w:ascii="Arial" w:hAnsi="Arial" w:cs="Arial"/>
          <w:spacing w:val="-4"/>
          <w:sz w:val="22"/>
          <w:szCs w:val="22"/>
        </w:rPr>
        <w:t>hotovitelem vlastníkům (spoluvlastníkům) předána.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42404C" w:rsidRPr="0055349C">
        <w:rPr>
          <w:rFonts w:ascii="Arial" w:hAnsi="Arial" w:cs="Arial"/>
          <w:spacing w:val="-4"/>
          <w:sz w:val="22"/>
          <w:szCs w:val="22"/>
        </w:rPr>
        <w:t>Pobočka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7F6D2D" w:rsidRPr="0055349C">
        <w:rPr>
          <w:rFonts w:ascii="Arial" w:hAnsi="Arial" w:cs="Arial"/>
          <w:spacing w:val="-4"/>
          <w:sz w:val="22"/>
          <w:szCs w:val="22"/>
        </w:rPr>
        <w:t>pro ověření splnění této povinnosti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 obdrží originály doručenek, se</w:t>
      </w:r>
      <w:r w:rsidR="00D853A6" w:rsidRPr="0055349C">
        <w:rPr>
          <w:rFonts w:ascii="Arial" w:hAnsi="Arial" w:cs="Arial"/>
          <w:spacing w:val="-4"/>
          <w:sz w:val="22"/>
          <w:szCs w:val="22"/>
        </w:rPr>
        <w:t xml:space="preserve">znam s podpisy u převzetí atp. </w:t>
      </w:r>
      <w:r w:rsidR="00B2052C" w:rsidRPr="0055349C">
        <w:rPr>
          <w:rFonts w:ascii="Arial" w:hAnsi="Arial" w:cs="Arial"/>
          <w:spacing w:val="-4"/>
          <w:sz w:val="22"/>
          <w:szCs w:val="22"/>
        </w:rPr>
        <w:t xml:space="preserve">Zhotovitel předá </w:t>
      </w:r>
      <w:r w:rsidR="0049768D" w:rsidRPr="0055349C">
        <w:rPr>
          <w:rFonts w:ascii="Arial" w:hAnsi="Arial" w:cs="Arial"/>
          <w:spacing w:val="-4"/>
          <w:sz w:val="22"/>
          <w:szCs w:val="22"/>
        </w:rPr>
        <w:t>O</w:t>
      </w:r>
      <w:r w:rsidR="00B2052C" w:rsidRPr="0055349C">
        <w:rPr>
          <w:rFonts w:ascii="Arial" w:hAnsi="Arial" w:cs="Arial"/>
          <w:spacing w:val="-4"/>
          <w:sz w:val="22"/>
          <w:szCs w:val="22"/>
        </w:rPr>
        <w:t>bjednateli zároveň dokla</w:t>
      </w:r>
      <w:r w:rsidR="00364EAE" w:rsidRPr="0055349C">
        <w:rPr>
          <w:rFonts w:ascii="Arial" w:hAnsi="Arial" w:cs="Arial"/>
          <w:spacing w:val="-4"/>
          <w:sz w:val="22"/>
          <w:szCs w:val="22"/>
        </w:rPr>
        <w:t>d o předání dokumentace na kata</w:t>
      </w:r>
      <w:r w:rsidR="00B2052C" w:rsidRPr="0055349C">
        <w:rPr>
          <w:rFonts w:ascii="Arial" w:hAnsi="Arial" w:cs="Arial"/>
          <w:spacing w:val="-4"/>
          <w:sz w:val="22"/>
          <w:szCs w:val="22"/>
        </w:rPr>
        <w:t>s</w:t>
      </w:r>
      <w:r w:rsidR="00364EAE" w:rsidRPr="0055349C">
        <w:rPr>
          <w:rFonts w:ascii="Arial" w:hAnsi="Arial" w:cs="Arial"/>
          <w:spacing w:val="-4"/>
          <w:sz w:val="22"/>
          <w:szCs w:val="22"/>
        </w:rPr>
        <w:t>t</w:t>
      </w:r>
      <w:r w:rsidR="00B2052C" w:rsidRPr="0055349C">
        <w:rPr>
          <w:rFonts w:ascii="Arial" w:hAnsi="Arial" w:cs="Arial"/>
          <w:spacing w:val="-4"/>
          <w:sz w:val="22"/>
          <w:szCs w:val="22"/>
        </w:rPr>
        <w:t>r</w:t>
      </w:r>
      <w:r w:rsidR="00B2052C" w:rsidRPr="005D2AF6">
        <w:rPr>
          <w:rFonts w:ascii="Arial" w:hAnsi="Arial" w:cs="Arial"/>
          <w:spacing w:val="-4"/>
          <w:sz w:val="22"/>
          <w:szCs w:val="22"/>
        </w:rPr>
        <w:t>ální úřad</w:t>
      </w:r>
      <w:r w:rsidR="00754188" w:rsidRPr="005D2AF6">
        <w:rPr>
          <w:rFonts w:ascii="Arial" w:hAnsi="Arial" w:cs="Arial"/>
          <w:spacing w:val="-4"/>
          <w:sz w:val="22"/>
          <w:szCs w:val="22"/>
        </w:rPr>
        <w:t>.</w:t>
      </w:r>
      <w:r w:rsidR="00B2052C" w:rsidRPr="005D2AF6">
        <w:rPr>
          <w:rFonts w:ascii="Arial" w:hAnsi="Arial" w:cs="Arial"/>
          <w:spacing w:val="-4"/>
          <w:sz w:val="22"/>
          <w:szCs w:val="22"/>
        </w:rPr>
        <w:t xml:space="preserve"> </w:t>
      </w:r>
      <w:r w:rsidR="005F38B8" w:rsidRPr="005D2AF6">
        <w:rPr>
          <w:rFonts w:ascii="Arial" w:hAnsi="Arial" w:cs="Arial"/>
          <w:spacing w:val="-4"/>
          <w:sz w:val="22"/>
          <w:szCs w:val="22"/>
        </w:rPr>
        <w:t xml:space="preserve">Zhotovitel předá </w:t>
      </w:r>
      <w:r w:rsidR="00527B62" w:rsidRPr="005D2AF6">
        <w:rPr>
          <w:rFonts w:ascii="Arial" w:hAnsi="Arial" w:cs="Arial"/>
          <w:spacing w:val="-4"/>
          <w:sz w:val="22"/>
          <w:szCs w:val="22"/>
        </w:rPr>
        <w:t>zákres vytyčen</w:t>
      </w:r>
      <w:r w:rsidR="005F38B8" w:rsidRPr="005D2AF6">
        <w:rPr>
          <w:rFonts w:ascii="Arial" w:hAnsi="Arial" w:cs="Arial"/>
          <w:spacing w:val="-4"/>
          <w:sz w:val="22"/>
          <w:szCs w:val="22"/>
        </w:rPr>
        <w:t>ých hranic</w:t>
      </w:r>
      <w:r w:rsidR="00527B62" w:rsidRPr="005D2AF6">
        <w:rPr>
          <w:rFonts w:ascii="Arial" w:hAnsi="Arial" w:cs="Arial"/>
          <w:spacing w:val="-4"/>
          <w:sz w:val="22"/>
          <w:szCs w:val="22"/>
        </w:rPr>
        <w:t xml:space="preserve"> parcel ve formátu </w:t>
      </w:r>
      <w:proofErr w:type="spellStart"/>
      <w:r w:rsidR="00B2052C" w:rsidRPr="005D2AF6">
        <w:rPr>
          <w:rFonts w:ascii="Arial" w:hAnsi="Arial" w:cs="Arial"/>
          <w:spacing w:val="-4"/>
          <w:sz w:val="22"/>
          <w:szCs w:val="22"/>
        </w:rPr>
        <w:t>dgn</w:t>
      </w:r>
      <w:proofErr w:type="spellEnd"/>
      <w:r w:rsidR="00B2052C" w:rsidRPr="005D2AF6">
        <w:rPr>
          <w:rFonts w:ascii="Arial" w:hAnsi="Arial" w:cs="Arial"/>
          <w:spacing w:val="-4"/>
          <w:sz w:val="22"/>
          <w:szCs w:val="22"/>
        </w:rPr>
        <w:t xml:space="preserve"> nebo </w:t>
      </w:r>
      <w:proofErr w:type="spellStart"/>
      <w:r w:rsidR="00B2052C" w:rsidRPr="005D2AF6">
        <w:rPr>
          <w:rFonts w:ascii="Arial" w:hAnsi="Arial" w:cs="Arial"/>
          <w:spacing w:val="-4"/>
          <w:sz w:val="22"/>
          <w:szCs w:val="22"/>
        </w:rPr>
        <w:t>vyk</w:t>
      </w:r>
      <w:proofErr w:type="spellEnd"/>
      <w:r w:rsidR="00527B62" w:rsidRPr="005D2AF6">
        <w:rPr>
          <w:rFonts w:ascii="Arial" w:hAnsi="Arial" w:cs="Arial"/>
          <w:spacing w:val="-4"/>
          <w:sz w:val="22"/>
          <w:szCs w:val="22"/>
        </w:rPr>
        <w:t>.</w:t>
      </w:r>
      <w:r w:rsidR="00527B62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8B77F6" w:rsidRPr="00035117">
        <w:rPr>
          <w:rFonts w:ascii="Arial" w:hAnsi="Arial" w:cs="Arial"/>
          <w:sz w:val="22"/>
          <w:szCs w:val="22"/>
        </w:rPr>
        <w:t>Digitální</w:t>
      </w:r>
      <w:r w:rsidR="008B77F6" w:rsidRPr="0055349C">
        <w:rPr>
          <w:rFonts w:ascii="Arial" w:hAnsi="Arial" w:cs="Arial"/>
          <w:spacing w:val="-4"/>
          <w:sz w:val="22"/>
          <w:szCs w:val="22"/>
        </w:rPr>
        <w:t xml:space="preserve"> data budou předá</w:t>
      </w:r>
      <w:r w:rsidR="00F04956" w:rsidRPr="0055349C">
        <w:rPr>
          <w:rFonts w:ascii="Arial" w:hAnsi="Arial" w:cs="Arial"/>
          <w:spacing w:val="-4"/>
          <w:sz w:val="22"/>
          <w:szCs w:val="22"/>
        </w:rPr>
        <w:t>na</w:t>
      </w:r>
      <w:r w:rsidR="00CB7B66" w:rsidRPr="0055349C">
        <w:rPr>
          <w:rStyle w:val="Siln"/>
          <w:rFonts w:ascii="Arial" w:hAnsi="Arial" w:cs="Arial"/>
          <w:spacing w:val="-4"/>
          <w:sz w:val="22"/>
          <w:szCs w:val="22"/>
        </w:rPr>
        <w:t xml:space="preserve"> </w:t>
      </w:r>
      <w:r w:rsidR="00CB7B66" w:rsidRPr="0055349C">
        <w:rPr>
          <w:rFonts w:ascii="Arial" w:hAnsi="Arial" w:cs="Arial"/>
          <w:spacing w:val="-4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2B14838" w14:textId="4F8D6AA2" w:rsidR="00A10967" w:rsidRPr="001C05F9" w:rsidRDefault="008D4E25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DB26BE">
      <w:pPr>
        <w:pStyle w:val="Zhlav"/>
        <w:numPr>
          <w:ilvl w:val="1"/>
          <w:numId w:val="1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29C6A87C" w:rsidR="00294AF8" w:rsidRPr="00972A20" w:rsidRDefault="003C444A" w:rsidP="00DB26BE">
      <w:pPr>
        <w:pStyle w:val="Zhlav"/>
        <w:numPr>
          <w:ilvl w:val="1"/>
          <w:numId w:val="1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A84656" w:rsidRPr="00A84656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A84656" w:rsidRPr="009D4F03">
        <w:rPr>
          <w:rFonts w:ascii="Arial" w:hAnsi="Arial" w:cs="Arial"/>
          <w:sz w:val="22"/>
          <w:szCs w:val="22"/>
          <w:highlight w:val="yellow"/>
        </w:rPr>
        <w:t>…………</w:t>
      </w:r>
      <w:r w:rsidR="00A84656" w:rsidRPr="00A84656">
        <w:rPr>
          <w:rFonts w:ascii="Arial" w:hAnsi="Arial" w:cs="Arial"/>
          <w:sz w:val="22"/>
          <w:szCs w:val="22"/>
        </w:rPr>
        <w:t xml:space="preserve"> dnů. Tato lhůta začíná běžet ode dne následujícího po dni, kdy dojde k uveřejnění uzavřené Smlouvy v registru smluv, přičemž tímto následujícím dnem se rozumí nejbližší následující pracovní den. Za účelem informování Zhotovitele o</w:t>
      </w:r>
      <w:r w:rsidR="00FF0FE8">
        <w:rPr>
          <w:rFonts w:ascii="Arial" w:hAnsi="Arial" w:cs="Arial"/>
          <w:sz w:val="22"/>
          <w:szCs w:val="22"/>
        </w:rPr>
        <w:t> </w:t>
      </w:r>
      <w:r w:rsidR="00A84656" w:rsidRPr="00A84656">
        <w:rPr>
          <w:rFonts w:ascii="Arial" w:hAnsi="Arial" w:cs="Arial"/>
          <w:sz w:val="22"/>
          <w:szCs w:val="22"/>
        </w:rPr>
        <w:t xml:space="preserve">počátku běhu lhůty se Objednatel zavazuje zaslat Zhotoviteli bez zbytečného odkladu, nejpozději však v den uveřejnění Smlouvy v registru smluv, oboustranně podepsanou Smlouvu spolu s potvrzením o jejím uveřejnění. </w:t>
      </w:r>
    </w:p>
    <w:p w14:paraId="674C5B3E" w14:textId="0D0C992D" w:rsidR="00C7245E" w:rsidRPr="005D2AF6" w:rsidRDefault="00FD4817" w:rsidP="000E2064">
      <w:pPr>
        <w:pStyle w:val="Zhlav"/>
        <w:numPr>
          <w:ilvl w:val="1"/>
          <w:numId w:val="15"/>
        </w:numPr>
        <w:tabs>
          <w:tab w:val="clear" w:pos="4536"/>
          <w:tab w:val="clear" w:pos="9072"/>
        </w:tabs>
        <w:spacing w:after="60"/>
        <w:ind w:left="567" w:hanging="573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C05893">
        <w:rPr>
          <w:rFonts w:ascii="Arial" w:hAnsi="Arial" w:cs="Arial"/>
          <w:sz w:val="22"/>
          <w:szCs w:val="22"/>
        </w:rPr>
        <w:tab/>
      </w:r>
      <w:r w:rsidR="00D6451F" w:rsidRPr="005D2AF6">
        <w:rPr>
          <w:rFonts w:ascii="Arial" w:hAnsi="Arial" w:cs="Arial"/>
          <w:sz w:val="22"/>
          <w:szCs w:val="22"/>
        </w:rPr>
        <w:t>katastrální území</w:t>
      </w:r>
      <w:r w:rsidR="00C75CC3" w:rsidRPr="005D2AF6">
        <w:rPr>
          <w:rFonts w:ascii="Arial" w:hAnsi="Arial" w:cs="Arial"/>
          <w:sz w:val="22"/>
          <w:szCs w:val="22"/>
        </w:rPr>
        <w:t xml:space="preserve"> </w:t>
      </w:r>
      <w:r w:rsidR="00FF0FE8" w:rsidRPr="005D2AF6">
        <w:rPr>
          <w:rFonts w:ascii="Arial" w:hAnsi="Arial" w:cs="Arial"/>
          <w:sz w:val="22"/>
          <w:szCs w:val="22"/>
        </w:rPr>
        <w:t>Lužná u Františkových Lázní</w:t>
      </w:r>
      <w:r w:rsidR="00BE623B" w:rsidRPr="005D2AF6">
        <w:rPr>
          <w:rFonts w:ascii="Arial" w:hAnsi="Arial" w:cs="Arial"/>
          <w:sz w:val="22"/>
          <w:szCs w:val="22"/>
        </w:rPr>
        <w:t xml:space="preserve"> a Pomezná</w:t>
      </w:r>
      <w:r w:rsidR="00C05893" w:rsidRPr="005D2AF6">
        <w:rPr>
          <w:rFonts w:ascii="Arial" w:hAnsi="Arial" w:cs="Arial"/>
          <w:sz w:val="22"/>
          <w:szCs w:val="22"/>
        </w:rPr>
        <w:t xml:space="preserve"> </w:t>
      </w:r>
    </w:p>
    <w:p w14:paraId="13B872EE" w14:textId="45E014C4" w:rsidR="00C05893" w:rsidRPr="005D2AF6" w:rsidRDefault="00C7245E" w:rsidP="00C7245E">
      <w:pPr>
        <w:pStyle w:val="Zhlav"/>
        <w:tabs>
          <w:tab w:val="clear" w:pos="4536"/>
          <w:tab w:val="clear" w:pos="9072"/>
        </w:tabs>
        <w:spacing w:after="60"/>
        <w:ind w:left="2552" w:firstLine="284"/>
        <w:jc w:val="both"/>
        <w:rPr>
          <w:rFonts w:ascii="Arial" w:hAnsi="Arial" w:cs="Arial"/>
          <w:sz w:val="22"/>
          <w:szCs w:val="22"/>
        </w:rPr>
      </w:pPr>
      <w:r w:rsidRPr="005D2AF6">
        <w:rPr>
          <w:rFonts w:ascii="Arial" w:hAnsi="Arial" w:cs="Arial"/>
          <w:sz w:val="22"/>
          <w:szCs w:val="22"/>
        </w:rPr>
        <w:t>– (KoPÚ Lužná u Františkových Lázní)</w:t>
      </w:r>
    </w:p>
    <w:p w14:paraId="527FD49E" w14:textId="77777777" w:rsidR="00C7245E" w:rsidRPr="005D2AF6" w:rsidRDefault="00C05893" w:rsidP="00C7245E">
      <w:pPr>
        <w:pStyle w:val="Zhlav"/>
        <w:tabs>
          <w:tab w:val="clear" w:pos="4536"/>
          <w:tab w:val="clear" w:pos="9072"/>
        </w:tabs>
        <w:ind w:left="2693" w:firstLine="142"/>
        <w:jc w:val="both"/>
        <w:rPr>
          <w:rFonts w:ascii="Arial" w:hAnsi="Arial" w:cs="Arial"/>
          <w:sz w:val="22"/>
          <w:szCs w:val="22"/>
        </w:rPr>
      </w:pPr>
      <w:r w:rsidRPr="005D2AF6">
        <w:rPr>
          <w:rFonts w:ascii="Arial" w:hAnsi="Arial" w:cs="Arial"/>
          <w:sz w:val="22"/>
          <w:szCs w:val="22"/>
        </w:rPr>
        <w:t xml:space="preserve">katastrální území </w:t>
      </w:r>
      <w:r w:rsidR="00BE623B" w:rsidRPr="005D2AF6">
        <w:rPr>
          <w:rFonts w:ascii="Arial" w:hAnsi="Arial" w:cs="Arial"/>
          <w:sz w:val="22"/>
          <w:szCs w:val="22"/>
        </w:rPr>
        <w:t xml:space="preserve">Lesina, Chocovice, Vokov u </w:t>
      </w:r>
      <w:proofErr w:type="spellStart"/>
      <w:r w:rsidR="00BE623B" w:rsidRPr="005D2AF6">
        <w:rPr>
          <w:rFonts w:ascii="Arial" w:hAnsi="Arial" w:cs="Arial"/>
          <w:sz w:val="22"/>
          <w:szCs w:val="22"/>
        </w:rPr>
        <w:t>Třebeně</w:t>
      </w:r>
      <w:proofErr w:type="spellEnd"/>
      <w:r w:rsidR="00BE623B" w:rsidRPr="005D2AF6">
        <w:rPr>
          <w:rFonts w:ascii="Arial" w:hAnsi="Arial" w:cs="Arial"/>
          <w:sz w:val="22"/>
          <w:szCs w:val="22"/>
        </w:rPr>
        <w:t xml:space="preserve"> a Třebeň</w:t>
      </w:r>
      <w:r w:rsidR="00643337" w:rsidRPr="005D2AF6">
        <w:rPr>
          <w:rFonts w:ascii="Arial" w:hAnsi="Arial" w:cs="Arial"/>
          <w:sz w:val="22"/>
          <w:szCs w:val="22"/>
        </w:rPr>
        <w:t xml:space="preserve"> </w:t>
      </w:r>
    </w:p>
    <w:p w14:paraId="07965649" w14:textId="674EBB99" w:rsidR="00FD4817" w:rsidRPr="005D2AF6" w:rsidRDefault="00C7245E" w:rsidP="00C05893">
      <w:pPr>
        <w:pStyle w:val="Zhlav"/>
        <w:tabs>
          <w:tab w:val="clear" w:pos="4536"/>
          <w:tab w:val="clear" w:pos="9072"/>
        </w:tabs>
        <w:spacing w:after="120"/>
        <w:ind w:left="2694" w:firstLine="142"/>
        <w:jc w:val="both"/>
        <w:rPr>
          <w:rFonts w:ascii="Arial" w:hAnsi="Arial" w:cs="Arial"/>
          <w:sz w:val="22"/>
          <w:szCs w:val="22"/>
        </w:rPr>
      </w:pPr>
      <w:r w:rsidRPr="005D2AF6">
        <w:rPr>
          <w:rFonts w:ascii="Arial" w:hAnsi="Arial" w:cs="Arial"/>
          <w:sz w:val="22"/>
          <w:szCs w:val="22"/>
        </w:rPr>
        <w:t>– (KoPÚ Lesina)</w:t>
      </w:r>
    </w:p>
    <w:p w14:paraId="2D78EFEF" w14:textId="58C7529A" w:rsidR="00FD4817" w:rsidRPr="005D2AF6" w:rsidRDefault="00FD4817" w:rsidP="00DB26BE">
      <w:pPr>
        <w:pStyle w:val="Zhlav"/>
        <w:numPr>
          <w:ilvl w:val="1"/>
          <w:numId w:val="1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5D2AF6">
        <w:rPr>
          <w:rFonts w:ascii="Arial" w:hAnsi="Arial" w:cs="Arial"/>
          <w:sz w:val="22"/>
          <w:szCs w:val="22"/>
        </w:rPr>
        <w:t xml:space="preserve">Dokončené </w:t>
      </w:r>
      <w:r w:rsidR="00FF0C21" w:rsidRPr="005D2AF6">
        <w:rPr>
          <w:rFonts w:ascii="Arial" w:hAnsi="Arial" w:cs="Arial"/>
          <w:sz w:val="22"/>
          <w:szCs w:val="22"/>
        </w:rPr>
        <w:t>Dílo</w:t>
      </w:r>
      <w:r w:rsidRPr="005D2AF6">
        <w:rPr>
          <w:rFonts w:ascii="Arial" w:hAnsi="Arial" w:cs="Arial"/>
          <w:sz w:val="22"/>
          <w:szCs w:val="22"/>
        </w:rPr>
        <w:t xml:space="preserve"> bude předáno </w:t>
      </w:r>
      <w:r w:rsidR="00435D84" w:rsidRPr="005D2AF6">
        <w:rPr>
          <w:rFonts w:ascii="Arial" w:hAnsi="Arial" w:cs="Arial"/>
          <w:sz w:val="22"/>
          <w:szCs w:val="22"/>
        </w:rPr>
        <w:t xml:space="preserve">samostatně </w:t>
      </w:r>
      <w:r w:rsidR="00065504" w:rsidRPr="005D2AF6">
        <w:rPr>
          <w:rFonts w:ascii="Arial" w:hAnsi="Arial" w:cs="Arial"/>
          <w:sz w:val="22"/>
          <w:szCs w:val="22"/>
        </w:rPr>
        <w:t>za</w:t>
      </w:r>
      <w:r w:rsidR="00980879" w:rsidRPr="005D2AF6">
        <w:rPr>
          <w:rFonts w:ascii="Arial" w:hAnsi="Arial" w:cs="Arial"/>
          <w:sz w:val="22"/>
          <w:szCs w:val="22"/>
        </w:rPr>
        <w:t xml:space="preserve"> každ</w:t>
      </w:r>
      <w:r w:rsidR="00065504" w:rsidRPr="005D2AF6">
        <w:rPr>
          <w:rFonts w:ascii="Arial" w:hAnsi="Arial" w:cs="Arial"/>
          <w:sz w:val="22"/>
          <w:szCs w:val="22"/>
        </w:rPr>
        <w:t xml:space="preserve">ou pozemkovou úpravu (tj. vytyčení po KoPÚ Lužná u Františkových Lázní – </w:t>
      </w:r>
      <w:proofErr w:type="spellStart"/>
      <w:r w:rsidR="00065504" w:rsidRPr="005D2AF6">
        <w:rPr>
          <w:rFonts w:ascii="Arial" w:hAnsi="Arial" w:cs="Arial"/>
          <w:sz w:val="22"/>
          <w:szCs w:val="22"/>
        </w:rPr>
        <w:t>k.ú</w:t>
      </w:r>
      <w:proofErr w:type="spellEnd"/>
      <w:r w:rsidR="00065504" w:rsidRPr="005D2AF6">
        <w:rPr>
          <w:rFonts w:ascii="Arial" w:hAnsi="Arial" w:cs="Arial"/>
          <w:sz w:val="22"/>
          <w:szCs w:val="22"/>
        </w:rPr>
        <w:t xml:space="preserve">. Lužná u Františkových Lázní, Pomezná a vytyčení po </w:t>
      </w:r>
      <w:proofErr w:type="spellStart"/>
      <w:r w:rsidR="00065504" w:rsidRPr="005D2AF6">
        <w:rPr>
          <w:rFonts w:ascii="Arial" w:hAnsi="Arial" w:cs="Arial"/>
          <w:sz w:val="22"/>
          <w:szCs w:val="22"/>
        </w:rPr>
        <w:t>KoPÚ</w:t>
      </w:r>
      <w:proofErr w:type="spellEnd"/>
      <w:r w:rsidR="00065504" w:rsidRPr="005D2AF6">
        <w:rPr>
          <w:rFonts w:ascii="Arial" w:hAnsi="Arial" w:cs="Arial"/>
          <w:sz w:val="22"/>
          <w:szCs w:val="22"/>
        </w:rPr>
        <w:t xml:space="preserve"> Lesina – </w:t>
      </w:r>
      <w:proofErr w:type="spellStart"/>
      <w:r w:rsidR="00065504" w:rsidRPr="005D2AF6">
        <w:rPr>
          <w:rFonts w:ascii="Arial" w:hAnsi="Arial" w:cs="Arial"/>
          <w:sz w:val="22"/>
          <w:szCs w:val="22"/>
        </w:rPr>
        <w:t>k.ú</w:t>
      </w:r>
      <w:proofErr w:type="spellEnd"/>
      <w:r w:rsidR="00065504" w:rsidRPr="005D2AF6">
        <w:rPr>
          <w:rFonts w:ascii="Arial" w:hAnsi="Arial" w:cs="Arial"/>
          <w:sz w:val="22"/>
          <w:szCs w:val="22"/>
        </w:rPr>
        <w:t xml:space="preserve">. Lesina, Chocovice, Vokov u </w:t>
      </w:r>
      <w:proofErr w:type="spellStart"/>
      <w:r w:rsidR="00065504" w:rsidRPr="005D2AF6">
        <w:rPr>
          <w:rFonts w:ascii="Arial" w:hAnsi="Arial" w:cs="Arial"/>
          <w:sz w:val="22"/>
          <w:szCs w:val="22"/>
        </w:rPr>
        <w:t>Třebeně</w:t>
      </w:r>
      <w:proofErr w:type="spellEnd"/>
      <w:r w:rsidR="00065504" w:rsidRPr="005D2AF6">
        <w:rPr>
          <w:rFonts w:ascii="Arial" w:hAnsi="Arial" w:cs="Arial"/>
          <w:sz w:val="22"/>
          <w:szCs w:val="22"/>
        </w:rPr>
        <w:t>, Třebeň)</w:t>
      </w:r>
      <w:r w:rsidR="00063D0E" w:rsidRPr="005D2AF6">
        <w:rPr>
          <w:rFonts w:ascii="Arial" w:hAnsi="Arial" w:cs="Arial"/>
          <w:sz w:val="22"/>
          <w:szCs w:val="22"/>
        </w:rPr>
        <w:t xml:space="preserve"> </w:t>
      </w:r>
      <w:r w:rsidR="00A87320" w:rsidRPr="005D2AF6">
        <w:rPr>
          <w:rFonts w:ascii="Arial" w:hAnsi="Arial" w:cs="Arial"/>
          <w:sz w:val="22"/>
          <w:szCs w:val="22"/>
        </w:rPr>
        <w:t>O</w:t>
      </w:r>
      <w:r w:rsidR="00D6451F" w:rsidRPr="005D2AF6">
        <w:rPr>
          <w:rFonts w:ascii="Arial" w:hAnsi="Arial" w:cs="Arial"/>
          <w:sz w:val="22"/>
          <w:szCs w:val="22"/>
        </w:rPr>
        <w:t xml:space="preserve">bjednateli </w:t>
      </w:r>
      <w:r w:rsidR="00145065" w:rsidRPr="005D2AF6">
        <w:rPr>
          <w:rFonts w:ascii="Arial" w:hAnsi="Arial" w:cs="Arial"/>
          <w:sz w:val="22"/>
          <w:szCs w:val="22"/>
        </w:rPr>
        <w:t>na adrese:</w:t>
      </w:r>
      <w:r w:rsidR="006B2EE2" w:rsidRPr="005D2AF6">
        <w:rPr>
          <w:rFonts w:ascii="Arial" w:hAnsi="Arial" w:cs="Arial"/>
          <w:sz w:val="22"/>
          <w:szCs w:val="22"/>
        </w:rPr>
        <w:t xml:space="preserve"> </w:t>
      </w:r>
      <w:r w:rsidR="00980879" w:rsidRPr="005D2AF6">
        <w:rPr>
          <w:rFonts w:ascii="Arial" w:hAnsi="Arial" w:cs="Arial"/>
          <w:b/>
          <w:bCs/>
          <w:sz w:val="22"/>
          <w:szCs w:val="22"/>
        </w:rPr>
        <w:t>KPÚ pro Karlovarský kraj,</w:t>
      </w:r>
      <w:r w:rsidR="00980879" w:rsidRPr="005D2AF6">
        <w:rPr>
          <w:rFonts w:ascii="Arial" w:hAnsi="Arial" w:cs="Arial"/>
          <w:sz w:val="22"/>
          <w:szCs w:val="22"/>
        </w:rPr>
        <w:t xml:space="preserve"> </w:t>
      </w:r>
      <w:r w:rsidR="00C75CC3" w:rsidRPr="005D2AF6">
        <w:rPr>
          <w:rFonts w:ascii="Arial" w:hAnsi="Arial" w:cs="Arial"/>
          <w:b/>
          <w:bCs/>
          <w:sz w:val="22"/>
          <w:szCs w:val="22"/>
        </w:rPr>
        <w:t xml:space="preserve">Pobočka </w:t>
      </w:r>
      <w:r w:rsidR="00980879" w:rsidRPr="005D2AF6">
        <w:rPr>
          <w:rFonts w:ascii="Arial" w:hAnsi="Arial" w:cs="Arial"/>
          <w:b/>
          <w:bCs/>
          <w:sz w:val="22"/>
          <w:szCs w:val="22"/>
        </w:rPr>
        <w:t>Cheb</w:t>
      </w:r>
      <w:r w:rsidR="00C75CC3" w:rsidRPr="005D2AF6">
        <w:rPr>
          <w:rFonts w:ascii="Arial" w:hAnsi="Arial" w:cs="Arial"/>
          <w:b/>
          <w:bCs/>
          <w:sz w:val="22"/>
          <w:szCs w:val="22"/>
        </w:rPr>
        <w:t xml:space="preserve">, </w:t>
      </w:r>
      <w:r w:rsidR="00980879" w:rsidRPr="005D2AF6">
        <w:rPr>
          <w:rFonts w:ascii="Arial" w:hAnsi="Arial" w:cs="Arial"/>
          <w:b/>
          <w:bCs/>
          <w:sz w:val="22"/>
          <w:szCs w:val="22"/>
        </w:rPr>
        <w:t>Evropská 1605/8, 350 02 Cheb</w:t>
      </w:r>
      <w:r w:rsidR="00C75CC3" w:rsidRPr="005D2AF6">
        <w:rPr>
          <w:rFonts w:ascii="Arial" w:hAnsi="Arial" w:cs="Arial"/>
          <w:b/>
          <w:bCs/>
          <w:sz w:val="22"/>
          <w:szCs w:val="22"/>
        </w:rPr>
        <w:t>.</w:t>
      </w:r>
    </w:p>
    <w:p w14:paraId="3A386672" w14:textId="3D38F885" w:rsidR="00A10967" w:rsidRPr="001D68A1" w:rsidRDefault="008D4E25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062A994E" w:rsidR="00EF4E56" w:rsidRPr="005D2AF6" w:rsidRDefault="00EF4E56" w:rsidP="00DB26BE">
      <w:pPr>
        <w:pStyle w:val="Odstavecseseznamem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</w:t>
      </w:r>
      <w:r w:rsidR="007B13AC">
        <w:rPr>
          <w:rFonts w:ascii="Arial" w:hAnsi="Arial" w:cs="Arial"/>
          <w:sz w:val="22"/>
          <w:szCs w:val="22"/>
        </w:rPr>
        <w:t>, a</w:t>
      </w:r>
      <w:r w:rsidR="00980879">
        <w:rPr>
          <w:rFonts w:ascii="Arial" w:hAnsi="Arial" w:cs="Arial"/>
          <w:sz w:val="22"/>
          <w:szCs w:val="22"/>
        </w:rPr>
        <w:t> </w:t>
      </w:r>
      <w:r w:rsidR="007B13AC" w:rsidRPr="005D2AF6">
        <w:rPr>
          <w:rFonts w:ascii="Arial" w:hAnsi="Arial" w:cs="Arial"/>
          <w:sz w:val="22"/>
          <w:szCs w:val="22"/>
        </w:rPr>
        <w:t xml:space="preserve">to samostatně pro </w:t>
      </w:r>
      <w:r w:rsidR="00065504" w:rsidRPr="005D2AF6">
        <w:rPr>
          <w:rFonts w:ascii="Arial" w:hAnsi="Arial" w:cs="Arial"/>
          <w:sz w:val="22"/>
          <w:szCs w:val="22"/>
        </w:rPr>
        <w:t>každou pozemkovou úpravu</w:t>
      </w:r>
      <w:r w:rsidR="00FD4817" w:rsidRPr="005D2AF6">
        <w:rPr>
          <w:rFonts w:ascii="Arial" w:hAnsi="Arial" w:cs="Arial"/>
          <w:sz w:val="22"/>
          <w:szCs w:val="22"/>
        </w:rPr>
        <w:t>.</w:t>
      </w:r>
    </w:p>
    <w:p w14:paraId="684DCBA8" w14:textId="3B256968" w:rsidR="006E0028" w:rsidRPr="007B4160" w:rsidRDefault="00BF373E" w:rsidP="00DB26BE">
      <w:pPr>
        <w:pStyle w:val="Odstavecseseznamem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</w:t>
      </w:r>
      <w:r w:rsidR="00B33054" w:rsidRPr="007B4160">
        <w:rPr>
          <w:rFonts w:ascii="Arial" w:hAnsi="Arial" w:cs="Arial"/>
          <w:sz w:val="22"/>
          <w:szCs w:val="22"/>
        </w:rPr>
        <w:t xml:space="preserve">potvrdí podpisem předávacího protokolu. Tento zaměstnanec provede kontrolu předaného </w:t>
      </w:r>
      <w:r w:rsidRPr="007B4160">
        <w:rPr>
          <w:rFonts w:ascii="Arial" w:hAnsi="Arial" w:cs="Arial"/>
          <w:sz w:val="22"/>
          <w:szCs w:val="22"/>
        </w:rPr>
        <w:t>D</w:t>
      </w:r>
      <w:r w:rsidR="00B33054" w:rsidRPr="007B4160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7B4160">
        <w:rPr>
          <w:rFonts w:ascii="Arial" w:hAnsi="Arial" w:cs="Arial"/>
          <w:sz w:val="22"/>
          <w:szCs w:val="22"/>
        </w:rPr>
        <w:t xml:space="preserve">Dílo </w:t>
      </w:r>
      <w:r w:rsidR="00B33054" w:rsidRPr="007B4160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7B4160">
        <w:rPr>
          <w:rFonts w:ascii="Arial" w:hAnsi="Arial" w:cs="Arial"/>
          <w:sz w:val="22"/>
          <w:szCs w:val="22"/>
        </w:rPr>
        <w:t>é</w:t>
      </w:r>
      <w:r w:rsidR="00B33054" w:rsidRPr="007B4160">
        <w:rPr>
          <w:rFonts w:ascii="Arial" w:hAnsi="Arial" w:cs="Arial"/>
          <w:sz w:val="22"/>
          <w:szCs w:val="22"/>
        </w:rPr>
        <w:t xml:space="preserve"> </w:t>
      </w:r>
      <w:r w:rsidRPr="007B4160">
        <w:rPr>
          <w:rFonts w:ascii="Arial" w:hAnsi="Arial" w:cs="Arial"/>
          <w:sz w:val="22"/>
          <w:szCs w:val="22"/>
        </w:rPr>
        <w:t>D</w:t>
      </w:r>
      <w:r w:rsidR="00B33054" w:rsidRPr="007B4160">
        <w:rPr>
          <w:rFonts w:ascii="Arial" w:hAnsi="Arial" w:cs="Arial"/>
          <w:sz w:val="22"/>
          <w:szCs w:val="22"/>
        </w:rPr>
        <w:t>íl</w:t>
      </w:r>
      <w:r w:rsidRPr="007B4160">
        <w:rPr>
          <w:rFonts w:ascii="Arial" w:hAnsi="Arial" w:cs="Arial"/>
          <w:sz w:val="22"/>
          <w:szCs w:val="22"/>
        </w:rPr>
        <w:t>o</w:t>
      </w:r>
      <w:r w:rsidR="00B33054" w:rsidRPr="007B4160">
        <w:rPr>
          <w:rFonts w:ascii="Arial" w:hAnsi="Arial" w:cs="Arial"/>
          <w:sz w:val="22"/>
          <w:szCs w:val="22"/>
        </w:rPr>
        <w:t xml:space="preserve"> byl</w:t>
      </w:r>
      <w:r w:rsidRPr="007B4160">
        <w:rPr>
          <w:rFonts w:ascii="Arial" w:hAnsi="Arial" w:cs="Arial"/>
          <w:sz w:val="22"/>
          <w:szCs w:val="22"/>
        </w:rPr>
        <w:t>o</w:t>
      </w:r>
      <w:r w:rsidR="00B33054" w:rsidRPr="007B4160">
        <w:rPr>
          <w:rFonts w:ascii="Arial" w:hAnsi="Arial" w:cs="Arial"/>
          <w:sz w:val="22"/>
          <w:szCs w:val="22"/>
        </w:rPr>
        <w:t xml:space="preserve">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B33054" w:rsidRPr="007B4160">
        <w:rPr>
          <w:rFonts w:ascii="Arial" w:hAnsi="Arial" w:cs="Arial"/>
          <w:sz w:val="22"/>
          <w:szCs w:val="22"/>
        </w:rPr>
        <w:t>bjednatelem převzat</w:t>
      </w:r>
      <w:r w:rsidRPr="007B4160">
        <w:rPr>
          <w:rFonts w:ascii="Arial" w:hAnsi="Arial" w:cs="Arial"/>
          <w:sz w:val="22"/>
          <w:szCs w:val="22"/>
        </w:rPr>
        <w:t>o</w:t>
      </w:r>
      <w:r w:rsidR="00B33054" w:rsidRPr="007B4160">
        <w:rPr>
          <w:rFonts w:ascii="Arial" w:hAnsi="Arial" w:cs="Arial"/>
          <w:sz w:val="22"/>
          <w:szCs w:val="22"/>
        </w:rPr>
        <w:t xml:space="preserve"> a akceptován</w:t>
      </w:r>
      <w:r w:rsidRPr="007B4160">
        <w:rPr>
          <w:rFonts w:ascii="Arial" w:hAnsi="Arial" w:cs="Arial"/>
          <w:sz w:val="22"/>
          <w:szCs w:val="22"/>
        </w:rPr>
        <w:t>o</w:t>
      </w:r>
      <w:r w:rsidR="00B33054" w:rsidRPr="007B4160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7B4160">
        <w:rPr>
          <w:rFonts w:ascii="Arial" w:hAnsi="Arial" w:cs="Arial"/>
          <w:sz w:val="22"/>
          <w:szCs w:val="22"/>
        </w:rPr>
        <w:t>uvede</w:t>
      </w:r>
      <w:r w:rsidR="00B33054" w:rsidRPr="007B4160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7B4160">
        <w:rPr>
          <w:rFonts w:ascii="Arial" w:hAnsi="Arial" w:cs="Arial"/>
          <w:sz w:val="22"/>
          <w:szCs w:val="22"/>
        </w:rPr>
        <w:t>D</w:t>
      </w:r>
      <w:r w:rsidR="00B33054" w:rsidRPr="007B4160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7B4160">
        <w:rPr>
          <w:rFonts w:ascii="Arial" w:hAnsi="Arial" w:cs="Arial"/>
          <w:sz w:val="22"/>
          <w:szCs w:val="22"/>
        </w:rPr>
        <w:t>Dílo</w:t>
      </w:r>
      <w:r w:rsidR="00B33054" w:rsidRPr="007B4160">
        <w:rPr>
          <w:rFonts w:ascii="Arial" w:hAnsi="Arial" w:cs="Arial"/>
          <w:sz w:val="22"/>
          <w:szCs w:val="22"/>
        </w:rPr>
        <w:t xml:space="preserve"> bylo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B33054" w:rsidRPr="007B4160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7B4160">
        <w:rPr>
          <w:rFonts w:ascii="Arial" w:hAnsi="Arial" w:cs="Arial"/>
          <w:sz w:val="22"/>
          <w:szCs w:val="22"/>
        </w:rPr>
        <w:t>ho</w:t>
      </w:r>
      <w:r w:rsidR="00B33054" w:rsidRPr="007B4160">
        <w:rPr>
          <w:rFonts w:ascii="Arial" w:hAnsi="Arial" w:cs="Arial"/>
          <w:sz w:val="22"/>
          <w:szCs w:val="22"/>
        </w:rPr>
        <w:t xml:space="preserve"> </w:t>
      </w:r>
      <w:r w:rsidRPr="007B4160">
        <w:rPr>
          <w:rFonts w:ascii="Arial" w:hAnsi="Arial" w:cs="Arial"/>
          <w:sz w:val="22"/>
          <w:szCs w:val="22"/>
        </w:rPr>
        <w:t>D</w:t>
      </w:r>
      <w:r w:rsidR="00B33054" w:rsidRPr="007B4160">
        <w:rPr>
          <w:rFonts w:ascii="Arial" w:hAnsi="Arial" w:cs="Arial"/>
          <w:sz w:val="22"/>
          <w:szCs w:val="22"/>
        </w:rPr>
        <w:t>íl</w:t>
      </w:r>
      <w:r w:rsidR="001F4F31" w:rsidRPr="007B4160">
        <w:rPr>
          <w:rFonts w:ascii="Arial" w:hAnsi="Arial" w:cs="Arial"/>
          <w:sz w:val="22"/>
          <w:szCs w:val="22"/>
        </w:rPr>
        <w:t>a</w:t>
      </w:r>
      <w:r w:rsidR="00B33054" w:rsidRPr="007B4160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7B4160">
        <w:rPr>
          <w:rFonts w:ascii="Arial" w:hAnsi="Arial" w:cs="Arial"/>
          <w:sz w:val="22"/>
          <w:szCs w:val="22"/>
        </w:rPr>
        <w:t>S</w:t>
      </w:r>
      <w:r w:rsidR="00B33054" w:rsidRPr="007B4160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7B4160">
        <w:rPr>
          <w:rFonts w:ascii="Arial" w:hAnsi="Arial" w:cs="Arial"/>
          <w:sz w:val="22"/>
          <w:szCs w:val="22"/>
        </w:rPr>
        <w:t>Z</w:t>
      </w:r>
      <w:r w:rsidR="00B33054" w:rsidRPr="007B4160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7B4160" w:rsidRDefault="00EF4E56" w:rsidP="00DB26BE">
      <w:pPr>
        <w:pStyle w:val="Odstavecseseznamem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7B4160">
        <w:rPr>
          <w:rFonts w:ascii="Arial" w:hAnsi="Arial" w:cs="Arial"/>
          <w:sz w:val="22"/>
          <w:szCs w:val="22"/>
        </w:rPr>
        <w:t>termínu pro odevzdání</w:t>
      </w:r>
      <w:r w:rsidRPr="007B4160">
        <w:rPr>
          <w:rFonts w:ascii="Arial" w:hAnsi="Arial" w:cs="Arial"/>
          <w:sz w:val="22"/>
          <w:szCs w:val="22"/>
        </w:rPr>
        <w:t xml:space="preserve"> </w:t>
      </w:r>
      <w:r w:rsidR="00BF373E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7B4160">
        <w:rPr>
          <w:rFonts w:ascii="Arial" w:hAnsi="Arial" w:cs="Arial"/>
          <w:sz w:val="22"/>
          <w:szCs w:val="22"/>
        </w:rPr>
        <w:t>v čl. 4.2</w:t>
      </w:r>
      <w:r w:rsidR="005E362D" w:rsidRPr="007B4160">
        <w:rPr>
          <w:rFonts w:ascii="Arial" w:hAnsi="Arial" w:cs="Arial"/>
          <w:sz w:val="22"/>
          <w:szCs w:val="22"/>
        </w:rPr>
        <w:t xml:space="preserve">.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="005E362D" w:rsidRPr="007B4160">
        <w:rPr>
          <w:rFonts w:ascii="Arial" w:hAnsi="Arial" w:cs="Arial"/>
          <w:sz w:val="22"/>
          <w:szCs w:val="22"/>
        </w:rPr>
        <w:t xml:space="preserve">mlouvy </w:t>
      </w:r>
      <w:r w:rsidRPr="007B4160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>hotovitelem činí 0,05</w:t>
      </w:r>
      <w:r w:rsidR="00E70AD2" w:rsidRPr="007B4160">
        <w:rPr>
          <w:rFonts w:ascii="Arial" w:hAnsi="Arial" w:cs="Arial"/>
          <w:sz w:val="22"/>
          <w:szCs w:val="22"/>
        </w:rPr>
        <w:t xml:space="preserve"> </w:t>
      </w:r>
      <w:r w:rsidRPr="007B4160">
        <w:rPr>
          <w:rFonts w:ascii="Arial" w:hAnsi="Arial" w:cs="Arial"/>
          <w:sz w:val="22"/>
          <w:szCs w:val="22"/>
        </w:rPr>
        <w:t xml:space="preserve">% </w:t>
      </w:r>
      <w:r w:rsidR="00D75D18" w:rsidRPr="007B4160">
        <w:rPr>
          <w:rFonts w:ascii="Arial" w:hAnsi="Arial" w:cs="Arial"/>
          <w:sz w:val="22"/>
          <w:szCs w:val="22"/>
        </w:rPr>
        <w:t xml:space="preserve">z </w:t>
      </w:r>
      <w:r w:rsidR="00B33054" w:rsidRPr="007B4160">
        <w:rPr>
          <w:rFonts w:ascii="Arial" w:hAnsi="Arial" w:cs="Arial"/>
          <w:sz w:val="22"/>
          <w:szCs w:val="22"/>
        </w:rPr>
        <w:t xml:space="preserve">ceny </w:t>
      </w:r>
      <w:r w:rsidR="00BF373E" w:rsidRPr="007B4160">
        <w:rPr>
          <w:rFonts w:ascii="Arial" w:hAnsi="Arial" w:cs="Arial"/>
          <w:sz w:val="22"/>
          <w:szCs w:val="22"/>
        </w:rPr>
        <w:t>D</w:t>
      </w:r>
      <w:r w:rsidR="00B33054" w:rsidRPr="007B4160">
        <w:rPr>
          <w:rFonts w:ascii="Arial" w:hAnsi="Arial" w:cs="Arial"/>
          <w:sz w:val="22"/>
          <w:szCs w:val="22"/>
        </w:rPr>
        <w:t>íla</w:t>
      </w:r>
      <w:r w:rsidRPr="007B4160">
        <w:rPr>
          <w:rFonts w:ascii="Arial" w:hAnsi="Arial" w:cs="Arial"/>
          <w:sz w:val="22"/>
          <w:szCs w:val="22"/>
        </w:rPr>
        <w:t xml:space="preserve"> bez DPH</w:t>
      </w:r>
      <w:r w:rsidR="008F5F5B" w:rsidRPr="007B4160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7B4160">
        <w:rPr>
          <w:rFonts w:ascii="Arial" w:hAnsi="Arial" w:cs="Arial"/>
          <w:sz w:val="22"/>
          <w:szCs w:val="22"/>
        </w:rPr>
        <w:t xml:space="preserve"> kalendářní</w:t>
      </w:r>
      <w:r w:rsidR="008F5F5B" w:rsidRPr="007B4160">
        <w:rPr>
          <w:rFonts w:ascii="Arial" w:hAnsi="Arial" w:cs="Arial"/>
          <w:sz w:val="22"/>
          <w:szCs w:val="22"/>
        </w:rPr>
        <w:t xml:space="preserve"> den prodlení</w:t>
      </w:r>
      <w:r w:rsidR="00DD5D8D" w:rsidRPr="007B4160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7B4160">
        <w:rPr>
          <w:rFonts w:ascii="Arial" w:hAnsi="Arial" w:cs="Arial"/>
          <w:sz w:val="22"/>
          <w:szCs w:val="22"/>
          <w:u w:color="FF0000"/>
        </w:rPr>
        <w:t>Č</w:t>
      </w:r>
      <w:r w:rsidR="006539EC" w:rsidRPr="007B4160">
        <w:rPr>
          <w:rFonts w:ascii="Arial" w:hAnsi="Arial" w:cs="Arial"/>
          <w:sz w:val="22"/>
          <w:szCs w:val="22"/>
        </w:rPr>
        <w:t xml:space="preserve">ásti </w:t>
      </w:r>
      <w:r w:rsidR="00BF373E" w:rsidRPr="007B4160">
        <w:rPr>
          <w:rFonts w:ascii="Arial" w:hAnsi="Arial" w:cs="Arial"/>
          <w:sz w:val="22"/>
          <w:szCs w:val="22"/>
        </w:rPr>
        <w:t>D</w:t>
      </w:r>
      <w:r w:rsidR="00DD5D8D" w:rsidRPr="007B4160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7B4160" w:rsidRDefault="7ABB071E" w:rsidP="00DB26BE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Zhotovitel </w:t>
      </w:r>
      <w:r w:rsidR="648FD5C3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íla </w:t>
      </w:r>
      <w:r w:rsidR="71ABE7AA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hotovitelem </w:t>
      </w:r>
      <w:r w:rsidR="648FD5C3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>b</w:t>
      </w:r>
      <w:r w:rsidR="1B3357B5" w:rsidRPr="007B4160">
        <w:rPr>
          <w:rFonts w:ascii="Arial" w:hAnsi="Arial" w:cs="Arial"/>
          <w:sz w:val="22"/>
          <w:szCs w:val="22"/>
        </w:rPr>
        <w:t xml:space="preserve">jednateli. </w:t>
      </w:r>
      <w:r w:rsidR="6BB58B3C" w:rsidRPr="007B4160">
        <w:rPr>
          <w:rFonts w:ascii="Arial" w:hAnsi="Arial" w:cs="Arial"/>
          <w:sz w:val="22"/>
          <w:szCs w:val="22"/>
        </w:rPr>
        <w:t>U </w:t>
      </w:r>
      <w:r w:rsidR="470CDB61" w:rsidRPr="007B4160">
        <w:rPr>
          <w:rFonts w:ascii="Arial" w:hAnsi="Arial" w:cs="Arial"/>
          <w:sz w:val="22"/>
          <w:szCs w:val="22"/>
        </w:rPr>
        <w:t xml:space="preserve">Části </w:t>
      </w:r>
      <w:r w:rsidR="74F75FBC" w:rsidRPr="007B4160">
        <w:rPr>
          <w:rFonts w:ascii="Arial" w:hAnsi="Arial" w:cs="Arial"/>
          <w:sz w:val="22"/>
          <w:szCs w:val="22"/>
        </w:rPr>
        <w:t>D</w:t>
      </w:r>
      <w:r w:rsidR="6BB58B3C" w:rsidRPr="007B4160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7B4160">
        <w:rPr>
          <w:rFonts w:ascii="Arial" w:hAnsi="Arial" w:cs="Arial"/>
          <w:sz w:val="22"/>
          <w:szCs w:val="22"/>
        </w:rPr>
        <w:t xml:space="preserve">Části </w:t>
      </w:r>
      <w:r w:rsidR="74F75FBC" w:rsidRPr="007B4160">
        <w:rPr>
          <w:rFonts w:ascii="Arial" w:hAnsi="Arial" w:cs="Arial"/>
          <w:sz w:val="22"/>
          <w:szCs w:val="22"/>
        </w:rPr>
        <w:t>D</w:t>
      </w:r>
      <w:r w:rsidR="6BB58B3C" w:rsidRPr="007B4160">
        <w:rPr>
          <w:rFonts w:ascii="Arial" w:hAnsi="Arial" w:cs="Arial"/>
          <w:sz w:val="22"/>
          <w:szCs w:val="22"/>
        </w:rPr>
        <w:t xml:space="preserve">íla </w:t>
      </w:r>
      <w:r w:rsidR="6BB58B3C" w:rsidRPr="007B4160">
        <w:rPr>
          <w:rFonts w:ascii="Arial" w:hAnsi="Arial" w:cs="Arial"/>
          <w:sz w:val="22"/>
          <w:szCs w:val="22"/>
        </w:rPr>
        <w:lastRenderedPageBreak/>
        <w:t>a</w:t>
      </w:r>
      <w:r w:rsidR="002D62E3" w:rsidRPr="007B4160">
        <w:rPr>
          <w:rFonts w:ascii="Arial" w:hAnsi="Arial" w:cs="Arial"/>
          <w:sz w:val="22"/>
          <w:szCs w:val="22"/>
        </w:rPr>
        <w:t> </w:t>
      </w:r>
      <w:r w:rsidR="6BB58B3C" w:rsidRPr="007B4160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7B4160">
        <w:rPr>
          <w:rFonts w:ascii="Arial" w:hAnsi="Arial" w:cs="Arial"/>
          <w:sz w:val="22"/>
          <w:szCs w:val="22"/>
        </w:rPr>
        <w:t>D</w:t>
      </w:r>
      <w:r w:rsidR="6BB58B3C" w:rsidRPr="007B4160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7B4160">
        <w:rPr>
          <w:rFonts w:ascii="Arial" w:hAnsi="Arial" w:cs="Arial"/>
          <w:sz w:val="22"/>
          <w:szCs w:val="22"/>
        </w:rPr>
        <w:t xml:space="preserve">Části </w:t>
      </w:r>
      <w:r w:rsidR="74F75FBC" w:rsidRPr="007B4160">
        <w:rPr>
          <w:rFonts w:ascii="Arial" w:hAnsi="Arial" w:cs="Arial"/>
          <w:sz w:val="22"/>
          <w:szCs w:val="22"/>
        </w:rPr>
        <w:t>D</w:t>
      </w:r>
      <w:r w:rsidR="6BB58B3C" w:rsidRPr="007B4160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7B4160">
        <w:rPr>
          <w:rFonts w:ascii="Arial" w:hAnsi="Arial" w:cs="Arial"/>
          <w:sz w:val="22"/>
          <w:szCs w:val="22"/>
        </w:rPr>
        <w:t>Z</w:t>
      </w:r>
      <w:r w:rsidR="6BB58B3C" w:rsidRPr="007B4160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7B4160">
        <w:rPr>
          <w:rFonts w:ascii="Arial" w:hAnsi="Arial" w:cs="Arial"/>
          <w:sz w:val="22"/>
          <w:szCs w:val="22"/>
        </w:rPr>
        <w:t> </w:t>
      </w:r>
      <w:r w:rsidR="6BB58B3C" w:rsidRPr="007B4160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7B4160">
        <w:rPr>
          <w:rFonts w:ascii="Arial" w:hAnsi="Arial" w:cs="Arial"/>
          <w:sz w:val="22"/>
          <w:szCs w:val="22"/>
        </w:rPr>
        <w:t> katastru nemovitostí</w:t>
      </w:r>
      <w:r w:rsidR="69086EDD" w:rsidRPr="007B4160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7B4160">
        <w:rPr>
          <w:rFonts w:ascii="Arial" w:hAnsi="Arial" w:cs="Arial"/>
          <w:sz w:val="22"/>
          <w:szCs w:val="22"/>
        </w:rPr>
        <w:t>označení</w:t>
      </w:r>
      <w:r w:rsidR="69086EDD" w:rsidRPr="007B4160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7B4160">
        <w:rPr>
          <w:rFonts w:ascii="Arial" w:hAnsi="Arial" w:cs="Arial"/>
          <w:sz w:val="22"/>
          <w:szCs w:val="22"/>
        </w:rPr>
        <w:t>Z</w:t>
      </w:r>
      <w:r w:rsidR="69086EDD" w:rsidRPr="007B4160">
        <w:rPr>
          <w:rFonts w:ascii="Arial" w:hAnsi="Arial" w:cs="Arial"/>
          <w:sz w:val="22"/>
          <w:szCs w:val="22"/>
        </w:rPr>
        <w:t>hotovitelem</w:t>
      </w:r>
      <w:r w:rsidR="6BB58B3C" w:rsidRPr="007B4160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7B4160">
        <w:rPr>
          <w:rFonts w:ascii="Arial" w:hAnsi="Arial" w:cs="Arial"/>
          <w:sz w:val="22"/>
          <w:szCs w:val="22"/>
        </w:rPr>
        <w:t>O</w:t>
      </w:r>
      <w:r w:rsidR="6BB58B3C" w:rsidRPr="007B4160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7B4160">
        <w:rPr>
          <w:rFonts w:ascii="Arial" w:hAnsi="Arial" w:cs="Arial"/>
          <w:sz w:val="22"/>
          <w:szCs w:val="22"/>
        </w:rPr>
        <w:t>.</w:t>
      </w:r>
      <w:r w:rsidR="6BB58B3C" w:rsidRPr="007B4160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7B4160" w:rsidRDefault="00EF4E56" w:rsidP="00DB26BE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Vady </w:t>
      </w:r>
      <w:r w:rsidR="00BF373E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íla: </w:t>
      </w:r>
      <w:r w:rsidR="00FF0C21" w:rsidRPr="007B4160">
        <w:rPr>
          <w:rFonts w:ascii="Arial" w:hAnsi="Arial" w:cs="Arial"/>
          <w:sz w:val="22"/>
          <w:szCs w:val="22"/>
        </w:rPr>
        <w:t>Dílo</w:t>
      </w:r>
      <w:r w:rsidRPr="007B4160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hotoviteli vadu </w:t>
      </w:r>
      <w:r w:rsidR="00D07C20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íla </w:t>
      </w:r>
      <w:r w:rsidR="00215CEC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>hotovitel odstraní bezplatně v</w:t>
      </w:r>
      <w:r w:rsidR="005E362D" w:rsidRPr="007B4160">
        <w:rPr>
          <w:rFonts w:ascii="Arial" w:hAnsi="Arial" w:cs="Arial"/>
          <w:sz w:val="22"/>
          <w:szCs w:val="22"/>
        </w:rPr>
        <w:t> 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5E362D" w:rsidRPr="007B4160">
        <w:rPr>
          <w:rFonts w:ascii="Arial" w:hAnsi="Arial" w:cs="Arial"/>
          <w:sz w:val="22"/>
          <w:szCs w:val="22"/>
        </w:rPr>
        <w:t xml:space="preserve">bjednatelem stanovené </w:t>
      </w:r>
      <w:r w:rsidRPr="007B4160">
        <w:rPr>
          <w:rFonts w:ascii="Arial" w:hAnsi="Arial" w:cs="Arial"/>
          <w:sz w:val="22"/>
          <w:szCs w:val="22"/>
        </w:rPr>
        <w:t xml:space="preserve">lhůtě. Podkladem </w:t>
      </w:r>
      <w:r w:rsidR="00BA3D97" w:rsidRPr="007B4160">
        <w:rPr>
          <w:rFonts w:ascii="Arial" w:hAnsi="Arial" w:cs="Arial"/>
          <w:sz w:val="22"/>
          <w:szCs w:val="22"/>
        </w:rPr>
        <w:t xml:space="preserve">o oznámení vady </w:t>
      </w:r>
      <w:r w:rsidRPr="007B4160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7B4160">
        <w:rPr>
          <w:rFonts w:ascii="Arial" w:hAnsi="Arial" w:cs="Arial"/>
          <w:sz w:val="22"/>
          <w:szCs w:val="22"/>
        </w:rPr>
        <w:t>O</w:t>
      </w:r>
      <w:r w:rsidR="00BA3D97" w:rsidRPr="007B4160">
        <w:rPr>
          <w:rFonts w:ascii="Arial" w:hAnsi="Arial" w:cs="Arial"/>
          <w:sz w:val="22"/>
          <w:szCs w:val="22"/>
        </w:rPr>
        <w:t xml:space="preserve">bjednatele </w:t>
      </w:r>
      <w:r w:rsidRPr="007B4160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7B4160">
        <w:rPr>
          <w:rFonts w:ascii="Arial" w:hAnsi="Arial" w:cs="Arial"/>
          <w:sz w:val="22"/>
          <w:szCs w:val="22"/>
        </w:rPr>
        <w:t>ve smyslu</w:t>
      </w:r>
      <w:r w:rsidR="003948A1" w:rsidRPr="007B4160">
        <w:rPr>
          <w:rFonts w:ascii="Arial" w:hAnsi="Arial" w:cs="Arial"/>
          <w:sz w:val="22"/>
          <w:szCs w:val="22"/>
        </w:rPr>
        <w:t xml:space="preserve"> </w:t>
      </w:r>
      <w:r w:rsidRPr="007B4160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7B4160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7B4160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7B4160">
        <w:rPr>
          <w:rFonts w:ascii="Arial" w:hAnsi="Arial" w:cs="Arial"/>
          <w:sz w:val="22"/>
          <w:szCs w:val="22"/>
        </w:rPr>
        <w:t xml:space="preserve">“) </w:t>
      </w:r>
      <w:r w:rsidRPr="007B4160">
        <w:rPr>
          <w:rFonts w:ascii="Arial" w:hAnsi="Arial" w:cs="Arial"/>
          <w:sz w:val="22"/>
          <w:szCs w:val="22"/>
        </w:rPr>
        <w:t xml:space="preserve">a potvrzení </w:t>
      </w:r>
      <w:r w:rsidR="00526222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7B4160" w:rsidRDefault="00EF4E56" w:rsidP="00DB26BE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Je-li </w:t>
      </w:r>
      <w:r w:rsidR="00215CEC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7B4160">
        <w:rPr>
          <w:rFonts w:ascii="Arial" w:hAnsi="Arial" w:cs="Arial"/>
          <w:sz w:val="22"/>
          <w:szCs w:val="22"/>
        </w:rPr>
        <w:t xml:space="preserve"> kalendářní</w:t>
      </w:r>
      <w:r w:rsidRPr="007B4160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7B4160">
        <w:rPr>
          <w:rFonts w:ascii="Arial" w:hAnsi="Arial" w:cs="Arial"/>
          <w:sz w:val="22"/>
          <w:szCs w:val="22"/>
        </w:rPr>
        <w:t xml:space="preserve">stanovené </w:t>
      </w:r>
      <w:r w:rsidR="001055C0" w:rsidRPr="007B4160">
        <w:rPr>
          <w:rFonts w:ascii="Arial" w:hAnsi="Arial" w:cs="Arial"/>
          <w:sz w:val="22"/>
          <w:szCs w:val="22"/>
        </w:rPr>
        <w:t>O</w:t>
      </w:r>
      <w:r w:rsidR="00BA3D97" w:rsidRPr="007B4160">
        <w:rPr>
          <w:rFonts w:ascii="Arial" w:hAnsi="Arial" w:cs="Arial"/>
          <w:sz w:val="22"/>
          <w:szCs w:val="22"/>
        </w:rPr>
        <w:t xml:space="preserve">bjednatelem </w:t>
      </w:r>
      <w:r w:rsidRPr="007B4160">
        <w:rPr>
          <w:rFonts w:ascii="Arial" w:hAnsi="Arial" w:cs="Arial"/>
          <w:sz w:val="22"/>
          <w:szCs w:val="22"/>
        </w:rPr>
        <w:t xml:space="preserve">podle </w:t>
      </w:r>
      <w:r w:rsidR="00FF7DBF" w:rsidRPr="007B4160">
        <w:rPr>
          <w:rFonts w:ascii="Arial" w:hAnsi="Arial" w:cs="Arial"/>
          <w:sz w:val="22"/>
          <w:szCs w:val="22"/>
        </w:rPr>
        <w:t xml:space="preserve">čl. </w:t>
      </w:r>
      <w:r w:rsidR="001F62AA" w:rsidRPr="007B4160">
        <w:rPr>
          <w:rFonts w:ascii="Arial" w:hAnsi="Arial" w:cs="Arial"/>
          <w:sz w:val="22"/>
          <w:szCs w:val="22"/>
        </w:rPr>
        <w:t>5.5</w:t>
      </w:r>
      <w:r w:rsidR="00BA3D97" w:rsidRPr="007B4160">
        <w:rPr>
          <w:rFonts w:ascii="Arial" w:hAnsi="Arial" w:cs="Arial"/>
          <w:sz w:val="22"/>
          <w:szCs w:val="22"/>
        </w:rPr>
        <w:t>.</w:t>
      </w:r>
      <w:r w:rsidR="000A1146" w:rsidRPr="007B4160">
        <w:rPr>
          <w:rFonts w:ascii="Arial" w:hAnsi="Arial" w:cs="Arial"/>
          <w:sz w:val="22"/>
          <w:szCs w:val="22"/>
        </w:rPr>
        <w:t xml:space="preserve"> </w:t>
      </w:r>
    </w:p>
    <w:p w14:paraId="6235ADA2" w14:textId="40122913" w:rsidR="000A1146" w:rsidRPr="007B4160" w:rsidRDefault="000A1146" w:rsidP="00DB26BE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hotovitele. Vady </w:t>
      </w:r>
      <w:r w:rsidR="00D07C20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íla </w:t>
      </w:r>
      <w:r w:rsidR="0049768D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7B4160">
        <w:rPr>
          <w:rFonts w:ascii="Arial" w:hAnsi="Arial" w:cs="Arial"/>
          <w:sz w:val="22"/>
          <w:szCs w:val="22"/>
        </w:rPr>
        <w:t xml:space="preserve"> Za vadu </w:t>
      </w:r>
      <w:r w:rsidR="00D07C20" w:rsidRPr="007B4160">
        <w:rPr>
          <w:rFonts w:ascii="Arial" w:hAnsi="Arial" w:cs="Arial"/>
          <w:sz w:val="22"/>
          <w:szCs w:val="22"/>
        </w:rPr>
        <w:t>D</w:t>
      </w:r>
      <w:r w:rsidR="00163AEF" w:rsidRPr="007B4160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7B4160">
        <w:rPr>
          <w:rFonts w:ascii="Arial" w:hAnsi="Arial" w:cs="Arial"/>
          <w:sz w:val="22"/>
          <w:szCs w:val="22"/>
        </w:rPr>
        <w:t> </w:t>
      </w:r>
      <w:r w:rsidR="00163AEF" w:rsidRPr="007B4160">
        <w:rPr>
          <w:rFonts w:ascii="Arial" w:hAnsi="Arial" w:cs="Arial"/>
          <w:sz w:val="22"/>
          <w:szCs w:val="22"/>
        </w:rPr>
        <w:t>předaném výsledku zeměměřické činnosti vady, pro které nelze dokumentaci převzít do katastru, a</w:t>
      </w:r>
      <w:r w:rsidR="007B24D7" w:rsidRPr="007B4160">
        <w:rPr>
          <w:rFonts w:ascii="Arial" w:hAnsi="Arial" w:cs="Arial"/>
          <w:sz w:val="22"/>
          <w:szCs w:val="22"/>
        </w:rPr>
        <w:t> </w:t>
      </w:r>
      <w:r w:rsidR="00163AEF" w:rsidRPr="007B4160">
        <w:rPr>
          <w:rFonts w:ascii="Arial" w:hAnsi="Arial" w:cs="Arial"/>
          <w:sz w:val="22"/>
          <w:szCs w:val="22"/>
        </w:rPr>
        <w:t xml:space="preserve">jejichž odstranění vyvolá nezbytnou změnu již předané vytyčovací dokumentace </w:t>
      </w:r>
      <w:r w:rsidR="001055C0" w:rsidRPr="007B4160">
        <w:rPr>
          <w:rFonts w:ascii="Arial" w:hAnsi="Arial" w:cs="Arial"/>
          <w:sz w:val="22"/>
          <w:szCs w:val="22"/>
        </w:rPr>
        <w:t>O</w:t>
      </w:r>
      <w:r w:rsidR="00163AEF" w:rsidRPr="007B4160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7B4160">
        <w:rPr>
          <w:rFonts w:ascii="Arial" w:hAnsi="Arial" w:cs="Arial"/>
          <w:sz w:val="22"/>
          <w:szCs w:val="22"/>
        </w:rPr>
        <w:t>O</w:t>
      </w:r>
      <w:r w:rsidR="00163AEF" w:rsidRPr="007B4160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</w:t>
      </w:r>
      <w:r w:rsidR="00163AEF" w:rsidRPr="005D2AF6">
        <w:rPr>
          <w:rFonts w:ascii="Arial" w:hAnsi="Arial" w:cs="Arial"/>
          <w:sz w:val="22"/>
          <w:szCs w:val="22"/>
        </w:rPr>
        <w:t xml:space="preserve">než </w:t>
      </w:r>
      <w:r w:rsidR="007105B8" w:rsidRPr="005D2AF6">
        <w:rPr>
          <w:rFonts w:ascii="Arial" w:hAnsi="Arial" w:cs="Arial"/>
          <w:sz w:val="22"/>
          <w:szCs w:val="22"/>
        </w:rPr>
        <w:t>1</w:t>
      </w:r>
      <w:r w:rsidR="002C2E15" w:rsidRPr="005D2AF6">
        <w:rPr>
          <w:rFonts w:ascii="Arial" w:hAnsi="Arial" w:cs="Arial"/>
          <w:sz w:val="22"/>
          <w:szCs w:val="22"/>
        </w:rPr>
        <w:t>5</w:t>
      </w:r>
      <w:r w:rsidR="007105B8" w:rsidRPr="005D2AF6">
        <w:rPr>
          <w:rFonts w:ascii="Arial" w:hAnsi="Arial" w:cs="Arial"/>
          <w:sz w:val="22"/>
          <w:szCs w:val="22"/>
        </w:rPr>
        <w:t xml:space="preserve"> </w:t>
      </w:r>
      <w:r w:rsidR="00C75CC3" w:rsidRPr="005D2AF6">
        <w:rPr>
          <w:rFonts w:ascii="Arial" w:hAnsi="Arial" w:cs="Arial"/>
          <w:sz w:val="22"/>
          <w:szCs w:val="22"/>
        </w:rPr>
        <w:t>dní</w:t>
      </w:r>
      <w:r w:rsidR="00163AEF" w:rsidRPr="007B4160">
        <w:rPr>
          <w:rFonts w:ascii="Arial" w:hAnsi="Arial" w:cs="Arial"/>
          <w:sz w:val="22"/>
          <w:szCs w:val="22"/>
        </w:rPr>
        <w:t xml:space="preserve"> od zjištění vady. Opravenou dokumentaci s</w:t>
      </w:r>
      <w:r w:rsidR="007B24D7" w:rsidRPr="007B4160">
        <w:rPr>
          <w:rFonts w:ascii="Arial" w:hAnsi="Arial" w:cs="Arial"/>
          <w:sz w:val="22"/>
          <w:szCs w:val="22"/>
        </w:rPr>
        <w:t> </w:t>
      </w:r>
      <w:r w:rsidR="00163AEF" w:rsidRPr="007B4160">
        <w:rPr>
          <w:rFonts w:ascii="Arial" w:hAnsi="Arial" w:cs="Arial"/>
          <w:sz w:val="22"/>
          <w:szCs w:val="22"/>
        </w:rPr>
        <w:t xml:space="preserve">novým dokladem o předání dokumentace katastrálnímu úřadu doručí </w:t>
      </w:r>
      <w:r w:rsidR="001055C0" w:rsidRPr="007B4160">
        <w:rPr>
          <w:rFonts w:ascii="Arial" w:hAnsi="Arial" w:cs="Arial"/>
          <w:sz w:val="22"/>
          <w:szCs w:val="22"/>
        </w:rPr>
        <w:t>Z</w:t>
      </w:r>
      <w:r w:rsidR="00163AEF" w:rsidRPr="007B4160">
        <w:rPr>
          <w:rFonts w:ascii="Arial" w:hAnsi="Arial" w:cs="Arial"/>
          <w:sz w:val="22"/>
          <w:szCs w:val="22"/>
        </w:rPr>
        <w:t xml:space="preserve">hotovitel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163AEF" w:rsidRPr="007B4160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163AEF" w:rsidRPr="007B4160">
        <w:rPr>
          <w:rFonts w:ascii="Arial" w:hAnsi="Arial" w:cs="Arial"/>
          <w:sz w:val="22"/>
          <w:szCs w:val="22"/>
        </w:rPr>
        <w:t xml:space="preserve">bjednatelem je </w:t>
      </w:r>
      <w:r w:rsidR="00526222" w:rsidRPr="007B4160">
        <w:rPr>
          <w:rFonts w:ascii="Arial" w:hAnsi="Arial" w:cs="Arial"/>
          <w:sz w:val="22"/>
          <w:szCs w:val="22"/>
        </w:rPr>
        <w:t>Z</w:t>
      </w:r>
      <w:r w:rsidR="00163AEF" w:rsidRPr="007B4160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7B4160">
        <w:rPr>
          <w:rFonts w:ascii="Arial" w:hAnsi="Arial" w:cs="Arial"/>
          <w:sz w:val="22"/>
          <w:szCs w:val="22"/>
        </w:rPr>
        <w:t>O</w:t>
      </w:r>
      <w:r w:rsidR="00163AEF" w:rsidRPr="007B4160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7B4160" w:rsidRDefault="000A1146" w:rsidP="00DB26BE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Pokud </w:t>
      </w:r>
      <w:r w:rsidR="00A87320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7B4160" w:rsidRDefault="000A1146" w:rsidP="00DB26BE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7B4160">
        <w:rPr>
          <w:rFonts w:ascii="Arial" w:hAnsi="Arial" w:cs="Arial"/>
          <w:sz w:val="22"/>
          <w:szCs w:val="22"/>
        </w:rPr>
        <w:t xml:space="preserve">podle </w:t>
      </w:r>
      <w:r w:rsidR="00FF7DBF" w:rsidRPr="007B4160">
        <w:rPr>
          <w:rFonts w:ascii="Arial" w:hAnsi="Arial" w:cs="Arial"/>
          <w:sz w:val="22"/>
          <w:szCs w:val="22"/>
        </w:rPr>
        <w:t xml:space="preserve">čl. </w:t>
      </w:r>
      <w:r w:rsidR="00E77B74" w:rsidRPr="007B4160">
        <w:rPr>
          <w:rFonts w:ascii="Arial" w:hAnsi="Arial" w:cs="Arial"/>
          <w:sz w:val="22"/>
          <w:szCs w:val="22"/>
        </w:rPr>
        <w:t>9.7.</w:t>
      </w:r>
      <w:r w:rsidR="001179D9" w:rsidRPr="007B4160">
        <w:rPr>
          <w:rFonts w:ascii="Arial" w:hAnsi="Arial" w:cs="Arial"/>
          <w:sz w:val="22"/>
          <w:szCs w:val="22"/>
        </w:rPr>
        <w:t>,</w:t>
      </w:r>
      <w:r w:rsidR="00E77B74" w:rsidRPr="007B4160">
        <w:rPr>
          <w:rFonts w:ascii="Arial" w:hAnsi="Arial" w:cs="Arial"/>
          <w:sz w:val="22"/>
          <w:szCs w:val="22"/>
        </w:rPr>
        <w:t xml:space="preserve"> </w:t>
      </w:r>
      <w:r w:rsidR="002C2239" w:rsidRPr="007B4160">
        <w:rPr>
          <w:rFonts w:ascii="Arial" w:hAnsi="Arial" w:cs="Arial"/>
          <w:sz w:val="22"/>
          <w:szCs w:val="22"/>
        </w:rPr>
        <w:t>10.2.</w:t>
      </w:r>
      <w:r w:rsidR="001179D9" w:rsidRPr="007B4160">
        <w:rPr>
          <w:rFonts w:ascii="Arial" w:hAnsi="Arial" w:cs="Arial"/>
          <w:sz w:val="22"/>
          <w:szCs w:val="22"/>
        </w:rPr>
        <w:t xml:space="preserve"> a 9.11</w:t>
      </w:r>
      <w:r w:rsidR="00F45ACB" w:rsidRPr="007B4160">
        <w:rPr>
          <w:rFonts w:ascii="Arial" w:hAnsi="Arial" w:cs="Arial"/>
          <w:sz w:val="22"/>
          <w:szCs w:val="22"/>
        </w:rPr>
        <w:t>.</w:t>
      </w:r>
      <w:r w:rsidR="001179D9" w:rsidRPr="007B4160">
        <w:rPr>
          <w:rFonts w:ascii="Arial" w:hAnsi="Arial" w:cs="Arial"/>
          <w:sz w:val="22"/>
          <w:szCs w:val="22"/>
        </w:rPr>
        <w:t xml:space="preserve"> </w:t>
      </w:r>
      <w:r w:rsidRPr="007B4160">
        <w:rPr>
          <w:rFonts w:ascii="Arial" w:hAnsi="Arial" w:cs="Arial"/>
          <w:sz w:val="22"/>
          <w:szCs w:val="22"/>
        </w:rPr>
        <w:t xml:space="preserve">je </w:t>
      </w:r>
      <w:r w:rsidR="00A87320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 xml:space="preserve">bjednateli </w:t>
      </w:r>
      <w:r w:rsidR="004C3487" w:rsidRPr="007B4160">
        <w:rPr>
          <w:rFonts w:ascii="Arial" w:hAnsi="Arial" w:cs="Arial"/>
          <w:sz w:val="22"/>
          <w:szCs w:val="22"/>
        </w:rPr>
        <w:t xml:space="preserve">smluvní pokutu ve výši 10 000 </w:t>
      </w:r>
      <w:r w:rsidRPr="007B4160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7B4160" w:rsidRDefault="00D42D02" w:rsidP="00DB26BE">
      <w:pPr>
        <w:pStyle w:val="Zkladntextodsazen2"/>
        <w:numPr>
          <w:ilvl w:val="1"/>
          <w:numId w:val="16"/>
        </w:numPr>
        <w:ind w:hanging="57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>mlouvě činí 10</w:t>
      </w:r>
      <w:r w:rsidR="00980EE1" w:rsidRPr="007B4160">
        <w:rPr>
          <w:rFonts w:ascii="Arial" w:hAnsi="Arial" w:cs="Arial"/>
          <w:sz w:val="22"/>
          <w:szCs w:val="22"/>
        </w:rPr>
        <w:t> </w:t>
      </w:r>
      <w:r w:rsidRPr="007B4160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7B4160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7B4160">
        <w:rPr>
          <w:rFonts w:ascii="Arial" w:hAnsi="Arial" w:cs="Arial"/>
          <w:sz w:val="22"/>
          <w:szCs w:val="22"/>
        </w:rPr>
        <w:t xml:space="preserve"> pokuty.</w:t>
      </w:r>
    </w:p>
    <w:p w14:paraId="7AB04E75" w14:textId="006DAF72" w:rsidR="00AC2F05" w:rsidRPr="003D203A" w:rsidRDefault="00AC2F05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DB26BE">
      <w:pPr>
        <w:pStyle w:val="Zkladntextodsazen2"/>
        <w:numPr>
          <w:ilvl w:val="1"/>
          <w:numId w:val="9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DB26BE">
      <w:pPr>
        <w:pStyle w:val="Zhlav"/>
        <w:numPr>
          <w:ilvl w:val="1"/>
          <w:numId w:val="9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DB26BE">
      <w:pPr>
        <w:pStyle w:val="Zhlav"/>
        <w:numPr>
          <w:ilvl w:val="1"/>
          <w:numId w:val="9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Smluvní cena:</w:t>
      </w:r>
    </w:p>
    <w:p w14:paraId="4C6BAE4E" w14:textId="2A5E4BD9" w:rsidR="0000200D" w:rsidRPr="00C7245E" w:rsidRDefault="056B15BA" w:rsidP="00C7245E">
      <w:pPr>
        <w:spacing w:before="0" w:after="80"/>
        <w:ind w:left="0"/>
        <w:jc w:val="left"/>
        <w:rPr>
          <w:rFonts w:ascii="Arial" w:hAnsi="Arial" w:cs="Arial"/>
          <w:sz w:val="22"/>
          <w:szCs w:val="22"/>
        </w:rPr>
      </w:pPr>
      <w:r w:rsidRPr="005D2AF6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5D2AF6">
        <w:rPr>
          <w:rFonts w:ascii="Arial" w:hAnsi="Arial" w:cs="Arial"/>
          <w:b/>
          <w:bCs/>
          <w:sz w:val="22"/>
          <w:szCs w:val="22"/>
        </w:rPr>
        <w:t>označení</w:t>
      </w:r>
      <w:r w:rsidRPr="005D2AF6">
        <w:rPr>
          <w:rFonts w:ascii="Arial" w:hAnsi="Arial" w:cs="Arial"/>
          <w:b/>
          <w:bCs/>
          <w:sz w:val="22"/>
          <w:szCs w:val="22"/>
        </w:rPr>
        <w:t xml:space="preserve"> lomových bodů v</w:t>
      </w:r>
      <w:r w:rsidR="00C7245E" w:rsidRPr="005D2AF6">
        <w:rPr>
          <w:rFonts w:ascii="Arial" w:hAnsi="Arial" w:cs="Arial"/>
          <w:b/>
          <w:bCs/>
          <w:sz w:val="22"/>
          <w:szCs w:val="22"/>
        </w:rPr>
        <w:t> </w:t>
      </w:r>
      <w:r w:rsidRPr="005D2AF6">
        <w:rPr>
          <w:rFonts w:ascii="Arial" w:hAnsi="Arial" w:cs="Arial"/>
          <w:b/>
          <w:bCs/>
          <w:sz w:val="22"/>
          <w:szCs w:val="22"/>
        </w:rPr>
        <w:t>terénu</w:t>
      </w:r>
      <w:r w:rsidR="00C7245E" w:rsidRPr="005D2AF6">
        <w:rPr>
          <w:rFonts w:ascii="Arial" w:hAnsi="Arial" w:cs="Arial"/>
          <w:b/>
          <w:bCs/>
          <w:sz w:val="22"/>
          <w:szCs w:val="22"/>
        </w:rPr>
        <w:t xml:space="preserve"> – KoPÚ </w:t>
      </w:r>
      <w:r w:rsidR="003E2A1A" w:rsidRPr="005D2AF6">
        <w:rPr>
          <w:rFonts w:ascii="Arial" w:hAnsi="Arial" w:cs="Arial"/>
          <w:b/>
          <w:bCs/>
          <w:sz w:val="22"/>
          <w:szCs w:val="22"/>
        </w:rPr>
        <w:t>Lužná u Františkových Lázní</w:t>
      </w:r>
      <w:r w:rsidRPr="005D2AF6">
        <w:rPr>
          <w:rFonts w:ascii="Arial" w:hAnsi="Arial" w:cs="Arial"/>
          <w:b/>
          <w:bCs/>
          <w:sz w:val="22"/>
          <w:szCs w:val="22"/>
        </w:rPr>
        <w:t xml:space="preserve"> </w:t>
      </w:r>
      <w:r w:rsidR="00C7245E" w:rsidRPr="005D2AF6">
        <w:rPr>
          <w:rFonts w:ascii="Arial" w:hAnsi="Arial" w:cs="Arial"/>
          <w:sz w:val="22"/>
          <w:szCs w:val="22"/>
        </w:rPr>
        <w:t>(</w:t>
      </w:r>
      <w:proofErr w:type="spellStart"/>
      <w:r w:rsidR="00C7245E" w:rsidRPr="005D2AF6">
        <w:rPr>
          <w:rFonts w:ascii="Arial" w:hAnsi="Arial" w:cs="Arial"/>
          <w:sz w:val="22"/>
          <w:szCs w:val="22"/>
        </w:rPr>
        <w:t>k.ú</w:t>
      </w:r>
      <w:proofErr w:type="spellEnd"/>
      <w:r w:rsidR="00C7245E" w:rsidRPr="005D2AF6">
        <w:rPr>
          <w:rFonts w:ascii="Arial" w:hAnsi="Arial" w:cs="Arial"/>
          <w:sz w:val="22"/>
          <w:szCs w:val="22"/>
        </w:rPr>
        <w:t>.</w:t>
      </w:r>
      <w:r w:rsidR="00C7245E" w:rsidRPr="005D2AF6">
        <w:rPr>
          <w:rFonts w:ascii="Arial" w:hAnsi="Arial" w:cs="Arial"/>
          <w:b/>
          <w:bCs/>
          <w:sz w:val="22"/>
          <w:szCs w:val="22"/>
        </w:rPr>
        <w:t xml:space="preserve"> </w:t>
      </w:r>
      <w:r w:rsidR="00C7245E" w:rsidRPr="005D2AF6">
        <w:rPr>
          <w:rFonts w:ascii="Arial" w:hAnsi="Arial" w:cs="Arial"/>
          <w:sz w:val="22"/>
          <w:szCs w:val="22"/>
        </w:rPr>
        <w:t>Lužná u Františkových Lázní a Pomezná) –</w:t>
      </w:r>
      <w:r w:rsidR="00C7245E" w:rsidRPr="005D2AF6">
        <w:rPr>
          <w:rFonts w:ascii="Arial" w:hAnsi="Arial" w:cs="Arial"/>
          <w:b/>
          <w:bCs/>
          <w:sz w:val="22"/>
          <w:szCs w:val="22"/>
        </w:rPr>
        <w:t xml:space="preserve"> </w:t>
      </w:r>
      <w:r w:rsidR="009D4F03" w:rsidRPr="005D2AF6">
        <w:rPr>
          <w:rFonts w:ascii="Arial" w:hAnsi="Arial" w:cs="Arial"/>
          <w:b/>
          <w:bCs/>
          <w:sz w:val="22"/>
          <w:szCs w:val="22"/>
        </w:rPr>
        <w:t>139</w:t>
      </w:r>
      <w:r w:rsidR="005218DE">
        <w:rPr>
          <w:rFonts w:ascii="Arial" w:hAnsi="Arial" w:cs="Arial"/>
          <w:b/>
          <w:bCs/>
          <w:sz w:val="22"/>
          <w:szCs w:val="22"/>
        </w:rPr>
        <w:t xml:space="preserve"> </w:t>
      </w:r>
      <w:r w:rsidR="00CC39B1">
        <w:rPr>
          <w:rFonts w:ascii="Arial" w:hAnsi="Arial" w:cs="Arial"/>
          <w:b/>
          <w:bCs/>
          <w:sz w:val="22"/>
          <w:szCs w:val="22"/>
        </w:rPr>
        <w:t>MJ</w:t>
      </w:r>
    </w:p>
    <w:p w14:paraId="5A0ACB43" w14:textId="1D4600C5" w:rsidR="0000200D" w:rsidRPr="00014665" w:rsidRDefault="00ED3243" w:rsidP="0032079C">
      <w:pPr>
        <w:spacing w:before="0" w:after="8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32079C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32079C">
      <w:pPr>
        <w:spacing w:before="0" w:after="8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32079C">
      <w:pPr>
        <w:spacing w:before="0" w:after="8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32079C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69865223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32079C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32079C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60CFFBF7" w14:textId="77777777" w:rsidR="00683B25" w:rsidRDefault="0000200D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32079C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76450E85" w14:textId="0A969E7E" w:rsidR="00683B25" w:rsidRPr="00014665" w:rsidRDefault="00683B25" w:rsidP="007B4160">
      <w:pPr>
        <w:spacing w:before="24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</w:t>
      </w:r>
      <w:r w:rsidRPr="005D2AF6">
        <w:rPr>
          <w:rFonts w:ascii="Arial" w:hAnsi="Arial" w:cs="Arial"/>
          <w:b/>
          <w:bCs/>
          <w:sz w:val="22"/>
          <w:szCs w:val="22"/>
        </w:rPr>
        <w:t>vlastnických hranic parcel včetně označení lomových bodů v</w:t>
      </w:r>
      <w:r w:rsidR="00C05893" w:rsidRPr="005D2AF6">
        <w:rPr>
          <w:rFonts w:ascii="Arial" w:hAnsi="Arial" w:cs="Arial"/>
          <w:b/>
          <w:bCs/>
          <w:sz w:val="22"/>
          <w:szCs w:val="22"/>
        </w:rPr>
        <w:t> </w:t>
      </w:r>
      <w:r w:rsidRPr="005D2AF6">
        <w:rPr>
          <w:rFonts w:ascii="Arial" w:hAnsi="Arial" w:cs="Arial"/>
          <w:b/>
          <w:bCs/>
          <w:sz w:val="22"/>
          <w:szCs w:val="22"/>
        </w:rPr>
        <w:t>terénu</w:t>
      </w:r>
      <w:r w:rsidR="00C05893" w:rsidRPr="005D2AF6">
        <w:rPr>
          <w:rFonts w:ascii="Arial" w:hAnsi="Arial" w:cs="Arial"/>
          <w:b/>
          <w:bCs/>
          <w:sz w:val="22"/>
          <w:szCs w:val="22"/>
        </w:rPr>
        <w:t xml:space="preserve"> </w:t>
      </w:r>
      <w:r w:rsidR="00C7245E" w:rsidRPr="005D2AF6">
        <w:rPr>
          <w:rFonts w:ascii="Arial" w:hAnsi="Arial" w:cs="Arial"/>
          <w:b/>
          <w:bCs/>
          <w:sz w:val="22"/>
          <w:szCs w:val="22"/>
        </w:rPr>
        <w:t xml:space="preserve">– </w:t>
      </w:r>
      <w:proofErr w:type="spellStart"/>
      <w:r w:rsidR="00C7245E" w:rsidRPr="005D2AF6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C7245E" w:rsidRPr="005D2AF6">
        <w:rPr>
          <w:rFonts w:ascii="Arial" w:hAnsi="Arial" w:cs="Arial"/>
          <w:b/>
          <w:bCs/>
          <w:sz w:val="22"/>
          <w:szCs w:val="22"/>
        </w:rPr>
        <w:t xml:space="preserve"> </w:t>
      </w:r>
      <w:r w:rsidR="00C05893" w:rsidRPr="005D2AF6">
        <w:rPr>
          <w:rFonts w:ascii="Arial" w:hAnsi="Arial" w:cs="Arial"/>
          <w:b/>
          <w:bCs/>
          <w:sz w:val="22"/>
          <w:szCs w:val="22"/>
        </w:rPr>
        <w:t>Lesina</w:t>
      </w:r>
      <w:r w:rsidR="00C7245E" w:rsidRPr="005D2AF6">
        <w:rPr>
          <w:rFonts w:ascii="Arial" w:hAnsi="Arial" w:cs="Arial"/>
          <w:b/>
          <w:bCs/>
          <w:sz w:val="22"/>
          <w:szCs w:val="22"/>
        </w:rPr>
        <w:t xml:space="preserve"> </w:t>
      </w:r>
      <w:r w:rsidR="00C7245E" w:rsidRPr="005D2AF6">
        <w:rPr>
          <w:rFonts w:ascii="Arial" w:hAnsi="Arial" w:cs="Arial"/>
          <w:sz w:val="22"/>
          <w:szCs w:val="22"/>
        </w:rPr>
        <w:t>(</w:t>
      </w:r>
      <w:proofErr w:type="spellStart"/>
      <w:r w:rsidR="00C7245E" w:rsidRPr="005D2AF6">
        <w:rPr>
          <w:rFonts w:ascii="Arial" w:hAnsi="Arial" w:cs="Arial"/>
          <w:sz w:val="22"/>
          <w:szCs w:val="22"/>
        </w:rPr>
        <w:t>k.ú</w:t>
      </w:r>
      <w:proofErr w:type="spellEnd"/>
      <w:r w:rsidR="00C7245E" w:rsidRPr="005D2AF6">
        <w:rPr>
          <w:rFonts w:ascii="Arial" w:hAnsi="Arial" w:cs="Arial"/>
          <w:sz w:val="22"/>
          <w:szCs w:val="22"/>
        </w:rPr>
        <w:t xml:space="preserve">. Lesina, Chocovice, Vokov u </w:t>
      </w:r>
      <w:proofErr w:type="spellStart"/>
      <w:r w:rsidR="00C7245E" w:rsidRPr="005D2AF6">
        <w:rPr>
          <w:rFonts w:ascii="Arial" w:hAnsi="Arial" w:cs="Arial"/>
          <w:sz w:val="22"/>
          <w:szCs w:val="22"/>
        </w:rPr>
        <w:t>Třebeně</w:t>
      </w:r>
      <w:proofErr w:type="spellEnd"/>
      <w:r w:rsidR="00C7245E" w:rsidRPr="005D2AF6">
        <w:rPr>
          <w:rFonts w:ascii="Arial" w:hAnsi="Arial" w:cs="Arial"/>
          <w:sz w:val="22"/>
          <w:szCs w:val="22"/>
        </w:rPr>
        <w:t xml:space="preserve"> a Třebeň)</w:t>
      </w:r>
      <w:r w:rsidRPr="005D2AF6">
        <w:rPr>
          <w:rFonts w:ascii="Arial" w:hAnsi="Arial" w:cs="Arial"/>
          <w:b/>
          <w:bCs/>
          <w:sz w:val="22"/>
          <w:szCs w:val="22"/>
        </w:rPr>
        <w:t xml:space="preserve"> </w:t>
      </w:r>
      <w:r w:rsidR="00C7245E" w:rsidRPr="005D2AF6">
        <w:rPr>
          <w:rFonts w:ascii="Arial" w:hAnsi="Arial" w:cs="Arial"/>
          <w:sz w:val="22"/>
          <w:szCs w:val="22"/>
        </w:rPr>
        <w:t>–</w:t>
      </w:r>
      <w:r w:rsidR="00C7245E" w:rsidRPr="005D2AF6">
        <w:rPr>
          <w:rFonts w:ascii="Arial" w:hAnsi="Arial" w:cs="Arial"/>
          <w:b/>
          <w:bCs/>
          <w:sz w:val="22"/>
          <w:szCs w:val="22"/>
        </w:rPr>
        <w:t xml:space="preserve"> </w:t>
      </w:r>
      <w:r w:rsidR="00C05893" w:rsidRPr="005D2AF6">
        <w:rPr>
          <w:rFonts w:ascii="Arial" w:hAnsi="Arial" w:cs="Arial"/>
          <w:b/>
          <w:bCs/>
          <w:sz w:val="22"/>
          <w:szCs w:val="22"/>
        </w:rPr>
        <w:t>5</w:t>
      </w:r>
      <w:r w:rsidR="009D4F03" w:rsidRPr="005D2AF6">
        <w:rPr>
          <w:rFonts w:ascii="Arial" w:hAnsi="Arial" w:cs="Arial"/>
          <w:b/>
          <w:bCs/>
          <w:sz w:val="22"/>
          <w:szCs w:val="22"/>
        </w:rPr>
        <w:t>4</w:t>
      </w:r>
      <w:r w:rsidR="00C05893" w:rsidRPr="005D2AF6">
        <w:rPr>
          <w:rFonts w:ascii="Arial" w:hAnsi="Arial" w:cs="Arial"/>
          <w:b/>
          <w:bCs/>
          <w:sz w:val="22"/>
          <w:szCs w:val="22"/>
        </w:rPr>
        <w:t xml:space="preserve"> </w:t>
      </w:r>
      <w:r w:rsidRPr="005D2AF6">
        <w:rPr>
          <w:rFonts w:ascii="Arial" w:hAnsi="Arial" w:cs="Arial"/>
          <w:b/>
          <w:bCs/>
          <w:sz w:val="22"/>
          <w:szCs w:val="22"/>
        </w:rPr>
        <w:t>MJ</w:t>
      </w:r>
    </w:p>
    <w:p w14:paraId="524AF1DC" w14:textId="77777777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- cena za 1 MJ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C05893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202D7458" w14:textId="77777777" w:rsidR="00683B25" w:rsidRPr="00014665" w:rsidRDefault="00683B25" w:rsidP="00683B25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 xml:space="preserve">(pozn.: 1 MJ = 100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0AD50B45" w14:textId="77777777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C05893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2A1E0B7E" w14:textId="53885758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C05893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C05893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5DABA7CE" w14:textId="77777777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C05893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829D000" w14:textId="39F78826" w:rsidR="00683B25" w:rsidRPr="00014665" w:rsidRDefault="00683B25" w:rsidP="006E6BE2">
      <w:pPr>
        <w:spacing w:before="36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="002D7E29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v součtu z</w:t>
      </w:r>
      <w:r w:rsidRPr="005D2AF6">
        <w:rPr>
          <w:rFonts w:ascii="Arial" w:hAnsi="Arial" w:cs="Arial"/>
          <w:b/>
          <w:sz w:val="22"/>
          <w:szCs w:val="22"/>
        </w:rPr>
        <w:t xml:space="preserve">a </w:t>
      </w:r>
      <w:r w:rsidR="009D4F03" w:rsidRPr="005D2AF6">
        <w:rPr>
          <w:rFonts w:ascii="Arial" w:hAnsi="Arial" w:cs="Arial"/>
          <w:b/>
          <w:sz w:val="22"/>
          <w:szCs w:val="22"/>
        </w:rPr>
        <w:t>193</w:t>
      </w:r>
      <w:r w:rsidRPr="005D2AF6">
        <w:rPr>
          <w:rFonts w:ascii="Arial" w:hAnsi="Arial" w:cs="Arial"/>
          <w:b/>
          <w:sz w:val="22"/>
          <w:szCs w:val="22"/>
        </w:rPr>
        <w:t xml:space="preserve"> MJ</w:t>
      </w:r>
      <w:r w:rsidR="002D7E29">
        <w:rPr>
          <w:rFonts w:ascii="Arial" w:hAnsi="Arial" w:cs="Arial"/>
          <w:b/>
          <w:sz w:val="22"/>
          <w:szCs w:val="22"/>
        </w:rPr>
        <w:t>)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C05893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171D47F9" w14:textId="77777777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C05893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C05893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595EE93B" w14:textId="77777777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C05893">
        <w:rPr>
          <w:rFonts w:ascii="Arial" w:hAnsi="Arial" w:cs="Arial"/>
          <w:b/>
          <w:sz w:val="22"/>
          <w:szCs w:val="22"/>
          <w:highlight w:val="yellow"/>
          <w:u w:val="double"/>
        </w:rPr>
        <w:t>XXXX</w:t>
      </w:r>
      <w:r w:rsidRPr="00014665">
        <w:rPr>
          <w:rFonts w:ascii="Arial" w:hAnsi="Arial" w:cs="Arial"/>
          <w:b/>
          <w:sz w:val="22"/>
          <w:szCs w:val="22"/>
          <w:u w:val="double"/>
        </w:rPr>
        <w:t>X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DB26BE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DB26BE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304D4E" w:rsidRDefault="4C1B45C5" w:rsidP="00DB26BE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pacing w:val="-2"/>
          <w:sz w:val="22"/>
          <w:szCs w:val="22"/>
        </w:rPr>
      </w:pPr>
      <w:r w:rsidRPr="00304D4E">
        <w:rPr>
          <w:rFonts w:ascii="Arial" w:hAnsi="Arial" w:cs="Arial"/>
          <w:spacing w:val="-2"/>
          <w:sz w:val="22"/>
          <w:szCs w:val="22"/>
        </w:rPr>
        <w:t xml:space="preserve">Ceny geodetických prací jsou stanoveny za </w:t>
      </w:r>
      <w:r w:rsidR="3876B388" w:rsidRPr="00304D4E">
        <w:rPr>
          <w:rFonts w:ascii="Arial" w:hAnsi="Arial" w:cs="Arial"/>
          <w:spacing w:val="-2"/>
          <w:sz w:val="22"/>
          <w:szCs w:val="22"/>
        </w:rPr>
        <w:t>MJ</w:t>
      </w:r>
      <w:r w:rsidRPr="00304D4E">
        <w:rPr>
          <w:rFonts w:ascii="Arial" w:hAnsi="Arial" w:cs="Arial"/>
          <w:spacing w:val="-2"/>
          <w:sz w:val="22"/>
          <w:szCs w:val="22"/>
        </w:rPr>
        <w:t xml:space="preserve"> (tj. 100 </w:t>
      </w:r>
      <w:proofErr w:type="spellStart"/>
      <w:r w:rsidRPr="00304D4E">
        <w:rPr>
          <w:rFonts w:ascii="Arial" w:hAnsi="Arial" w:cs="Arial"/>
          <w:spacing w:val="-2"/>
          <w:sz w:val="22"/>
          <w:szCs w:val="22"/>
        </w:rPr>
        <w:t>bm</w:t>
      </w:r>
      <w:proofErr w:type="spellEnd"/>
      <w:r w:rsidR="2D092EFF" w:rsidRPr="00304D4E">
        <w:rPr>
          <w:rFonts w:ascii="Arial" w:hAnsi="Arial" w:cs="Arial"/>
          <w:spacing w:val="-2"/>
          <w:sz w:val="22"/>
          <w:szCs w:val="22"/>
        </w:rPr>
        <w:t xml:space="preserve"> </w:t>
      </w:r>
      <w:r w:rsidR="2169E990" w:rsidRPr="00304D4E">
        <w:rPr>
          <w:rFonts w:ascii="Arial" w:hAnsi="Arial" w:cs="Arial"/>
          <w:spacing w:val="-2"/>
          <w:sz w:val="22"/>
          <w:szCs w:val="22"/>
        </w:rPr>
        <w:t xml:space="preserve">včetně </w:t>
      </w:r>
      <w:r w:rsidR="69410C14" w:rsidRPr="00304D4E">
        <w:rPr>
          <w:rFonts w:ascii="Arial" w:hAnsi="Arial" w:cs="Arial"/>
          <w:spacing w:val="-2"/>
          <w:sz w:val="22"/>
          <w:szCs w:val="22"/>
        </w:rPr>
        <w:t>označení lomových bodů</w:t>
      </w:r>
      <w:r w:rsidRPr="00304D4E">
        <w:rPr>
          <w:rFonts w:ascii="Arial" w:hAnsi="Arial" w:cs="Arial"/>
          <w:spacing w:val="-2"/>
          <w:sz w:val="22"/>
          <w:szCs w:val="22"/>
        </w:rPr>
        <w:t xml:space="preserve"> měřené hranice</w:t>
      </w:r>
      <w:r w:rsidR="59F23164" w:rsidRPr="00304D4E">
        <w:rPr>
          <w:rFonts w:ascii="Arial" w:hAnsi="Arial" w:cs="Arial"/>
          <w:spacing w:val="-2"/>
          <w:sz w:val="22"/>
          <w:szCs w:val="22"/>
        </w:rPr>
        <w:t>.</w:t>
      </w:r>
      <w:r w:rsidRPr="00304D4E">
        <w:rPr>
          <w:rFonts w:ascii="Arial" w:hAnsi="Arial" w:cs="Arial"/>
          <w:spacing w:val="-2"/>
          <w:sz w:val="22"/>
          <w:szCs w:val="22"/>
        </w:rPr>
        <w:t xml:space="preserve"> </w:t>
      </w:r>
      <w:r w:rsidR="42F9CCD9" w:rsidRPr="00304D4E">
        <w:rPr>
          <w:rFonts w:ascii="Arial" w:hAnsi="Arial" w:cs="Arial"/>
          <w:spacing w:val="-2"/>
          <w:sz w:val="22"/>
          <w:szCs w:val="22"/>
        </w:rPr>
        <w:t>D</w:t>
      </w:r>
      <w:r w:rsidR="2DFFDE13" w:rsidRPr="00304D4E">
        <w:rPr>
          <w:rFonts w:ascii="Arial" w:hAnsi="Arial" w:cs="Arial"/>
          <w:spacing w:val="-2"/>
          <w:sz w:val="22"/>
          <w:szCs w:val="22"/>
        </w:rPr>
        <w:t xml:space="preserve">élky vytyčených hranic </w:t>
      </w:r>
      <w:r w:rsidRPr="00304D4E">
        <w:rPr>
          <w:rFonts w:ascii="Arial" w:hAnsi="Arial" w:cs="Arial"/>
          <w:spacing w:val="-2"/>
          <w:sz w:val="22"/>
          <w:szCs w:val="22"/>
        </w:rPr>
        <w:t xml:space="preserve">se sčítají za </w:t>
      </w:r>
      <w:r w:rsidR="003E249F" w:rsidRPr="00304D4E">
        <w:rPr>
          <w:rFonts w:ascii="Arial" w:hAnsi="Arial" w:cs="Arial"/>
          <w:spacing w:val="-2"/>
          <w:sz w:val="22"/>
          <w:szCs w:val="22"/>
        </w:rPr>
        <w:t xml:space="preserve">katastrální území </w:t>
      </w:r>
      <w:r w:rsidRPr="00304D4E">
        <w:rPr>
          <w:rFonts w:ascii="Arial" w:hAnsi="Arial" w:cs="Arial"/>
          <w:spacing w:val="-2"/>
          <w:sz w:val="22"/>
          <w:szCs w:val="22"/>
        </w:rPr>
        <w:t>a</w:t>
      </w:r>
      <w:r w:rsidR="00A7502A" w:rsidRPr="00304D4E">
        <w:rPr>
          <w:rFonts w:ascii="Arial" w:hAnsi="Arial" w:cs="Arial"/>
          <w:spacing w:val="-2"/>
          <w:sz w:val="22"/>
          <w:szCs w:val="22"/>
        </w:rPr>
        <w:t> </w:t>
      </w:r>
      <w:r w:rsidRPr="00304D4E">
        <w:rPr>
          <w:rFonts w:ascii="Arial" w:hAnsi="Arial" w:cs="Arial"/>
          <w:spacing w:val="-2"/>
          <w:sz w:val="22"/>
          <w:szCs w:val="22"/>
        </w:rPr>
        <w:t xml:space="preserve">součet </w:t>
      </w:r>
      <w:r w:rsidR="2DFFDE13" w:rsidRPr="00304D4E">
        <w:rPr>
          <w:rFonts w:ascii="Arial" w:hAnsi="Arial" w:cs="Arial"/>
          <w:spacing w:val="-2"/>
          <w:sz w:val="22"/>
          <w:szCs w:val="22"/>
        </w:rPr>
        <w:t xml:space="preserve">délek </w:t>
      </w:r>
      <w:r w:rsidR="42F9CCD9" w:rsidRPr="00304D4E">
        <w:rPr>
          <w:rFonts w:ascii="Arial" w:hAnsi="Arial" w:cs="Arial"/>
          <w:spacing w:val="-2"/>
          <w:sz w:val="22"/>
          <w:szCs w:val="22"/>
        </w:rPr>
        <w:t xml:space="preserve">vytyčených hranic </w:t>
      </w:r>
      <w:r w:rsidRPr="00304D4E">
        <w:rPr>
          <w:rFonts w:ascii="Arial" w:hAnsi="Arial" w:cs="Arial"/>
          <w:spacing w:val="-2"/>
          <w:sz w:val="22"/>
          <w:szCs w:val="22"/>
        </w:rPr>
        <w:t xml:space="preserve">se </w:t>
      </w:r>
      <w:r w:rsidR="1E9CFA3F" w:rsidRPr="00304D4E">
        <w:rPr>
          <w:rFonts w:ascii="Arial" w:hAnsi="Arial" w:cs="Arial"/>
          <w:spacing w:val="-2"/>
          <w:sz w:val="22"/>
          <w:szCs w:val="22"/>
        </w:rPr>
        <w:t xml:space="preserve">pro </w:t>
      </w:r>
      <w:r w:rsidR="003562D7" w:rsidRPr="00304D4E">
        <w:rPr>
          <w:rFonts w:ascii="Arial" w:hAnsi="Arial" w:cs="Arial"/>
          <w:spacing w:val="-2"/>
          <w:sz w:val="22"/>
          <w:szCs w:val="22"/>
        </w:rPr>
        <w:t xml:space="preserve">každé katastrální území </w:t>
      </w:r>
      <w:r w:rsidRPr="00304D4E">
        <w:rPr>
          <w:rFonts w:ascii="Arial" w:hAnsi="Arial" w:cs="Arial"/>
          <w:spacing w:val="-2"/>
          <w:sz w:val="22"/>
          <w:szCs w:val="22"/>
        </w:rPr>
        <w:t>zaokrouhluje</w:t>
      </w:r>
      <w:r w:rsidR="2DFFDE13" w:rsidRPr="00304D4E">
        <w:rPr>
          <w:rFonts w:ascii="Arial" w:hAnsi="Arial" w:cs="Arial"/>
          <w:spacing w:val="-2"/>
          <w:sz w:val="22"/>
          <w:szCs w:val="22"/>
        </w:rPr>
        <w:t xml:space="preserve"> na MJ</w:t>
      </w:r>
      <w:r w:rsidRPr="00304D4E">
        <w:rPr>
          <w:rFonts w:ascii="Arial" w:hAnsi="Arial" w:cs="Arial"/>
          <w:spacing w:val="-2"/>
          <w:sz w:val="22"/>
          <w:szCs w:val="22"/>
        </w:rPr>
        <w:t xml:space="preserve">. Konečné zaokrouhlování při rozsahu </w:t>
      </w:r>
      <w:proofErr w:type="gramStart"/>
      <w:r w:rsidRPr="00304D4E">
        <w:rPr>
          <w:rFonts w:ascii="Arial" w:hAnsi="Arial" w:cs="Arial"/>
          <w:spacing w:val="-2"/>
          <w:sz w:val="22"/>
          <w:szCs w:val="22"/>
        </w:rPr>
        <w:t>větším</w:t>
      </w:r>
      <w:r w:rsidR="2D092EFF" w:rsidRPr="00304D4E">
        <w:rPr>
          <w:rFonts w:ascii="Arial" w:hAnsi="Arial" w:cs="Arial"/>
          <w:spacing w:val="-2"/>
          <w:sz w:val="22"/>
          <w:szCs w:val="22"/>
        </w:rPr>
        <w:t>,</w:t>
      </w:r>
      <w:proofErr w:type="gramEnd"/>
      <w:r w:rsidRPr="00304D4E">
        <w:rPr>
          <w:rFonts w:ascii="Arial" w:hAnsi="Arial" w:cs="Arial"/>
          <w:spacing w:val="-2"/>
          <w:sz w:val="22"/>
          <w:szCs w:val="22"/>
        </w:rPr>
        <w:t xml:space="preserve"> než celá </w:t>
      </w:r>
      <w:r w:rsidR="3876B388" w:rsidRPr="00304D4E">
        <w:rPr>
          <w:rFonts w:ascii="Arial" w:hAnsi="Arial" w:cs="Arial"/>
          <w:spacing w:val="-2"/>
          <w:sz w:val="22"/>
          <w:szCs w:val="22"/>
        </w:rPr>
        <w:t>MJ</w:t>
      </w:r>
      <w:r w:rsidR="63895519" w:rsidRPr="00304D4E">
        <w:rPr>
          <w:rFonts w:ascii="Arial" w:hAnsi="Arial" w:cs="Arial"/>
          <w:spacing w:val="-2"/>
          <w:sz w:val="22"/>
          <w:szCs w:val="22"/>
        </w:rPr>
        <w:t>,</w:t>
      </w:r>
      <w:r w:rsidRPr="00304D4E">
        <w:rPr>
          <w:rFonts w:ascii="Arial" w:hAnsi="Arial" w:cs="Arial"/>
          <w:spacing w:val="-2"/>
          <w:sz w:val="22"/>
          <w:szCs w:val="22"/>
        </w:rPr>
        <w:t xml:space="preserve"> se provádí směrem nahoru na celou </w:t>
      </w:r>
      <w:r w:rsidR="3876B388" w:rsidRPr="00304D4E">
        <w:rPr>
          <w:rFonts w:ascii="Arial" w:hAnsi="Arial" w:cs="Arial"/>
          <w:spacing w:val="-2"/>
          <w:sz w:val="22"/>
          <w:szCs w:val="22"/>
        </w:rPr>
        <w:t>MJ</w:t>
      </w:r>
      <w:r w:rsidRPr="00304D4E">
        <w:rPr>
          <w:rFonts w:ascii="Arial" w:hAnsi="Arial" w:cs="Arial"/>
          <w:spacing w:val="-2"/>
          <w:sz w:val="22"/>
          <w:szCs w:val="22"/>
        </w:rPr>
        <w:t>.</w:t>
      </w:r>
    </w:p>
    <w:p w14:paraId="3DB31757" w14:textId="37F5A87B" w:rsidR="00545EC8" w:rsidRPr="005D2AF6" w:rsidRDefault="000A6305" w:rsidP="00DB26BE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7105B8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7105B8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</w:t>
      </w:r>
      <w:r w:rsidRPr="005D2AF6">
        <w:rPr>
          <w:rFonts w:ascii="Arial" w:hAnsi="Arial" w:cs="Arial"/>
          <w:sz w:val="22"/>
          <w:szCs w:val="22"/>
        </w:rPr>
        <w:t>faktura</w:t>
      </w:r>
      <w:r w:rsidR="007105B8" w:rsidRPr="005D2AF6">
        <w:rPr>
          <w:rFonts w:ascii="Arial" w:hAnsi="Arial" w:cs="Arial"/>
          <w:sz w:val="22"/>
          <w:szCs w:val="22"/>
        </w:rPr>
        <w:t xml:space="preserve"> pro </w:t>
      </w:r>
      <w:r w:rsidR="00065504" w:rsidRPr="005D2AF6">
        <w:rPr>
          <w:rFonts w:ascii="Arial" w:hAnsi="Arial" w:cs="Arial"/>
          <w:sz w:val="22"/>
          <w:szCs w:val="22"/>
        </w:rPr>
        <w:t xml:space="preserve">každou pozemkovou úpravu (tj. faktura za vytyčení po KoPÚ Lužná u Františkových Lázní – </w:t>
      </w:r>
      <w:proofErr w:type="spellStart"/>
      <w:r w:rsidR="00065504" w:rsidRPr="005D2AF6">
        <w:rPr>
          <w:rFonts w:ascii="Arial" w:hAnsi="Arial" w:cs="Arial"/>
          <w:sz w:val="22"/>
          <w:szCs w:val="22"/>
        </w:rPr>
        <w:t>k.ú</w:t>
      </w:r>
      <w:proofErr w:type="spellEnd"/>
      <w:r w:rsidR="00065504" w:rsidRPr="005D2AF6">
        <w:rPr>
          <w:rFonts w:ascii="Arial" w:hAnsi="Arial" w:cs="Arial"/>
          <w:sz w:val="22"/>
          <w:szCs w:val="22"/>
        </w:rPr>
        <w:t xml:space="preserve">. Lužná u Františkových Lázní, Pomezná a faktura za vytyčení po </w:t>
      </w:r>
      <w:proofErr w:type="spellStart"/>
      <w:r w:rsidR="00065504" w:rsidRPr="005D2AF6">
        <w:rPr>
          <w:rFonts w:ascii="Arial" w:hAnsi="Arial" w:cs="Arial"/>
          <w:sz w:val="22"/>
          <w:szCs w:val="22"/>
        </w:rPr>
        <w:t>KoPÚ</w:t>
      </w:r>
      <w:proofErr w:type="spellEnd"/>
      <w:r w:rsidR="00065504" w:rsidRPr="005D2AF6">
        <w:rPr>
          <w:rFonts w:ascii="Arial" w:hAnsi="Arial" w:cs="Arial"/>
          <w:sz w:val="22"/>
          <w:szCs w:val="22"/>
        </w:rPr>
        <w:t xml:space="preserve"> Lesina – </w:t>
      </w:r>
      <w:proofErr w:type="spellStart"/>
      <w:r w:rsidR="00065504" w:rsidRPr="005D2AF6">
        <w:rPr>
          <w:rFonts w:ascii="Arial" w:hAnsi="Arial" w:cs="Arial"/>
          <w:sz w:val="22"/>
          <w:szCs w:val="22"/>
        </w:rPr>
        <w:t>k.ú</w:t>
      </w:r>
      <w:proofErr w:type="spellEnd"/>
      <w:r w:rsidR="00065504" w:rsidRPr="005D2AF6">
        <w:rPr>
          <w:rFonts w:ascii="Arial" w:hAnsi="Arial" w:cs="Arial"/>
          <w:sz w:val="22"/>
          <w:szCs w:val="22"/>
        </w:rPr>
        <w:t xml:space="preserve">. Lesina, Chocovice, Vokov u </w:t>
      </w:r>
      <w:proofErr w:type="spellStart"/>
      <w:r w:rsidR="00065504" w:rsidRPr="005D2AF6">
        <w:rPr>
          <w:rFonts w:ascii="Arial" w:hAnsi="Arial" w:cs="Arial"/>
          <w:sz w:val="22"/>
          <w:szCs w:val="22"/>
        </w:rPr>
        <w:t>Třebeně</w:t>
      </w:r>
      <w:proofErr w:type="spellEnd"/>
      <w:r w:rsidR="00065504" w:rsidRPr="005D2AF6">
        <w:rPr>
          <w:rFonts w:ascii="Arial" w:hAnsi="Arial" w:cs="Arial"/>
          <w:sz w:val="22"/>
          <w:szCs w:val="22"/>
        </w:rPr>
        <w:t>, Třebeň)</w:t>
      </w:r>
      <w:r w:rsidR="007105B8" w:rsidRPr="005D2AF6">
        <w:rPr>
          <w:rFonts w:ascii="Arial" w:hAnsi="Arial" w:cs="Arial"/>
          <w:sz w:val="22"/>
          <w:szCs w:val="22"/>
        </w:rPr>
        <w:t>.</w:t>
      </w:r>
      <w:r w:rsidRPr="005D2AF6">
        <w:rPr>
          <w:rFonts w:ascii="Arial" w:hAnsi="Arial" w:cs="Arial"/>
          <w:sz w:val="22"/>
          <w:szCs w:val="22"/>
        </w:rPr>
        <w:t xml:space="preserve"> </w:t>
      </w:r>
    </w:p>
    <w:p w14:paraId="1A93493D" w14:textId="20916E47" w:rsidR="001F2226" w:rsidRPr="00014665" w:rsidRDefault="000A6305" w:rsidP="00DB26BE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270D2466" w14:textId="66488EC0" w:rsidR="00AC2F05" w:rsidRPr="00014665" w:rsidRDefault="00AC2F05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141E273D" w:rsidR="005343E4" w:rsidRPr="00014665" w:rsidRDefault="005343E4" w:rsidP="00DB26BE">
      <w:pPr>
        <w:pStyle w:val="Odstavecseseznamem"/>
        <w:numPr>
          <w:ilvl w:val="1"/>
          <w:numId w:val="1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>po odstranění všech vad a nedodělků, a</w:t>
      </w:r>
      <w:r w:rsidR="00304D4E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to na základě vystaven</w:t>
      </w:r>
      <w:r w:rsidR="00613EDE">
        <w:rPr>
          <w:rFonts w:ascii="Arial" w:hAnsi="Arial" w:cs="Arial"/>
          <w:sz w:val="22"/>
          <w:szCs w:val="22"/>
        </w:rPr>
        <w:t>ých</w:t>
      </w:r>
      <w:r w:rsidRPr="00014665">
        <w:rPr>
          <w:rFonts w:ascii="Arial" w:hAnsi="Arial" w:cs="Arial"/>
          <w:sz w:val="22"/>
          <w:szCs w:val="22"/>
        </w:rPr>
        <w:t xml:space="preserve"> faktur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</w:t>
      </w:r>
      <w:r w:rsidR="00613EDE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 bud</w:t>
      </w:r>
      <w:r w:rsidR="00613EDE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vystaven</w:t>
      </w:r>
      <w:r w:rsidR="00613EDE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DB26BE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DB26BE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F012594" w:rsidR="00545EC8" w:rsidRPr="00014665" w:rsidRDefault="00D503FA" w:rsidP="00DB26BE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</w:t>
      </w:r>
      <w:r w:rsidRPr="00852DF5">
        <w:rPr>
          <w:rFonts w:ascii="Arial" w:hAnsi="Arial" w:cs="Arial"/>
          <w:sz w:val="22"/>
          <w:szCs w:val="22"/>
        </w:rPr>
        <w:t xml:space="preserve">Pobočka </w:t>
      </w:r>
      <w:r w:rsidR="006256D4" w:rsidRPr="00852DF5">
        <w:rPr>
          <w:rFonts w:ascii="Arial" w:hAnsi="Arial" w:cs="Arial"/>
          <w:sz w:val="22"/>
          <w:szCs w:val="22"/>
        </w:rPr>
        <w:t>Cheb</w:t>
      </w:r>
      <w:r w:rsidR="00F16AF9" w:rsidRPr="00852DF5">
        <w:rPr>
          <w:rFonts w:ascii="Arial" w:hAnsi="Arial" w:cs="Arial"/>
          <w:sz w:val="22"/>
          <w:szCs w:val="22"/>
        </w:rPr>
        <w:t>,</w:t>
      </w:r>
      <w:r w:rsidRPr="00852DF5">
        <w:rPr>
          <w:rFonts w:ascii="Arial" w:hAnsi="Arial" w:cs="Arial"/>
          <w:sz w:val="22"/>
          <w:szCs w:val="22"/>
        </w:rPr>
        <w:t xml:space="preserve"> KPÚ</w:t>
      </w:r>
      <w:r w:rsidRPr="00085F28">
        <w:rPr>
          <w:rFonts w:ascii="Arial" w:hAnsi="Arial" w:cs="Arial"/>
          <w:sz w:val="22"/>
          <w:szCs w:val="22"/>
        </w:rPr>
        <w:t xml:space="preserve"> pro </w:t>
      </w:r>
      <w:r w:rsidR="00F16AF9">
        <w:rPr>
          <w:rFonts w:ascii="Arial" w:hAnsi="Arial" w:cs="Arial"/>
          <w:sz w:val="22"/>
          <w:szCs w:val="22"/>
        </w:rPr>
        <w:t xml:space="preserve">Karlovarský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Jako odběratel na </w:t>
      </w:r>
      <w:r w:rsidR="005343E4" w:rsidRPr="00852DF5">
        <w:rPr>
          <w:rFonts w:ascii="Arial" w:hAnsi="Arial" w:cs="Arial"/>
          <w:b/>
          <w:snapToGrid w:val="0"/>
          <w:sz w:val="22"/>
          <w:szCs w:val="22"/>
        </w:rPr>
        <w:t>faktuře bude uveden Státní pozemkový úřad, Husinecká 1024/</w:t>
      </w:r>
      <w:proofErr w:type="gramStart"/>
      <w:r w:rsidR="005343E4" w:rsidRPr="00852DF5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852DF5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852DF5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C75CC3" w:rsidRPr="00852DF5">
        <w:rPr>
          <w:rFonts w:ascii="Arial" w:hAnsi="Arial" w:cs="Arial"/>
          <w:b/>
          <w:snapToGrid w:val="0"/>
          <w:sz w:val="22"/>
          <w:szCs w:val="22"/>
        </w:rPr>
        <w:t xml:space="preserve">KPÚ pro Karlovarský kraj, Pobočka </w:t>
      </w:r>
      <w:r w:rsidR="006256D4" w:rsidRPr="00852DF5">
        <w:rPr>
          <w:rFonts w:ascii="Arial" w:hAnsi="Arial" w:cs="Arial"/>
          <w:b/>
          <w:snapToGrid w:val="0"/>
          <w:sz w:val="22"/>
          <w:szCs w:val="22"/>
        </w:rPr>
        <w:t>Cheb</w:t>
      </w:r>
      <w:r w:rsidR="00C75CC3" w:rsidRPr="00852DF5">
        <w:rPr>
          <w:rFonts w:ascii="Arial" w:hAnsi="Arial" w:cs="Arial"/>
          <w:b/>
          <w:snapToGrid w:val="0"/>
          <w:sz w:val="22"/>
          <w:szCs w:val="22"/>
        </w:rPr>
        <w:t>, adresa:</w:t>
      </w:r>
      <w:r w:rsidR="00C75CC3" w:rsidRPr="00852DF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6256D4" w:rsidRPr="00852DF5">
        <w:rPr>
          <w:rFonts w:ascii="Arial" w:hAnsi="Arial" w:cs="Arial"/>
          <w:b/>
          <w:bCs/>
          <w:snapToGrid w:val="0"/>
          <w:sz w:val="22"/>
          <w:szCs w:val="22"/>
        </w:rPr>
        <w:t>Evropská 1605/8, 350 02 Cheb</w:t>
      </w:r>
      <w:r w:rsidR="00C75CC3" w:rsidRPr="00852DF5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5343E4" w:rsidRPr="00852DF5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852DF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852DF5">
        <w:rPr>
          <w:rFonts w:ascii="Arial" w:hAnsi="Arial" w:cs="Arial"/>
          <w:snapToGrid w:val="0"/>
          <w:sz w:val="22"/>
          <w:szCs w:val="22"/>
        </w:rPr>
        <w:t>S</w:t>
      </w:r>
      <w:r w:rsidR="009E0440" w:rsidRPr="00852DF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852DF5">
        <w:rPr>
          <w:rFonts w:ascii="Arial" w:hAnsi="Arial" w:cs="Arial"/>
          <w:snapToGrid w:val="0"/>
          <w:sz w:val="22"/>
          <w:szCs w:val="22"/>
        </w:rPr>
        <w:t>O</w:t>
      </w:r>
      <w:r w:rsidR="009E0440" w:rsidRPr="00852DF5">
        <w:rPr>
          <w:rFonts w:ascii="Arial" w:hAnsi="Arial" w:cs="Arial"/>
          <w:snapToGrid w:val="0"/>
          <w:sz w:val="22"/>
          <w:szCs w:val="22"/>
        </w:rPr>
        <w:t>bjednatel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DB26BE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DB26BE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0A38816" w14:textId="67C5C2CB" w:rsidR="00A10967" w:rsidRPr="008121B0" w:rsidRDefault="00AC2F05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DB26BE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B26BE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B26BE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B26BE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B26BE">
      <w:pPr>
        <w:pStyle w:val="11"/>
        <w:numPr>
          <w:ilvl w:val="1"/>
          <w:numId w:val="13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B26BE">
      <w:pPr>
        <w:pStyle w:val="11"/>
        <w:numPr>
          <w:ilvl w:val="1"/>
          <w:numId w:val="13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B26BE">
      <w:pPr>
        <w:pStyle w:val="11"/>
        <w:numPr>
          <w:ilvl w:val="1"/>
          <w:numId w:val="13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Ve všech výše uvedených případech odstoupení zaviněného </w:t>
      </w:r>
      <w:r w:rsidR="0049768D" w:rsidRPr="007B4160">
        <w:rPr>
          <w:rFonts w:ascii="Arial" w:hAnsi="Arial" w:cs="Arial"/>
          <w:color w:val="auto"/>
          <w:spacing w:val="-4"/>
          <w:sz w:val="22"/>
          <w:szCs w:val="22"/>
        </w:rPr>
        <w:t>Z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hotovitelem je </w:t>
      </w:r>
      <w:r w:rsidR="0049768D" w:rsidRPr="007B4160">
        <w:rPr>
          <w:rFonts w:ascii="Arial" w:hAnsi="Arial" w:cs="Arial"/>
          <w:color w:val="auto"/>
          <w:spacing w:val="-4"/>
          <w:sz w:val="22"/>
          <w:szCs w:val="22"/>
        </w:rPr>
        <w:t>O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>bjednatel oprávněn uplatnit smluvní pokutu ve výši 10</w:t>
      </w:r>
      <w:r w:rsidR="00E70AD2"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 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% z ceny </w:t>
      </w:r>
      <w:r w:rsidR="00E123C8" w:rsidRPr="007B4160">
        <w:rPr>
          <w:rFonts w:ascii="Arial" w:hAnsi="Arial" w:cs="Arial"/>
          <w:color w:val="auto"/>
          <w:spacing w:val="-4"/>
          <w:sz w:val="22"/>
          <w:szCs w:val="22"/>
        </w:rPr>
        <w:t>D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íla. Mimo to je </w:t>
      </w:r>
      <w:r w:rsidR="0049768D" w:rsidRPr="007B4160">
        <w:rPr>
          <w:rFonts w:ascii="Arial" w:hAnsi="Arial" w:cs="Arial"/>
          <w:color w:val="auto"/>
          <w:spacing w:val="-4"/>
          <w:sz w:val="22"/>
          <w:szCs w:val="22"/>
        </w:rPr>
        <w:t>O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bjednatel oprávněn přenést na </w:t>
      </w:r>
      <w:r w:rsidR="0049768D" w:rsidRPr="007B4160">
        <w:rPr>
          <w:rFonts w:ascii="Arial" w:hAnsi="Arial" w:cs="Arial"/>
          <w:color w:val="auto"/>
          <w:spacing w:val="-4"/>
          <w:sz w:val="22"/>
          <w:szCs w:val="22"/>
        </w:rPr>
        <w:t>Z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hotovitele všechny následky plynoucí z odstoupení od </w:t>
      </w:r>
      <w:r w:rsidR="0049768D" w:rsidRPr="007B4160">
        <w:rPr>
          <w:rFonts w:ascii="Arial" w:hAnsi="Arial" w:cs="Arial"/>
          <w:color w:val="auto"/>
          <w:spacing w:val="-4"/>
          <w:sz w:val="22"/>
          <w:szCs w:val="22"/>
        </w:rPr>
        <w:t>S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mlouvy, zejména pak náklady vzniklé uzavřením nové </w:t>
      </w:r>
      <w:r w:rsidR="00215CEC" w:rsidRPr="007B4160">
        <w:rPr>
          <w:rFonts w:ascii="Arial" w:hAnsi="Arial" w:cs="Arial"/>
          <w:color w:val="auto"/>
          <w:spacing w:val="-4"/>
          <w:sz w:val="22"/>
          <w:szCs w:val="22"/>
        </w:rPr>
        <w:t>S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mlouvy s jiným </w:t>
      </w:r>
      <w:r w:rsidR="00526222" w:rsidRPr="007B4160">
        <w:rPr>
          <w:rFonts w:ascii="Arial" w:hAnsi="Arial" w:cs="Arial"/>
          <w:color w:val="auto"/>
          <w:spacing w:val="-4"/>
          <w:sz w:val="22"/>
          <w:szCs w:val="22"/>
        </w:rPr>
        <w:t>Z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7B4160">
        <w:rPr>
          <w:rFonts w:ascii="Arial" w:hAnsi="Arial" w:cs="Arial"/>
          <w:color w:val="auto"/>
          <w:spacing w:val="-4"/>
          <w:sz w:val="22"/>
          <w:szCs w:val="22"/>
        </w:rPr>
        <w:t>O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>bjednatelem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06983A2A" w14:textId="6384AED9" w:rsidR="00C52227" w:rsidRPr="007E247E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pacing w:val="-4"/>
          <w:sz w:val="22"/>
          <w:szCs w:val="22"/>
        </w:rPr>
      </w:pPr>
      <w:r w:rsidRPr="007E247E">
        <w:rPr>
          <w:rFonts w:ascii="Arial" w:hAnsi="Arial" w:cs="Arial"/>
          <w:color w:val="auto"/>
          <w:spacing w:val="-4"/>
          <w:sz w:val="22"/>
          <w:szCs w:val="22"/>
        </w:rPr>
        <w:t xml:space="preserve">V případě odstoupení od </w:t>
      </w:r>
      <w:r w:rsidR="0049768D" w:rsidRPr="007E247E">
        <w:rPr>
          <w:rFonts w:ascii="Arial" w:hAnsi="Arial" w:cs="Arial"/>
          <w:color w:val="auto"/>
          <w:spacing w:val="-4"/>
          <w:sz w:val="22"/>
          <w:szCs w:val="22"/>
        </w:rPr>
        <w:t>S</w:t>
      </w:r>
      <w:r w:rsidRPr="007E247E">
        <w:rPr>
          <w:rFonts w:ascii="Arial" w:hAnsi="Arial" w:cs="Arial"/>
          <w:color w:val="auto"/>
          <w:spacing w:val="-4"/>
          <w:sz w:val="22"/>
          <w:szCs w:val="22"/>
        </w:rPr>
        <w:t xml:space="preserve">mlouvy se </w:t>
      </w:r>
      <w:r w:rsidR="0049768D" w:rsidRPr="007E247E">
        <w:rPr>
          <w:rFonts w:ascii="Arial" w:hAnsi="Arial" w:cs="Arial"/>
          <w:color w:val="auto"/>
          <w:spacing w:val="-4"/>
          <w:sz w:val="22"/>
          <w:szCs w:val="22"/>
        </w:rPr>
        <w:t>Z</w:t>
      </w:r>
      <w:r w:rsidRPr="007E247E">
        <w:rPr>
          <w:rFonts w:ascii="Arial" w:hAnsi="Arial" w:cs="Arial"/>
          <w:color w:val="auto"/>
          <w:spacing w:val="-4"/>
          <w:sz w:val="22"/>
          <w:szCs w:val="22"/>
        </w:rPr>
        <w:t xml:space="preserve">hotovitel zavazuje na žádost </w:t>
      </w:r>
      <w:r w:rsidR="0049768D" w:rsidRPr="007E247E">
        <w:rPr>
          <w:rFonts w:ascii="Arial" w:hAnsi="Arial" w:cs="Arial"/>
          <w:color w:val="auto"/>
          <w:spacing w:val="-4"/>
          <w:sz w:val="22"/>
          <w:szCs w:val="22"/>
        </w:rPr>
        <w:t>O</w:t>
      </w:r>
      <w:r w:rsidRPr="007E247E">
        <w:rPr>
          <w:rFonts w:ascii="Arial" w:hAnsi="Arial" w:cs="Arial"/>
          <w:color w:val="auto"/>
          <w:spacing w:val="-4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7E247E">
        <w:rPr>
          <w:rFonts w:ascii="Arial" w:hAnsi="Arial" w:cs="Arial"/>
          <w:color w:val="auto"/>
          <w:spacing w:val="-4"/>
          <w:sz w:val="22"/>
          <w:szCs w:val="22"/>
        </w:rPr>
        <w:t>D</w:t>
      </w:r>
      <w:r w:rsidRPr="007E247E">
        <w:rPr>
          <w:rFonts w:ascii="Arial" w:hAnsi="Arial" w:cs="Arial"/>
          <w:color w:val="auto"/>
          <w:spacing w:val="-4"/>
          <w:sz w:val="22"/>
          <w:szCs w:val="22"/>
        </w:rPr>
        <w:t>íla.</w:t>
      </w:r>
    </w:p>
    <w:p w14:paraId="18FC0F03" w14:textId="24B068B0" w:rsidR="00C52227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lastRenderedPageBreak/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7F79B15B" w14:textId="0C39573E" w:rsidR="00AC2F05" w:rsidRPr="00014665" w:rsidRDefault="00AC2F05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7B4160" w:rsidRDefault="005343E4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7B4160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7B4160">
        <w:rPr>
          <w:rFonts w:ascii="Arial" w:hAnsi="Arial" w:cs="Arial"/>
          <w:snapToGrid w:val="0"/>
          <w:sz w:val="22"/>
          <w:szCs w:val="22"/>
        </w:rPr>
        <w:t>D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7B4160">
        <w:rPr>
          <w:rFonts w:ascii="Arial" w:hAnsi="Arial" w:cs="Arial"/>
          <w:snapToGrid w:val="0"/>
          <w:sz w:val="22"/>
          <w:szCs w:val="22"/>
        </w:rPr>
        <w:t>Z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7B4160">
        <w:rPr>
          <w:rFonts w:ascii="Arial" w:hAnsi="Arial" w:cs="Arial"/>
          <w:snapToGrid w:val="0"/>
          <w:sz w:val="22"/>
          <w:szCs w:val="22"/>
        </w:rPr>
        <w:t>O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7B4160">
        <w:rPr>
          <w:rFonts w:ascii="Arial" w:hAnsi="Arial" w:cs="Arial"/>
          <w:snapToGrid w:val="0"/>
          <w:sz w:val="22"/>
          <w:szCs w:val="22"/>
        </w:rPr>
        <w:t>Z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7B4160">
        <w:rPr>
          <w:rFonts w:ascii="Arial" w:hAnsi="Arial" w:cs="Arial"/>
          <w:snapToGrid w:val="0"/>
          <w:sz w:val="22"/>
          <w:szCs w:val="22"/>
        </w:rPr>
        <w:t>S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7B4160">
        <w:rPr>
          <w:rFonts w:ascii="Arial" w:hAnsi="Arial" w:cs="Arial"/>
          <w:snapToGrid w:val="0"/>
          <w:sz w:val="22"/>
          <w:szCs w:val="22"/>
        </w:rPr>
        <w:t>Zaměstnanci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7B4160">
        <w:rPr>
          <w:rFonts w:ascii="Arial" w:hAnsi="Arial" w:cs="Arial"/>
          <w:snapToGrid w:val="0"/>
          <w:sz w:val="22"/>
          <w:szCs w:val="22"/>
        </w:rPr>
        <w:t>Z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7B4160">
        <w:rPr>
          <w:rFonts w:ascii="Arial" w:hAnsi="Arial" w:cs="Arial"/>
          <w:snapToGrid w:val="0"/>
          <w:sz w:val="22"/>
          <w:szCs w:val="22"/>
        </w:rPr>
        <w:t>D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7B4160">
        <w:rPr>
          <w:rFonts w:ascii="Arial" w:hAnsi="Arial" w:cs="Arial"/>
          <w:snapToGrid w:val="0"/>
          <w:sz w:val="22"/>
          <w:szCs w:val="22"/>
        </w:rPr>
        <w:t>Z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7B4160">
        <w:rPr>
          <w:rFonts w:ascii="Arial" w:hAnsi="Arial" w:cs="Arial"/>
          <w:snapToGrid w:val="0"/>
          <w:sz w:val="22"/>
          <w:szCs w:val="22"/>
        </w:rPr>
        <w:t>Dílo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7B4160">
        <w:rPr>
          <w:rFonts w:ascii="Arial" w:hAnsi="Arial" w:cs="Arial"/>
          <w:snapToGrid w:val="0"/>
          <w:sz w:val="22"/>
          <w:szCs w:val="22"/>
        </w:rPr>
        <w:t>S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7B4160">
        <w:rPr>
          <w:rFonts w:ascii="Arial" w:hAnsi="Arial" w:cs="Arial"/>
          <w:snapToGrid w:val="0"/>
          <w:sz w:val="22"/>
          <w:szCs w:val="22"/>
        </w:rPr>
        <w:t>O</w:t>
      </w:r>
      <w:r w:rsidRPr="007B4160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7B4160" w:rsidRDefault="005C64D9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>mlouvy budo</w:t>
      </w:r>
      <w:r w:rsidR="00626C53" w:rsidRPr="007B4160">
        <w:rPr>
          <w:rFonts w:ascii="Arial" w:hAnsi="Arial" w:cs="Arial"/>
          <w:sz w:val="22"/>
          <w:szCs w:val="22"/>
        </w:rPr>
        <w:t>u řešeny v souladu s ZZVZ</w:t>
      </w:r>
      <w:r w:rsidR="008D2D69" w:rsidRPr="007B4160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7B4160" w:rsidRDefault="00FD6780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7B4160" w:rsidRDefault="005343E4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7B4160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7B4160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7B4160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7B4160" w:rsidRDefault="005343E4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7B4160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7B4160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7B4160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7B4160" w:rsidRDefault="005343E4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7B4160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7B4160">
        <w:rPr>
          <w:rFonts w:ascii="Arial" w:hAnsi="Arial" w:cs="Arial"/>
          <w:snapToGrid w:val="0"/>
          <w:sz w:val="22"/>
          <w:szCs w:val="22"/>
        </w:rPr>
        <w:t>O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7B4160">
        <w:rPr>
          <w:rFonts w:ascii="Arial" w:hAnsi="Arial" w:cs="Arial"/>
          <w:snapToGrid w:val="0"/>
          <w:sz w:val="22"/>
          <w:szCs w:val="22"/>
        </w:rPr>
        <w:t>Z</w:t>
      </w:r>
      <w:r w:rsidRPr="007B4160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7B4160">
        <w:rPr>
          <w:rFonts w:ascii="Arial" w:hAnsi="Arial" w:cs="Arial"/>
          <w:sz w:val="22"/>
          <w:szCs w:val="22"/>
        </w:rPr>
        <w:t xml:space="preserve">vení dodatku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7B4160" w:rsidRDefault="00CE3812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7B4160">
        <w:rPr>
          <w:rFonts w:ascii="Arial" w:hAnsi="Arial" w:cs="Arial"/>
          <w:sz w:val="22"/>
          <w:szCs w:val="22"/>
        </w:rPr>
        <w:t xml:space="preserve"> odpovídající nabídkové ceně</w:t>
      </w:r>
      <w:r w:rsidRPr="007B4160">
        <w:rPr>
          <w:rFonts w:ascii="Arial" w:hAnsi="Arial" w:cs="Arial"/>
          <w:b/>
          <w:i/>
          <w:sz w:val="22"/>
          <w:szCs w:val="22"/>
        </w:rPr>
        <w:t>.</w:t>
      </w:r>
      <w:r w:rsidR="00364A25" w:rsidRPr="007B4160">
        <w:rPr>
          <w:rFonts w:ascii="Arial" w:hAnsi="Arial" w:cs="Arial"/>
          <w:sz w:val="22"/>
          <w:szCs w:val="22"/>
        </w:rPr>
        <w:t xml:space="preserve"> </w:t>
      </w:r>
      <w:r w:rsidR="005174F6" w:rsidRPr="007B4160">
        <w:rPr>
          <w:rFonts w:ascii="Arial" w:hAnsi="Arial" w:cs="Arial"/>
          <w:sz w:val="22"/>
          <w:szCs w:val="22"/>
        </w:rPr>
        <w:t xml:space="preserve">Zhotovitel </w:t>
      </w:r>
      <w:r w:rsidR="00F70D9F" w:rsidRPr="007B4160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="00F70D9F" w:rsidRPr="007B4160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F70D9F" w:rsidRPr="007B4160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7B4160">
        <w:rPr>
          <w:rFonts w:ascii="Arial" w:hAnsi="Arial" w:cs="Arial"/>
          <w:sz w:val="22"/>
          <w:szCs w:val="22"/>
        </w:rPr>
        <w:t xml:space="preserve"> </w:t>
      </w:r>
      <w:r w:rsidR="00FF7DBF" w:rsidRPr="007B4160">
        <w:rPr>
          <w:rFonts w:ascii="Arial" w:hAnsi="Arial" w:cs="Arial"/>
          <w:sz w:val="22"/>
          <w:szCs w:val="22"/>
        </w:rPr>
        <w:t>článku</w:t>
      </w:r>
      <w:r w:rsidR="00F70D9F" w:rsidRPr="007B4160">
        <w:rPr>
          <w:rFonts w:ascii="Arial" w:hAnsi="Arial" w:cs="Arial"/>
          <w:sz w:val="22"/>
          <w:szCs w:val="22"/>
        </w:rPr>
        <w:t>, nebo její relevantní</w:t>
      </w:r>
      <w:r w:rsidR="00750A74" w:rsidRPr="007B4160">
        <w:rPr>
          <w:rFonts w:ascii="Arial" w:hAnsi="Arial" w:cs="Arial"/>
          <w:sz w:val="22"/>
          <w:szCs w:val="22"/>
        </w:rPr>
        <w:t xml:space="preserve"> </w:t>
      </w:r>
      <w:r w:rsidR="0051260C" w:rsidRPr="007B4160">
        <w:rPr>
          <w:rFonts w:ascii="Arial" w:hAnsi="Arial" w:cs="Arial"/>
          <w:sz w:val="22"/>
          <w:szCs w:val="22"/>
          <w:u w:color="FF0000"/>
        </w:rPr>
        <w:t>Č</w:t>
      </w:r>
      <w:r w:rsidR="00287530" w:rsidRPr="007B4160">
        <w:rPr>
          <w:rFonts w:ascii="Arial" w:hAnsi="Arial" w:cs="Arial"/>
          <w:sz w:val="22"/>
          <w:szCs w:val="22"/>
          <w:u w:color="FF0000"/>
        </w:rPr>
        <w:t>ásti</w:t>
      </w:r>
      <w:r w:rsidR="00F70D9F" w:rsidRPr="007B4160">
        <w:rPr>
          <w:rFonts w:ascii="Arial" w:hAnsi="Arial" w:cs="Arial"/>
          <w:sz w:val="22"/>
          <w:szCs w:val="22"/>
        </w:rPr>
        <w:t>, nebo pojistku ve smyslu § 2775</w:t>
      </w:r>
      <w:r w:rsidR="00CE7DEB" w:rsidRPr="007B4160">
        <w:rPr>
          <w:rFonts w:ascii="Arial" w:hAnsi="Arial" w:cs="Arial"/>
          <w:sz w:val="22"/>
          <w:szCs w:val="22"/>
        </w:rPr>
        <w:t xml:space="preserve"> </w:t>
      </w:r>
      <w:r w:rsidR="00A42678" w:rsidRPr="007B4160">
        <w:rPr>
          <w:rFonts w:ascii="Arial" w:hAnsi="Arial" w:cs="Arial"/>
          <w:sz w:val="22"/>
          <w:szCs w:val="22"/>
        </w:rPr>
        <w:t>Občanského zákoníku</w:t>
      </w:r>
      <w:r w:rsidR="00F70D9F" w:rsidRPr="007B4160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7B4160">
        <w:rPr>
          <w:rFonts w:ascii="Arial" w:hAnsi="Arial" w:cs="Arial"/>
          <w:sz w:val="22"/>
          <w:szCs w:val="22"/>
        </w:rPr>
        <w:t>O</w:t>
      </w:r>
      <w:r w:rsidR="00F70D9F" w:rsidRPr="007B4160">
        <w:rPr>
          <w:rFonts w:ascii="Arial" w:hAnsi="Arial" w:cs="Arial"/>
          <w:sz w:val="22"/>
          <w:szCs w:val="22"/>
        </w:rPr>
        <w:t xml:space="preserve">bjednatele. </w:t>
      </w:r>
      <w:r w:rsidRPr="007B4160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7B4160">
        <w:rPr>
          <w:rFonts w:ascii="Arial" w:hAnsi="Arial" w:cs="Arial"/>
          <w:sz w:val="22"/>
          <w:szCs w:val="22"/>
          <w:u w:color="FF0000"/>
        </w:rPr>
        <w:t>část</w:t>
      </w:r>
      <w:r w:rsidRPr="007B4160">
        <w:rPr>
          <w:rFonts w:ascii="Arial" w:hAnsi="Arial" w:cs="Arial"/>
          <w:sz w:val="22"/>
          <w:szCs w:val="22"/>
        </w:rPr>
        <w:t>ku uvedenou v předchozí větě.</w:t>
      </w:r>
      <w:r w:rsidR="00FE1667" w:rsidRPr="007B4160">
        <w:rPr>
          <w:rFonts w:ascii="Arial" w:hAnsi="Arial" w:cs="Arial"/>
          <w:sz w:val="22"/>
          <w:szCs w:val="22"/>
        </w:rPr>
        <w:t xml:space="preserve"> </w:t>
      </w:r>
    </w:p>
    <w:p w14:paraId="786E4E80" w14:textId="3CB1F365" w:rsidR="00C52227" w:rsidRPr="007B4160" w:rsidRDefault="00CE3812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>íla a</w:t>
      </w:r>
      <w:r w:rsidR="00F96541">
        <w:rPr>
          <w:rFonts w:ascii="Arial" w:hAnsi="Arial" w:cs="Arial"/>
          <w:sz w:val="22"/>
          <w:szCs w:val="22"/>
        </w:rPr>
        <w:t> </w:t>
      </w:r>
      <w:r w:rsidRPr="007B4160">
        <w:rPr>
          <w:rFonts w:ascii="Arial" w:hAnsi="Arial" w:cs="Arial"/>
          <w:sz w:val="22"/>
          <w:szCs w:val="22"/>
        </w:rPr>
        <w:t xml:space="preserve">v přiměřeném rozsahu i po dobu záruky. V případě, že dojde k zániku pojištění, je </w:t>
      </w:r>
      <w:r w:rsidR="00A87320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>bjednatele a ve lhůtě 3</w:t>
      </w:r>
      <w:r w:rsidR="003147E9" w:rsidRPr="007B4160">
        <w:rPr>
          <w:rFonts w:ascii="Arial" w:hAnsi="Arial" w:cs="Arial"/>
          <w:sz w:val="22"/>
          <w:szCs w:val="22"/>
        </w:rPr>
        <w:t> </w:t>
      </w:r>
      <w:r w:rsidRPr="007B4160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 xml:space="preserve">bjednatele od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7B4160" w:rsidRDefault="00225AE6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7B4160">
        <w:rPr>
          <w:rFonts w:ascii="Arial" w:hAnsi="Arial" w:cs="Arial"/>
          <w:b/>
          <w:bCs/>
          <w:sz w:val="22"/>
          <w:szCs w:val="22"/>
        </w:rPr>
        <w:t>Poddodavatel</w:t>
      </w:r>
      <w:r w:rsidRPr="007B4160">
        <w:rPr>
          <w:rFonts w:ascii="Arial" w:hAnsi="Arial" w:cs="Arial"/>
          <w:sz w:val="22"/>
          <w:szCs w:val="22"/>
        </w:rPr>
        <w:t xml:space="preserve">“). </w:t>
      </w:r>
      <w:r w:rsidR="002B05A3" w:rsidRPr="007B4160">
        <w:rPr>
          <w:rFonts w:ascii="Arial" w:hAnsi="Arial" w:cs="Arial"/>
          <w:sz w:val="22"/>
          <w:szCs w:val="22"/>
        </w:rPr>
        <w:t>Plnění pod</w:t>
      </w:r>
      <w:r w:rsidR="00FB0298" w:rsidRPr="007B4160">
        <w:rPr>
          <w:rFonts w:ascii="Arial" w:hAnsi="Arial" w:cs="Arial"/>
          <w:sz w:val="22"/>
          <w:szCs w:val="22"/>
        </w:rPr>
        <w:t>dodávkou</w:t>
      </w:r>
      <w:r w:rsidR="002B05A3" w:rsidRPr="007B4160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2B05A3" w:rsidRPr="007B4160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7B4160">
        <w:rPr>
          <w:rFonts w:ascii="Arial" w:hAnsi="Arial" w:cs="Arial"/>
          <w:sz w:val="22"/>
          <w:szCs w:val="22"/>
        </w:rPr>
        <w:t xml:space="preserve">předem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F70D9F" w:rsidRPr="007B4160">
        <w:rPr>
          <w:rFonts w:ascii="Arial" w:hAnsi="Arial" w:cs="Arial"/>
          <w:sz w:val="22"/>
          <w:szCs w:val="22"/>
        </w:rPr>
        <w:t xml:space="preserve">bjednatelem </w:t>
      </w:r>
      <w:r w:rsidR="002B05A3" w:rsidRPr="007B4160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7B4160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7B4160">
        <w:rPr>
          <w:rFonts w:ascii="Arial" w:hAnsi="Arial" w:cs="Arial"/>
          <w:sz w:val="22"/>
          <w:szCs w:val="22"/>
        </w:rPr>
        <w:t xml:space="preserve">zajistit závazek, že </w:t>
      </w:r>
      <w:r w:rsidRPr="007B4160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7B4160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7B4160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7B4160">
        <w:rPr>
          <w:rFonts w:ascii="Arial" w:hAnsi="Arial" w:cs="Arial"/>
          <w:sz w:val="22"/>
          <w:szCs w:val="22"/>
        </w:rPr>
        <w:t>rolu uvedeným zejména v</w:t>
      </w:r>
      <w:r w:rsidR="00831524" w:rsidRPr="007B4160">
        <w:rPr>
          <w:rFonts w:ascii="Arial" w:hAnsi="Arial" w:cs="Arial"/>
          <w:sz w:val="22"/>
          <w:szCs w:val="22"/>
        </w:rPr>
        <w:t> </w:t>
      </w:r>
      <w:r w:rsidR="00FF7DBF" w:rsidRPr="007B4160">
        <w:rPr>
          <w:rFonts w:ascii="Arial" w:hAnsi="Arial" w:cs="Arial"/>
          <w:sz w:val="22"/>
          <w:szCs w:val="22"/>
        </w:rPr>
        <w:t>čl.</w:t>
      </w:r>
      <w:r w:rsidR="00FB0298" w:rsidRPr="007B4160">
        <w:rPr>
          <w:rFonts w:ascii="Arial" w:hAnsi="Arial" w:cs="Arial"/>
          <w:sz w:val="22"/>
          <w:szCs w:val="22"/>
        </w:rPr>
        <w:t xml:space="preserve"> 9.</w:t>
      </w:r>
      <w:r w:rsidR="00E023A5" w:rsidRPr="007B4160">
        <w:rPr>
          <w:rFonts w:ascii="Arial" w:hAnsi="Arial" w:cs="Arial"/>
          <w:sz w:val="22"/>
          <w:szCs w:val="22"/>
        </w:rPr>
        <w:t>5</w:t>
      </w:r>
      <w:r w:rsidR="00FB0298" w:rsidRPr="007B4160">
        <w:rPr>
          <w:rFonts w:ascii="Arial" w:hAnsi="Arial" w:cs="Arial"/>
          <w:sz w:val="22"/>
          <w:szCs w:val="22"/>
        </w:rPr>
        <w:t>.</w:t>
      </w:r>
      <w:r w:rsidR="002B05A3" w:rsidRPr="007B4160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7B4160">
        <w:rPr>
          <w:rFonts w:ascii="Arial" w:hAnsi="Arial" w:cs="Arial"/>
          <w:sz w:val="22"/>
          <w:szCs w:val="22"/>
        </w:rPr>
        <w:t>dodavatelských</w:t>
      </w:r>
      <w:r w:rsidR="002B05A3" w:rsidRPr="007B4160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2B05A3" w:rsidRPr="007B4160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7B4160">
        <w:rPr>
          <w:rFonts w:ascii="Arial" w:hAnsi="Arial" w:cs="Arial"/>
          <w:sz w:val="22"/>
          <w:szCs w:val="22"/>
        </w:rPr>
        <w:t>P</w:t>
      </w:r>
      <w:r w:rsidR="002B05A3" w:rsidRPr="007B4160">
        <w:rPr>
          <w:rFonts w:ascii="Arial" w:hAnsi="Arial" w:cs="Arial"/>
          <w:sz w:val="22"/>
          <w:szCs w:val="22"/>
        </w:rPr>
        <w:t>od</w:t>
      </w:r>
      <w:r w:rsidR="00FB0298" w:rsidRPr="007B4160">
        <w:rPr>
          <w:rFonts w:ascii="Arial" w:hAnsi="Arial" w:cs="Arial"/>
          <w:sz w:val="22"/>
          <w:szCs w:val="22"/>
        </w:rPr>
        <w:t>dodavatelem</w:t>
      </w:r>
      <w:r w:rsidR="002B05A3" w:rsidRPr="007B4160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7B4160" w:rsidRDefault="005343E4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Bude-li ze strany </w:t>
      </w:r>
      <w:r w:rsidR="00215CEC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mlouvou, a </w:t>
      </w:r>
      <w:r w:rsidR="00215CEC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7B4160">
        <w:rPr>
          <w:rFonts w:ascii="Arial" w:hAnsi="Arial" w:cs="Arial"/>
          <w:sz w:val="22"/>
          <w:szCs w:val="22"/>
          <w:u w:color="FF0000"/>
        </w:rPr>
        <w:t>část</w:t>
      </w:r>
      <w:r w:rsidRPr="007B4160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7B4160">
        <w:rPr>
          <w:rFonts w:ascii="Arial" w:hAnsi="Arial" w:cs="Arial"/>
          <w:sz w:val="22"/>
          <w:szCs w:val="22"/>
        </w:rPr>
        <w:t xml:space="preserve"> </w:t>
      </w:r>
      <w:r w:rsidR="00735EC1" w:rsidRPr="007B4160">
        <w:rPr>
          <w:rFonts w:ascii="Arial" w:hAnsi="Arial" w:cs="Arial"/>
          <w:sz w:val="22"/>
          <w:szCs w:val="22"/>
          <w:u w:color="FF0000"/>
        </w:rPr>
        <w:t>části</w:t>
      </w:r>
      <w:r w:rsidRPr="007B4160">
        <w:rPr>
          <w:rFonts w:ascii="Arial" w:hAnsi="Arial" w:cs="Arial"/>
          <w:sz w:val="22"/>
          <w:szCs w:val="22"/>
        </w:rPr>
        <w:t xml:space="preserve"> v důsledku jednání </w:t>
      </w:r>
      <w:r w:rsidRPr="007B4160">
        <w:rPr>
          <w:rFonts w:ascii="Arial" w:hAnsi="Arial" w:cs="Arial"/>
          <w:sz w:val="22"/>
          <w:szCs w:val="22"/>
        </w:rPr>
        <w:lastRenderedPageBreak/>
        <w:t xml:space="preserve">či opomenutí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 </w:t>
      </w:r>
      <w:r w:rsidR="00215CEC" w:rsidRPr="007B4160">
        <w:rPr>
          <w:rFonts w:ascii="Arial" w:hAnsi="Arial" w:cs="Arial"/>
          <w:sz w:val="22"/>
          <w:szCs w:val="22"/>
        </w:rPr>
        <w:t>O</w:t>
      </w:r>
      <w:r w:rsidR="003D2A73" w:rsidRPr="007B4160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7B4160" w:rsidRDefault="00225AE6" w:rsidP="00DB26BE">
      <w:pPr>
        <w:pStyle w:val="Level2"/>
        <w:numPr>
          <w:ilvl w:val="1"/>
          <w:numId w:val="11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7B4160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F96541" w:rsidRDefault="00225AE6" w:rsidP="00DB26BE">
      <w:pPr>
        <w:pStyle w:val="11"/>
        <w:numPr>
          <w:ilvl w:val="1"/>
          <w:numId w:val="1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7B4160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</w:t>
      </w:r>
      <w:r w:rsidRPr="00F96541">
        <w:rPr>
          <w:rFonts w:ascii="Arial" w:hAnsi="Arial" w:cs="Arial"/>
          <w:color w:val="auto"/>
          <w:sz w:val="22"/>
          <w:szCs w:val="22"/>
        </w:rPr>
        <w:t xml:space="preserve">pak z předpisů pracovněprávních, předpisů z oblasti zaměstnanosti a bezpečnosti ochrany zdraví při práci, a to vůči všem osobám, které se na plnění Veřejné zakázky podílejí; </w:t>
      </w:r>
      <w:r w:rsidRPr="00F96541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F96541" w:rsidRDefault="00225AE6" w:rsidP="00DB26BE">
      <w:pPr>
        <w:pStyle w:val="11"/>
        <w:numPr>
          <w:ilvl w:val="1"/>
          <w:numId w:val="1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F96541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F96541">
        <w:rPr>
          <w:rFonts w:ascii="Arial" w:hAnsi="Arial" w:cs="Arial"/>
          <w:color w:val="auto"/>
          <w:sz w:val="22"/>
          <w:szCs w:val="22"/>
        </w:rPr>
        <w:t> </w:t>
      </w:r>
      <w:r w:rsidRPr="00F96541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F96541" w:rsidRDefault="37B6FD6A" w:rsidP="00DB26BE">
      <w:pPr>
        <w:pStyle w:val="11"/>
        <w:numPr>
          <w:ilvl w:val="1"/>
          <w:numId w:val="12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F96541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F96541">
        <w:rPr>
          <w:rFonts w:ascii="Arial" w:hAnsi="Arial" w:cs="Arial"/>
          <w:color w:val="auto"/>
          <w:sz w:val="22"/>
          <w:szCs w:val="22"/>
        </w:rPr>
        <w:t> </w:t>
      </w:r>
      <w:r w:rsidRPr="00F96541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F96541" w:rsidRDefault="15EC60E2" w:rsidP="00DB26BE">
      <w:pPr>
        <w:pStyle w:val="11"/>
        <w:numPr>
          <w:ilvl w:val="1"/>
          <w:numId w:val="11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F96541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 w:rsidRPr="00F96541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69FDC434" w14:textId="2E46FB86" w:rsidR="005174F6" w:rsidRPr="00F96541" w:rsidRDefault="62BCA42C" w:rsidP="00DB26BE">
      <w:pPr>
        <w:pStyle w:val="Nadpis1"/>
        <w:numPr>
          <w:ilvl w:val="0"/>
          <w:numId w:val="0"/>
        </w:numPr>
        <w:spacing w:before="280"/>
        <w:rPr>
          <w:rFonts w:cs="Arial"/>
        </w:rPr>
      </w:pPr>
      <w:r w:rsidRPr="00F96541">
        <w:rPr>
          <w:rFonts w:cs="Arial"/>
        </w:rPr>
        <w:t>Čl. X</w:t>
      </w:r>
    </w:p>
    <w:p w14:paraId="7AC813E2" w14:textId="19792D1A" w:rsidR="008A1820" w:rsidRPr="00F96541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F96541">
        <w:rPr>
          <w:rFonts w:cs="Arial"/>
          <w:szCs w:val="22"/>
        </w:rPr>
        <w:t>Povinnost mlčenlivosti a ochrana informací</w:t>
      </w:r>
    </w:p>
    <w:p w14:paraId="749FE7A2" w14:textId="2A617F73" w:rsidR="0091238B" w:rsidRPr="00F96541" w:rsidRDefault="0091238B" w:rsidP="00DB26BE">
      <w:pPr>
        <w:pStyle w:val="Odstavecseseznamem"/>
        <w:numPr>
          <w:ilvl w:val="1"/>
          <w:numId w:val="1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 xml:space="preserve">mlouvy bude mít </w:t>
      </w:r>
      <w:r w:rsidR="00B40096" w:rsidRPr="00F96541">
        <w:rPr>
          <w:rFonts w:ascii="Arial" w:hAnsi="Arial" w:cs="Arial"/>
          <w:sz w:val="22"/>
          <w:szCs w:val="22"/>
        </w:rPr>
        <w:t>Z</w:t>
      </w:r>
      <w:r w:rsidRPr="00F96541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F96541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>mlouvy, včetně osobních údajů v nich obsažených. Zhotovitel se tak stává zpracovatelem těchto informací, včetně osobních údajů a zavazuje se, že s těmito údaji bude dále nakládáno podle platných právních předpisů, zejména v souladu s</w:t>
      </w:r>
      <w:r w:rsidR="006256D4" w:rsidRPr="00F96541">
        <w:rPr>
          <w:rFonts w:ascii="Arial" w:hAnsi="Arial" w:cs="Arial"/>
          <w:sz w:val="22"/>
          <w:szCs w:val="22"/>
        </w:rPr>
        <w:t> </w:t>
      </w:r>
      <w:r w:rsidRPr="00F96541">
        <w:rPr>
          <w:rFonts w:ascii="Arial" w:hAnsi="Arial" w:cs="Arial"/>
          <w:sz w:val="22"/>
          <w:szCs w:val="22"/>
        </w:rPr>
        <w:t>nařízením Evropského parlamentu a Rady EU 2016/679 („</w:t>
      </w:r>
      <w:r w:rsidRPr="00F96541">
        <w:rPr>
          <w:rFonts w:ascii="Arial" w:hAnsi="Arial" w:cs="Arial"/>
          <w:b/>
          <w:bCs/>
          <w:sz w:val="22"/>
          <w:szCs w:val="22"/>
        </w:rPr>
        <w:t>GDPR</w:t>
      </w:r>
      <w:r w:rsidRPr="00F96541">
        <w:rPr>
          <w:rFonts w:ascii="Arial" w:hAnsi="Arial" w:cs="Arial"/>
          <w:sz w:val="22"/>
          <w:szCs w:val="22"/>
        </w:rPr>
        <w:t>“) a zákonem č.</w:t>
      </w:r>
      <w:r w:rsidR="006256D4" w:rsidRPr="00F96541">
        <w:rPr>
          <w:rFonts w:ascii="Arial" w:hAnsi="Arial" w:cs="Arial"/>
          <w:sz w:val="22"/>
          <w:szCs w:val="22"/>
        </w:rPr>
        <w:t> </w:t>
      </w:r>
      <w:r w:rsidR="00B0012F" w:rsidRPr="00F96541">
        <w:rPr>
          <w:rFonts w:ascii="Arial" w:hAnsi="Arial" w:cs="Arial"/>
          <w:sz w:val="22"/>
          <w:szCs w:val="22"/>
        </w:rPr>
        <w:t>110/2019, o zpracování osobních údajů</w:t>
      </w:r>
      <w:r w:rsidRPr="00F96541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F96541" w:rsidRDefault="007160C1" w:rsidP="00DB26BE">
      <w:pPr>
        <w:pStyle w:val="Odstavecseseznamem"/>
        <w:numPr>
          <w:ilvl w:val="1"/>
          <w:numId w:val="1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F96541">
        <w:rPr>
          <w:rFonts w:ascii="Arial" w:hAnsi="Arial" w:cs="Arial"/>
          <w:sz w:val="22"/>
          <w:szCs w:val="22"/>
        </w:rPr>
        <w:t>D</w:t>
      </w:r>
      <w:r w:rsidRPr="00F96541">
        <w:rPr>
          <w:rFonts w:ascii="Arial" w:hAnsi="Arial" w:cs="Arial"/>
          <w:sz w:val="22"/>
          <w:szCs w:val="22"/>
        </w:rPr>
        <w:t xml:space="preserve">íla a </w:t>
      </w:r>
      <w:r w:rsidR="002C2239" w:rsidRPr="00F96541">
        <w:rPr>
          <w:rFonts w:ascii="Arial" w:hAnsi="Arial" w:cs="Arial"/>
          <w:sz w:val="22"/>
          <w:szCs w:val="22"/>
        </w:rPr>
        <w:t>výsledky činnost</w:t>
      </w:r>
      <w:r w:rsidRPr="00F96541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>mlouvy,</w:t>
      </w:r>
      <w:r w:rsidR="002C2239" w:rsidRPr="00F96541">
        <w:rPr>
          <w:rFonts w:ascii="Arial" w:hAnsi="Arial" w:cs="Arial"/>
          <w:sz w:val="22"/>
          <w:szCs w:val="22"/>
        </w:rPr>
        <w:t xml:space="preserve"> </w:t>
      </w:r>
      <w:r w:rsidRPr="00F96541">
        <w:rPr>
          <w:rFonts w:ascii="Arial" w:hAnsi="Arial" w:cs="Arial"/>
          <w:sz w:val="22"/>
          <w:szCs w:val="22"/>
        </w:rPr>
        <w:t xml:space="preserve">není </w:t>
      </w:r>
      <w:r w:rsidR="0049768D" w:rsidRPr="00F96541">
        <w:rPr>
          <w:rFonts w:ascii="Arial" w:hAnsi="Arial" w:cs="Arial"/>
          <w:sz w:val="22"/>
          <w:szCs w:val="22"/>
        </w:rPr>
        <w:t>Z</w:t>
      </w:r>
      <w:r w:rsidRPr="00F96541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F96541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F96541">
        <w:rPr>
          <w:rFonts w:ascii="Arial" w:hAnsi="Arial" w:cs="Arial"/>
          <w:sz w:val="22"/>
          <w:szCs w:val="22"/>
        </w:rPr>
        <w:t>O</w:t>
      </w:r>
      <w:r w:rsidR="002C2239" w:rsidRPr="00F96541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F96541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F96541">
        <w:rPr>
          <w:rFonts w:ascii="Arial" w:hAnsi="Arial" w:cs="Arial"/>
          <w:sz w:val="22"/>
          <w:szCs w:val="22"/>
        </w:rPr>
        <w:t>S</w:t>
      </w:r>
      <w:r w:rsidR="00F52852" w:rsidRPr="00F96541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F96541">
        <w:rPr>
          <w:rFonts w:ascii="Arial" w:hAnsi="Arial" w:cs="Arial"/>
          <w:sz w:val="22"/>
          <w:szCs w:val="22"/>
        </w:rPr>
        <w:t>S</w:t>
      </w:r>
      <w:r w:rsidR="00F52852" w:rsidRPr="00F96541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F96541">
        <w:rPr>
          <w:rFonts w:ascii="Arial" w:hAnsi="Arial" w:cs="Arial"/>
          <w:sz w:val="22"/>
          <w:szCs w:val="22"/>
        </w:rPr>
        <w:t>D</w:t>
      </w:r>
      <w:r w:rsidR="00F70D9F" w:rsidRPr="00F96541">
        <w:rPr>
          <w:rFonts w:ascii="Arial" w:hAnsi="Arial" w:cs="Arial"/>
          <w:sz w:val="22"/>
          <w:szCs w:val="22"/>
        </w:rPr>
        <w:t xml:space="preserve">íla </w:t>
      </w:r>
      <w:r w:rsidR="0049768D" w:rsidRPr="00F96541">
        <w:rPr>
          <w:rFonts w:ascii="Arial" w:hAnsi="Arial" w:cs="Arial"/>
          <w:sz w:val="22"/>
          <w:szCs w:val="22"/>
        </w:rPr>
        <w:t>O</w:t>
      </w:r>
      <w:r w:rsidR="00F52852" w:rsidRPr="00F96541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F96541">
        <w:rPr>
          <w:rFonts w:ascii="Arial" w:hAnsi="Arial" w:cs="Arial"/>
          <w:sz w:val="22"/>
          <w:szCs w:val="22"/>
        </w:rPr>
        <w:t>O</w:t>
      </w:r>
      <w:r w:rsidR="00F52852" w:rsidRPr="00F96541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F96541">
        <w:rPr>
          <w:rFonts w:ascii="Arial" w:hAnsi="Arial" w:cs="Arial"/>
          <w:sz w:val="22"/>
          <w:szCs w:val="22"/>
        </w:rPr>
        <w:t>S</w:t>
      </w:r>
      <w:r w:rsidR="00F52852" w:rsidRPr="00F96541">
        <w:rPr>
          <w:rFonts w:ascii="Arial" w:hAnsi="Arial" w:cs="Arial"/>
          <w:sz w:val="22"/>
          <w:szCs w:val="22"/>
        </w:rPr>
        <w:t>mlouvy.</w:t>
      </w:r>
    </w:p>
    <w:p w14:paraId="74988CCE" w14:textId="35DB1904" w:rsidR="00145065" w:rsidRPr="00F96541" w:rsidRDefault="00F52852" w:rsidP="00DB26BE">
      <w:pPr>
        <w:pStyle w:val="Odstavecseseznamem"/>
        <w:numPr>
          <w:ilvl w:val="1"/>
          <w:numId w:val="1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F96541">
        <w:rPr>
          <w:rFonts w:ascii="Arial" w:hAnsi="Arial" w:cs="Arial"/>
          <w:sz w:val="22"/>
          <w:szCs w:val="22"/>
        </w:rPr>
        <w:t>O</w:t>
      </w:r>
      <w:r w:rsidRPr="00F96541">
        <w:rPr>
          <w:rFonts w:ascii="Arial" w:hAnsi="Arial" w:cs="Arial"/>
          <w:sz w:val="22"/>
          <w:szCs w:val="22"/>
        </w:rPr>
        <w:t>bjednatel jako povinný subjekt musí na žádost poskytnout informace podle zákona č. 106/1999 Sb., o svobodném přístupu k</w:t>
      </w:r>
      <w:r w:rsidR="006256D4" w:rsidRPr="00F96541">
        <w:rPr>
          <w:rFonts w:ascii="Arial" w:hAnsi="Arial" w:cs="Arial"/>
          <w:sz w:val="22"/>
          <w:szCs w:val="22"/>
        </w:rPr>
        <w:t> </w:t>
      </w:r>
      <w:r w:rsidRPr="00F96541">
        <w:rPr>
          <w:rFonts w:ascii="Arial" w:hAnsi="Arial" w:cs="Arial"/>
          <w:sz w:val="22"/>
          <w:szCs w:val="22"/>
        </w:rPr>
        <w:t xml:space="preserve">informacím, ve znění pozdějších předpisů, a to zejména informace týkající se identifikace </w:t>
      </w:r>
      <w:r w:rsidR="00993230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02E6B4D5" w14:textId="2F0E36B5" w:rsidR="00B90274" w:rsidRPr="00F96541" w:rsidRDefault="7B7190C9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F96541">
        <w:rPr>
          <w:rFonts w:cs="Arial"/>
          <w:szCs w:val="22"/>
        </w:rPr>
        <w:t>Čl. X</w:t>
      </w:r>
      <w:r w:rsidR="45234D26" w:rsidRPr="00F96541">
        <w:rPr>
          <w:rFonts w:cs="Arial"/>
          <w:szCs w:val="22"/>
        </w:rPr>
        <w:t>I</w:t>
      </w:r>
    </w:p>
    <w:p w14:paraId="530F47E9" w14:textId="7D2155D5" w:rsidR="00C52227" w:rsidRPr="00F96541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F96541">
        <w:rPr>
          <w:rFonts w:cs="Arial"/>
          <w:szCs w:val="22"/>
        </w:rPr>
        <w:t>Závěrečná ustanovení</w:t>
      </w:r>
    </w:p>
    <w:p w14:paraId="0C46921C" w14:textId="539B1E97" w:rsidR="00C52227" w:rsidRPr="00F96541" w:rsidRDefault="005343E4" w:rsidP="00DB26BE">
      <w:pPr>
        <w:pStyle w:val="Odstavecseseznamem"/>
        <w:numPr>
          <w:ilvl w:val="1"/>
          <w:numId w:val="14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F96541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F96541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F96541">
        <w:rPr>
          <w:rFonts w:ascii="Arial" w:hAnsi="Arial" w:cs="Arial"/>
          <w:sz w:val="22"/>
          <w:szCs w:val="22"/>
        </w:rPr>
        <w:t>Občanského zákoníku</w:t>
      </w:r>
      <w:r w:rsidR="00596CCA" w:rsidRPr="00F96541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F96541" w:rsidRDefault="005343E4" w:rsidP="00DB26BE">
      <w:pPr>
        <w:pStyle w:val="Odstavecseseznamem"/>
        <w:numPr>
          <w:ilvl w:val="1"/>
          <w:numId w:val="14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F96541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07A94247" w:rsidR="004269C6" w:rsidRPr="00F96541" w:rsidRDefault="004269C6" w:rsidP="00DB26BE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F96541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>mlouvy, nepoužije se ustanovení v předchozí větě tohoto</w:t>
      </w:r>
      <w:r w:rsidR="00D06202">
        <w:rPr>
          <w:rFonts w:ascii="Arial" w:hAnsi="Arial" w:cs="Arial"/>
          <w:snapToGrid w:val="0"/>
          <w:sz w:val="22"/>
          <w:szCs w:val="22"/>
        </w:rPr>
        <w:t xml:space="preserve"> </w:t>
      </w:r>
      <w:r w:rsidRPr="00F96541">
        <w:rPr>
          <w:rFonts w:ascii="Arial" w:hAnsi="Arial" w:cs="Arial"/>
          <w:snapToGrid w:val="0"/>
          <w:sz w:val="22"/>
          <w:szCs w:val="22"/>
        </w:rPr>
        <w:lastRenderedPageBreak/>
        <w:t xml:space="preserve">článku. Ke změně těchto údajů postačuje oznámení druhé </w:t>
      </w:r>
      <w:r w:rsidR="00993230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F96541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F96541">
        <w:rPr>
          <w:rFonts w:ascii="Arial" w:hAnsi="Arial" w:cs="Arial"/>
          <w:snapToGrid w:val="0"/>
          <w:sz w:val="22"/>
          <w:szCs w:val="22"/>
        </w:rPr>
        <w:t>“). K</w:t>
      </w:r>
      <w:r w:rsidR="00CE72E6" w:rsidRPr="00F96541">
        <w:rPr>
          <w:rFonts w:ascii="Arial" w:hAnsi="Arial" w:cs="Arial"/>
          <w:snapToGrid w:val="0"/>
          <w:sz w:val="22"/>
          <w:szCs w:val="22"/>
        </w:rPr>
        <w:t> 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F96541">
        <w:rPr>
          <w:rFonts w:ascii="Arial" w:hAnsi="Arial" w:cs="Arial"/>
          <w:snapToGrid w:val="0"/>
          <w:sz w:val="22"/>
          <w:szCs w:val="22"/>
        </w:rPr>
        <w:t>,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F96541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F96541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>mluvními stranami příslušný písemný dodatek k</w:t>
      </w:r>
      <w:r w:rsidR="007B4160" w:rsidRPr="00F96541">
        <w:rPr>
          <w:rFonts w:ascii="Arial" w:hAnsi="Arial" w:cs="Arial"/>
          <w:snapToGrid w:val="0"/>
          <w:sz w:val="22"/>
          <w:szCs w:val="22"/>
        </w:rPr>
        <w:t> 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této </w:t>
      </w:r>
      <w:r w:rsidR="00B40096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F96541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F96541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F96541">
        <w:rPr>
          <w:rFonts w:ascii="Arial" w:hAnsi="Arial" w:cs="Arial"/>
          <w:snapToGrid w:val="0"/>
          <w:sz w:val="22"/>
          <w:szCs w:val="22"/>
        </w:rPr>
        <w:t xml:space="preserve"> 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F96541">
        <w:rPr>
          <w:rFonts w:ascii="Arial" w:hAnsi="Arial" w:cs="Arial"/>
          <w:snapToGrid w:val="0"/>
          <w:sz w:val="22"/>
          <w:szCs w:val="22"/>
        </w:rPr>
        <w:t>O</w:t>
      </w:r>
      <w:r w:rsidRPr="00F96541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F96541" w:rsidRDefault="005343E4" w:rsidP="00DB26BE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F96541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F96541">
        <w:rPr>
          <w:rFonts w:ascii="Arial" w:hAnsi="Arial" w:cs="Arial"/>
          <w:snapToGrid w:val="0"/>
          <w:sz w:val="22"/>
          <w:szCs w:val="22"/>
        </w:rPr>
        <w:t>Z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F96541">
        <w:rPr>
          <w:rFonts w:ascii="Arial" w:hAnsi="Arial" w:cs="Arial"/>
          <w:snapToGrid w:val="0"/>
          <w:sz w:val="22"/>
          <w:szCs w:val="22"/>
        </w:rPr>
        <w:t>O</w:t>
      </w:r>
      <w:r w:rsidRPr="00F96541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F96541" w:rsidRDefault="005343E4" w:rsidP="00DB26BE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F96541">
        <w:rPr>
          <w:rFonts w:ascii="Arial" w:hAnsi="Arial" w:cs="Arial"/>
          <w:sz w:val="22"/>
          <w:szCs w:val="22"/>
        </w:rPr>
        <w:t>D</w:t>
      </w:r>
      <w:r w:rsidRPr="00F96541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F96541">
        <w:rPr>
          <w:rFonts w:ascii="Arial" w:hAnsi="Arial" w:cs="Arial"/>
          <w:sz w:val="22"/>
          <w:szCs w:val="22"/>
        </w:rPr>
        <w:t>Z</w:t>
      </w:r>
      <w:r w:rsidRPr="00F96541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F96541">
        <w:rPr>
          <w:rFonts w:ascii="Arial" w:hAnsi="Arial" w:cs="Arial"/>
          <w:sz w:val="22"/>
          <w:szCs w:val="22"/>
        </w:rPr>
        <w:t>O</w:t>
      </w:r>
      <w:r w:rsidRPr="00F96541">
        <w:rPr>
          <w:rFonts w:ascii="Arial" w:hAnsi="Arial" w:cs="Arial"/>
          <w:sz w:val="22"/>
          <w:szCs w:val="22"/>
        </w:rPr>
        <w:t>bjednatele</w:t>
      </w:r>
      <w:r w:rsidR="00431987" w:rsidRPr="00F96541">
        <w:rPr>
          <w:rFonts w:ascii="Arial" w:hAnsi="Arial" w:cs="Arial"/>
          <w:sz w:val="22"/>
          <w:szCs w:val="22"/>
        </w:rPr>
        <w:t>.</w:t>
      </w:r>
    </w:p>
    <w:p w14:paraId="74510086" w14:textId="56CEF945" w:rsidR="002B05A3" w:rsidRPr="00F96541" w:rsidRDefault="002B05A3" w:rsidP="00DB26BE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>Smluvní strany jsou si plně vědomy zákonné povinnosti uveřejnit dle zákona č. 340/2015 Sb., o zvláštních podmínkách účinnosti některých smluv, uveřejňování těchto smluv a</w:t>
      </w:r>
      <w:r w:rsidR="006256D4" w:rsidRPr="00F96541">
        <w:rPr>
          <w:rFonts w:ascii="Arial" w:hAnsi="Arial" w:cs="Arial"/>
          <w:sz w:val="22"/>
          <w:szCs w:val="22"/>
        </w:rPr>
        <w:t> </w:t>
      </w:r>
      <w:r w:rsidRPr="00F96541">
        <w:rPr>
          <w:rFonts w:ascii="Arial" w:hAnsi="Arial" w:cs="Arial"/>
          <w:sz w:val="22"/>
          <w:szCs w:val="22"/>
        </w:rPr>
        <w:t>o</w:t>
      </w:r>
      <w:r w:rsidR="006256D4" w:rsidRPr="00F96541">
        <w:rPr>
          <w:rFonts w:ascii="Arial" w:hAnsi="Arial" w:cs="Arial"/>
          <w:sz w:val="22"/>
          <w:szCs w:val="22"/>
        </w:rPr>
        <w:t> </w:t>
      </w:r>
      <w:r w:rsidRPr="00F96541">
        <w:rPr>
          <w:rFonts w:ascii="Arial" w:hAnsi="Arial" w:cs="Arial"/>
          <w:sz w:val="22"/>
          <w:szCs w:val="22"/>
        </w:rPr>
        <w:t xml:space="preserve">registru smluv (zákon o registru smluv), ve znění pozdějších předpisů, tuto </w:t>
      </w:r>
      <w:r w:rsidR="00B40096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F96541">
        <w:rPr>
          <w:rFonts w:ascii="Arial" w:hAnsi="Arial" w:cs="Arial"/>
          <w:sz w:val="22"/>
          <w:szCs w:val="22"/>
        </w:rPr>
        <w:t>O</w:t>
      </w:r>
      <w:r w:rsidRPr="00F96541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F96541" w:rsidRDefault="002B05A3" w:rsidP="00DB26BE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7440576B" w14:textId="74FF2C23" w:rsidR="00C75CC3" w:rsidRPr="00852DF5" w:rsidRDefault="00B817EB" w:rsidP="00DB26BE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>Neoddělitelnou sou</w:t>
      </w:r>
      <w:r w:rsidR="00735EC1" w:rsidRPr="00F96541">
        <w:rPr>
          <w:rFonts w:ascii="Arial" w:hAnsi="Arial" w:cs="Arial"/>
          <w:sz w:val="22"/>
          <w:szCs w:val="22"/>
          <w:u w:color="FF0000"/>
        </w:rPr>
        <w:t>část</w:t>
      </w:r>
      <w:r w:rsidRPr="00F96541">
        <w:rPr>
          <w:rFonts w:ascii="Arial" w:hAnsi="Arial" w:cs="Arial"/>
          <w:sz w:val="22"/>
          <w:szCs w:val="22"/>
        </w:rPr>
        <w:t xml:space="preserve">í této </w:t>
      </w:r>
      <w:r w:rsidRPr="00852DF5">
        <w:rPr>
          <w:rFonts w:ascii="Arial" w:hAnsi="Arial" w:cs="Arial"/>
          <w:sz w:val="22"/>
          <w:szCs w:val="22"/>
        </w:rPr>
        <w:t xml:space="preserve">smlouvy je </w:t>
      </w:r>
      <w:r w:rsidR="004A5B21" w:rsidRPr="00852DF5">
        <w:rPr>
          <w:rFonts w:ascii="Arial" w:hAnsi="Arial" w:cs="Arial"/>
          <w:sz w:val="22"/>
          <w:szCs w:val="22"/>
        </w:rPr>
        <w:t xml:space="preserve">Příloha </w:t>
      </w:r>
      <w:r w:rsidRPr="00852DF5">
        <w:rPr>
          <w:rFonts w:ascii="Arial" w:hAnsi="Arial" w:cs="Arial"/>
          <w:sz w:val="22"/>
          <w:szCs w:val="22"/>
        </w:rPr>
        <w:t>č. 1</w:t>
      </w:r>
      <w:r w:rsidR="003D2A73" w:rsidRPr="00852DF5">
        <w:rPr>
          <w:rFonts w:ascii="Arial" w:hAnsi="Arial" w:cs="Arial"/>
          <w:sz w:val="22"/>
          <w:szCs w:val="22"/>
        </w:rPr>
        <w:t xml:space="preserve"> </w:t>
      </w:r>
      <w:r w:rsidR="00B90274" w:rsidRPr="00852DF5">
        <w:rPr>
          <w:rFonts w:ascii="Arial" w:hAnsi="Arial" w:cs="Arial"/>
          <w:sz w:val="22"/>
          <w:szCs w:val="22"/>
        </w:rPr>
        <w:t xml:space="preserve">– </w:t>
      </w:r>
      <w:r w:rsidRPr="00852DF5">
        <w:rPr>
          <w:rFonts w:ascii="Arial" w:hAnsi="Arial" w:cs="Arial"/>
          <w:sz w:val="22"/>
          <w:szCs w:val="22"/>
        </w:rPr>
        <w:t xml:space="preserve">Seznam </w:t>
      </w:r>
      <w:r w:rsidR="007C0C74" w:rsidRPr="00852DF5">
        <w:rPr>
          <w:rFonts w:ascii="Arial" w:hAnsi="Arial" w:cs="Arial"/>
          <w:sz w:val="22"/>
          <w:szCs w:val="22"/>
        </w:rPr>
        <w:t>vytyčovaných pozemků</w:t>
      </w:r>
      <w:r w:rsidR="006256D4" w:rsidRPr="00852DF5">
        <w:rPr>
          <w:rFonts w:ascii="Arial" w:hAnsi="Arial" w:cs="Arial"/>
          <w:sz w:val="22"/>
          <w:szCs w:val="22"/>
        </w:rPr>
        <w:t xml:space="preserve"> </w:t>
      </w:r>
      <w:r w:rsidR="007E247E" w:rsidRPr="00852DF5">
        <w:rPr>
          <w:rFonts w:ascii="Arial" w:hAnsi="Arial" w:cs="Arial"/>
          <w:sz w:val="22"/>
          <w:szCs w:val="22"/>
        </w:rPr>
        <w:t>po KoPÚ</w:t>
      </w:r>
      <w:r w:rsidR="006256D4" w:rsidRPr="00852DF5">
        <w:rPr>
          <w:rFonts w:ascii="Arial" w:hAnsi="Arial" w:cs="Arial"/>
          <w:sz w:val="22"/>
          <w:szCs w:val="22"/>
        </w:rPr>
        <w:t xml:space="preserve"> Lužná u Fr. Lázní</w:t>
      </w:r>
      <w:r w:rsidR="00613EDE" w:rsidRPr="00852DF5">
        <w:rPr>
          <w:rFonts w:ascii="Arial" w:hAnsi="Arial" w:cs="Arial"/>
          <w:sz w:val="22"/>
          <w:szCs w:val="22"/>
        </w:rPr>
        <w:t>, Příloha č. 2 – Zákres vytyčovaných vlastnických hranic</w:t>
      </w:r>
      <w:r w:rsidR="007C0C74" w:rsidRPr="00852DF5">
        <w:rPr>
          <w:rFonts w:ascii="Arial" w:hAnsi="Arial" w:cs="Arial"/>
          <w:sz w:val="22"/>
          <w:szCs w:val="22"/>
        </w:rPr>
        <w:t xml:space="preserve"> </w:t>
      </w:r>
      <w:r w:rsidR="007E247E" w:rsidRPr="00852DF5">
        <w:rPr>
          <w:rFonts w:ascii="Arial" w:hAnsi="Arial" w:cs="Arial"/>
          <w:sz w:val="22"/>
          <w:szCs w:val="22"/>
        </w:rPr>
        <w:t>po KoPÚ</w:t>
      </w:r>
      <w:r w:rsidR="00C75CC3" w:rsidRPr="00852DF5">
        <w:rPr>
          <w:rFonts w:ascii="Arial" w:hAnsi="Arial" w:cs="Arial"/>
          <w:sz w:val="22"/>
          <w:szCs w:val="22"/>
        </w:rPr>
        <w:t xml:space="preserve"> </w:t>
      </w:r>
      <w:r w:rsidR="006256D4" w:rsidRPr="00852DF5">
        <w:rPr>
          <w:rFonts w:ascii="Arial" w:hAnsi="Arial" w:cs="Arial"/>
          <w:sz w:val="22"/>
          <w:szCs w:val="22"/>
        </w:rPr>
        <w:t>Lužná u Fr. Lázní</w:t>
      </w:r>
      <w:r w:rsidR="00811AA6" w:rsidRPr="00852DF5">
        <w:rPr>
          <w:rFonts w:ascii="Arial" w:hAnsi="Arial" w:cs="Arial"/>
          <w:sz w:val="22"/>
          <w:szCs w:val="22"/>
        </w:rPr>
        <w:t xml:space="preserve">, </w:t>
      </w:r>
      <w:r w:rsidR="00613EDE" w:rsidRPr="00852DF5">
        <w:rPr>
          <w:rFonts w:ascii="Arial" w:hAnsi="Arial" w:cs="Arial"/>
          <w:sz w:val="22"/>
          <w:szCs w:val="22"/>
        </w:rPr>
        <w:t>Příloha č. 3 – Seznam vytyčovaných pozemků</w:t>
      </w:r>
      <w:r w:rsidR="006256D4" w:rsidRPr="00852DF5">
        <w:rPr>
          <w:rFonts w:ascii="Arial" w:hAnsi="Arial" w:cs="Arial"/>
          <w:sz w:val="22"/>
          <w:szCs w:val="22"/>
        </w:rPr>
        <w:t xml:space="preserve"> </w:t>
      </w:r>
      <w:r w:rsidR="007E247E" w:rsidRPr="00852DF5">
        <w:rPr>
          <w:rFonts w:ascii="Arial" w:hAnsi="Arial" w:cs="Arial"/>
          <w:sz w:val="22"/>
          <w:szCs w:val="22"/>
        </w:rPr>
        <w:t>po KoPÚ</w:t>
      </w:r>
      <w:r w:rsidR="006256D4" w:rsidRPr="00852DF5">
        <w:rPr>
          <w:rFonts w:ascii="Arial" w:hAnsi="Arial" w:cs="Arial"/>
          <w:sz w:val="22"/>
          <w:szCs w:val="22"/>
        </w:rPr>
        <w:t xml:space="preserve"> Lesina</w:t>
      </w:r>
      <w:r w:rsidR="00613EDE" w:rsidRPr="00852DF5">
        <w:rPr>
          <w:rFonts w:ascii="Arial" w:hAnsi="Arial" w:cs="Arial"/>
          <w:sz w:val="22"/>
          <w:szCs w:val="22"/>
        </w:rPr>
        <w:t>, Příloha č. 4 –</w:t>
      </w:r>
      <w:r w:rsidR="002479A4" w:rsidRPr="00852DF5">
        <w:rPr>
          <w:rFonts w:ascii="Arial" w:hAnsi="Arial" w:cs="Arial"/>
          <w:sz w:val="22"/>
          <w:szCs w:val="22"/>
        </w:rPr>
        <w:t xml:space="preserve"> </w:t>
      </w:r>
      <w:r w:rsidR="00613EDE" w:rsidRPr="00852DF5">
        <w:rPr>
          <w:rFonts w:ascii="Arial" w:hAnsi="Arial" w:cs="Arial"/>
          <w:sz w:val="22"/>
          <w:szCs w:val="22"/>
        </w:rPr>
        <w:t xml:space="preserve">Zákres vytyčovaných vlastnických hranic </w:t>
      </w:r>
      <w:r w:rsidR="007E247E" w:rsidRPr="00852DF5">
        <w:rPr>
          <w:rFonts w:ascii="Arial" w:hAnsi="Arial" w:cs="Arial"/>
          <w:sz w:val="22"/>
          <w:szCs w:val="22"/>
        </w:rPr>
        <w:t>po KoPÚ</w:t>
      </w:r>
      <w:r w:rsidR="00613EDE" w:rsidRPr="00852DF5">
        <w:rPr>
          <w:rFonts w:ascii="Arial" w:hAnsi="Arial" w:cs="Arial"/>
          <w:sz w:val="22"/>
          <w:szCs w:val="22"/>
        </w:rPr>
        <w:t xml:space="preserve"> </w:t>
      </w:r>
      <w:r w:rsidR="006256D4" w:rsidRPr="00852DF5">
        <w:rPr>
          <w:rFonts w:ascii="Arial" w:hAnsi="Arial" w:cs="Arial"/>
          <w:sz w:val="22"/>
          <w:szCs w:val="22"/>
        </w:rPr>
        <w:t>Lesina</w:t>
      </w:r>
      <w:r w:rsidR="00C75CC3" w:rsidRPr="00852DF5">
        <w:rPr>
          <w:rFonts w:ascii="Arial" w:hAnsi="Arial" w:cs="Arial"/>
          <w:sz w:val="22"/>
          <w:szCs w:val="22"/>
        </w:rPr>
        <w:t>.</w:t>
      </w:r>
    </w:p>
    <w:p w14:paraId="2C1C1D18" w14:textId="1077C751" w:rsidR="00613EDE" w:rsidRPr="00D06202" w:rsidRDefault="00353BAC" w:rsidP="00D06202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F96541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  <w:bookmarkStart w:id="1" w:name="_Hlk51932588"/>
    </w:p>
    <w:p w14:paraId="6E78A86E" w14:textId="3B6248C1" w:rsidR="00C15359" w:rsidRPr="00F96541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F96541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F96541">
        <w:rPr>
          <w:rFonts w:ascii="Arial" w:hAnsi="Arial" w:cs="Arial"/>
          <w:b/>
          <w:bCs/>
        </w:rPr>
        <w:t>–</w:t>
      </w:r>
      <w:r w:rsidRPr="00F96541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F96541">
        <w:rPr>
          <w:rFonts w:ascii="Arial" w:hAnsi="Arial" w:cs="Arial"/>
          <w:b/>
          <w:sz w:val="22"/>
          <w:szCs w:val="22"/>
        </w:rPr>
        <w:tab/>
      </w:r>
      <w:r w:rsidRPr="00F96541">
        <w:rPr>
          <w:rFonts w:ascii="Arial" w:hAnsi="Arial" w:cs="Arial"/>
          <w:sz w:val="22"/>
          <w:szCs w:val="22"/>
        </w:rPr>
        <w:t>[</w:t>
      </w:r>
      <w:r w:rsidRPr="00F96541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F96541">
        <w:rPr>
          <w:rFonts w:ascii="Arial" w:hAnsi="Arial" w:cs="Arial"/>
          <w:sz w:val="22"/>
          <w:szCs w:val="22"/>
        </w:rPr>
        <w:t>]</w:t>
      </w:r>
    </w:p>
    <w:p w14:paraId="0780E320" w14:textId="1489EE81" w:rsidR="00C15359" w:rsidRPr="00F96541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852DF5">
        <w:rPr>
          <w:rFonts w:ascii="Arial" w:hAnsi="Arial" w:cs="Arial"/>
          <w:sz w:val="22"/>
          <w:szCs w:val="22"/>
        </w:rPr>
        <w:t xml:space="preserve">Místo: </w:t>
      </w:r>
      <w:r w:rsidR="00B34B1C" w:rsidRPr="00852DF5">
        <w:rPr>
          <w:rFonts w:ascii="Arial" w:hAnsi="Arial" w:cs="Arial"/>
          <w:sz w:val="22"/>
          <w:szCs w:val="22"/>
        </w:rPr>
        <w:t>Karlovy Vary</w:t>
      </w:r>
      <w:r w:rsidRPr="00F96541">
        <w:rPr>
          <w:rFonts w:ascii="Arial" w:hAnsi="Arial" w:cs="Arial"/>
          <w:sz w:val="22"/>
          <w:szCs w:val="22"/>
        </w:rPr>
        <w:tab/>
      </w:r>
      <w:r w:rsidRPr="00F96541">
        <w:rPr>
          <w:rFonts w:ascii="Arial" w:hAnsi="Arial" w:cs="Arial"/>
          <w:sz w:val="22"/>
          <w:szCs w:val="22"/>
        </w:rPr>
        <w:tab/>
        <w:t xml:space="preserve">Místo: </w:t>
      </w:r>
      <w:r w:rsidRPr="00F9654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F96541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F96541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F9654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 w:rsidRPr="00F9654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 w:rsidRPr="00F9654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 w:rsidRPr="00F9654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 w:rsidRPr="00F9654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F96541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F9654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52DB19EE" w14:textId="77777777" w:rsidR="00BA2889" w:rsidRPr="00F96541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2493D88E" w14:textId="77777777" w:rsidR="00C85D5B" w:rsidRPr="00F96541" w:rsidRDefault="00C85D5B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F96541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F96541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F9654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F9654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F9654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F9654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 w:rsidRPr="00F9654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F96541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F96541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________________________________ </w:t>
      </w:r>
      <w:r w:rsidRPr="00F96541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729E2318" w:rsidR="00BB303E" w:rsidRPr="00852DF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852DF5">
        <w:rPr>
          <w:rFonts w:ascii="Arial" w:hAnsi="Arial" w:cs="Arial"/>
          <w:sz w:val="22"/>
          <w:szCs w:val="22"/>
        </w:rPr>
        <w:t xml:space="preserve">Jméno: </w:t>
      </w:r>
      <w:r w:rsidR="00B34B1C" w:rsidRPr="00852DF5">
        <w:rPr>
          <w:rFonts w:ascii="Arial" w:hAnsi="Arial" w:cs="Arial"/>
          <w:sz w:val="22"/>
          <w:szCs w:val="22"/>
        </w:rPr>
        <w:t>Ing. Šárka Václavíková</w:t>
      </w:r>
      <w:r w:rsidRPr="00852DF5">
        <w:rPr>
          <w:rFonts w:ascii="Arial" w:hAnsi="Arial" w:cs="Arial"/>
          <w:sz w:val="22"/>
          <w:szCs w:val="22"/>
        </w:rPr>
        <w:tab/>
      </w:r>
      <w:r w:rsidRPr="00852DF5">
        <w:rPr>
          <w:rFonts w:ascii="Arial" w:hAnsi="Arial" w:cs="Arial"/>
          <w:sz w:val="22"/>
          <w:szCs w:val="22"/>
        </w:rPr>
        <w:tab/>
      </w:r>
      <w:r w:rsidRPr="00852DF5">
        <w:rPr>
          <w:rFonts w:ascii="Arial" w:hAnsi="Arial" w:cs="Arial"/>
          <w:sz w:val="22"/>
          <w:szCs w:val="22"/>
        </w:rPr>
        <w:tab/>
      </w:r>
      <w:r w:rsidRPr="00852DF5">
        <w:rPr>
          <w:rFonts w:ascii="Arial" w:hAnsi="Arial" w:cs="Arial"/>
          <w:sz w:val="22"/>
          <w:szCs w:val="22"/>
        </w:rPr>
        <w:tab/>
        <w:t xml:space="preserve">Jméno: </w:t>
      </w:r>
      <w:r w:rsidRPr="008F115C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1F5A5897" w14:textId="1E7BB82B" w:rsidR="00BB303E" w:rsidRPr="00F96541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852DF5">
        <w:rPr>
          <w:rFonts w:ascii="Arial" w:hAnsi="Arial" w:cs="Arial"/>
          <w:sz w:val="22"/>
          <w:szCs w:val="22"/>
        </w:rPr>
        <w:t xml:space="preserve">Funkce: </w:t>
      </w:r>
      <w:r w:rsidR="00B34B1C" w:rsidRPr="00852DF5">
        <w:rPr>
          <w:rFonts w:ascii="Arial" w:hAnsi="Arial" w:cs="Arial"/>
          <w:sz w:val="22"/>
          <w:szCs w:val="22"/>
        </w:rPr>
        <w:t>ředitelka KPÚ pro Karlovarský kraj</w:t>
      </w:r>
      <w:r w:rsidRPr="00F96541">
        <w:rPr>
          <w:rFonts w:ascii="Arial" w:hAnsi="Arial" w:cs="Arial"/>
          <w:sz w:val="22"/>
          <w:szCs w:val="22"/>
        </w:rPr>
        <w:tab/>
      </w:r>
      <w:r w:rsidRPr="00F96541">
        <w:rPr>
          <w:rFonts w:ascii="Arial" w:hAnsi="Arial" w:cs="Arial"/>
          <w:sz w:val="22"/>
          <w:szCs w:val="22"/>
        </w:rPr>
        <w:tab/>
      </w:r>
      <w:r w:rsidRPr="00F96541">
        <w:rPr>
          <w:rFonts w:ascii="Arial" w:hAnsi="Arial" w:cs="Arial"/>
          <w:sz w:val="22"/>
          <w:szCs w:val="22"/>
        </w:rPr>
        <w:tab/>
        <w:t xml:space="preserve">Funkce: </w:t>
      </w:r>
      <w:r w:rsidRPr="008F115C">
        <w:rPr>
          <w:rFonts w:ascii="Arial" w:hAnsi="Arial" w:cs="Arial"/>
          <w:sz w:val="22"/>
          <w:szCs w:val="22"/>
          <w:highlight w:val="yellow"/>
        </w:rPr>
        <w:t>…………</w:t>
      </w:r>
    </w:p>
    <w:bookmarkEnd w:id="1"/>
    <w:p w14:paraId="6E0FC991" w14:textId="68056EB9" w:rsidR="00C15359" w:rsidRPr="00F96541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05A24BEF" w:rsidR="00910DD9" w:rsidRPr="00F96541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Příloha č. </w:t>
      </w:r>
      <w:r w:rsidR="00287530" w:rsidRPr="00F96541">
        <w:rPr>
          <w:rFonts w:ascii="Arial" w:hAnsi="Arial" w:cs="Arial"/>
          <w:sz w:val="22"/>
          <w:szCs w:val="22"/>
        </w:rPr>
        <w:t>1</w:t>
      </w:r>
      <w:r w:rsidRPr="00F96541">
        <w:rPr>
          <w:rFonts w:ascii="Arial" w:hAnsi="Arial" w:cs="Arial"/>
          <w:sz w:val="22"/>
          <w:szCs w:val="22"/>
        </w:rPr>
        <w:t xml:space="preserve"> – </w:t>
      </w:r>
      <w:r w:rsidR="00910DD9" w:rsidRPr="00F96541">
        <w:rPr>
          <w:rFonts w:ascii="Arial" w:hAnsi="Arial" w:cs="Arial"/>
          <w:sz w:val="22"/>
          <w:szCs w:val="22"/>
        </w:rPr>
        <w:t>Seznam vytyčovaných pozemků</w:t>
      </w:r>
      <w:r w:rsidR="007E247E" w:rsidRPr="00F96541">
        <w:rPr>
          <w:rFonts w:ascii="Arial" w:hAnsi="Arial" w:cs="Arial"/>
          <w:sz w:val="22"/>
          <w:szCs w:val="22"/>
        </w:rPr>
        <w:t xml:space="preserve"> po</w:t>
      </w:r>
      <w:r w:rsidR="007C0C74" w:rsidRPr="00F96541">
        <w:rPr>
          <w:rFonts w:ascii="Arial" w:hAnsi="Arial" w:cs="Arial"/>
          <w:sz w:val="22"/>
          <w:szCs w:val="22"/>
        </w:rPr>
        <w:t xml:space="preserve"> </w:t>
      </w:r>
      <w:r w:rsidR="00C7245E" w:rsidRPr="00F96541">
        <w:rPr>
          <w:rFonts w:ascii="Arial" w:hAnsi="Arial" w:cs="Arial"/>
          <w:sz w:val="22"/>
          <w:szCs w:val="22"/>
        </w:rPr>
        <w:t>KoPÚ</w:t>
      </w:r>
      <w:r w:rsidR="00613EDE" w:rsidRPr="00F96541">
        <w:rPr>
          <w:rFonts w:ascii="Arial" w:hAnsi="Arial" w:cs="Arial"/>
          <w:sz w:val="22"/>
          <w:szCs w:val="22"/>
        </w:rPr>
        <w:t xml:space="preserve"> </w:t>
      </w:r>
      <w:r w:rsidR="006256D4" w:rsidRPr="00F96541">
        <w:rPr>
          <w:rFonts w:ascii="Arial" w:hAnsi="Arial" w:cs="Arial"/>
          <w:sz w:val="22"/>
          <w:szCs w:val="22"/>
        </w:rPr>
        <w:t>Lužná u Fr. Lázní</w:t>
      </w:r>
    </w:p>
    <w:p w14:paraId="2B2679E1" w14:textId="10B95CCF" w:rsidR="008B50BB" w:rsidRPr="00F96541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Příloha č. </w:t>
      </w:r>
      <w:r w:rsidR="00287530" w:rsidRPr="00F96541">
        <w:rPr>
          <w:rFonts w:ascii="Arial" w:hAnsi="Arial" w:cs="Arial"/>
          <w:sz w:val="22"/>
          <w:szCs w:val="22"/>
        </w:rPr>
        <w:t>2</w:t>
      </w:r>
      <w:r w:rsidRPr="00F96541">
        <w:rPr>
          <w:rFonts w:ascii="Arial" w:hAnsi="Arial" w:cs="Arial"/>
          <w:sz w:val="22"/>
          <w:szCs w:val="22"/>
        </w:rPr>
        <w:t xml:space="preserve"> </w:t>
      </w:r>
      <w:r w:rsidR="00364A25" w:rsidRPr="00F96541">
        <w:rPr>
          <w:rFonts w:ascii="Arial" w:hAnsi="Arial" w:cs="Arial"/>
          <w:sz w:val="22"/>
          <w:szCs w:val="22"/>
        </w:rPr>
        <w:t xml:space="preserve">– </w:t>
      </w:r>
      <w:r w:rsidR="00AC2F05" w:rsidRPr="00F96541">
        <w:rPr>
          <w:rFonts w:ascii="Arial" w:hAnsi="Arial" w:cs="Arial"/>
          <w:sz w:val="22"/>
          <w:szCs w:val="22"/>
        </w:rPr>
        <w:t>Zákres vytyčovaný</w:t>
      </w:r>
      <w:r w:rsidRPr="00F96541">
        <w:rPr>
          <w:rFonts w:ascii="Arial" w:hAnsi="Arial" w:cs="Arial"/>
          <w:sz w:val="22"/>
          <w:szCs w:val="22"/>
        </w:rPr>
        <w:t>ch</w:t>
      </w:r>
      <w:r w:rsidR="00AC2F05" w:rsidRPr="00F96541">
        <w:rPr>
          <w:rFonts w:ascii="Arial" w:hAnsi="Arial" w:cs="Arial"/>
          <w:sz w:val="22"/>
          <w:szCs w:val="22"/>
        </w:rPr>
        <w:t xml:space="preserve"> vlastnických hranic</w:t>
      </w:r>
      <w:r w:rsidR="007E247E" w:rsidRPr="00F96541">
        <w:rPr>
          <w:rFonts w:ascii="Arial" w:hAnsi="Arial" w:cs="Arial"/>
          <w:sz w:val="22"/>
          <w:szCs w:val="22"/>
        </w:rPr>
        <w:t xml:space="preserve"> po</w:t>
      </w:r>
      <w:r w:rsidR="00613EDE" w:rsidRPr="00F96541">
        <w:rPr>
          <w:rFonts w:ascii="Arial" w:hAnsi="Arial" w:cs="Arial"/>
          <w:sz w:val="22"/>
          <w:szCs w:val="22"/>
        </w:rPr>
        <w:t xml:space="preserve"> </w:t>
      </w:r>
      <w:r w:rsidR="00C7245E" w:rsidRPr="00F96541">
        <w:rPr>
          <w:rFonts w:ascii="Arial" w:hAnsi="Arial" w:cs="Arial"/>
          <w:sz w:val="22"/>
          <w:szCs w:val="22"/>
        </w:rPr>
        <w:t>KoPÚ</w:t>
      </w:r>
      <w:r w:rsidR="00613EDE" w:rsidRPr="00F96541">
        <w:rPr>
          <w:rFonts w:ascii="Arial" w:hAnsi="Arial" w:cs="Arial"/>
          <w:sz w:val="22"/>
          <w:szCs w:val="22"/>
        </w:rPr>
        <w:t xml:space="preserve">. </w:t>
      </w:r>
      <w:r w:rsidR="006256D4" w:rsidRPr="00F96541">
        <w:rPr>
          <w:rFonts w:ascii="Arial" w:hAnsi="Arial" w:cs="Arial"/>
          <w:sz w:val="22"/>
          <w:szCs w:val="22"/>
        </w:rPr>
        <w:t>Lužná u Fr. Lázní</w:t>
      </w:r>
    </w:p>
    <w:p w14:paraId="1A3F75AE" w14:textId="1F7B6A17" w:rsidR="00613EDE" w:rsidRPr="00F96541" w:rsidRDefault="00613EDE" w:rsidP="00613EDE">
      <w:pPr>
        <w:spacing w:after="120"/>
        <w:ind w:left="0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>Příloha č. 3 – Seznam vytyčovaných pozemků</w:t>
      </w:r>
      <w:r w:rsidR="007E247E" w:rsidRPr="00F96541">
        <w:rPr>
          <w:rFonts w:ascii="Arial" w:hAnsi="Arial" w:cs="Arial"/>
          <w:sz w:val="22"/>
          <w:szCs w:val="22"/>
        </w:rPr>
        <w:t xml:space="preserve"> po</w:t>
      </w:r>
      <w:r w:rsidRPr="00F96541">
        <w:rPr>
          <w:rFonts w:ascii="Arial" w:hAnsi="Arial" w:cs="Arial"/>
          <w:sz w:val="22"/>
          <w:szCs w:val="22"/>
        </w:rPr>
        <w:t xml:space="preserve"> </w:t>
      </w:r>
      <w:r w:rsidR="00C7245E" w:rsidRPr="00F96541">
        <w:rPr>
          <w:rFonts w:ascii="Arial" w:hAnsi="Arial" w:cs="Arial"/>
          <w:sz w:val="22"/>
          <w:szCs w:val="22"/>
        </w:rPr>
        <w:t>KoPÚ</w:t>
      </w:r>
      <w:r w:rsidRPr="00F96541">
        <w:rPr>
          <w:rFonts w:ascii="Arial" w:hAnsi="Arial" w:cs="Arial"/>
          <w:sz w:val="22"/>
          <w:szCs w:val="22"/>
        </w:rPr>
        <w:t xml:space="preserve"> </w:t>
      </w:r>
      <w:r w:rsidR="006256D4" w:rsidRPr="00F96541">
        <w:rPr>
          <w:rFonts w:ascii="Arial" w:hAnsi="Arial" w:cs="Arial"/>
          <w:sz w:val="22"/>
          <w:szCs w:val="22"/>
        </w:rPr>
        <w:t>Lesina</w:t>
      </w:r>
    </w:p>
    <w:p w14:paraId="0F9253AE" w14:textId="322D68F5" w:rsidR="00613EDE" w:rsidRPr="00F96541" w:rsidRDefault="00613EDE" w:rsidP="00613EDE">
      <w:pPr>
        <w:spacing w:after="120"/>
        <w:ind w:left="0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Příloha č. 4 – Zákres vytyčovaných vlastnických hranic </w:t>
      </w:r>
      <w:r w:rsidR="007E247E" w:rsidRPr="00F96541">
        <w:rPr>
          <w:rFonts w:ascii="Arial" w:hAnsi="Arial" w:cs="Arial"/>
          <w:sz w:val="22"/>
          <w:szCs w:val="22"/>
        </w:rPr>
        <w:t xml:space="preserve">po </w:t>
      </w:r>
      <w:r w:rsidR="00C7245E" w:rsidRPr="00F96541">
        <w:rPr>
          <w:rFonts w:ascii="Arial" w:hAnsi="Arial" w:cs="Arial"/>
          <w:sz w:val="22"/>
          <w:szCs w:val="22"/>
        </w:rPr>
        <w:t>KoPÚ</w:t>
      </w:r>
      <w:r w:rsidRPr="00F96541">
        <w:rPr>
          <w:rFonts w:ascii="Arial" w:hAnsi="Arial" w:cs="Arial"/>
          <w:sz w:val="22"/>
          <w:szCs w:val="22"/>
        </w:rPr>
        <w:t xml:space="preserve"> </w:t>
      </w:r>
      <w:r w:rsidR="006256D4" w:rsidRPr="00F96541">
        <w:rPr>
          <w:rFonts w:ascii="Arial" w:hAnsi="Arial" w:cs="Arial"/>
          <w:sz w:val="22"/>
          <w:szCs w:val="22"/>
        </w:rPr>
        <w:t>Lesina</w:t>
      </w:r>
    </w:p>
    <w:sectPr w:rsidR="00613EDE" w:rsidRPr="00F96541" w:rsidSect="007B4160">
      <w:headerReference w:type="default" r:id="rId13"/>
      <w:footerReference w:type="default" r:id="rId14"/>
      <w:headerReference w:type="first" r:id="rId15"/>
      <w:pgSz w:w="11906" w:h="16838"/>
      <w:pgMar w:top="1418" w:right="1418" w:bottom="1247" w:left="1418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46FC" w14:textId="77777777" w:rsidR="00C31660" w:rsidRDefault="00C31660" w:rsidP="003C2E23">
      <w:pPr>
        <w:spacing w:before="0"/>
      </w:pPr>
      <w:r>
        <w:separator/>
      </w:r>
    </w:p>
  </w:endnote>
  <w:endnote w:type="continuationSeparator" w:id="0">
    <w:p w14:paraId="02310F6B" w14:textId="77777777" w:rsidR="00C31660" w:rsidRDefault="00C3166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38BD19B8" w:rsidR="00FF0C21" w:rsidRPr="00DB26BE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DB26BE">
              <w:rPr>
                <w:rFonts w:ascii="Arial" w:hAnsi="Arial" w:cs="Arial"/>
                <w:bCs/>
              </w:rPr>
              <w:fldChar w:fldCharType="begin"/>
            </w:r>
            <w:r w:rsidRPr="00DB26BE">
              <w:rPr>
                <w:rFonts w:ascii="Arial" w:hAnsi="Arial" w:cs="Arial"/>
                <w:bCs/>
              </w:rPr>
              <w:instrText>PAGE</w:instrText>
            </w:r>
            <w:r w:rsidRPr="00DB26BE">
              <w:rPr>
                <w:rFonts w:ascii="Arial" w:hAnsi="Arial" w:cs="Arial"/>
                <w:bCs/>
              </w:rPr>
              <w:fldChar w:fldCharType="separate"/>
            </w:r>
            <w:r w:rsidRPr="00DB26BE">
              <w:rPr>
                <w:rFonts w:ascii="Arial" w:hAnsi="Arial" w:cs="Arial"/>
                <w:bCs/>
                <w:noProof/>
              </w:rPr>
              <w:t>11</w:t>
            </w:r>
            <w:r w:rsidRPr="00DB26BE">
              <w:rPr>
                <w:rFonts w:ascii="Arial" w:hAnsi="Arial" w:cs="Arial"/>
                <w:bCs/>
              </w:rPr>
              <w:fldChar w:fldCharType="end"/>
            </w:r>
            <w:r w:rsidRPr="00DB26BE">
              <w:rPr>
                <w:rFonts w:ascii="Arial" w:hAnsi="Arial" w:cs="Arial"/>
                <w:bCs/>
              </w:rPr>
              <w:t>/</w:t>
            </w:r>
            <w:r w:rsidRPr="00DB26BE">
              <w:rPr>
                <w:rFonts w:ascii="Arial" w:hAnsi="Arial" w:cs="Arial"/>
                <w:bCs/>
              </w:rPr>
              <w:fldChar w:fldCharType="begin"/>
            </w:r>
            <w:r w:rsidRPr="00DB26BE">
              <w:rPr>
                <w:rFonts w:ascii="Arial" w:hAnsi="Arial" w:cs="Arial"/>
                <w:bCs/>
              </w:rPr>
              <w:instrText>NUMPAGES</w:instrText>
            </w:r>
            <w:r w:rsidRPr="00DB26BE">
              <w:rPr>
                <w:rFonts w:ascii="Arial" w:hAnsi="Arial" w:cs="Arial"/>
                <w:bCs/>
              </w:rPr>
              <w:fldChar w:fldCharType="separate"/>
            </w:r>
            <w:r w:rsidRPr="00DB26BE">
              <w:rPr>
                <w:rFonts w:ascii="Arial" w:hAnsi="Arial" w:cs="Arial"/>
                <w:bCs/>
                <w:noProof/>
              </w:rPr>
              <w:t>11</w:t>
            </w:r>
            <w:r w:rsidRPr="00DB26BE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BF13C" w14:textId="77777777" w:rsidR="00C31660" w:rsidRDefault="00C31660" w:rsidP="003C2E23">
      <w:pPr>
        <w:spacing w:before="0"/>
      </w:pPr>
      <w:r>
        <w:separator/>
      </w:r>
    </w:p>
  </w:footnote>
  <w:footnote w:type="continuationSeparator" w:id="0">
    <w:p w14:paraId="50DC6209" w14:textId="77777777" w:rsidR="00C31660" w:rsidRDefault="00C3166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5AA3A924" w:rsidR="00FF0C21" w:rsidRPr="00DC4D21" w:rsidRDefault="00BE623B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8873E1">
      <w:rPr>
        <w:rFonts w:ascii="Arial" w:hAnsi="Arial" w:cs="Arial"/>
        <w:b/>
        <w:bCs/>
        <w:color w:val="000000"/>
        <w:spacing w:val="-4"/>
        <w:sz w:val="16"/>
        <w:szCs w:val="16"/>
      </w:rPr>
      <w:t xml:space="preserve">KV/3_CH_Lužná u Fr. </w:t>
    </w:r>
    <w:proofErr w:type="spellStart"/>
    <w:r w:rsidRPr="008873E1">
      <w:rPr>
        <w:rFonts w:ascii="Arial" w:hAnsi="Arial" w:cs="Arial"/>
        <w:b/>
        <w:bCs/>
        <w:color w:val="000000"/>
        <w:spacing w:val="-4"/>
        <w:sz w:val="16"/>
        <w:szCs w:val="16"/>
      </w:rPr>
      <w:t>Lázní_Lesina_vytyčení</w:t>
    </w:r>
    <w:proofErr w:type="spellEnd"/>
    <w:r w:rsidRPr="008873E1">
      <w:rPr>
        <w:rFonts w:ascii="Arial" w:hAnsi="Arial" w:cs="Arial"/>
        <w:b/>
        <w:bCs/>
        <w:color w:val="000000"/>
        <w:spacing w:val="-4"/>
        <w:sz w:val="16"/>
        <w:szCs w:val="16"/>
      </w:rPr>
      <w:t xml:space="preserve"> po </w:t>
    </w:r>
    <w:proofErr w:type="spellStart"/>
    <w:r w:rsidRPr="008873E1">
      <w:rPr>
        <w:rFonts w:ascii="Arial" w:hAnsi="Arial" w:cs="Arial"/>
        <w:b/>
        <w:bCs/>
        <w:color w:val="000000"/>
        <w:spacing w:val="-4"/>
        <w:sz w:val="16"/>
        <w:szCs w:val="16"/>
      </w:rPr>
      <w:t>KoPÚ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6E5EE429" w14:textId="18F46B50" w:rsidR="00FF0C21" w:rsidRPr="00BE623B" w:rsidRDefault="00FF0C21" w:rsidP="00650D5F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BE623B" w:rsidRPr="008873E1">
      <w:rPr>
        <w:rFonts w:ascii="Arial" w:hAnsi="Arial" w:cs="Arial"/>
        <w:b/>
        <w:bCs/>
        <w:color w:val="000000"/>
        <w:spacing w:val="-4"/>
        <w:sz w:val="16"/>
        <w:szCs w:val="16"/>
      </w:rPr>
      <w:t xml:space="preserve">KV/3_CH_Lužná u Fr. </w:t>
    </w:r>
    <w:proofErr w:type="spellStart"/>
    <w:r w:rsidR="00BE623B" w:rsidRPr="008873E1">
      <w:rPr>
        <w:rFonts w:ascii="Arial" w:hAnsi="Arial" w:cs="Arial"/>
        <w:b/>
        <w:bCs/>
        <w:color w:val="000000"/>
        <w:spacing w:val="-4"/>
        <w:sz w:val="16"/>
        <w:szCs w:val="16"/>
      </w:rPr>
      <w:t>Lázní_Lesina_vytyčení</w:t>
    </w:r>
    <w:proofErr w:type="spellEnd"/>
    <w:r w:rsidR="00BE623B" w:rsidRPr="008873E1">
      <w:rPr>
        <w:rFonts w:ascii="Arial" w:hAnsi="Arial" w:cs="Arial"/>
        <w:b/>
        <w:bCs/>
        <w:color w:val="000000"/>
        <w:spacing w:val="-4"/>
        <w:sz w:val="16"/>
        <w:szCs w:val="16"/>
      </w:rPr>
      <w:t xml:space="preserve"> po </w:t>
    </w:r>
    <w:proofErr w:type="spellStart"/>
    <w:r w:rsidR="00BE623B" w:rsidRPr="008873E1">
      <w:rPr>
        <w:rFonts w:ascii="Arial" w:hAnsi="Arial" w:cs="Arial"/>
        <w:b/>
        <w:bCs/>
        <w:color w:val="000000"/>
        <w:spacing w:val="-4"/>
        <w:sz w:val="16"/>
        <w:szCs w:val="16"/>
      </w:rPr>
      <w:t>KoPÚ</w:t>
    </w:r>
    <w:proofErr w:type="spellEnd"/>
  </w:p>
  <w:p w14:paraId="30283B4E" w14:textId="77777777" w:rsidR="00FF0C21" w:rsidRPr="000B09D0" w:rsidRDefault="00FF0C21">
    <w:pPr>
      <w:pStyle w:val="Zhlav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2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EEB5ED1"/>
    <w:multiLevelType w:val="multilevel"/>
    <w:tmpl w:val="0866A472"/>
    <w:numStyleLink w:val="smouva"/>
  </w:abstractNum>
  <w:abstractNum w:abstractNumId="11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0769674">
    <w:abstractNumId w:val="2"/>
  </w:num>
  <w:num w:numId="2" w16cid:durableId="1116751270">
    <w:abstractNumId w:val="10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" w16cid:durableId="703361804">
    <w:abstractNumId w:val="11"/>
  </w:num>
  <w:num w:numId="4" w16cid:durableId="1000623667">
    <w:abstractNumId w:val="6"/>
  </w:num>
  <w:num w:numId="5" w16cid:durableId="895507397">
    <w:abstractNumId w:val="3"/>
  </w:num>
  <w:num w:numId="6" w16cid:durableId="2006280274">
    <w:abstractNumId w:val="17"/>
  </w:num>
  <w:num w:numId="7" w16cid:durableId="958727959">
    <w:abstractNumId w:val="1"/>
  </w:num>
  <w:num w:numId="8" w16cid:durableId="825558350">
    <w:abstractNumId w:val="15"/>
  </w:num>
  <w:num w:numId="9" w16cid:durableId="186526174">
    <w:abstractNumId w:val="14"/>
  </w:num>
  <w:num w:numId="10" w16cid:durableId="1968733556">
    <w:abstractNumId w:val="4"/>
  </w:num>
  <w:num w:numId="11" w16cid:durableId="444007765">
    <w:abstractNumId w:val="16"/>
  </w:num>
  <w:num w:numId="12" w16cid:durableId="96604194">
    <w:abstractNumId w:val="8"/>
  </w:num>
  <w:num w:numId="13" w16cid:durableId="719326364">
    <w:abstractNumId w:val="5"/>
  </w:num>
  <w:num w:numId="14" w16cid:durableId="613025742">
    <w:abstractNumId w:val="0"/>
  </w:num>
  <w:num w:numId="15" w16cid:durableId="937562608">
    <w:abstractNumId w:val="13"/>
  </w:num>
  <w:num w:numId="16" w16cid:durableId="981081081">
    <w:abstractNumId w:val="12"/>
  </w:num>
  <w:num w:numId="17" w16cid:durableId="2036996632">
    <w:abstractNumId w:val="7"/>
  </w:num>
  <w:num w:numId="18" w16cid:durableId="3482038">
    <w:abstractNumId w:val="18"/>
  </w:num>
  <w:num w:numId="19" w16cid:durableId="29317345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2355D"/>
    <w:rsid w:val="000304D9"/>
    <w:rsid w:val="00032DA2"/>
    <w:rsid w:val="00035117"/>
    <w:rsid w:val="00047435"/>
    <w:rsid w:val="000530CF"/>
    <w:rsid w:val="0005660E"/>
    <w:rsid w:val="00056659"/>
    <w:rsid w:val="00057F1D"/>
    <w:rsid w:val="0006017D"/>
    <w:rsid w:val="00063D0E"/>
    <w:rsid w:val="00065233"/>
    <w:rsid w:val="00065504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B09D0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2064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4644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0E81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D70EA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479A4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C2E15"/>
    <w:rsid w:val="002D0F04"/>
    <w:rsid w:val="002D1360"/>
    <w:rsid w:val="002D2D6F"/>
    <w:rsid w:val="002D3FE6"/>
    <w:rsid w:val="002D42B2"/>
    <w:rsid w:val="002D62E3"/>
    <w:rsid w:val="002D7E29"/>
    <w:rsid w:val="002E1025"/>
    <w:rsid w:val="002E31BE"/>
    <w:rsid w:val="002E548E"/>
    <w:rsid w:val="002E621C"/>
    <w:rsid w:val="002E7C14"/>
    <w:rsid w:val="002F173C"/>
    <w:rsid w:val="002F48AD"/>
    <w:rsid w:val="002F637C"/>
    <w:rsid w:val="002F6689"/>
    <w:rsid w:val="002F6DD0"/>
    <w:rsid w:val="002F724D"/>
    <w:rsid w:val="003022B8"/>
    <w:rsid w:val="00302AD9"/>
    <w:rsid w:val="00304C46"/>
    <w:rsid w:val="00304D4E"/>
    <w:rsid w:val="00311E5C"/>
    <w:rsid w:val="003147E9"/>
    <w:rsid w:val="00314F5B"/>
    <w:rsid w:val="003164BC"/>
    <w:rsid w:val="00316F18"/>
    <w:rsid w:val="00317D10"/>
    <w:rsid w:val="0032079C"/>
    <w:rsid w:val="0032234A"/>
    <w:rsid w:val="00325C2D"/>
    <w:rsid w:val="00327747"/>
    <w:rsid w:val="003368DA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2A1A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35D84"/>
    <w:rsid w:val="004543E0"/>
    <w:rsid w:val="00454594"/>
    <w:rsid w:val="00456F23"/>
    <w:rsid w:val="00456FAA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1E72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8DE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4E09"/>
    <w:rsid w:val="00545EC8"/>
    <w:rsid w:val="005471E0"/>
    <w:rsid w:val="00553136"/>
    <w:rsid w:val="0055349C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D2AF6"/>
    <w:rsid w:val="005E0F42"/>
    <w:rsid w:val="005E362D"/>
    <w:rsid w:val="005E4A68"/>
    <w:rsid w:val="005F38B8"/>
    <w:rsid w:val="005F4DB0"/>
    <w:rsid w:val="005F7C39"/>
    <w:rsid w:val="00600BC1"/>
    <w:rsid w:val="006022AE"/>
    <w:rsid w:val="006038BC"/>
    <w:rsid w:val="00610F2F"/>
    <w:rsid w:val="0061170B"/>
    <w:rsid w:val="00613A2F"/>
    <w:rsid w:val="00613EDE"/>
    <w:rsid w:val="00621B79"/>
    <w:rsid w:val="006256D4"/>
    <w:rsid w:val="00626C53"/>
    <w:rsid w:val="00630355"/>
    <w:rsid w:val="00632F9C"/>
    <w:rsid w:val="0063482B"/>
    <w:rsid w:val="00635B3C"/>
    <w:rsid w:val="006422C8"/>
    <w:rsid w:val="00642F72"/>
    <w:rsid w:val="00643337"/>
    <w:rsid w:val="00644DF0"/>
    <w:rsid w:val="00650D5F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3B25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E6BE2"/>
    <w:rsid w:val="006F0948"/>
    <w:rsid w:val="00704C0E"/>
    <w:rsid w:val="007067E0"/>
    <w:rsid w:val="007105B8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326"/>
    <w:rsid w:val="00747E60"/>
    <w:rsid w:val="00750A74"/>
    <w:rsid w:val="00754188"/>
    <w:rsid w:val="007554F9"/>
    <w:rsid w:val="00756A51"/>
    <w:rsid w:val="00760ADE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13AC"/>
    <w:rsid w:val="007B24D7"/>
    <w:rsid w:val="007B4160"/>
    <w:rsid w:val="007B6BC5"/>
    <w:rsid w:val="007C0C74"/>
    <w:rsid w:val="007C159F"/>
    <w:rsid w:val="007C180B"/>
    <w:rsid w:val="007C4D0C"/>
    <w:rsid w:val="007C6E6A"/>
    <w:rsid w:val="007D4920"/>
    <w:rsid w:val="007E2042"/>
    <w:rsid w:val="007E247E"/>
    <w:rsid w:val="007E24DE"/>
    <w:rsid w:val="007E4406"/>
    <w:rsid w:val="007E7A67"/>
    <w:rsid w:val="007F6D2D"/>
    <w:rsid w:val="007F72CC"/>
    <w:rsid w:val="00811AA6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2DF5"/>
    <w:rsid w:val="0085340C"/>
    <w:rsid w:val="00857A74"/>
    <w:rsid w:val="00865147"/>
    <w:rsid w:val="0087482A"/>
    <w:rsid w:val="008759F5"/>
    <w:rsid w:val="0088061B"/>
    <w:rsid w:val="00886D4F"/>
    <w:rsid w:val="008873E1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15C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528A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463E"/>
    <w:rsid w:val="00977C0C"/>
    <w:rsid w:val="00980879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4F03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A4D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1B7"/>
    <w:rsid w:val="00A76D53"/>
    <w:rsid w:val="00A77FC7"/>
    <w:rsid w:val="00A80776"/>
    <w:rsid w:val="00A830EA"/>
    <w:rsid w:val="00A84656"/>
    <w:rsid w:val="00A852E3"/>
    <w:rsid w:val="00A87320"/>
    <w:rsid w:val="00A87509"/>
    <w:rsid w:val="00A94D42"/>
    <w:rsid w:val="00A96092"/>
    <w:rsid w:val="00A961A9"/>
    <w:rsid w:val="00AA00B5"/>
    <w:rsid w:val="00AA0AE0"/>
    <w:rsid w:val="00AA1F74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0699D"/>
    <w:rsid w:val="00B2052C"/>
    <w:rsid w:val="00B24B48"/>
    <w:rsid w:val="00B25B72"/>
    <w:rsid w:val="00B2624E"/>
    <w:rsid w:val="00B26FC9"/>
    <w:rsid w:val="00B33054"/>
    <w:rsid w:val="00B33B52"/>
    <w:rsid w:val="00B34B1C"/>
    <w:rsid w:val="00B37D5B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1B17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E623B"/>
    <w:rsid w:val="00BF0628"/>
    <w:rsid w:val="00BF373E"/>
    <w:rsid w:val="00C05583"/>
    <w:rsid w:val="00C05893"/>
    <w:rsid w:val="00C15359"/>
    <w:rsid w:val="00C2000D"/>
    <w:rsid w:val="00C246A4"/>
    <w:rsid w:val="00C30AB8"/>
    <w:rsid w:val="00C31660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7245E"/>
    <w:rsid w:val="00C75CC3"/>
    <w:rsid w:val="00C85D5B"/>
    <w:rsid w:val="00C863D8"/>
    <w:rsid w:val="00C90564"/>
    <w:rsid w:val="00CA2120"/>
    <w:rsid w:val="00CA39C0"/>
    <w:rsid w:val="00CA4059"/>
    <w:rsid w:val="00CA7CD0"/>
    <w:rsid w:val="00CB2710"/>
    <w:rsid w:val="00CB2ED5"/>
    <w:rsid w:val="00CB390D"/>
    <w:rsid w:val="00CB698E"/>
    <w:rsid w:val="00CB737E"/>
    <w:rsid w:val="00CB7B66"/>
    <w:rsid w:val="00CC0248"/>
    <w:rsid w:val="00CC39B1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6202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26BE"/>
    <w:rsid w:val="00DB30DC"/>
    <w:rsid w:val="00DB562B"/>
    <w:rsid w:val="00DC4D21"/>
    <w:rsid w:val="00DD11F4"/>
    <w:rsid w:val="00DD23A8"/>
    <w:rsid w:val="00DD538D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57BD7"/>
    <w:rsid w:val="00E702AD"/>
    <w:rsid w:val="00E707C5"/>
    <w:rsid w:val="00E70AD2"/>
    <w:rsid w:val="00E70C1A"/>
    <w:rsid w:val="00E71176"/>
    <w:rsid w:val="00E75CC8"/>
    <w:rsid w:val="00E77B74"/>
    <w:rsid w:val="00E8025E"/>
    <w:rsid w:val="00E845E4"/>
    <w:rsid w:val="00E85AC9"/>
    <w:rsid w:val="00E92D95"/>
    <w:rsid w:val="00E96004"/>
    <w:rsid w:val="00EA3780"/>
    <w:rsid w:val="00EA5611"/>
    <w:rsid w:val="00EA6616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3C66"/>
    <w:rsid w:val="00F04956"/>
    <w:rsid w:val="00F05F7A"/>
    <w:rsid w:val="00F06067"/>
    <w:rsid w:val="00F10212"/>
    <w:rsid w:val="00F112E9"/>
    <w:rsid w:val="00F15DC7"/>
    <w:rsid w:val="00F15FE1"/>
    <w:rsid w:val="00F16AF9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1E27"/>
    <w:rsid w:val="00F369A1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2457"/>
    <w:rsid w:val="00F6390E"/>
    <w:rsid w:val="00F64E52"/>
    <w:rsid w:val="00F679C8"/>
    <w:rsid w:val="00F7000A"/>
    <w:rsid w:val="00F70D9F"/>
    <w:rsid w:val="00F74078"/>
    <w:rsid w:val="00F750EA"/>
    <w:rsid w:val="00F81E37"/>
    <w:rsid w:val="00F8365F"/>
    <w:rsid w:val="00F84A9A"/>
    <w:rsid w:val="00F91836"/>
    <w:rsid w:val="00F922E7"/>
    <w:rsid w:val="00F92935"/>
    <w:rsid w:val="00F933CD"/>
    <w:rsid w:val="00F9412A"/>
    <w:rsid w:val="00F96541"/>
    <w:rsid w:val="00FA1ED0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0FE8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4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6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6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6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6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6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6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7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11</Pages>
  <Words>5098</Words>
  <Characters>30080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Telepovská Zuzana Ing.</cp:lastModifiedBy>
  <cp:revision>35</cp:revision>
  <cp:lastPrinted>2019-05-02T06:41:00Z</cp:lastPrinted>
  <dcterms:created xsi:type="dcterms:W3CDTF">2025-09-16T07:27:00Z</dcterms:created>
  <dcterms:modified xsi:type="dcterms:W3CDTF">2025-09-17T13:13:00Z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