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7C639C92" w14:textId="77777777" w:rsidR="00C44071" w:rsidRPr="002852D3" w:rsidRDefault="00C44071" w:rsidP="00C44071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Česká republika – Státní pozemkový úřad</w:t>
      </w:r>
    </w:p>
    <w:p w14:paraId="147A9A5B" w14:textId="77777777" w:rsidR="00C44071" w:rsidRPr="002852D3" w:rsidRDefault="00C44071" w:rsidP="00C44071">
      <w:pPr>
        <w:spacing w:after="0"/>
        <w:rPr>
          <w:rFonts w:cs="Arial"/>
          <w:b/>
        </w:rPr>
      </w:pPr>
      <w:r w:rsidRPr="002852D3">
        <w:rPr>
          <w:rFonts w:cs="Arial"/>
          <w:b/>
        </w:rPr>
        <w:t>Sídlo:</w:t>
      </w:r>
      <w:r w:rsidRPr="002852D3">
        <w:rPr>
          <w:rFonts w:cs="Arial"/>
          <w:bCs/>
        </w:rPr>
        <w:t xml:space="preserve"> </w:t>
      </w:r>
      <w:r w:rsidRPr="002852D3">
        <w:rPr>
          <w:rFonts w:cs="Arial"/>
        </w:rPr>
        <w:t>Husinecká 1024/</w:t>
      </w:r>
      <w:proofErr w:type="gramStart"/>
      <w:r w:rsidRPr="002852D3">
        <w:rPr>
          <w:rFonts w:cs="Arial"/>
        </w:rPr>
        <w:t>11a</w:t>
      </w:r>
      <w:proofErr w:type="gramEnd"/>
      <w:r w:rsidRPr="002852D3">
        <w:rPr>
          <w:rFonts w:cs="Arial"/>
        </w:rPr>
        <w:t>, 130 00 Praha 3</w:t>
      </w:r>
    </w:p>
    <w:p w14:paraId="3E805EB7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Krajský pozemkový úřad </w:t>
      </w:r>
      <w:r w:rsidRPr="002852D3">
        <w:rPr>
          <w:rFonts w:cs="Arial"/>
          <w:b/>
          <w:bCs/>
          <w:snapToGrid w:val="0"/>
        </w:rPr>
        <w:t>pro Karlovarský kraj</w:t>
      </w:r>
    </w:p>
    <w:p w14:paraId="5DBE5B29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 xml:space="preserve">Adresa: </w:t>
      </w:r>
      <w:bookmarkStart w:id="0" w:name="_Hlk70686380"/>
      <w:r w:rsidRPr="002852D3">
        <w:rPr>
          <w:rFonts w:cs="Arial"/>
          <w:b/>
        </w:rPr>
        <w:t>Chebská 48/73, 360 06 Karlovy Vary</w:t>
      </w:r>
      <w:bookmarkEnd w:id="0"/>
    </w:p>
    <w:p w14:paraId="6ABC1513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  <w:snapToGrid w:val="0"/>
        </w:rPr>
      </w:pPr>
      <w:r w:rsidRPr="002852D3">
        <w:rPr>
          <w:rFonts w:cs="Arial"/>
          <w:b/>
        </w:rPr>
        <w:t xml:space="preserve">Pobočka </w:t>
      </w:r>
      <w:r w:rsidRPr="002852D3">
        <w:rPr>
          <w:rFonts w:cs="Arial"/>
          <w:b/>
          <w:bCs/>
          <w:snapToGrid w:val="0"/>
        </w:rPr>
        <w:t>Karlovy Vary</w:t>
      </w:r>
    </w:p>
    <w:p w14:paraId="4C816A4B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  <w:r w:rsidRPr="002852D3">
        <w:rPr>
          <w:rFonts w:cs="Arial"/>
          <w:b/>
        </w:rPr>
        <w:t>Adresa: Závodu míru 725/16, 360 17 Karlovy Vary</w:t>
      </w:r>
    </w:p>
    <w:p w14:paraId="1BD7AAC5" w14:textId="77777777" w:rsidR="00C44071" w:rsidRPr="002852D3" w:rsidRDefault="00C44071" w:rsidP="00C44071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Arial"/>
          <w:b/>
        </w:rPr>
      </w:pPr>
    </w:p>
    <w:p w14:paraId="3BBF1425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bookmarkStart w:id="1" w:name="_Hlk70686447"/>
      <w:r w:rsidRPr="002852D3">
        <w:rPr>
          <w:rFonts w:eastAsia="Lucida Sans Unicode" w:cs="Arial"/>
          <w:szCs w:val="22"/>
        </w:rPr>
        <w:t>zastoupený: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cs="Arial"/>
          <w:szCs w:val="22"/>
        </w:rPr>
        <w:t xml:space="preserve">Ing. Šárkou Václavíkovou, ředitelkou Krajského </w:t>
      </w:r>
      <w:r w:rsidRPr="002852D3">
        <w:rPr>
          <w:rFonts w:cs="Arial"/>
          <w:szCs w:val="22"/>
        </w:rPr>
        <w:tab/>
        <w:t>pozemkového úřadu pro Karlovarský kraj</w:t>
      </w:r>
      <w:r w:rsidRPr="002852D3">
        <w:rPr>
          <w:rFonts w:eastAsia="Lucida Sans Unicode" w:cs="Arial"/>
          <w:szCs w:val="22"/>
        </w:rPr>
        <w:t xml:space="preserve"> </w:t>
      </w:r>
    </w:p>
    <w:p w14:paraId="2C749B58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ve smluvních záležitostech oprávněn jednat: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cs="Arial"/>
          <w:szCs w:val="22"/>
        </w:rPr>
        <w:t>Ing. Šárka Václavíková, ředitelka Krajského pozemkového úřadu pro Karlovarský kraj</w:t>
      </w:r>
      <w:r w:rsidRPr="002852D3">
        <w:rPr>
          <w:rFonts w:eastAsia="Lucida Sans Unicode" w:cs="Arial"/>
          <w:szCs w:val="22"/>
        </w:rPr>
        <w:t xml:space="preserve"> </w:t>
      </w:r>
    </w:p>
    <w:p w14:paraId="107858E3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napToGrid w:val="0"/>
          <w:szCs w:val="22"/>
        </w:rPr>
      </w:pPr>
      <w:r w:rsidRPr="002852D3">
        <w:rPr>
          <w:rFonts w:eastAsia="Lucida Sans Unicode" w:cs="Arial"/>
          <w:szCs w:val="22"/>
        </w:rPr>
        <w:t xml:space="preserve">v </w:t>
      </w:r>
      <w:r w:rsidRPr="002852D3">
        <w:rPr>
          <w:rFonts w:eastAsia="Lucida Sans Unicode" w:cs="Arial"/>
          <w:snapToGrid w:val="0"/>
          <w:szCs w:val="22"/>
        </w:rPr>
        <w:t>technických záležitostech oprávněn jednat:</w:t>
      </w:r>
      <w:r w:rsidRPr="002852D3">
        <w:rPr>
          <w:rFonts w:eastAsia="Lucida Sans Unicode" w:cs="Arial"/>
          <w:snapToGrid w:val="0"/>
          <w:szCs w:val="22"/>
        </w:rPr>
        <w:tab/>
      </w:r>
      <w:r w:rsidRPr="002852D3">
        <w:rPr>
          <w:rFonts w:cs="Arial"/>
          <w:szCs w:val="22"/>
        </w:rPr>
        <w:t>Ing. Jiří Loufek, vedoucí Pobočky Karlovy Vary</w:t>
      </w:r>
    </w:p>
    <w:p w14:paraId="73F6AEBD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Tel.:</w:t>
      </w:r>
      <w:r w:rsidRPr="002852D3">
        <w:rPr>
          <w:rFonts w:eastAsia="Lucida Sans Unicode" w:cs="Arial"/>
          <w:szCs w:val="22"/>
        </w:rPr>
        <w:tab/>
        <w:t>+420602420536</w:t>
      </w:r>
      <w:r w:rsidRPr="002852D3">
        <w:rPr>
          <w:rFonts w:eastAsia="Lucida Sans Unicode" w:cs="Arial"/>
          <w:szCs w:val="22"/>
        </w:rPr>
        <w:tab/>
      </w:r>
      <w:r w:rsidRPr="002852D3">
        <w:rPr>
          <w:rFonts w:eastAsia="Lucida Sans Unicode" w:cs="Arial"/>
          <w:szCs w:val="22"/>
        </w:rPr>
        <w:tab/>
        <w:t xml:space="preserve"> </w:t>
      </w:r>
    </w:p>
    <w:p w14:paraId="599A844A" w14:textId="5C726BD5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E-mail:</w:t>
      </w:r>
      <w:r w:rsidRPr="002852D3">
        <w:rPr>
          <w:rFonts w:eastAsia="Lucida Sans Unicode" w:cs="Arial"/>
          <w:szCs w:val="22"/>
        </w:rPr>
        <w:tab/>
        <w:t>j</w:t>
      </w:r>
      <w:r w:rsidR="002402C2">
        <w:rPr>
          <w:rFonts w:eastAsia="Lucida Sans Unicode" w:cs="Arial"/>
          <w:szCs w:val="22"/>
        </w:rPr>
        <w:t>iri</w:t>
      </w:r>
      <w:r w:rsidRPr="002852D3">
        <w:rPr>
          <w:rFonts w:eastAsia="Lucida Sans Unicode" w:cs="Arial"/>
          <w:szCs w:val="22"/>
        </w:rPr>
        <w:t>.loufek@spu</w:t>
      </w:r>
      <w:r w:rsidR="002402C2">
        <w:rPr>
          <w:rFonts w:eastAsia="Lucida Sans Unicode" w:cs="Arial"/>
          <w:szCs w:val="22"/>
        </w:rPr>
        <w:t>.gov</w:t>
      </w:r>
      <w:r w:rsidRPr="002852D3">
        <w:rPr>
          <w:rFonts w:eastAsia="Lucida Sans Unicode" w:cs="Arial"/>
          <w:szCs w:val="22"/>
        </w:rPr>
        <w:t>.cz</w:t>
      </w:r>
    </w:p>
    <w:p w14:paraId="17D20000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ID DS:</w:t>
      </w:r>
      <w:r w:rsidRPr="002852D3">
        <w:rPr>
          <w:rFonts w:eastAsia="Lucida Sans Unicode" w:cs="Arial"/>
          <w:szCs w:val="22"/>
        </w:rPr>
        <w:tab/>
        <w:t>z49per3</w:t>
      </w:r>
    </w:p>
    <w:p w14:paraId="6E56AFCD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2852D3">
        <w:rPr>
          <w:rFonts w:eastAsia="Lucida Sans Unicode" w:cs="Arial"/>
          <w:szCs w:val="22"/>
        </w:rPr>
        <w:t>Bankovní spojení:</w:t>
      </w:r>
      <w:r w:rsidRPr="002852D3">
        <w:rPr>
          <w:rFonts w:eastAsia="Lucida Sans Unicode" w:cs="Arial"/>
          <w:szCs w:val="22"/>
        </w:rPr>
        <w:tab/>
        <w:t xml:space="preserve">ČNB </w:t>
      </w:r>
      <w:r w:rsidRPr="002852D3">
        <w:rPr>
          <w:rFonts w:eastAsia="Lucida Sans Unicode" w:cs="Arial"/>
          <w:szCs w:val="22"/>
        </w:rPr>
        <w:tab/>
      </w:r>
    </w:p>
    <w:p w14:paraId="0EA34755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Číslo účtu:</w:t>
      </w:r>
      <w:r w:rsidRPr="002852D3">
        <w:rPr>
          <w:rFonts w:eastAsia="Lucida Sans Unicode" w:cs="Arial"/>
          <w:bCs/>
          <w:szCs w:val="22"/>
        </w:rPr>
        <w:tab/>
        <w:t>3723001/0710</w:t>
      </w:r>
    </w:p>
    <w:p w14:paraId="28F44519" w14:textId="77777777" w:rsidR="00C44071" w:rsidRPr="002852D3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IČO:</w:t>
      </w:r>
      <w:r w:rsidRPr="002852D3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3E0B92EB" w14:textId="77777777" w:rsidR="00C44071" w:rsidRPr="00F50E68" w:rsidRDefault="00C44071" w:rsidP="00C44071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2852D3">
        <w:rPr>
          <w:rFonts w:eastAsia="Lucida Sans Unicode" w:cs="Arial"/>
          <w:bCs/>
          <w:szCs w:val="22"/>
        </w:rPr>
        <w:t>DIČ:</w:t>
      </w:r>
      <w:r w:rsidRPr="002852D3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 xml:space="preserve">CZ01312774 </w:t>
      </w:r>
      <w:r w:rsidRPr="002852D3">
        <w:rPr>
          <w:rFonts w:eastAsia="Lucida Sans Unicode" w:cs="Arial"/>
          <w:bCs/>
          <w:szCs w:val="22"/>
        </w:rPr>
        <w:t>není plátcem DPH</w:t>
      </w:r>
      <w:r w:rsidRPr="00F50E68">
        <w:rPr>
          <w:rFonts w:eastAsia="Lucida Sans Unicode" w:cs="Arial"/>
          <w:bCs/>
          <w:szCs w:val="22"/>
        </w:rPr>
        <w:t xml:space="preserve"> </w:t>
      </w:r>
    </w:p>
    <w:bookmarkEnd w:id="1"/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DB18FEB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bCs/>
          <w:snapToGrid w:val="0"/>
          <w:szCs w:val="24"/>
          <w:highlight w:val="yellow"/>
        </w:rPr>
        <w:t xml:space="preserve"> </w:t>
      </w:r>
      <w:r w:rsidRPr="00E24120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1C793700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3FCF24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napToGrid w:val="0"/>
          <w:szCs w:val="24"/>
        </w:rPr>
        <w:tab/>
        <w:t>ID DS:</w:t>
      </w:r>
      <w:r w:rsidRPr="00E24120">
        <w:rPr>
          <w:rFonts w:cs="Arial"/>
          <w:bCs/>
          <w:snapToGrid w:val="0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37FA979B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>v technických záležitostech je oprávněn jednat: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2396F525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1474C21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b/>
          <w:bCs/>
          <w:snapToGrid w:val="0"/>
          <w:szCs w:val="24"/>
        </w:rPr>
      </w:pPr>
      <w:r w:rsidRPr="00E24120">
        <w:rPr>
          <w:rFonts w:cs="Arial"/>
          <w:szCs w:val="24"/>
        </w:rPr>
        <w:tab/>
        <w:t>E-mail: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74076F6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Bankovní spojení: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5F20A7A3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Číslo účtu: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02CC041E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IČO: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67C69597" w14:textId="77777777" w:rsidR="00E24120" w:rsidRPr="00E24120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DIČ:</w:t>
      </w:r>
      <w:r w:rsidRPr="00E24120">
        <w:rPr>
          <w:rFonts w:cs="Arial"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oddíl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zCs w:val="24"/>
        </w:rPr>
        <w:t xml:space="preserve">, vložka </w:t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  <w:r w:rsidRPr="00E24120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lastRenderedPageBreak/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02088898" w14:textId="77777777" w:rsidR="00956054" w:rsidRPr="005F0F87" w:rsidRDefault="009B22A4" w:rsidP="00956054">
      <w:pPr>
        <w:pStyle w:val="l-L2"/>
        <w:ind w:left="357"/>
      </w:pPr>
      <w:r>
        <w:rPr>
          <w:rStyle w:val="l-L2Char"/>
          <w:rFonts w:cs="Arial"/>
          <w:szCs w:val="22"/>
        </w:rPr>
        <w:tab/>
      </w:r>
    </w:p>
    <w:p w14:paraId="277B0F39" w14:textId="77777777" w:rsidR="00956054" w:rsidRPr="002852D3" w:rsidRDefault="00956054" w:rsidP="00956054">
      <w:pPr>
        <w:pStyle w:val="l-L2"/>
        <w:ind w:left="357"/>
      </w:pPr>
      <w:r w:rsidRPr="005F0F87">
        <w:t>Název stavby:</w:t>
      </w:r>
      <w:r w:rsidRPr="005F0F87">
        <w:tab/>
      </w:r>
      <w:r w:rsidRPr="002852D3">
        <w:rPr>
          <w:rStyle w:val="l-L2Char"/>
          <w:rFonts w:cs="Arial"/>
          <w:bCs/>
          <w:szCs w:val="22"/>
        </w:rPr>
        <w:t>R</w:t>
      </w:r>
      <w:r w:rsidRPr="002852D3">
        <w:rPr>
          <w:rFonts w:cs="Arial"/>
          <w:bCs/>
          <w:snapToGrid w:val="0"/>
          <w:szCs w:val="22"/>
        </w:rPr>
        <w:t>ekonstrukce DC01, M5, VN10 a VN11 v </w:t>
      </w:r>
      <w:proofErr w:type="spellStart"/>
      <w:r w:rsidRPr="002852D3">
        <w:rPr>
          <w:rFonts w:cs="Arial"/>
          <w:bCs/>
          <w:snapToGrid w:val="0"/>
          <w:szCs w:val="22"/>
        </w:rPr>
        <w:t>k.ú</w:t>
      </w:r>
      <w:proofErr w:type="spellEnd"/>
      <w:r w:rsidRPr="002852D3">
        <w:rPr>
          <w:rFonts w:cs="Arial"/>
          <w:bCs/>
          <w:snapToGrid w:val="0"/>
          <w:szCs w:val="22"/>
        </w:rPr>
        <w:t>. Dlouhá Lomnice</w:t>
      </w:r>
    </w:p>
    <w:p w14:paraId="3703C168" w14:textId="1278DB0F" w:rsidR="00956054" w:rsidRPr="002852D3" w:rsidRDefault="00956054" w:rsidP="00956054">
      <w:pPr>
        <w:pStyle w:val="l-L2"/>
        <w:ind w:left="357"/>
        <w:rPr>
          <w:bCs/>
        </w:rPr>
      </w:pPr>
      <w:r w:rsidRPr="002852D3">
        <w:t>Místo stavby:</w:t>
      </w:r>
      <w:r w:rsidRPr="002852D3">
        <w:tab/>
      </w:r>
      <w:proofErr w:type="spellStart"/>
      <w:r w:rsidRPr="002852D3">
        <w:rPr>
          <w:bCs/>
          <w:snapToGrid w:val="0"/>
          <w:lang w:val="en-US"/>
        </w:rPr>
        <w:t>katastrální</w:t>
      </w:r>
      <w:proofErr w:type="spellEnd"/>
      <w:r w:rsidRPr="002852D3">
        <w:rPr>
          <w:bCs/>
          <w:snapToGrid w:val="0"/>
          <w:lang w:val="en-US"/>
        </w:rPr>
        <w:t xml:space="preserve"> </w:t>
      </w:r>
      <w:proofErr w:type="spellStart"/>
      <w:r w:rsidRPr="002852D3">
        <w:rPr>
          <w:bCs/>
          <w:snapToGrid w:val="0"/>
          <w:lang w:val="en-US"/>
        </w:rPr>
        <w:t>území</w:t>
      </w:r>
      <w:proofErr w:type="spellEnd"/>
      <w:r w:rsidRPr="002852D3">
        <w:rPr>
          <w:bCs/>
          <w:snapToGrid w:val="0"/>
          <w:lang w:val="en-US"/>
        </w:rPr>
        <w:t xml:space="preserve"> </w:t>
      </w:r>
      <w:r w:rsidRPr="002852D3">
        <w:rPr>
          <w:bCs/>
          <w:snapToGrid w:val="0"/>
        </w:rPr>
        <w:t>Dlouhá Lomnice</w:t>
      </w:r>
      <w:r w:rsidRPr="002852D3">
        <w:rPr>
          <w:bCs/>
          <w:snapToGrid w:val="0"/>
          <w:lang w:val="en-US"/>
        </w:rPr>
        <w:t xml:space="preserve">, </w:t>
      </w:r>
      <w:proofErr w:type="spellStart"/>
      <w:r>
        <w:rPr>
          <w:bCs/>
          <w:snapToGrid w:val="0"/>
          <w:lang w:val="en-US"/>
        </w:rPr>
        <w:t>město</w:t>
      </w:r>
      <w:proofErr w:type="spellEnd"/>
      <w:r w:rsidRPr="002852D3">
        <w:rPr>
          <w:bCs/>
          <w:snapToGrid w:val="0"/>
          <w:lang w:val="en-US"/>
        </w:rPr>
        <w:t xml:space="preserve"> </w:t>
      </w:r>
      <w:proofErr w:type="spellStart"/>
      <w:r w:rsidRPr="002852D3">
        <w:rPr>
          <w:bCs/>
          <w:snapToGrid w:val="0"/>
          <w:lang w:val="en-US"/>
        </w:rPr>
        <w:t>Bochov</w:t>
      </w:r>
      <w:proofErr w:type="spellEnd"/>
      <w:r w:rsidRPr="002852D3">
        <w:rPr>
          <w:bCs/>
          <w:snapToGrid w:val="0"/>
          <w:lang w:val="en-US"/>
        </w:rPr>
        <w:t xml:space="preserve">, </w:t>
      </w:r>
      <w:proofErr w:type="spellStart"/>
      <w:r w:rsidRPr="002852D3">
        <w:rPr>
          <w:bCs/>
          <w:snapToGrid w:val="0"/>
          <w:lang w:val="en-US"/>
        </w:rPr>
        <w:t>okres</w:t>
      </w:r>
      <w:proofErr w:type="spellEnd"/>
      <w:r w:rsidRPr="002852D3">
        <w:rPr>
          <w:bCs/>
          <w:snapToGrid w:val="0"/>
          <w:lang w:val="en-US"/>
        </w:rPr>
        <w:t xml:space="preserve"> Karlovy Vary</w:t>
      </w:r>
    </w:p>
    <w:p w14:paraId="261F7DC0" w14:textId="35513384" w:rsidR="00956054" w:rsidRPr="002852D3" w:rsidRDefault="00956054" w:rsidP="00956054">
      <w:pPr>
        <w:spacing w:after="0" w:line="280" w:lineRule="atLeast"/>
      </w:pPr>
      <w:r>
        <w:t xml:space="preserve">      </w:t>
      </w:r>
      <w:r w:rsidRPr="002852D3">
        <w:t>Popis stavby:</w:t>
      </w:r>
      <w:r w:rsidRPr="002852D3">
        <w:tab/>
      </w:r>
    </w:p>
    <w:p w14:paraId="7F34C862" w14:textId="77777777" w:rsidR="00192480" w:rsidRDefault="00192480" w:rsidP="00956054">
      <w:pPr>
        <w:spacing w:after="0" w:line="280" w:lineRule="atLeast"/>
        <w:ind w:left="2127" w:hanging="1418"/>
        <w:rPr>
          <w:rStyle w:val="l-L2Char"/>
          <w:rFonts w:cs="Arial"/>
          <w:b/>
          <w:bCs/>
          <w:szCs w:val="22"/>
        </w:rPr>
      </w:pPr>
    </w:p>
    <w:p w14:paraId="1374AD5B" w14:textId="58F662AF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b/>
          <w:bCs/>
          <w:szCs w:val="22"/>
        </w:rPr>
      </w:pPr>
      <w:r w:rsidRPr="002852D3">
        <w:rPr>
          <w:rStyle w:val="l-L2Char"/>
          <w:rFonts w:cs="Arial"/>
          <w:b/>
          <w:bCs/>
          <w:szCs w:val="22"/>
        </w:rPr>
        <w:t>1) R</w:t>
      </w:r>
      <w:r w:rsidRPr="002852D3">
        <w:rPr>
          <w:rFonts w:cs="Arial"/>
          <w:b/>
          <w:bCs/>
          <w:szCs w:val="22"/>
        </w:rPr>
        <w:t xml:space="preserve">ekonstrukce polní cesty DC01 (úsek A </w:t>
      </w:r>
      <w:proofErr w:type="spellStart"/>
      <w:r w:rsidRPr="002852D3">
        <w:rPr>
          <w:rFonts w:cs="Arial"/>
          <w:b/>
          <w:bCs/>
          <w:szCs w:val="22"/>
        </w:rPr>
        <w:t>a</w:t>
      </w:r>
      <w:proofErr w:type="spellEnd"/>
      <w:r w:rsidRPr="002852D3">
        <w:rPr>
          <w:rFonts w:cs="Arial"/>
          <w:b/>
          <w:bCs/>
          <w:szCs w:val="22"/>
        </w:rPr>
        <w:t xml:space="preserve"> B)</w:t>
      </w:r>
    </w:p>
    <w:p w14:paraId="7E2B3766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</w:t>
      </w:r>
      <w:proofErr w:type="gramStart"/>
      <w:r w:rsidRPr="002852D3">
        <w:rPr>
          <w:rFonts w:cs="Arial"/>
          <w:szCs w:val="22"/>
        </w:rPr>
        <w:t>2419  na</w:t>
      </w:r>
      <w:proofErr w:type="gramEnd"/>
      <w:r w:rsidRPr="002852D3">
        <w:rPr>
          <w:rFonts w:cs="Arial"/>
          <w:szCs w:val="22"/>
        </w:rPr>
        <w:t xml:space="preserve"> LV 1 (město Bochov) a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>. 2406 na LV 10002 (SPÚ)</w:t>
      </w:r>
    </w:p>
    <w:p w14:paraId="5AF93EDC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cesty: celkem 581 m, úsek A 125 m, úsek B 456 m.</w:t>
      </w:r>
    </w:p>
    <w:p w14:paraId="26ED7309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Kategorie: 4,0/20</w:t>
      </w:r>
    </w:p>
    <w:p w14:paraId="7E62F66F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Doporučený povrch: štěrkový s asfaltovým postřikem, variantně penetrační makadam</w:t>
      </w:r>
    </w:p>
    <w:p w14:paraId="3594FC2F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Odvodnění: úsek A jednostranný trojúhelníkový cestní příkop SP06, úsek B příčným sklonem vozovky do přilehlého terénu</w:t>
      </w:r>
    </w:p>
    <w:p w14:paraId="2F9B544B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Vegetační doprovod: není navržen</w:t>
      </w:r>
    </w:p>
    <w:p w14:paraId="74FD8414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Dotčená zařízení: nejsou</w:t>
      </w:r>
    </w:p>
    <w:p w14:paraId="3CC0F45E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Úsek A – cesta se napojuje na místní komunikaci MK01, v km 0,010 se nachází mostek M05 přes Lomnický potok (IDVT 10100207), který je navržen k rekonstrukci, v km 0,027 je propustek P29 a v km 0,102 propustek P31 přes cestní příkop SP06 v napojení na polní cesty DC03 a DC20. V km 0,100 je navržen sjezd HS26 na zemědělské pozemky. </w:t>
      </w:r>
    </w:p>
    <w:p w14:paraId="516B92CA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Úsek B – cesta pokračuje přímým napojením na úsek A, v místě křížení toku IDVT </w:t>
      </w:r>
      <w:proofErr w:type="gramStart"/>
      <w:r w:rsidRPr="002852D3">
        <w:rPr>
          <w:rFonts w:cs="Arial"/>
          <w:szCs w:val="22"/>
        </w:rPr>
        <w:t>10233990  je</w:t>
      </w:r>
      <w:proofErr w:type="gramEnd"/>
      <w:r w:rsidRPr="002852D3">
        <w:rPr>
          <w:rFonts w:cs="Arial"/>
          <w:szCs w:val="22"/>
        </w:rPr>
        <w:t xml:space="preserve"> propustek P30 mezi VN10 a VN11. Nutnost vyřešení bezpečného převedení vody z VN10 do VN11. Cesta končí na hranici </w:t>
      </w:r>
      <w:proofErr w:type="spellStart"/>
      <w:r w:rsidRPr="002852D3">
        <w:rPr>
          <w:rFonts w:cs="Arial"/>
          <w:szCs w:val="22"/>
        </w:rPr>
        <w:t>k.ú</w:t>
      </w:r>
      <w:proofErr w:type="spellEnd"/>
      <w:r w:rsidRPr="002852D3">
        <w:rPr>
          <w:rFonts w:cs="Arial"/>
          <w:szCs w:val="22"/>
        </w:rPr>
        <w:t>. s přímým napojením na polní cestu DC06 v </w:t>
      </w:r>
      <w:proofErr w:type="spellStart"/>
      <w:r w:rsidRPr="002852D3">
        <w:rPr>
          <w:rFonts w:cs="Arial"/>
          <w:szCs w:val="22"/>
        </w:rPr>
        <w:t>k.ú</w:t>
      </w:r>
      <w:proofErr w:type="spellEnd"/>
      <w:r w:rsidRPr="002852D3">
        <w:rPr>
          <w:rFonts w:cs="Arial"/>
          <w:szCs w:val="22"/>
        </w:rPr>
        <w:t xml:space="preserve">. Německý </w:t>
      </w:r>
      <w:proofErr w:type="spellStart"/>
      <w:r w:rsidRPr="002852D3">
        <w:rPr>
          <w:rFonts w:cs="Arial"/>
          <w:szCs w:val="22"/>
        </w:rPr>
        <w:t>Chloumek</w:t>
      </w:r>
      <w:proofErr w:type="spellEnd"/>
    </w:p>
    <w:p w14:paraId="589DCF4E" w14:textId="77777777" w:rsidR="00192480" w:rsidRDefault="00192480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</w:p>
    <w:p w14:paraId="25E9E945" w14:textId="175FFDF1" w:rsidR="00956054" w:rsidRPr="002852D3" w:rsidRDefault="00956054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2) Rekonstrukce vodohospodářských opatření VN10 a VN11</w:t>
      </w:r>
    </w:p>
    <w:p w14:paraId="19A6C44D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2418, 2420, </w:t>
      </w:r>
      <w:proofErr w:type="gramStart"/>
      <w:r w:rsidRPr="002852D3">
        <w:rPr>
          <w:rFonts w:cs="Arial"/>
          <w:szCs w:val="22"/>
        </w:rPr>
        <w:t>2421  na</w:t>
      </w:r>
      <w:proofErr w:type="gramEnd"/>
      <w:r w:rsidRPr="002852D3">
        <w:rPr>
          <w:rFonts w:cs="Arial"/>
          <w:szCs w:val="22"/>
        </w:rPr>
        <w:t xml:space="preserve"> LV 1 (město Bochov) </w:t>
      </w:r>
    </w:p>
    <w:p w14:paraId="2DC57559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>Výměra: VN10 1864 m2, VN11 10002 m2</w:t>
      </w:r>
    </w:p>
    <w:p w14:paraId="0B3393BA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Stávající vodohospodářské opatření VN10 je na toku IDVT 10233990 a současně periodicky akumuluje vody ze sousedního lesního pozemku a mokřadu. </w:t>
      </w:r>
    </w:p>
    <w:p w14:paraId="54B7097B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Stávající vodohospodářské opatření VN11 je na toku IDVT 10233990, má charakter tůně s kruhovou zemní hrází. Rekonstrukce souvisí se stavbou DC01 a propustku P30. </w:t>
      </w:r>
      <w:r w:rsidRPr="002852D3">
        <w:rPr>
          <w:rFonts w:cs="Arial"/>
          <w:szCs w:val="22"/>
        </w:rPr>
        <w:lastRenderedPageBreak/>
        <w:t>Potřeba vyřešení bezpečného převedení vod z VN10 do VN11 včetně akumulace vod na pozemcích těchto opatření.</w:t>
      </w:r>
    </w:p>
    <w:p w14:paraId="77B6F1C5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</w:p>
    <w:p w14:paraId="4066079B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b/>
          <w:bCs/>
          <w:szCs w:val="22"/>
        </w:rPr>
      </w:pPr>
      <w:r w:rsidRPr="002852D3">
        <w:rPr>
          <w:rFonts w:cs="Arial"/>
          <w:b/>
          <w:bCs/>
          <w:szCs w:val="22"/>
        </w:rPr>
        <w:t>3) Rekonstrukce mostku M05</w:t>
      </w:r>
    </w:p>
    <w:p w14:paraId="253E94A9" w14:textId="77777777" w:rsidR="00956054" w:rsidRPr="002852D3" w:rsidRDefault="00956054" w:rsidP="00956054">
      <w:pPr>
        <w:spacing w:after="0" w:line="280" w:lineRule="atLeast"/>
        <w:ind w:left="2127" w:hanging="1418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Pozemek </w:t>
      </w:r>
      <w:proofErr w:type="spellStart"/>
      <w:r w:rsidRPr="002852D3">
        <w:rPr>
          <w:rFonts w:cs="Arial"/>
          <w:szCs w:val="22"/>
        </w:rPr>
        <w:t>p.č</w:t>
      </w:r>
      <w:proofErr w:type="spellEnd"/>
      <w:r w:rsidRPr="002852D3">
        <w:rPr>
          <w:rFonts w:cs="Arial"/>
          <w:szCs w:val="22"/>
        </w:rPr>
        <w:t xml:space="preserve">. </w:t>
      </w:r>
      <w:proofErr w:type="gramStart"/>
      <w:r w:rsidRPr="002852D3">
        <w:rPr>
          <w:rFonts w:cs="Arial"/>
          <w:szCs w:val="22"/>
        </w:rPr>
        <w:t>2400  na</w:t>
      </w:r>
      <w:proofErr w:type="gramEnd"/>
      <w:r w:rsidRPr="002852D3">
        <w:rPr>
          <w:rFonts w:cs="Arial"/>
          <w:szCs w:val="22"/>
        </w:rPr>
        <w:t xml:space="preserve"> LV 32 (Povodí Ohře, státní podnik) – Lomnický potok</w:t>
      </w:r>
    </w:p>
    <w:p w14:paraId="6CD9D894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mostu: 10,2 m</w:t>
      </w:r>
    </w:p>
    <w:p w14:paraId="7C56A703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Délka přemostění: 3,5 m</w:t>
      </w:r>
    </w:p>
    <w:p w14:paraId="23522B08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Šířka mostu: 8,10 m</w:t>
      </w:r>
    </w:p>
    <w:p w14:paraId="22499F02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Výška mostu nad terénem: 1,41 m</w:t>
      </w:r>
    </w:p>
    <w:p w14:paraId="7D65E60A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Stavební výška: 0,45 m</w:t>
      </w:r>
    </w:p>
    <w:p w14:paraId="4937176D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>Plocha nosné konstrukce mostu: 33,75 m</w:t>
      </w:r>
      <w:r w:rsidRPr="002852D3">
        <w:rPr>
          <w:rFonts w:cs="Arial"/>
          <w:szCs w:val="22"/>
          <w:vertAlign w:val="superscript"/>
        </w:rPr>
        <w:t>2</w:t>
      </w:r>
    </w:p>
    <w:p w14:paraId="618A8BEF" w14:textId="77777777" w:rsidR="00956054" w:rsidRPr="002852D3" w:rsidRDefault="00956054" w:rsidP="00956054">
      <w:pPr>
        <w:spacing w:after="0" w:line="280" w:lineRule="atLeast"/>
        <w:ind w:left="709"/>
        <w:rPr>
          <w:rFonts w:cs="Arial"/>
          <w:szCs w:val="22"/>
        </w:rPr>
      </w:pPr>
      <w:r w:rsidRPr="002852D3">
        <w:rPr>
          <w:rFonts w:cs="Arial"/>
          <w:szCs w:val="22"/>
        </w:rPr>
        <w:t xml:space="preserve">Popis objektů: Založení mostu je navrženo plošné na železobetonových monolitických základových pasech, spodní stavbu </w:t>
      </w:r>
      <w:proofErr w:type="gramStart"/>
      <w:r w:rsidRPr="002852D3">
        <w:rPr>
          <w:rFonts w:cs="Arial"/>
          <w:szCs w:val="22"/>
        </w:rPr>
        <w:t>tvoří</w:t>
      </w:r>
      <w:proofErr w:type="gramEnd"/>
      <w:r w:rsidRPr="002852D3">
        <w:rPr>
          <w:rFonts w:cs="Arial"/>
          <w:szCs w:val="22"/>
        </w:rPr>
        <w:t xml:space="preserve"> železobetonové stojky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, křídla tvoří monolitická železobetonová opěrná zeď 500 mm a mostovku tvoří příčel 350 mm železobetonového monolitického </w:t>
      </w:r>
      <w:proofErr w:type="spellStart"/>
      <w:r w:rsidRPr="002852D3">
        <w:rPr>
          <w:rFonts w:cs="Arial"/>
          <w:szCs w:val="22"/>
        </w:rPr>
        <w:t>polorámu</w:t>
      </w:r>
      <w:proofErr w:type="spellEnd"/>
      <w:r w:rsidRPr="002852D3">
        <w:rPr>
          <w:rFonts w:cs="Arial"/>
          <w:szCs w:val="22"/>
        </w:rPr>
        <w:t xml:space="preserve"> z betonu C 30/37 XF1. Vozovka je s celoplošnou izolací, odvod vody drenážní trubkou, výtokovou římsou. Povrch asfaltobeton. Ocelové zábradlí.</w:t>
      </w:r>
    </w:p>
    <w:p w14:paraId="1B2739C7" w14:textId="77777777" w:rsidR="00956054" w:rsidRPr="002852D3" w:rsidRDefault="00956054" w:rsidP="00956054">
      <w:pPr>
        <w:pStyle w:val="l-L2"/>
        <w:ind w:left="357"/>
      </w:pPr>
      <w:r w:rsidRPr="002852D3"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6916B3BA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</w:t>
      </w:r>
      <w:r w:rsidR="00EB5A0B">
        <w:t xml:space="preserve"> (případně vodoprávním řízením)</w:t>
      </w:r>
      <w:r w:rsidRPr="00F32916">
        <w:t>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6E27F63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</w:t>
      </w:r>
      <w:r w:rsidR="00F7191E">
        <w:t xml:space="preserve"> projektanta</w:t>
      </w:r>
      <w:r w:rsidRPr="00F32916">
        <w:t xml:space="preserve">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5392C93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</w:t>
      </w:r>
      <w:r w:rsidR="00F7191E">
        <w:t xml:space="preserve">(případně vodoprávním povolení) </w:t>
      </w:r>
      <w:r w:rsidRPr="00F32916">
        <w:t xml:space="preserve">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2" w:name="_Hlk16163141"/>
    </w:p>
    <w:p w14:paraId="5F732522" w14:textId="5654AAD6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>dodatečné informace v </w:t>
      </w:r>
      <w:r w:rsidRPr="00B835B3">
        <w:t>rámci výběrového řízení veřejné zakáz</w:t>
      </w:r>
      <w:r w:rsidR="002E2A05" w:rsidRPr="00B835B3">
        <w:t>ky</w:t>
      </w:r>
      <w:r w:rsidRPr="00B835B3">
        <w:t xml:space="preserve"> na realizaci stavb</w:t>
      </w:r>
      <w:r w:rsidR="002E2A05" w:rsidRPr="00B835B3">
        <w:t xml:space="preserve">y </w:t>
      </w:r>
      <w:r w:rsidR="00B835B3" w:rsidRPr="00B835B3">
        <w:rPr>
          <w:rStyle w:val="l-L2Char"/>
          <w:rFonts w:cs="Arial"/>
          <w:bCs/>
          <w:szCs w:val="22"/>
        </w:rPr>
        <w:t>R</w:t>
      </w:r>
      <w:r w:rsidR="00B835B3" w:rsidRPr="00B835B3">
        <w:rPr>
          <w:rFonts w:cs="Arial"/>
          <w:bCs/>
          <w:snapToGrid w:val="0"/>
          <w:szCs w:val="22"/>
        </w:rPr>
        <w:t>ekonstrukce DC01, M5, VN10 a VN11 v </w:t>
      </w:r>
      <w:proofErr w:type="spellStart"/>
      <w:r w:rsidR="00B835B3" w:rsidRPr="00B835B3">
        <w:rPr>
          <w:rFonts w:cs="Arial"/>
          <w:bCs/>
          <w:snapToGrid w:val="0"/>
          <w:szCs w:val="22"/>
        </w:rPr>
        <w:t>k.ú</w:t>
      </w:r>
      <w:proofErr w:type="spellEnd"/>
      <w:r w:rsidR="00B835B3" w:rsidRPr="00B835B3">
        <w:rPr>
          <w:rFonts w:cs="Arial"/>
          <w:bCs/>
          <w:snapToGrid w:val="0"/>
          <w:szCs w:val="22"/>
        </w:rPr>
        <w:t>. Dlouhá</w:t>
      </w:r>
      <w:r w:rsidR="00B835B3" w:rsidRPr="002852D3">
        <w:rPr>
          <w:rFonts w:cs="Arial"/>
          <w:bCs/>
          <w:snapToGrid w:val="0"/>
          <w:szCs w:val="22"/>
        </w:rPr>
        <w:t xml:space="preserve"> Lomnice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2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1BF1CFEE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5765A8C5" w:rsidRPr="008517A3">
        <w:rPr>
          <w:rFonts w:cs="Arial"/>
        </w:rPr>
        <w:t>výběrovém</w:t>
      </w:r>
      <w:r w:rsidR="00653A09" w:rsidRPr="00B835B3">
        <w:rPr>
          <w:rFonts w:cs="Arial"/>
        </w:rPr>
        <w:t xml:space="preserve"> řízení</w:t>
      </w:r>
      <w:r w:rsidR="00653A09" w:rsidRPr="5170DEB6">
        <w:rPr>
          <w:rFonts w:cs="Arial"/>
        </w:rPr>
        <w:t xml:space="preserve">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592197FF" w14:textId="4090DE9A" w:rsidR="008517A3" w:rsidRPr="008517A3" w:rsidRDefault="009C0CA5" w:rsidP="008517A3">
      <w:pPr>
        <w:pStyle w:val="l-L2"/>
        <w:numPr>
          <w:ilvl w:val="0"/>
          <w:numId w:val="7"/>
        </w:numPr>
      </w:pPr>
      <w:r w:rsidRPr="008517A3">
        <w:t>Zhotovitel prohlašuje, že ke dni podpisu této smlouvy má uzavřenou pojistnou smlouvu, jejímž předmětem je pojištění odpovědnosti za škodu způsobenou zhotovitelem třetí osobě v</w:t>
      </w:r>
      <w:r w:rsidR="00C76848" w:rsidRPr="008517A3">
        <w:t> </w:t>
      </w:r>
      <w:r w:rsidRPr="008517A3">
        <w:t xml:space="preserve">souvislosti s výkonem jeho činnosti, ve výši nejméně </w:t>
      </w:r>
      <w:r w:rsidR="008517A3" w:rsidRPr="008517A3">
        <w:t xml:space="preserve">ceny díla v Kč (vč. DPH). </w:t>
      </w:r>
    </w:p>
    <w:p w14:paraId="4B611416" w14:textId="7B4EB117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7FFA9D30" w14:textId="1D256D59" w:rsidR="007C5C7F" w:rsidRPr="004158D5" w:rsidRDefault="007C5C7F" w:rsidP="004158D5">
      <w:pPr>
        <w:ind w:left="426"/>
        <w:rPr>
          <w:rFonts w:cs="Arial"/>
          <w:bCs/>
          <w:i/>
          <w:szCs w:val="22"/>
        </w:rPr>
      </w:pPr>
      <w:r w:rsidRPr="004158D5">
        <w:rPr>
          <w:rFonts w:cs="Arial"/>
          <w:bCs/>
          <w:i/>
          <w:szCs w:val="22"/>
          <w:highlight w:val="yellow"/>
        </w:rPr>
        <w:t>Varianta</w:t>
      </w:r>
      <w:r w:rsidR="004158D5" w:rsidRPr="004158D5">
        <w:rPr>
          <w:rFonts w:cs="Arial"/>
          <w:bCs/>
          <w:i/>
          <w:szCs w:val="22"/>
          <w:highlight w:val="yellow"/>
        </w:rPr>
        <w:t> 1</w:t>
      </w:r>
      <w:r w:rsidR="004158D5" w:rsidRPr="00861FD9">
        <w:rPr>
          <w:rFonts w:cs="Arial"/>
          <w:b/>
          <w:i/>
          <w:szCs w:val="22"/>
          <w:highlight w:val="yellow"/>
        </w:rPr>
        <w:t>(plátce DPH</w:t>
      </w:r>
      <w:r w:rsidR="004158D5" w:rsidRPr="004158D5">
        <w:rPr>
          <w:rFonts w:cs="Arial"/>
          <w:bCs/>
          <w:i/>
          <w:szCs w:val="22"/>
          <w:highlight w:val="yellow"/>
        </w:rPr>
        <w:t>)</w:t>
      </w:r>
    </w:p>
    <w:p w14:paraId="3FF8B533" w14:textId="3FC5483B" w:rsidR="007C5C7F" w:rsidRPr="004158D5" w:rsidRDefault="00254993" w:rsidP="00A30016">
      <w:pPr>
        <w:pStyle w:val="l-L2"/>
        <w:numPr>
          <w:ilvl w:val="0"/>
          <w:numId w:val="6"/>
        </w:numPr>
        <w:rPr>
          <w:i/>
          <w:iCs/>
          <w:highlight w:val="yellow"/>
        </w:rPr>
      </w:pPr>
      <w:r w:rsidRPr="004158D5">
        <w:rPr>
          <w:i/>
          <w:iCs/>
          <w:highlight w:val="yellow"/>
        </w:rPr>
        <w:t>Objednatel se zavazuje zaplatit zhotoviteli za</w:t>
      </w:r>
      <w:r w:rsidR="002F28FF" w:rsidRPr="004158D5">
        <w:rPr>
          <w:i/>
          <w:iCs/>
          <w:highlight w:val="yellow"/>
        </w:rPr>
        <w:t xml:space="preserve"> řádné</w:t>
      </w:r>
      <w:r w:rsidRPr="004158D5">
        <w:rPr>
          <w:i/>
          <w:iCs/>
          <w:highlight w:val="yellow"/>
        </w:rPr>
        <w:t xml:space="preserve"> provedení díla cenu ve </w:t>
      </w:r>
      <w:r w:rsidR="007C5C7F" w:rsidRPr="004158D5">
        <w:rPr>
          <w:i/>
          <w:iCs/>
          <w:highlight w:val="yellow"/>
        </w:rPr>
        <w:t>výši</w:t>
      </w:r>
      <w:r w:rsidR="00924023" w:rsidRPr="004158D5">
        <w:rPr>
          <w:i/>
          <w:iCs/>
          <w:highlight w:val="yellow"/>
        </w:rPr>
        <w:t xml:space="preserve"> </w:t>
      </w:r>
      <w:r w:rsidR="00761ABA" w:rsidRPr="004158D5">
        <w:rPr>
          <w:b/>
          <w:bCs/>
          <w:i/>
          <w:iCs/>
          <w:highlight w:val="yellow"/>
        </w:rPr>
        <w:t>[DOPLNIT]</w:t>
      </w:r>
      <w:r w:rsidR="00924023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Kč bez</w:t>
      </w:r>
      <w:r w:rsidR="002973F2" w:rsidRPr="004158D5">
        <w:rPr>
          <w:i/>
          <w:iCs/>
          <w:highlight w:val="yellow"/>
        </w:rPr>
        <w:t> </w:t>
      </w:r>
      <w:r w:rsidR="007C5C7F" w:rsidRPr="004158D5">
        <w:rPr>
          <w:i/>
          <w:iCs/>
          <w:highlight w:val="yellow"/>
        </w:rPr>
        <w:t>DP</w:t>
      </w:r>
      <w:r w:rsidR="00761ABA" w:rsidRPr="004158D5">
        <w:rPr>
          <w:i/>
          <w:iCs/>
          <w:highlight w:val="yellow"/>
        </w:rPr>
        <w:t>H</w:t>
      </w:r>
      <w:r w:rsidR="007C5C7F" w:rsidRPr="004158D5">
        <w:rPr>
          <w:i/>
          <w:iCs/>
          <w:highlight w:val="yellow"/>
        </w:rPr>
        <w:t xml:space="preserve"> (slovy: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E5BF1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korun</w:t>
      </w:r>
      <w:r w:rsidR="00CE7F49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českých</w:t>
      </w:r>
      <w:r w:rsidR="007C5C7F" w:rsidRPr="004158D5">
        <w:rPr>
          <w:i/>
          <w:iCs/>
          <w:highlight w:val="yellow"/>
        </w:rPr>
        <w:t>).</w:t>
      </w:r>
      <w:r w:rsidR="008E5BF1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Výše </w:t>
      </w:r>
      <w:r w:rsidRPr="004158D5">
        <w:rPr>
          <w:i/>
          <w:iCs/>
          <w:highlight w:val="yellow"/>
        </w:rPr>
        <w:t>ceny</w:t>
      </w:r>
      <w:r w:rsidR="007C5C7F" w:rsidRPr="004158D5">
        <w:rPr>
          <w:i/>
          <w:iCs/>
          <w:highlight w:val="yellow"/>
        </w:rPr>
        <w:t xml:space="preserve"> byla stanovena dohodou smluvních stran na základě nabídky </w:t>
      </w:r>
      <w:r w:rsidR="002C491C" w:rsidRPr="004158D5">
        <w:rPr>
          <w:i/>
          <w:iCs/>
          <w:highlight w:val="yellow"/>
        </w:rPr>
        <w:t xml:space="preserve">zhotovitele </w:t>
      </w:r>
      <w:r w:rsidR="007C5C7F" w:rsidRPr="004158D5">
        <w:rPr>
          <w:i/>
          <w:iCs/>
          <w:highlight w:val="yellow"/>
        </w:rPr>
        <w:t>ze dne</w:t>
      </w:r>
      <w:r w:rsidR="008E5BF1" w:rsidRPr="004158D5">
        <w:rPr>
          <w:i/>
          <w:iCs/>
          <w:highlight w:val="yellow"/>
        </w:rPr>
        <w:t xml:space="preserve"> </w:t>
      </w:r>
      <w:r w:rsidR="008E5BF1" w:rsidRPr="004158D5">
        <w:rPr>
          <w:b/>
          <w:bCs/>
          <w:i/>
          <w:iCs/>
          <w:highlight w:val="yellow"/>
        </w:rPr>
        <w:t>[DOPLNIT]</w:t>
      </w:r>
      <w:r w:rsidR="00815F47" w:rsidRPr="004158D5">
        <w:rPr>
          <w:i/>
          <w:iCs/>
          <w:highlight w:val="yellow"/>
        </w:rPr>
        <w:t>.</w:t>
      </w:r>
      <w:r w:rsidR="007C5C7F" w:rsidRPr="004158D5">
        <w:rPr>
          <w:i/>
          <w:iCs/>
          <w:highlight w:val="yellow"/>
        </w:rPr>
        <w:t xml:space="preserve"> Tato </w:t>
      </w:r>
      <w:r w:rsidRPr="004158D5">
        <w:rPr>
          <w:i/>
          <w:iCs/>
          <w:highlight w:val="yellow"/>
        </w:rPr>
        <w:t>cena</w:t>
      </w:r>
      <w:r w:rsidR="007C5C7F" w:rsidRPr="004158D5">
        <w:rPr>
          <w:i/>
          <w:iCs/>
          <w:highlight w:val="yellow"/>
        </w:rPr>
        <w:t xml:space="preserve"> je</w:t>
      </w:r>
      <w:r w:rsidR="00A22E65" w:rsidRPr="004158D5">
        <w:rPr>
          <w:i/>
          <w:iCs/>
          <w:highlight w:val="yellow"/>
        </w:rPr>
        <w:t xml:space="preserve"> </w:t>
      </w:r>
      <w:r w:rsidR="00A22E65" w:rsidRPr="004158D5">
        <w:rPr>
          <w:i/>
          <w:iCs/>
          <w:highlight w:val="yellow"/>
        </w:rPr>
        <w:lastRenderedPageBreak/>
        <w:t>konečná</w:t>
      </w:r>
      <w:r w:rsidR="007C5C7F" w:rsidRPr="004158D5">
        <w:rPr>
          <w:i/>
          <w:iCs/>
          <w:highlight w:val="yellow"/>
        </w:rPr>
        <w:t xml:space="preserve">. </w:t>
      </w:r>
      <w:r w:rsidR="00063376" w:rsidRPr="004158D5">
        <w:rPr>
          <w:i/>
          <w:iCs/>
          <w:highlight w:val="yellow"/>
        </w:rPr>
        <w:t>V ceně jsou zahrnuty veškeré náklady poskytovatele související s</w:t>
      </w:r>
      <w:r w:rsidR="005F186C" w:rsidRPr="004158D5">
        <w:rPr>
          <w:i/>
          <w:iCs/>
          <w:highlight w:val="yellow"/>
        </w:rPr>
        <w:t> </w:t>
      </w:r>
      <w:r w:rsidR="00063376" w:rsidRPr="004158D5">
        <w:rPr>
          <w:i/>
          <w:iCs/>
          <w:highlight w:val="yellow"/>
        </w:rPr>
        <w:t>komplexním zajištěním celého předmětu smlouvy</w:t>
      </w:r>
      <w:r w:rsidR="002233D7" w:rsidRPr="004158D5">
        <w:rPr>
          <w:i/>
          <w:iCs/>
          <w:highlight w:val="yellow"/>
        </w:rPr>
        <w:t>.</w:t>
      </w:r>
      <w:r w:rsidR="005F186C" w:rsidRPr="004158D5">
        <w:rPr>
          <w:i/>
          <w:iCs/>
          <w:highlight w:val="yellow"/>
        </w:rPr>
        <w:t xml:space="preserve"> </w:t>
      </w:r>
      <w:r w:rsidR="005C23CD" w:rsidRPr="004158D5">
        <w:rPr>
          <w:i/>
          <w:iCs/>
          <w:highlight w:val="yellow"/>
        </w:rPr>
        <w:t>Zhotovitel je plátcem DPH, která bude účtována podle předpisů platných v době účtování.</w:t>
      </w:r>
      <w:r w:rsidR="005F186C" w:rsidRPr="004158D5">
        <w:rPr>
          <w:i/>
          <w:iCs/>
          <w:highlight w:val="yellow"/>
        </w:rPr>
        <w:t xml:space="preserve"> </w:t>
      </w:r>
      <w:r w:rsidR="007C5C7F" w:rsidRPr="004158D5">
        <w:rPr>
          <w:i/>
          <w:iCs/>
          <w:highlight w:val="yellow"/>
        </w:rPr>
        <w:t xml:space="preserve">Výši celkové ceny </w:t>
      </w:r>
      <w:r w:rsidRPr="004158D5">
        <w:rPr>
          <w:i/>
          <w:iCs/>
          <w:highlight w:val="yellow"/>
        </w:rPr>
        <w:t>díla</w:t>
      </w:r>
      <w:r w:rsidR="007C5C7F" w:rsidRPr="004158D5">
        <w:rPr>
          <w:i/>
          <w:iCs/>
          <w:highlight w:val="yellow"/>
        </w:rPr>
        <w:t xml:space="preserve"> je možné změnit, dojde-li ke změně sazby DPH.</w:t>
      </w:r>
      <w:r w:rsidR="007214D7" w:rsidRPr="004158D5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D02ED1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Cena bez DPH (Kč)</w:t>
            </w:r>
          </w:p>
        </w:tc>
      </w:tr>
      <w:tr w:rsidR="001068B7" w:rsidRPr="00D02ED1" w14:paraId="692E5047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427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D02ED1" w14:paraId="0B010744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5B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1068B7" w:rsidRPr="0004420A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777777" w:rsidR="001068B7" w:rsidRPr="00D02ED1" w:rsidRDefault="001068B7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D02ED1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4E30650D" w14:textId="77777777" w:rsidR="001068B7" w:rsidRDefault="001068B7" w:rsidP="004158D5">
      <w:pPr>
        <w:ind w:left="426"/>
        <w:rPr>
          <w:rFonts w:cs="Arial"/>
          <w:bCs/>
          <w:i/>
          <w:iCs/>
          <w:szCs w:val="22"/>
        </w:rPr>
      </w:pPr>
    </w:p>
    <w:p w14:paraId="691C07DF" w14:textId="57F43209" w:rsidR="007C5C7F" w:rsidRPr="001068B7" w:rsidRDefault="007C5C7F" w:rsidP="004158D5">
      <w:pPr>
        <w:ind w:left="426"/>
        <w:rPr>
          <w:rFonts w:cs="Arial"/>
          <w:bCs/>
          <w:i/>
          <w:iCs/>
          <w:szCs w:val="22"/>
          <w:highlight w:val="yellow"/>
        </w:rPr>
      </w:pPr>
      <w:r w:rsidRPr="001068B7">
        <w:rPr>
          <w:rFonts w:cs="Arial"/>
          <w:bCs/>
          <w:i/>
          <w:iCs/>
          <w:szCs w:val="22"/>
          <w:highlight w:val="yellow"/>
        </w:rPr>
        <w:t>Varianta</w:t>
      </w:r>
      <w:r w:rsidR="004158D5" w:rsidRPr="001068B7">
        <w:rPr>
          <w:rFonts w:cs="Arial"/>
          <w:bCs/>
          <w:i/>
          <w:iCs/>
          <w:szCs w:val="22"/>
          <w:highlight w:val="yellow"/>
        </w:rPr>
        <w:t> 2 (</w:t>
      </w:r>
      <w:r w:rsidR="004158D5" w:rsidRPr="00861FD9">
        <w:rPr>
          <w:rFonts w:cs="Arial"/>
          <w:b/>
          <w:i/>
          <w:iCs/>
          <w:szCs w:val="22"/>
          <w:highlight w:val="yellow"/>
        </w:rPr>
        <w:t>neplátce DPH</w:t>
      </w:r>
      <w:r w:rsidR="004158D5" w:rsidRPr="001068B7">
        <w:rPr>
          <w:rFonts w:cs="Arial"/>
          <w:bCs/>
          <w:i/>
          <w:iCs/>
          <w:szCs w:val="22"/>
          <w:highlight w:val="yellow"/>
        </w:rPr>
        <w:t>)</w:t>
      </w:r>
    </w:p>
    <w:p w14:paraId="4FE3AEF2" w14:textId="17B6297C" w:rsidR="005C23CD" w:rsidRPr="001068B7" w:rsidRDefault="00254993" w:rsidP="00A30016">
      <w:pPr>
        <w:pStyle w:val="l-L2"/>
        <w:numPr>
          <w:ilvl w:val="0"/>
          <w:numId w:val="16"/>
        </w:numPr>
        <w:rPr>
          <w:i/>
          <w:iCs/>
          <w:highlight w:val="yellow"/>
        </w:rPr>
      </w:pPr>
      <w:r w:rsidRPr="001068B7">
        <w:rPr>
          <w:i/>
          <w:iCs/>
          <w:highlight w:val="yellow"/>
        </w:rPr>
        <w:t xml:space="preserve">Objednatel se zavazuje zaplatit zhotoviteli za </w:t>
      </w:r>
      <w:r w:rsidR="006C3E38" w:rsidRPr="001068B7">
        <w:rPr>
          <w:i/>
          <w:iCs/>
          <w:highlight w:val="yellow"/>
        </w:rPr>
        <w:t xml:space="preserve">řádné </w:t>
      </w:r>
      <w:r w:rsidRPr="001068B7">
        <w:rPr>
          <w:i/>
          <w:iCs/>
          <w:highlight w:val="yellow"/>
        </w:rPr>
        <w:t>provedení díla cenu ve výš</w:t>
      </w:r>
      <w:r w:rsidR="00CE7F49" w:rsidRPr="001068B7">
        <w:rPr>
          <w:i/>
          <w:iCs/>
          <w:highlight w:val="yellow"/>
        </w:rPr>
        <w:t>i</w:t>
      </w:r>
      <w:r w:rsidR="005C23CD" w:rsidRPr="001068B7">
        <w:rPr>
          <w:i/>
          <w:iCs/>
          <w:highlight w:val="yellow"/>
        </w:rPr>
        <w:t xml:space="preserve"> </w:t>
      </w:r>
      <w:r w:rsidR="00761ABA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> </w:t>
      </w:r>
      <w:r w:rsidRPr="001068B7">
        <w:rPr>
          <w:i/>
          <w:iCs/>
          <w:highlight w:val="yellow"/>
        </w:rPr>
        <w:t xml:space="preserve">Kč </w:t>
      </w:r>
      <w:r w:rsidR="000B3EB9" w:rsidRPr="001068B7">
        <w:rPr>
          <w:i/>
          <w:iCs/>
          <w:highlight w:val="yellow"/>
        </w:rPr>
        <w:t>včetně</w:t>
      </w:r>
      <w:r w:rsidRPr="001068B7">
        <w:rPr>
          <w:i/>
          <w:iCs/>
          <w:highlight w:val="yellow"/>
        </w:rPr>
        <w:t xml:space="preserve"> DPH </w:t>
      </w:r>
      <w:r w:rsidR="007C5C7F" w:rsidRPr="001068B7">
        <w:rPr>
          <w:i/>
          <w:iCs/>
          <w:highlight w:val="yellow"/>
        </w:rPr>
        <w:t>(slovy:</w:t>
      </w:r>
      <w:r w:rsidR="00AF083C" w:rsidRPr="001068B7">
        <w:rPr>
          <w:i/>
          <w:iCs/>
          <w:highlight w:val="yellow"/>
        </w:rPr>
        <w:t xml:space="preserve"> </w:t>
      </w:r>
      <w:r w:rsidR="00AF083C" w:rsidRPr="001068B7">
        <w:rPr>
          <w:b/>
          <w:bCs/>
          <w:i/>
          <w:iCs/>
          <w:highlight w:val="yellow"/>
        </w:rPr>
        <w:t>[DOPLNIT]</w:t>
      </w:r>
      <w:r w:rsidR="007D18B4" w:rsidRPr="001068B7">
        <w:rPr>
          <w:i/>
          <w:iCs/>
          <w:highlight w:val="yellow"/>
        </w:rPr>
        <w:t xml:space="preserve"> </w:t>
      </w:r>
      <w:r w:rsidR="005C23CD" w:rsidRPr="001068B7">
        <w:rPr>
          <w:i/>
          <w:iCs/>
          <w:highlight w:val="yellow"/>
        </w:rPr>
        <w:t>korun českých</w:t>
      </w:r>
      <w:r w:rsidR="007C5C7F" w:rsidRPr="001068B7">
        <w:rPr>
          <w:i/>
          <w:iCs/>
          <w:highlight w:val="yellow"/>
        </w:rPr>
        <w:t xml:space="preserve">.). Výše </w:t>
      </w:r>
      <w:r w:rsidRPr="001068B7">
        <w:rPr>
          <w:i/>
          <w:iCs/>
          <w:highlight w:val="yellow"/>
        </w:rPr>
        <w:t xml:space="preserve">ceny díla </w:t>
      </w:r>
      <w:r w:rsidR="007C5C7F" w:rsidRPr="001068B7">
        <w:rPr>
          <w:i/>
          <w:iCs/>
          <w:highlight w:val="yellow"/>
        </w:rPr>
        <w:t xml:space="preserve">byla stanovena dohodou smluvních stran na základě nabídky </w:t>
      </w:r>
      <w:r w:rsidR="002C491C" w:rsidRPr="001068B7">
        <w:rPr>
          <w:i/>
          <w:iCs/>
          <w:highlight w:val="yellow"/>
        </w:rPr>
        <w:t xml:space="preserve">zhotovitele </w:t>
      </w:r>
      <w:r w:rsidR="007C5C7F" w:rsidRPr="001068B7">
        <w:rPr>
          <w:i/>
          <w:iCs/>
          <w:highlight w:val="yellow"/>
        </w:rPr>
        <w:t xml:space="preserve">ze dne </w:t>
      </w:r>
      <w:r w:rsidR="00DF4A58" w:rsidRPr="001068B7">
        <w:rPr>
          <w:b/>
          <w:bCs/>
          <w:i/>
          <w:iCs/>
          <w:highlight w:val="yellow"/>
        </w:rPr>
        <w:t>[DOPLNIT]</w:t>
      </w:r>
      <w:r w:rsidR="00EC535B" w:rsidRPr="001068B7">
        <w:rPr>
          <w:i/>
          <w:iCs/>
          <w:highlight w:val="yellow"/>
        </w:rPr>
        <w:t xml:space="preserve">. </w:t>
      </w:r>
      <w:r w:rsidR="007C5C7F" w:rsidRPr="001068B7">
        <w:rPr>
          <w:i/>
          <w:iCs/>
          <w:highlight w:val="yellow"/>
        </w:rPr>
        <w:t xml:space="preserve">Tato </w:t>
      </w:r>
      <w:r w:rsidRPr="001068B7">
        <w:rPr>
          <w:i/>
          <w:iCs/>
          <w:highlight w:val="yellow"/>
        </w:rPr>
        <w:t xml:space="preserve">cena </w:t>
      </w:r>
      <w:r w:rsidR="007C5C7F" w:rsidRPr="001068B7">
        <w:rPr>
          <w:i/>
          <w:iCs/>
          <w:highlight w:val="yellow"/>
        </w:rPr>
        <w:t>je</w:t>
      </w:r>
      <w:r w:rsidR="00A22E65" w:rsidRPr="001068B7">
        <w:rPr>
          <w:i/>
          <w:iCs/>
          <w:highlight w:val="yellow"/>
        </w:rPr>
        <w:t xml:space="preserve"> konečná</w:t>
      </w:r>
      <w:r w:rsidR="007C5C7F" w:rsidRPr="001068B7">
        <w:rPr>
          <w:i/>
          <w:iCs/>
          <w:highlight w:val="yellow"/>
        </w:rPr>
        <w:t xml:space="preserve">. </w:t>
      </w:r>
      <w:r w:rsidR="00063376" w:rsidRPr="001068B7">
        <w:rPr>
          <w:i/>
          <w:iCs/>
          <w:highlight w:val="yellow"/>
        </w:rPr>
        <w:t>V ceně jsou zahrnuty veškeré náklady poskytovatele související s</w:t>
      </w:r>
      <w:r w:rsidR="0096742C" w:rsidRPr="001068B7">
        <w:rPr>
          <w:i/>
          <w:iCs/>
          <w:highlight w:val="yellow"/>
        </w:rPr>
        <w:t> </w:t>
      </w:r>
      <w:r w:rsidR="00063376" w:rsidRPr="001068B7">
        <w:rPr>
          <w:i/>
          <w:iCs/>
          <w:highlight w:val="yellow"/>
        </w:rPr>
        <w:t>komplexním zajištěním celého předmětu smlouvy</w:t>
      </w:r>
      <w:r w:rsidR="0003533D" w:rsidRPr="001068B7">
        <w:rPr>
          <w:i/>
          <w:iCs/>
          <w:highlight w:val="yellow"/>
        </w:rPr>
        <w:t>.</w:t>
      </w:r>
      <w:r w:rsidR="007214D7" w:rsidRPr="001068B7">
        <w:rPr>
          <w:i/>
          <w:iCs/>
          <w:highlight w:val="yellow"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573"/>
        <w:gridCol w:w="2126"/>
      </w:tblGrid>
      <w:tr w:rsidR="004158D5" w:rsidRPr="001068B7" w14:paraId="6B4E32B7" w14:textId="77777777" w:rsidTr="007440D5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bookmarkStart w:id="3" w:name="_Hlk182380004"/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8E4EB6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6E8EF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Cena vč. DPH (Kč)</w:t>
            </w:r>
          </w:p>
        </w:tc>
      </w:tr>
      <w:tr w:rsidR="004158D5" w:rsidRPr="001068B7" w14:paraId="20F2B23A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951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2C1D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1F5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48B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4365B59C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2AB9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FB1E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DBB0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B0A7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  <w:tr w:rsidR="004158D5" w:rsidRPr="001068B7" w14:paraId="3AB1A1F2" w14:textId="77777777" w:rsidTr="007440D5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i/>
                <w:iCs/>
                <w:highlight w:val="yellow"/>
              </w:rPr>
              <w:t>Celkem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F4BE32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31655A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77777777" w:rsidR="004158D5" w:rsidRPr="001068B7" w:rsidRDefault="004158D5" w:rsidP="007440D5">
            <w:pPr>
              <w:spacing w:before="0" w:after="0"/>
              <w:rPr>
                <w:i/>
                <w:iCs/>
                <w:highlight w:val="yellow"/>
              </w:rPr>
            </w:pPr>
            <w:r w:rsidRPr="001068B7">
              <w:rPr>
                <w:b/>
                <w:bCs/>
                <w:i/>
                <w:iCs/>
                <w:highlight w:val="yellow"/>
              </w:rPr>
              <w:t>[DOPLNIT]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4" w:name="_Hlk36122845"/>
      <w:bookmarkStart w:id="5" w:name="_Hlk36122353"/>
      <w:bookmarkEnd w:id="3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4"/>
      <w:bookmarkEnd w:id="5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56495C46" w:rsidR="000A6E48" w:rsidRPr="00DA4B06" w:rsidRDefault="00FF0932" w:rsidP="5170DEB6">
      <w:pPr>
        <w:pStyle w:val="l-L2"/>
        <w:ind w:left="357"/>
      </w:pPr>
      <w:r>
        <w:lastRenderedPageBreak/>
        <w:t xml:space="preserve">Konečný příjemce: Státní pozemkový úřad/KPÚ </w:t>
      </w:r>
      <w:r w:rsidR="00EB5A0B" w:rsidRPr="00EB5A0B">
        <w:t>Karlovarský kraj, Pobočka Karlovy Vary, Závodu míru 725/16, 360 17 Karlovy Vary</w:t>
      </w:r>
      <w:r>
        <w:t>.</w:t>
      </w:r>
      <w:r w:rsidR="58558F23"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3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 xml:space="preserve">smluvní pokutě </w:t>
      </w:r>
      <w:proofErr w:type="gramStart"/>
      <w:r w:rsidRPr="001C168E">
        <w:t>neruší</w:t>
      </w:r>
      <w:proofErr w:type="gramEnd"/>
      <w:r w:rsidRPr="001C168E">
        <w:t xml:space="preserve">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57B69089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</w:t>
      </w:r>
      <w:proofErr w:type="gramStart"/>
      <w:r w:rsidRPr="00D12D68">
        <w:t>obdrží</w:t>
      </w:r>
      <w:proofErr w:type="gramEnd"/>
      <w:r w:rsidRPr="00D12D68"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EB5A0B">
        <w:rPr>
          <w:b/>
          <w:bCs/>
        </w:rPr>
        <w:t>31.12.2035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DD5B46" w:rsidRDefault="00E64472" w:rsidP="00A30016">
      <w:pPr>
        <w:pStyle w:val="l-L2"/>
        <w:numPr>
          <w:ilvl w:val="0"/>
          <w:numId w:val="3"/>
        </w:numPr>
        <w:rPr>
          <w:i/>
          <w:iCs/>
        </w:rPr>
      </w:pPr>
      <w:r w:rsidRPr="00DD5B46">
        <w:rPr>
          <w:i/>
          <w:iCs/>
        </w:rPr>
        <w:t>Smluvní strany jsou si plně vědomy zákonné povinnosti u</w:t>
      </w:r>
      <w:r w:rsidR="003C703B" w:rsidRPr="00DD5B46">
        <w:rPr>
          <w:i/>
          <w:iCs/>
        </w:rPr>
        <w:t>veřejnit dle zákona č.</w:t>
      </w:r>
      <w:r w:rsidR="00A2459C" w:rsidRPr="00DD5B46">
        <w:rPr>
          <w:i/>
          <w:iCs/>
        </w:rPr>
        <w:t> </w:t>
      </w:r>
      <w:r w:rsidR="003C703B" w:rsidRPr="00DD5B46">
        <w:rPr>
          <w:i/>
          <w:iCs/>
        </w:rPr>
        <w:t>340/2015 Sb., o zvláštních podmínkách účinnosti některých smluv, uveřejňování těchto smluv a o registru smluv (zákon o registru smluv)</w:t>
      </w:r>
      <w:r w:rsidRPr="00DD5B46">
        <w:rPr>
          <w:i/>
          <w:iCs/>
        </w:rPr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DD5B46">
        <w:rPr>
          <w:i/>
          <w:iCs/>
        </w:rPr>
        <w:t>ruší</w:t>
      </w:r>
      <w:proofErr w:type="gramEnd"/>
      <w:r w:rsidRPr="00DD5B46">
        <w:rPr>
          <w:i/>
          <w:iCs/>
        </w:rPr>
        <w:t>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DD5B46" w:rsidRDefault="000571AA" w:rsidP="00A30016">
      <w:pPr>
        <w:pStyle w:val="l-L2"/>
        <w:numPr>
          <w:ilvl w:val="0"/>
          <w:numId w:val="3"/>
        </w:numPr>
      </w:pPr>
      <w:r w:rsidRPr="00BC3C0B">
        <w:t xml:space="preserve">Zhotovitel </w:t>
      </w:r>
      <w:r w:rsidRPr="00DD5B46">
        <w:t>dále výslovně prohlašuje a bere na vědomí, že tato smlouva nepředstavuje jeho obchodní tajemství ani neobsahuje jeho důvěrné informace</w:t>
      </w:r>
      <w:r w:rsidR="001C5582" w:rsidRPr="00DD5B46">
        <w:t xml:space="preserve"> </w:t>
      </w:r>
      <w:r w:rsidR="001C5582" w:rsidRPr="00DD5B46">
        <w:rPr>
          <w:i/>
          <w:iCs/>
        </w:rPr>
        <w:t>a souhlasí s tím, aby tato smlouva, včetně veškerých změn a dodatků, byla v plném rozsahu</w:t>
      </w:r>
      <w:r w:rsidRPr="00DD5B46">
        <w:rPr>
          <w:i/>
          <w:iCs/>
        </w:rPr>
        <w:t xml:space="preserve"> </w:t>
      </w:r>
      <w:r w:rsidR="001C5582" w:rsidRPr="00DD5B46">
        <w:rPr>
          <w:i/>
          <w:iCs/>
        </w:rPr>
        <w:t>uv</w:t>
      </w:r>
      <w:r w:rsidR="00E7616C" w:rsidRPr="00DD5B46">
        <w:rPr>
          <w:i/>
          <w:iCs/>
        </w:rPr>
        <w:t xml:space="preserve">eřejněna </w:t>
      </w:r>
      <w:r w:rsidRPr="00DD5B46">
        <w:rPr>
          <w:i/>
          <w:iCs/>
        </w:rPr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DD5B46">
        <w:t xml:space="preserve">Zhotovitel podpisem této </w:t>
      </w:r>
      <w:r w:rsidR="00726F14" w:rsidRPr="00DD5B46">
        <w:t xml:space="preserve">smlouvy </w:t>
      </w:r>
      <w:r w:rsidRPr="00DD5B46">
        <w:t>bere na</w:t>
      </w:r>
      <w:r w:rsidRPr="00BC3C0B">
        <w:t xml:space="preserve">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lastRenderedPageBreak/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F268F2" w:rsidRDefault="0076345A" w:rsidP="00A30016">
      <w:pPr>
        <w:pStyle w:val="l-L2"/>
        <w:numPr>
          <w:ilvl w:val="0"/>
          <w:numId w:val="3"/>
        </w:numPr>
      </w:pPr>
      <w:r w:rsidRPr="00BC3C0B">
        <w:t xml:space="preserve">Smlouva nabývá platnosti dnem podpisu </w:t>
      </w:r>
      <w:r w:rsidRPr="00F268F2">
        <w:t>smluvních stran</w:t>
      </w:r>
      <w:r w:rsidR="00035616" w:rsidRPr="00F268F2">
        <w:t xml:space="preserve"> </w:t>
      </w:r>
      <w:r w:rsidR="00035616" w:rsidRPr="00F268F2">
        <w:rPr>
          <w:i/>
          <w:iCs/>
        </w:rPr>
        <w:t>a účinnosti dnem jejího uveřejnění v</w:t>
      </w:r>
      <w:r w:rsidRPr="00F268F2">
        <w:rPr>
          <w:i/>
          <w:iCs/>
        </w:rPr>
        <w:t xml:space="preserve"> registru smluv dle </w:t>
      </w:r>
      <w:proofErr w:type="spellStart"/>
      <w:r w:rsidRPr="00F268F2">
        <w:rPr>
          <w:i/>
          <w:iCs/>
        </w:rPr>
        <w:t>ust</w:t>
      </w:r>
      <w:proofErr w:type="spellEnd"/>
      <w:r w:rsidRPr="00F268F2">
        <w:rPr>
          <w:i/>
          <w:iCs/>
        </w:rPr>
        <w:t>. §</w:t>
      </w:r>
      <w:r w:rsidR="00281042" w:rsidRPr="00F268F2">
        <w:rPr>
          <w:i/>
          <w:iCs/>
        </w:rPr>
        <w:t> </w:t>
      </w:r>
      <w:r w:rsidRPr="00F268F2">
        <w:rPr>
          <w:i/>
          <w:iCs/>
        </w:rPr>
        <w:t>6 odst.</w:t>
      </w:r>
      <w:r w:rsidR="00281042" w:rsidRPr="00F268F2">
        <w:rPr>
          <w:i/>
          <w:iCs/>
        </w:rPr>
        <w:t> </w:t>
      </w:r>
      <w:r w:rsidRPr="00F268F2">
        <w:rPr>
          <w:i/>
          <w:iCs/>
        </w:rPr>
        <w:t>1 zákona o registru smluv</w:t>
      </w:r>
      <w:r w:rsidRPr="00F268F2">
        <w:t>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F268F2">
        <w:t>Stane-li se některé ustanovení této smlouvy neplatné či neúčinné,</w:t>
      </w:r>
      <w:r w:rsidRPr="00BC3C0B">
        <w:t xml:space="preserve">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lastRenderedPageBreak/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004BE07B" w:rsidR="00654BF5" w:rsidRP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V.............................. dne.....................</w:t>
      </w:r>
      <w:r w:rsidR="00654BF5" w:rsidRPr="00654BF5">
        <w:rPr>
          <w:rFonts w:cs="Arial"/>
          <w:szCs w:val="24"/>
        </w:rPr>
        <w:tab/>
        <w:t>V.............................. dne.....................</w:t>
      </w: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41887EAF" w14:textId="77777777" w:rsidR="00EB5A0B" w:rsidRPr="00654BF5" w:rsidDel="00EB5A0B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  <w:highlight w:val="yellow"/>
        </w:rPr>
      </w:pPr>
      <w:r w:rsidRPr="00654BF5">
        <w:rPr>
          <w:rFonts w:cs="Arial"/>
          <w:b/>
          <w:bCs/>
          <w:szCs w:val="24"/>
        </w:rPr>
        <w:tab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6"/>
      </w:tblGrid>
      <w:tr w:rsidR="00EB5A0B" w:rsidRPr="00EB5A0B" w14:paraId="1D0463CC" w14:textId="77777777" w:rsidTr="00EB5A0B">
        <w:trPr>
          <w:trHeight w:val="407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2C70DCC9" w14:textId="77777777" w:rsidR="00EB5A0B" w:rsidRPr="00EB5A0B" w:rsidRDefault="00EB5A0B" w:rsidP="00EB5A0B">
            <w:pPr>
              <w:tabs>
                <w:tab w:val="left" w:pos="142"/>
                <w:tab w:val="left" w:pos="4678"/>
              </w:tabs>
              <w:spacing w:line="280" w:lineRule="exact"/>
              <w:jc w:val="both"/>
              <w:rPr>
                <w:rFonts w:cs="Arial"/>
                <w:szCs w:val="24"/>
              </w:rPr>
            </w:pPr>
            <w:r w:rsidRPr="00EB5A0B">
              <w:rPr>
                <w:rFonts w:cs="Arial"/>
                <w:szCs w:val="24"/>
              </w:rPr>
              <w:t xml:space="preserve">Šárka Václavíková </w:t>
            </w:r>
          </w:p>
          <w:p w14:paraId="3569202E" w14:textId="6C51CBC4" w:rsidR="00EB5A0B" w:rsidRPr="00EB5A0B" w:rsidRDefault="00EB5A0B" w:rsidP="00EB5A0B">
            <w:pPr>
              <w:tabs>
                <w:tab w:val="left" w:pos="142"/>
                <w:tab w:val="left" w:pos="4678"/>
              </w:tabs>
              <w:spacing w:line="280" w:lineRule="exact"/>
              <w:jc w:val="both"/>
              <w:rPr>
                <w:rFonts w:cs="Arial"/>
                <w:b/>
                <w:bCs/>
                <w:szCs w:val="24"/>
                <w:highlight w:val="yellow"/>
              </w:rPr>
            </w:pPr>
            <w:r w:rsidRPr="00EB5A0B">
              <w:rPr>
                <w:rFonts w:cs="Arial"/>
                <w:szCs w:val="24"/>
              </w:rPr>
              <w:t xml:space="preserve">Ředitelka Krajského pozemkového úřadu </w:t>
            </w:r>
            <w:r>
              <w:rPr>
                <w:rFonts w:cs="Arial"/>
                <w:szCs w:val="24"/>
              </w:rPr>
              <w:t>pro Karlovarský kraj</w:t>
            </w:r>
            <w:r w:rsidRPr="00EB5A0B">
              <w:rPr>
                <w:rFonts w:cs="Arial"/>
                <w:b/>
                <w:bCs/>
                <w:szCs w:val="24"/>
              </w:rPr>
              <w:t xml:space="preserve"> </w:t>
            </w:r>
          </w:p>
        </w:tc>
      </w:tr>
    </w:tbl>
    <w:p w14:paraId="76E7FD52" w14:textId="77777777" w:rsidR="00F95F07" w:rsidRDefault="00F95F0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bCs/>
          <w:szCs w:val="24"/>
        </w:rPr>
      </w:pPr>
    </w:p>
    <w:p w14:paraId="36D5DA1A" w14:textId="68B1C288" w:rsidR="00654BF5" w:rsidRPr="00654BF5" w:rsidRDefault="00F95F07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F95F07">
        <w:rPr>
          <w:rFonts w:cs="Arial"/>
          <w:b/>
          <w:bCs/>
          <w:i/>
          <w:iCs/>
          <w:szCs w:val="24"/>
        </w:rPr>
        <w:t>Příloha č. 1 – Plná moc</w:t>
      </w:r>
      <w:r w:rsidR="00654BF5" w:rsidRPr="00654BF5">
        <w:rPr>
          <w:rFonts w:cs="Arial"/>
          <w:b/>
          <w:bCs/>
          <w:szCs w:val="24"/>
        </w:rPr>
        <w:tab/>
      </w:r>
    </w:p>
    <w:p w14:paraId="054DD68E" w14:textId="77777777" w:rsidR="003B7D9D" w:rsidRPr="00D53952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2C7C3737" w14:textId="29B86F86" w:rsidR="003B7D9D" w:rsidRPr="00A30016" w:rsidRDefault="003B7D9D" w:rsidP="00A30016">
      <w:pPr>
        <w:pStyle w:val="Zkladntext"/>
        <w:tabs>
          <w:tab w:val="left" w:pos="426"/>
        </w:tabs>
        <w:spacing w:line="276" w:lineRule="auto"/>
        <w:jc w:val="both"/>
        <w:rPr>
          <w:szCs w:val="24"/>
        </w:rPr>
      </w:pPr>
    </w:p>
    <w:sectPr w:rsidR="003B7D9D" w:rsidRPr="00A30016" w:rsidSect="008915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9165B2">
      <w:fldChar w:fldCharType="begin"/>
    </w:r>
    <w:r w:rsidR="009165B2">
      <w:instrText>NUMPAGES   \* MERGEFORMAT</w:instrText>
    </w:r>
    <w:r w:rsidR="009165B2">
      <w:fldChar w:fldCharType="separate"/>
    </w:r>
    <w:r w:rsidRPr="00B94C77">
      <w:rPr>
        <w:noProof/>
      </w:rPr>
      <w:t>9</w:t>
    </w:r>
    <w:r w:rsidR="009165B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001C" w14:textId="77777777" w:rsidR="00B835B3" w:rsidRDefault="00B835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0B16" w14:textId="77777777" w:rsidR="00D01128" w:rsidRPr="00D01128" w:rsidRDefault="00D01128" w:rsidP="00D01128">
    <w:r w:rsidRPr="00D01128">
      <w:t>Příloha č. 4b – Výzvy k podání nabídky na veřejnou zakázku malého rozsahu</w:t>
    </w:r>
  </w:p>
  <w:p w14:paraId="4BE65E1E" w14:textId="024292EC" w:rsidR="00B94C77" w:rsidRDefault="00B94C77" w:rsidP="00DB556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5156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7468D"/>
    <w:rsid w:val="00087A0A"/>
    <w:rsid w:val="00090512"/>
    <w:rsid w:val="00093C5B"/>
    <w:rsid w:val="00096AA3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2480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2C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4741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34DE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37F4A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7A3"/>
    <w:rsid w:val="00851E49"/>
    <w:rsid w:val="00854DB6"/>
    <w:rsid w:val="0085556B"/>
    <w:rsid w:val="00861FD9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165B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56054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6118"/>
    <w:rsid w:val="00AC1165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5B3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6ADD"/>
    <w:rsid w:val="00C276DF"/>
    <w:rsid w:val="00C44071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128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D5B46"/>
    <w:rsid w:val="00DE26A1"/>
    <w:rsid w:val="00DE43B6"/>
    <w:rsid w:val="00DE517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A0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133C5"/>
    <w:rsid w:val="00F16EEB"/>
    <w:rsid w:val="00F21628"/>
    <w:rsid w:val="00F25344"/>
    <w:rsid w:val="00F268F2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191E"/>
    <w:rsid w:val="00F723B6"/>
    <w:rsid w:val="00F815D0"/>
    <w:rsid w:val="00F95F07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odatelna@spu.gov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3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10</Pages>
  <Words>3768</Words>
  <Characters>22238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Telepovská Zuzana Ing.</cp:lastModifiedBy>
  <cp:revision>95</cp:revision>
  <cp:lastPrinted>2022-06-15T12:51:00Z</cp:lastPrinted>
  <dcterms:created xsi:type="dcterms:W3CDTF">2025-02-03T12:37:00Z</dcterms:created>
  <dcterms:modified xsi:type="dcterms:W3CDTF">2025-09-17T06:41:00Z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