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770336" w14:textId="77777777" w:rsidR="00722C29" w:rsidRPr="005D2653" w:rsidRDefault="00722C29" w:rsidP="009E2523">
      <w:pPr>
        <w:pStyle w:val="Nzev"/>
      </w:pPr>
      <w:r w:rsidRPr="005D2653">
        <w:t>P</w:t>
      </w:r>
      <w:r>
        <w:t xml:space="preserve">ŘÍKAZNÍ SMLOUVA </w:t>
      </w:r>
      <w:r w:rsidRPr="005D2653">
        <w:t xml:space="preserve">O OBSTARÁNÍ ZÁLEŽITOSTÍ PŘÍKAZCE </w:t>
      </w:r>
    </w:p>
    <w:p w14:paraId="6AC2FCEA" w14:textId="77777777" w:rsidR="00722C29" w:rsidRPr="005D2653" w:rsidRDefault="00722C29" w:rsidP="004B3B6C">
      <w:pPr>
        <w:pStyle w:val="Nzev"/>
        <w:rPr>
          <w:b w:val="0"/>
          <w:bCs w:val="0"/>
          <w:sz w:val="22"/>
          <w:szCs w:val="22"/>
        </w:rPr>
      </w:pPr>
    </w:p>
    <w:p w14:paraId="556D9617" w14:textId="77777777" w:rsidR="00722C29" w:rsidRPr="005D2653" w:rsidRDefault="00722C29" w:rsidP="004B3B6C">
      <w:pPr>
        <w:pStyle w:val="Nzev"/>
        <w:rPr>
          <w:b w:val="0"/>
          <w:bCs w:val="0"/>
          <w:sz w:val="22"/>
          <w:szCs w:val="22"/>
        </w:rPr>
      </w:pPr>
      <w:r w:rsidRPr="005D2653">
        <w:rPr>
          <w:b w:val="0"/>
          <w:bCs w:val="0"/>
          <w:sz w:val="22"/>
          <w:szCs w:val="22"/>
        </w:rPr>
        <w:t>uzavřená</w:t>
      </w:r>
    </w:p>
    <w:p w14:paraId="6823DE93" w14:textId="77777777" w:rsidR="00722C29" w:rsidRPr="005D2653" w:rsidRDefault="00722C29" w:rsidP="004B3B6C">
      <w:pPr>
        <w:pStyle w:val="Nzev"/>
        <w:rPr>
          <w:b w:val="0"/>
          <w:bCs w:val="0"/>
          <w:sz w:val="22"/>
          <w:szCs w:val="22"/>
        </w:rPr>
      </w:pPr>
      <w:r w:rsidRPr="005D2653">
        <w:rPr>
          <w:b w:val="0"/>
          <w:bCs w:val="0"/>
          <w:sz w:val="22"/>
          <w:szCs w:val="22"/>
        </w:rPr>
        <w:t>dle § 2430 a násl. zákona č. 89/2012 Sb., občanského zákoníku, ve znění pozdějších předpisů (dále jen „občanský zákoník“)</w:t>
      </w:r>
    </w:p>
    <w:p w14:paraId="431E8EA9" w14:textId="77777777" w:rsidR="00722C29" w:rsidRPr="005D2653" w:rsidRDefault="00722C29" w:rsidP="004B3B6C">
      <w:pPr>
        <w:pStyle w:val="Nzev"/>
        <w:rPr>
          <w:b w:val="0"/>
          <w:bCs w:val="0"/>
          <w:sz w:val="22"/>
          <w:szCs w:val="22"/>
        </w:rPr>
      </w:pPr>
    </w:p>
    <w:p w14:paraId="552275BA" w14:textId="378DA8E4" w:rsidR="00722C29" w:rsidRPr="00E35DC6" w:rsidRDefault="00722C29" w:rsidP="00E35DC6">
      <w:pPr>
        <w:pStyle w:val="Nzev"/>
        <w:rPr>
          <w:sz w:val="22"/>
          <w:szCs w:val="22"/>
        </w:rPr>
      </w:pPr>
      <w:r w:rsidRPr="00713458">
        <w:rPr>
          <w:sz w:val="22"/>
          <w:szCs w:val="22"/>
        </w:rPr>
        <w:t>mezi smluvními stranami</w:t>
      </w:r>
    </w:p>
    <w:p w14:paraId="1B9DF3D9" w14:textId="6683A5FF" w:rsidR="00722C29" w:rsidRPr="00E24120" w:rsidRDefault="00722C29" w:rsidP="00E35DC6">
      <w:pPr>
        <w:tabs>
          <w:tab w:val="left" w:pos="4253"/>
        </w:tabs>
        <w:jc w:val="both"/>
        <w:rPr>
          <w:rFonts w:cs="Arial"/>
          <w:b/>
        </w:rPr>
      </w:pPr>
      <w:r>
        <w:rPr>
          <w:rFonts w:cs="Arial"/>
          <w:b/>
        </w:rPr>
        <w:t>Příkazce</w:t>
      </w:r>
      <w:r w:rsidRPr="00E24120">
        <w:rPr>
          <w:rFonts w:cs="Arial"/>
          <w:b/>
        </w:rPr>
        <w:t>:</w:t>
      </w:r>
    </w:p>
    <w:p w14:paraId="15A09125" w14:textId="77777777" w:rsidR="00722C29" w:rsidRPr="00E24120" w:rsidRDefault="00722C29" w:rsidP="00722C29">
      <w:pPr>
        <w:jc w:val="both"/>
        <w:rPr>
          <w:rFonts w:cs="Arial"/>
          <w:b/>
        </w:rPr>
      </w:pPr>
      <w:r w:rsidRPr="00E24120">
        <w:rPr>
          <w:rFonts w:cs="Arial"/>
          <w:b/>
        </w:rPr>
        <w:t>Česká republika – Státní pozemkový úřad</w:t>
      </w:r>
    </w:p>
    <w:p w14:paraId="4BECEC97" w14:textId="77777777" w:rsidR="00722C29" w:rsidRPr="00E24120" w:rsidRDefault="00722C29" w:rsidP="00722C29">
      <w:pPr>
        <w:jc w:val="both"/>
        <w:rPr>
          <w:rFonts w:cs="Arial"/>
          <w:b/>
        </w:rPr>
      </w:pPr>
      <w:r w:rsidRPr="00E24120">
        <w:rPr>
          <w:rFonts w:cs="Arial"/>
          <w:b/>
        </w:rPr>
        <w:t>Sídlo:</w:t>
      </w:r>
      <w:r w:rsidRPr="00E24120">
        <w:rPr>
          <w:rFonts w:cs="Arial"/>
          <w:bCs/>
        </w:rPr>
        <w:t xml:space="preserve"> </w:t>
      </w:r>
      <w:bookmarkStart w:id="0" w:name="_Hlk16772519"/>
      <w:r w:rsidRPr="00E24120">
        <w:rPr>
          <w:rFonts w:cs="Arial"/>
        </w:rPr>
        <w:t>Husinecká 1024/</w:t>
      </w:r>
      <w:proofErr w:type="gramStart"/>
      <w:r w:rsidRPr="00E24120">
        <w:rPr>
          <w:rFonts w:cs="Arial"/>
        </w:rPr>
        <w:t>11a</w:t>
      </w:r>
      <w:proofErr w:type="gramEnd"/>
      <w:r w:rsidRPr="00E24120">
        <w:rPr>
          <w:rFonts w:cs="Arial"/>
        </w:rPr>
        <w:t>, 130 00 Praha 3</w:t>
      </w:r>
      <w:bookmarkEnd w:id="0"/>
    </w:p>
    <w:p w14:paraId="5B3D46E1" w14:textId="27274C17" w:rsidR="00722C29" w:rsidRPr="00055754" w:rsidRDefault="00722C29" w:rsidP="00722C29">
      <w:pPr>
        <w:overflowPunct w:val="0"/>
        <w:autoSpaceDE w:val="0"/>
        <w:autoSpaceDN w:val="0"/>
        <w:adjustRightInd w:val="0"/>
        <w:jc w:val="both"/>
        <w:textAlignment w:val="baseline"/>
        <w:rPr>
          <w:rFonts w:cs="Arial"/>
          <w:bCs/>
          <w:snapToGrid w:val="0"/>
          <w:highlight w:val="yellow"/>
        </w:rPr>
      </w:pPr>
      <w:r w:rsidRPr="00055754">
        <w:rPr>
          <w:rFonts w:cs="Arial"/>
          <w:bCs/>
        </w:rPr>
        <w:t xml:space="preserve">Krajský pozemkový úřad </w:t>
      </w:r>
      <w:r w:rsidR="00055754" w:rsidRPr="00055754">
        <w:rPr>
          <w:rFonts w:cs="Arial"/>
          <w:bCs/>
          <w:snapToGrid w:val="0"/>
        </w:rPr>
        <w:t>pro Královéhradecký kraj</w:t>
      </w:r>
    </w:p>
    <w:p w14:paraId="58D50066" w14:textId="2C966641" w:rsidR="00722C29" w:rsidRPr="00055754" w:rsidRDefault="00722C29" w:rsidP="00722C29">
      <w:pPr>
        <w:overflowPunct w:val="0"/>
        <w:autoSpaceDE w:val="0"/>
        <w:autoSpaceDN w:val="0"/>
        <w:adjustRightInd w:val="0"/>
        <w:jc w:val="both"/>
        <w:textAlignment w:val="baseline"/>
        <w:rPr>
          <w:rFonts w:cs="Arial"/>
          <w:bCs/>
        </w:rPr>
      </w:pPr>
      <w:r w:rsidRPr="00055754">
        <w:rPr>
          <w:rFonts w:cs="Arial"/>
          <w:bCs/>
        </w:rPr>
        <w:t>Adresa:</w:t>
      </w:r>
      <w:r w:rsidR="00055754" w:rsidRPr="00055754">
        <w:rPr>
          <w:rFonts w:cs="Arial"/>
          <w:bCs/>
        </w:rPr>
        <w:t xml:space="preserve"> Kydlinovská 245, 503 01 Hradec Králové</w:t>
      </w:r>
    </w:p>
    <w:p w14:paraId="7E7D4103" w14:textId="728C1EFC" w:rsidR="00722C29" w:rsidRPr="00E24120" w:rsidRDefault="00722C29" w:rsidP="00722C29">
      <w:pPr>
        <w:overflowPunct w:val="0"/>
        <w:autoSpaceDE w:val="0"/>
        <w:autoSpaceDN w:val="0"/>
        <w:adjustRightInd w:val="0"/>
        <w:jc w:val="both"/>
        <w:textAlignment w:val="baseline"/>
        <w:rPr>
          <w:rFonts w:cs="Arial"/>
          <w:b/>
          <w:snapToGrid w:val="0"/>
          <w:highlight w:val="yellow"/>
        </w:rPr>
      </w:pPr>
      <w:r w:rsidRPr="00E24120">
        <w:rPr>
          <w:rFonts w:cs="Arial"/>
          <w:b/>
        </w:rPr>
        <w:t xml:space="preserve">Pobočka </w:t>
      </w:r>
      <w:r w:rsidR="00055754" w:rsidRPr="00055754">
        <w:rPr>
          <w:rFonts w:cs="Arial"/>
          <w:b/>
          <w:bCs/>
          <w:snapToGrid w:val="0"/>
        </w:rPr>
        <w:t>Náchod</w:t>
      </w:r>
    </w:p>
    <w:p w14:paraId="263408E0" w14:textId="53DA381A" w:rsidR="00722C29" w:rsidRPr="00E24120" w:rsidRDefault="00722C29" w:rsidP="00722C29">
      <w:pPr>
        <w:overflowPunct w:val="0"/>
        <w:autoSpaceDE w:val="0"/>
        <w:autoSpaceDN w:val="0"/>
        <w:adjustRightInd w:val="0"/>
        <w:jc w:val="both"/>
        <w:textAlignment w:val="baseline"/>
        <w:rPr>
          <w:rFonts w:cs="Arial"/>
          <w:b/>
        </w:rPr>
      </w:pPr>
      <w:r w:rsidRPr="00E24120">
        <w:rPr>
          <w:rFonts w:cs="Arial"/>
          <w:b/>
        </w:rPr>
        <w:t>Adresa:</w:t>
      </w:r>
      <w:r w:rsidR="00055754">
        <w:rPr>
          <w:rFonts w:cs="Arial"/>
          <w:b/>
        </w:rPr>
        <w:t xml:space="preserve"> Palachova 1303, 547 01 Náchod</w:t>
      </w:r>
    </w:p>
    <w:p w14:paraId="35454BB9" w14:textId="3B1F43A4" w:rsidR="00722C29" w:rsidRPr="00E35DC6" w:rsidRDefault="00722C29" w:rsidP="00722C29">
      <w:pPr>
        <w:overflowPunct w:val="0"/>
        <w:autoSpaceDE w:val="0"/>
        <w:autoSpaceDN w:val="0"/>
        <w:adjustRightInd w:val="0"/>
        <w:jc w:val="both"/>
        <w:textAlignment w:val="baseline"/>
        <w:rPr>
          <w:rFonts w:eastAsia="Lucida Sans Unicode" w:cs="Arial"/>
        </w:rPr>
      </w:pPr>
      <w:r w:rsidRPr="00E24120">
        <w:rPr>
          <w:rFonts w:eastAsia="Lucida Sans Unicode" w:cs="Arial"/>
        </w:rPr>
        <w:t>zastoupený</w:t>
      </w:r>
      <w:r w:rsidRPr="00E35DC6">
        <w:rPr>
          <w:rFonts w:eastAsia="Lucida Sans Unicode" w:cs="Arial"/>
        </w:rPr>
        <w:t xml:space="preserve">: </w:t>
      </w:r>
      <w:r w:rsidR="00E35DC6" w:rsidRPr="00E35DC6">
        <w:rPr>
          <w:rFonts w:eastAsia="Lucida Sans Unicode" w:cs="Arial"/>
        </w:rPr>
        <w:t>Ing. Štěpán Melichar, vedoucí Pobočky Náchod</w:t>
      </w:r>
    </w:p>
    <w:p w14:paraId="3E76C396" w14:textId="7AD0021D" w:rsidR="00722C29" w:rsidRPr="00E35DC6" w:rsidRDefault="00722C29" w:rsidP="00722C29">
      <w:pPr>
        <w:widowControl w:val="0"/>
        <w:tabs>
          <w:tab w:val="left" w:pos="4678"/>
        </w:tabs>
        <w:suppressAutoHyphens/>
        <w:ind w:left="4678" w:hanging="4678"/>
        <w:jc w:val="both"/>
        <w:rPr>
          <w:rFonts w:eastAsia="Lucida Sans Unicode" w:cs="Arial"/>
        </w:rPr>
      </w:pPr>
      <w:r w:rsidRPr="00E35DC6">
        <w:rPr>
          <w:rFonts w:eastAsia="Lucida Sans Unicode" w:cs="Arial"/>
        </w:rPr>
        <w:t>ve smluvních záležitostech oprávněn jednat:</w:t>
      </w:r>
      <w:r w:rsidR="00E35DC6" w:rsidRPr="00E35DC6">
        <w:rPr>
          <w:rFonts w:eastAsia="Lucida Sans Unicode" w:cs="Arial"/>
        </w:rPr>
        <w:t xml:space="preserve"> Ing. Štěpán Melichar, vedoucí Pobočky Náchod</w:t>
      </w:r>
    </w:p>
    <w:p w14:paraId="6A107F65" w14:textId="372D21E5" w:rsidR="00722C29" w:rsidRPr="00E35DC6" w:rsidRDefault="00722C29" w:rsidP="00E35DC6">
      <w:pPr>
        <w:widowControl w:val="0"/>
        <w:tabs>
          <w:tab w:val="left" w:pos="4678"/>
        </w:tabs>
        <w:suppressAutoHyphens/>
        <w:ind w:left="4678" w:hanging="4678"/>
        <w:jc w:val="both"/>
        <w:rPr>
          <w:rFonts w:eastAsia="Lucida Sans Unicode" w:cs="Arial"/>
        </w:rPr>
      </w:pPr>
      <w:r w:rsidRPr="00E35DC6">
        <w:rPr>
          <w:rFonts w:eastAsia="Lucida Sans Unicode" w:cs="Arial"/>
        </w:rPr>
        <w:t xml:space="preserve">v </w:t>
      </w:r>
      <w:r w:rsidRPr="00E35DC6">
        <w:rPr>
          <w:rFonts w:eastAsia="Lucida Sans Unicode" w:cs="Arial"/>
          <w:snapToGrid w:val="0"/>
        </w:rPr>
        <w:t>technických záležitostech oprávněn jednat:</w:t>
      </w:r>
      <w:r w:rsidR="00E35DC6" w:rsidRPr="00E35DC6">
        <w:rPr>
          <w:rFonts w:eastAsia="Lucida Sans Unicode" w:cs="Arial"/>
          <w:snapToGrid w:val="0"/>
        </w:rPr>
        <w:t xml:space="preserve"> </w:t>
      </w:r>
      <w:r w:rsidR="00E35DC6" w:rsidRPr="00E35DC6">
        <w:rPr>
          <w:rFonts w:eastAsia="Lucida Sans Unicode" w:cs="Arial"/>
        </w:rPr>
        <w:t>Ing. Štěpán Melichar, vedoucí Pobočky Náchod</w:t>
      </w:r>
    </w:p>
    <w:p w14:paraId="15F43EB4" w14:textId="305862FB" w:rsidR="00722C29" w:rsidRPr="00E35DC6" w:rsidRDefault="00722C29" w:rsidP="00722C29">
      <w:pPr>
        <w:widowControl w:val="0"/>
        <w:tabs>
          <w:tab w:val="left" w:pos="284"/>
          <w:tab w:val="left" w:pos="4678"/>
        </w:tabs>
        <w:suppressAutoHyphens/>
        <w:rPr>
          <w:rFonts w:eastAsia="Lucida Sans Unicode" w:cs="Arial"/>
        </w:rPr>
      </w:pPr>
      <w:r w:rsidRPr="00E35DC6">
        <w:rPr>
          <w:rFonts w:eastAsia="Lucida Sans Unicode" w:cs="Arial"/>
        </w:rPr>
        <w:tab/>
        <w:t>Tel.:</w:t>
      </w:r>
      <w:r w:rsidRPr="00E35DC6">
        <w:rPr>
          <w:rFonts w:eastAsia="Lucida Sans Unicode" w:cs="Arial"/>
        </w:rPr>
        <w:tab/>
        <w:t>+420</w:t>
      </w:r>
      <w:r w:rsidR="00E35DC6" w:rsidRPr="00E35DC6">
        <w:rPr>
          <w:rFonts w:eastAsia="Lucida Sans Unicode" w:cs="Arial"/>
        </w:rPr>
        <w:t> 725 002 570</w:t>
      </w:r>
    </w:p>
    <w:p w14:paraId="56164047" w14:textId="4B8FCBA0" w:rsidR="00722C29" w:rsidRPr="00E24120" w:rsidRDefault="00722C29" w:rsidP="00722C29">
      <w:pPr>
        <w:widowControl w:val="0"/>
        <w:tabs>
          <w:tab w:val="left" w:pos="284"/>
          <w:tab w:val="left" w:pos="4678"/>
        </w:tabs>
        <w:suppressAutoHyphens/>
        <w:rPr>
          <w:rFonts w:eastAsia="Lucida Sans Unicode" w:cs="Arial"/>
        </w:rPr>
      </w:pPr>
      <w:r w:rsidRPr="00E24120">
        <w:rPr>
          <w:rFonts w:eastAsia="Lucida Sans Unicode" w:cs="Arial"/>
        </w:rPr>
        <w:tab/>
        <w:t>E-mail:</w:t>
      </w:r>
      <w:r w:rsidRPr="00E24120">
        <w:rPr>
          <w:rFonts w:eastAsia="Lucida Sans Unicode" w:cs="Arial"/>
        </w:rPr>
        <w:tab/>
      </w:r>
      <w:r w:rsidR="00E35DC6" w:rsidRPr="00E35DC6">
        <w:rPr>
          <w:rFonts w:eastAsia="Lucida Sans Unicode" w:cs="Arial"/>
          <w:bCs/>
        </w:rPr>
        <w:t>nachod.pk</w:t>
      </w:r>
      <w:r w:rsidRPr="00E35DC6">
        <w:rPr>
          <w:rFonts w:eastAsia="Lucida Sans Unicode" w:cs="Arial"/>
          <w:bCs/>
        </w:rPr>
        <w:t>@spu</w:t>
      </w:r>
      <w:r w:rsidR="001D2685">
        <w:rPr>
          <w:rFonts w:eastAsia="Lucida Sans Unicode" w:cs="Arial"/>
        </w:rPr>
        <w:t>.gov</w:t>
      </w:r>
      <w:r w:rsidRPr="00E24120">
        <w:rPr>
          <w:rFonts w:eastAsia="Lucida Sans Unicode" w:cs="Arial"/>
        </w:rPr>
        <w:t>.cz</w:t>
      </w:r>
    </w:p>
    <w:p w14:paraId="2EACC92C" w14:textId="77777777" w:rsidR="00722C29" w:rsidRPr="00E24120" w:rsidRDefault="00722C29" w:rsidP="00722C29">
      <w:pPr>
        <w:widowControl w:val="0"/>
        <w:tabs>
          <w:tab w:val="left" w:pos="284"/>
          <w:tab w:val="left" w:pos="4678"/>
        </w:tabs>
        <w:suppressAutoHyphens/>
        <w:rPr>
          <w:rFonts w:eastAsia="Lucida Sans Unicode" w:cs="Arial"/>
        </w:rPr>
      </w:pPr>
      <w:r w:rsidRPr="00E24120">
        <w:rPr>
          <w:rFonts w:eastAsia="Lucida Sans Unicode" w:cs="Arial"/>
        </w:rPr>
        <w:tab/>
        <w:t>ID DS:</w:t>
      </w:r>
      <w:r w:rsidRPr="00E24120">
        <w:rPr>
          <w:rFonts w:eastAsia="Lucida Sans Unicode" w:cs="Arial"/>
        </w:rPr>
        <w:tab/>
        <w:t>z49per3</w:t>
      </w:r>
    </w:p>
    <w:p w14:paraId="35AE6D9C" w14:textId="77777777" w:rsidR="00722C29" w:rsidRPr="00E24120" w:rsidRDefault="00722C29" w:rsidP="00722C29">
      <w:pPr>
        <w:widowControl w:val="0"/>
        <w:tabs>
          <w:tab w:val="left" w:pos="284"/>
          <w:tab w:val="left" w:pos="4678"/>
        </w:tabs>
        <w:suppressAutoHyphens/>
        <w:rPr>
          <w:rFonts w:eastAsia="Lucida Sans Unicode" w:cs="Arial"/>
        </w:rPr>
      </w:pPr>
      <w:r w:rsidRPr="00E24120">
        <w:rPr>
          <w:rFonts w:eastAsia="Lucida Sans Unicode" w:cs="Arial"/>
        </w:rPr>
        <w:tab/>
        <w:t>Bankovní spojení:</w:t>
      </w:r>
      <w:r w:rsidRPr="00E24120">
        <w:rPr>
          <w:rFonts w:eastAsia="Lucida Sans Unicode" w:cs="Arial"/>
        </w:rPr>
        <w:tab/>
        <w:t>ČNB</w:t>
      </w:r>
    </w:p>
    <w:p w14:paraId="7FAFBE3A" w14:textId="77777777" w:rsidR="00722C29" w:rsidRPr="00E24120" w:rsidRDefault="00722C29" w:rsidP="00722C29">
      <w:pPr>
        <w:widowControl w:val="0"/>
        <w:tabs>
          <w:tab w:val="left" w:pos="284"/>
          <w:tab w:val="left" w:pos="4678"/>
        </w:tabs>
        <w:suppressAutoHyphens/>
        <w:rPr>
          <w:rFonts w:eastAsia="Lucida Sans Unicode" w:cs="Arial"/>
          <w:bCs/>
        </w:rPr>
      </w:pPr>
      <w:r w:rsidRPr="00E24120">
        <w:rPr>
          <w:rFonts w:eastAsia="Lucida Sans Unicode" w:cs="Arial"/>
          <w:bCs/>
        </w:rPr>
        <w:tab/>
        <w:t>Číslo účtu:</w:t>
      </w:r>
      <w:r w:rsidRPr="00E24120">
        <w:rPr>
          <w:rFonts w:eastAsia="Lucida Sans Unicode" w:cs="Arial"/>
          <w:bCs/>
        </w:rPr>
        <w:tab/>
        <w:t>3723001/0710</w:t>
      </w:r>
    </w:p>
    <w:p w14:paraId="1421BEFE" w14:textId="77777777" w:rsidR="00722C29" w:rsidRPr="00E24120" w:rsidRDefault="00722C29" w:rsidP="00722C29">
      <w:pPr>
        <w:widowControl w:val="0"/>
        <w:tabs>
          <w:tab w:val="left" w:pos="284"/>
          <w:tab w:val="left" w:pos="4678"/>
        </w:tabs>
        <w:suppressAutoHyphens/>
        <w:rPr>
          <w:rFonts w:eastAsia="Lucida Sans Unicode" w:cs="Arial"/>
          <w:bCs/>
        </w:rPr>
      </w:pPr>
      <w:r w:rsidRPr="00E24120">
        <w:rPr>
          <w:rFonts w:eastAsia="Lucida Sans Unicode" w:cs="Arial"/>
          <w:bCs/>
        </w:rPr>
        <w:tab/>
        <w:t>IČO:</w:t>
      </w:r>
      <w:r w:rsidRPr="00E24120">
        <w:rPr>
          <w:rFonts w:eastAsia="Lucida Sans Unicode" w:cs="Arial"/>
          <w:bCs/>
        </w:rPr>
        <w:tab/>
        <w:t>01312774</w:t>
      </w:r>
    </w:p>
    <w:p w14:paraId="6DA8DCEE" w14:textId="77777777" w:rsidR="00722C29" w:rsidRPr="00E24120" w:rsidRDefault="00722C29" w:rsidP="00722C29">
      <w:pPr>
        <w:widowControl w:val="0"/>
        <w:tabs>
          <w:tab w:val="left" w:pos="284"/>
          <w:tab w:val="left" w:pos="4678"/>
        </w:tabs>
        <w:suppressAutoHyphens/>
        <w:rPr>
          <w:rFonts w:eastAsia="Lucida Sans Unicode" w:cs="Arial"/>
          <w:bCs/>
        </w:rPr>
      </w:pPr>
      <w:r w:rsidRPr="00E24120">
        <w:rPr>
          <w:rFonts w:eastAsia="Lucida Sans Unicode" w:cs="Arial"/>
          <w:bCs/>
        </w:rPr>
        <w:tab/>
        <w:t>DIČ:</w:t>
      </w:r>
      <w:r w:rsidRPr="00E24120">
        <w:rPr>
          <w:rFonts w:eastAsia="Lucida Sans Unicode" w:cs="Arial"/>
          <w:bCs/>
        </w:rPr>
        <w:tab/>
        <w:t>CZ01312774 není plátcem DPH</w:t>
      </w:r>
    </w:p>
    <w:p w14:paraId="02307B52" w14:textId="77777777" w:rsidR="00722C29" w:rsidRPr="00E24120" w:rsidRDefault="00722C29" w:rsidP="00722C29">
      <w:pPr>
        <w:overflowPunct w:val="0"/>
        <w:autoSpaceDE w:val="0"/>
        <w:autoSpaceDN w:val="0"/>
        <w:adjustRightInd w:val="0"/>
        <w:jc w:val="both"/>
        <w:textAlignment w:val="baseline"/>
        <w:rPr>
          <w:rFonts w:cs="Arial"/>
        </w:rPr>
      </w:pPr>
      <w:r w:rsidRPr="00E24120">
        <w:rPr>
          <w:rFonts w:cs="Arial"/>
        </w:rPr>
        <w:t>(dále jen „</w:t>
      </w:r>
      <w:r>
        <w:rPr>
          <w:rFonts w:cs="Arial"/>
          <w:b/>
        </w:rPr>
        <w:t>příkazce</w:t>
      </w:r>
      <w:r w:rsidRPr="00E24120">
        <w:rPr>
          <w:rFonts w:cs="Arial"/>
        </w:rPr>
        <w:t>“)</w:t>
      </w:r>
    </w:p>
    <w:p w14:paraId="18F798C9" w14:textId="77777777" w:rsidR="00722C29" w:rsidRPr="00E24120" w:rsidRDefault="00722C29" w:rsidP="00722C29">
      <w:pPr>
        <w:tabs>
          <w:tab w:val="left" w:pos="4253"/>
        </w:tabs>
        <w:jc w:val="both"/>
        <w:rPr>
          <w:rFonts w:cs="Arial"/>
          <w:bCs/>
        </w:rPr>
      </w:pPr>
    </w:p>
    <w:p w14:paraId="6DAD2000" w14:textId="77777777" w:rsidR="00722C29" w:rsidRPr="00E24120" w:rsidRDefault="00722C29" w:rsidP="00722C29">
      <w:pPr>
        <w:rPr>
          <w:rFonts w:cs="Arial"/>
          <w:b/>
        </w:rPr>
      </w:pPr>
      <w:r w:rsidRPr="00E24120">
        <w:rPr>
          <w:rFonts w:cs="Arial"/>
          <w:b/>
        </w:rPr>
        <w:t>a</w:t>
      </w:r>
    </w:p>
    <w:p w14:paraId="25B18DB2" w14:textId="77777777" w:rsidR="00722C29" w:rsidRPr="00E24120" w:rsidRDefault="00722C29" w:rsidP="00722C29">
      <w:pPr>
        <w:tabs>
          <w:tab w:val="left" w:pos="4253"/>
        </w:tabs>
        <w:jc w:val="both"/>
        <w:rPr>
          <w:rFonts w:cs="Arial"/>
          <w:b/>
        </w:rPr>
      </w:pPr>
      <w:r>
        <w:rPr>
          <w:rFonts w:cs="Arial"/>
          <w:b/>
        </w:rPr>
        <w:t>Příkazník</w:t>
      </w:r>
      <w:r w:rsidRPr="00E24120">
        <w:rPr>
          <w:rFonts w:cs="Arial"/>
          <w:b/>
        </w:rPr>
        <w:t>:</w:t>
      </w:r>
    </w:p>
    <w:p w14:paraId="2795BC82" w14:textId="1F6F41DA" w:rsidR="00722C29" w:rsidRPr="00E24120" w:rsidRDefault="00722C29" w:rsidP="00722C29">
      <w:pPr>
        <w:tabs>
          <w:tab w:val="left" w:pos="4253"/>
        </w:tabs>
        <w:jc w:val="both"/>
        <w:rPr>
          <w:rFonts w:cs="Arial"/>
          <w:b/>
        </w:rPr>
      </w:pPr>
      <w:r w:rsidRPr="00E24120">
        <w:rPr>
          <w:rFonts w:cs="Arial"/>
          <w:b/>
        </w:rPr>
        <w:t xml:space="preserve">Jméno: </w:t>
      </w:r>
      <w:r w:rsidR="004D4BEE">
        <w:rPr>
          <w:rFonts w:cs="Arial"/>
          <w:b/>
          <w:bCs/>
          <w:snapToGrid w:val="0"/>
        </w:rPr>
        <w:t>INGENIRING KRKONOŠE a.s.</w:t>
      </w:r>
    </w:p>
    <w:p w14:paraId="366D8EB6" w14:textId="7CB2CF82" w:rsidR="00722C29" w:rsidRPr="004D4BEE" w:rsidRDefault="00722C29" w:rsidP="00722C29">
      <w:pPr>
        <w:tabs>
          <w:tab w:val="left" w:pos="4253"/>
        </w:tabs>
        <w:jc w:val="both"/>
        <w:rPr>
          <w:rFonts w:cs="Arial"/>
          <w:bCs/>
        </w:rPr>
      </w:pPr>
      <w:r w:rsidRPr="004D4BEE">
        <w:rPr>
          <w:rFonts w:cs="Arial"/>
          <w:bCs/>
        </w:rPr>
        <w:t xml:space="preserve">Sídlo: </w:t>
      </w:r>
      <w:r w:rsidR="004D4BEE" w:rsidRPr="004D4BEE">
        <w:rPr>
          <w:rFonts w:cs="Arial"/>
          <w:bCs/>
          <w:snapToGrid w:val="0"/>
        </w:rPr>
        <w:t>Horská 634, 541 01 Trutnov</w:t>
      </w:r>
    </w:p>
    <w:p w14:paraId="24089A89" w14:textId="0CF6CE5A" w:rsidR="00722C29" w:rsidRPr="004D4BEE" w:rsidRDefault="00722C29" w:rsidP="00722C29">
      <w:pPr>
        <w:tabs>
          <w:tab w:val="left" w:pos="4253"/>
        </w:tabs>
        <w:jc w:val="both"/>
        <w:rPr>
          <w:rFonts w:cs="Arial"/>
          <w:bCs/>
          <w:i/>
        </w:rPr>
      </w:pPr>
      <w:r w:rsidRPr="004D4BEE">
        <w:rPr>
          <w:rFonts w:cs="Arial"/>
          <w:bCs/>
        </w:rPr>
        <w:t xml:space="preserve">zastoupený: </w:t>
      </w:r>
      <w:r w:rsidR="004D4BEE" w:rsidRPr="004D4BEE">
        <w:rPr>
          <w:rFonts w:cs="Arial"/>
          <w:bCs/>
          <w:snapToGrid w:val="0"/>
        </w:rPr>
        <w:t>Ing. Ludvíkem Blažkem, členem představenstva</w:t>
      </w:r>
    </w:p>
    <w:p w14:paraId="791D3901" w14:textId="2AB9DD9A" w:rsidR="00722C29" w:rsidRPr="004D4BEE" w:rsidRDefault="00722C29" w:rsidP="00722C29">
      <w:pPr>
        <w:tabs>
          <w:tab w:val="left" w:pos="284"/>
          <w:tab w:val="left" w:pos="4678"/>
        </w:tabs>
        <w:jc w:val="both"/>
        <w:rPr>
          <w:rFonts w:cs="Arial"/>
          <w:bCs/>
        </w:rPr>
      </w:pPr>
      <w:r w:rsidRPr="004D4BEE">
        <w:rPr>
          <w:rFonts w:cs="Arial"/>
          <w:bCs/>
        </w:rPr>
        <w:tab/>
        <w:t>Tel.:</w:t>
      </w:r>
      <w:r w:rsidRPr="004D4BEE">
        <w:rPr>
          <w:rFonts w:cs="Arial"/>
          <w:bCs/>
        </w:rPr>
        <w:tab/>
      </w:r>
      <w:proofErr w:type="spellStart"/>
      <w:r w:rsidR="002D655D">
        <w:rPr>
          <w:rFonts w:cs="Arial"/>
          <w:bCs/>
          <w:snapToGrid w:val="0"/>
        </w:rPr>
        <w:t>xxxxxxxxxxx</w:t>
      </w:r>
      <w:proofErr w:type="spellEnd"/>
    </w:p>
    <w:p w14:paraId="7120E740" w14:textId="615AD385" w:rsidR="00722C29" w:rsidRPr="004D4BEE" w:rsidRDefault="00722C29" w:rsidP="00722C29">
      <w:pPr>
        <w:tabs>
          <w:tab w:val="left" w:pos="284"/>
          <w:tab w:val="left" w:pos="4678"/>
        </w:tabs>
        <w:ind w:right="-110"/>
        <w:jc w:val="both"/>
        <w:rPr>
          <w:rFonts w:cs="Arial"/>
          <w:bCs/>
          <w:snapToGrid w:val="0"/>
        </w:rPr>
      </w:pPr>
      <w:r w:rsidRPr="004D4BEE">
        <w:rPr>
          <w:rFonts w:cs="Arial"/>
          <w:bCs/>
        </w:rPr>
        <w:tab/>
        <w:t>E-mail:</w:t>
      </w:r>
      <w:r w:rsidRPr="004D4BEE">
        <w:rPr>
          <w:rFonts w:cs="Arial"/>
          <w:bCs/>
        </w:rPr>
        <w:tab/>
      </w:r>
      <w:proofErr w:type="spellStart"/>
      <w:r w:rsidR="002D655D">
        <w:rPr>
          <w:rFonts w:cs="Arial"/>
          <w:bCs/>
          <w:snapToGrid w:val="0"/>
        </w:rPr>
        <w:t>xxxxxxxxxxx</w:t>
      </w:r>
      <w:proofErr w:type="spellEnd"/>
    </w:p>
    <w:p w14:paraId="16548740" w14:textId="25C6EC25" w:rsidR="00722C29" w:rsidRPr="004D4BEE" w:rsidRDefault="00722C29" w:rsidP="00722C29">
      <w:pPr>
        <w:tabs>
          <w:tab w:val="left" w:pos="284"/>
          <w:tab w:val="left" w:pos="4678"/>
        </w:tabs>
        <w:ind w:right="-110"/>
        <w:jc w:val="both"/>
        <w:rPr>
          <w:rFonts w:cs="Arial"/>
          <w:bCs/>
          <w:snapToGrid w:val="0"/>
        </w:rPr>
      </w:pPr>
      <w:r w:rsidRPr="004D4BEE">
        <w:rPr>
          <w:rFonts w:cs="Arial"/>
          <w:bCs/>
          <w:snapToGrid w:val="0"/>
        </w:rPr>
        <w:tab/>
        <w:t>ID DS:</w:t>
      </w:r>
      <w:r w:rsidRPr="004D4BEE">
        <w:rPr>
          <w:rFonts w:cs="Arial"/>
          <w:bCs/>
          <w:snapToGrid w:val="0"/>
        </w:rPr>
        <w:tab/>
      </w:r>
      <w:r w:rsidR="004D4BEE" w:rsidRPr="004D4BEE">
        <w:rPr>
          <w:rFonts w:cs="Arial"/>
          <w:bCs/>
          <w:snapToGrid w:val="0"/>
        </w:rPr>
        <w:t>3kkeizk</w:t>
      </w:r>
    </w:p>
    <w:p w14:paraId="43D5659C" w14:textId="60443E56" w:rsidR="00722C29" w:rsidRPr="00E96E7E" w:rsidRDefault="00722C29" w:rsidP="00722C29">
      <w:pPr>
        <w:tabs>
          <w:tab w:val="left" w:pos="284"/>
          <w:tab w:val="left" w:pos="4678"/>
        </w:tabs>
        <w:ind w:right="-284"/>
        <w:rPr>
          <w:rFonts w:cs="Arial"/>
          <w:bCs/>
        </w:rPr>
      </w:pPr>
      <w:r w:rsidRPr="004D4BEE">
        <w:rPr>
          <w:rFonts w:cs="Arial"/>
          <w:bCs/>
        </w:rPr>
        <w:t>v technických záležitostech je oprávněn jednat:</w:t>
      </w:r>
      <w:r w:rsidRPr="004D4BEE">
        <w:rPr>
          <w:rFonts w:cs="Arial"/>
          <w:bCs/>
        </w:rPr>
        <w:tab/>
      </w:r>
      <w:proofErr w:type="spellStart"/>
      <w:r w:rsidR="002D655D">
        <w:rPr>
          <w:rFonts w:cs="Arial"/>
          <w:bCs/>
          <w:snapToGrid w:val="0"/>
        </w:rPr>
        <w:t>xxxxxxxxxxx</w:t>
      </w:r>
      <w:proofErr w:type="spellEnd"/>
    </w:p>
    <w:p w14:paraId="6CA7F6D3" w14:textId="3AC11ADA" w:rsidR="00722C29" w:rsidRPr="00E96E7E" w:rsidRDefault="00722C29" w:rsidP="00722C29">
      <w:pPr>
        <w:tabs>
          <w:tab w:val="left" w:pos="284"/>
          <w:tab w:val="left" w:pos="4678"/>
        </w:tabs>
        <w:jc w:val="both"/>
        <w:rPr>
          <w:rFonts w:cs="Arial"/>
          <w:bCs/>
        </w:rPr>
      </w:pPr>
      <w:r w:rsidRPr="00E96E7E">
        <w:rPr>
          <w:rFonts w:cs="Arial"/>
          <w:bCs/>
        </w:rPr>
        <w:tab/>
        <w:t>Tel.:</w:t>
      </w:r>
      <w:r w:rsidRPr="00E96E7E">
        <w:rPr>
          <w:rFonts w:cs="Arial"/>
          <w:bCs/>
        </w:rPr>
        <w:tab/>
      </w:r>
      <w:proofErr w:type="spellStart"/>
      <w:r w:rsidR="002D655D">
        <w:rPr>
          <w:rFonts w:cs="Arial"/>
          <w:bCs/>
          <w:snapToGrid w:val="0"/>
        </w:rPr>
        <w:t>xxxxxxxxxxx</w:t>
      </w:r>
      <w:proofErr w:type="spellEnd"/>
    </w:p>
    <w:p w14:paraId="02B4DEBD" w14:textId="69DDA7B3" w:rsidR="00722C29" w:rsidRPr="004D4BEE" w:rsidRDefault="00722C29" w:rsidP="00722C29">
      <w:pPr>
        <w:tabs>
          <w:tab w:val="left" w:pos="284"/>
          <w:tab w:val="left" w:pos="4678"/>
        </w:tabs>
        <w:ind w:right="-110"/>
        <w:jc w:val="both"/>
        <w:rPr>
          <w:rFonts w:cs="Arial"/>
          <w:bCs/>
          <w:snapToGrid w:val="0"/>
        </w:rPr>
      </w:pPr>
      <w:r w:rsidRPr="00E96E7E">
        <w:rPr>
          <w:rFonts w:cs="Arial"/>
          <w:bCs/>
        </w:rPr>
        <w:tab/>
        <w:t>E-mail:</w:t>
      </w:r>
      <w:r w:rsidRPr="00E96E7E">
        <w:rPr>
          <w:rFonts w:cs="Arial"/>
          <w:bCs/>
        </w:rPr>
        <w:tab/>
      </w:r>
      <w:proofErr w:type="spellStart"/>
      <w:r w:rsidR="002D655D">
        <w:rPr>
          <w:rFonts w:cs="Arial"/>
          <w:bCs/>
          <w:snapToGrid w:val="0"/>
        </w:rPr>
        <w:t>xxxxxxxxxxx</w:t>
      </w:r>
      <w:proofErr w:type="spellEnd"/>
    </w:p>
    <w:p w14:paraId="6FD1A34B" w14:textId="09E3FABD" w:rsidR="00722C29" w:rsidRPr="004D4BEE" w:rsidRDefault="00722C29" w:rsidP="00722C29">
      <w:pPr>
        <w:tabs>
          <w:tab w:val="left" w:pos="284"/>
          <w:tab w:val="left" w:pos="4678"/>
        </w:tabs>
        <w:ind w:right="-284"/>
        <w:rPr>
          <w:rFonts w:cs="Arial"/>
          <w:bCs/>
        </w:rPr>
      </w:pPr>
      <w:r w:rsidRPr="004D4BEE">
        <w:rPr>
          <w:rFonts w:cs="Arial"/>
          <w:bCs/>
        </w:rPr>
        <w:tab/>
        <w:t>Bankovní spojení:</w:t>
      </w:r>
      <w:r w:rsidRPr="004D4BEE">
        <w:rPr>
          <w:rFonts w:cs="Arial"/>
          <w:bCs/>
        </w:rPr>
        <w:tab/>
      </w:r>
      <w:r w:rsidR="004D4BEE" w:rsidRPr="004D4BEE">
        <w:rPr>
          <w:rFonts w:cs="Arial"/>
          <w:bCs/>
          <w:snapToGrid w:val="0"/>
        </w:rPr>
        <w:t>Fio banka a.s., Trutnov</w:t>
      </w:r>
    </w:p>
    <w:p w14:paraId="58725BA6" w14:textId="1D604EEC" w:rsidR="00722C29" w:rsidRPr="004D4BEE" w:rsidRDefault="00722C29" w:rsidP="00722C29">
      <w:pPr>
        <w:tabs>
          <w:tab w:val="left" w:pos="284"/>
          <w:tab w:val="left" w:pos="4678"/>
        </w:tabs>
        <w:jc w:val="both"/>
        <w:rPr>
          <w:rFonts w:cs="Arial"/>
          <w:bCs/>
        </w:rPr>
      </w:pPr>
      <w:r w:rsidRPr="004D4BEE">
        <w:rPr>
          <w:rFonts w:cs="Arial"/>
          <w:bCs/>
        </w:rPr>
        <w:tab/>
        <w:t>Číslo účtu:</w:t>
      </w:r>
      <w:r w:rsidRPr="004D4BEE">
        <w:rPr>
          <w:rFonts w:cs="Arial"/>
          <w:bCs/>
        </w:rPr>
        <w:tab/>
      </w:r>
      <w:r w:rsidR="004D4BEE" w:rsidRPr="004D4BEE">
        <w:rPr>
          <w:rFonts w:cs="Arial"/>
          <w:bCs/>
          <w:snapToGrid w:val="0"/>
        </w:rPr>
        <w:t>2201080990/2010</w:t>
      </w:r>
    </w:p>
    <w:p w14:paraId="3632D356" w14:textId="4838B5D6" w:rsidR="00722C29" w:rsidRPr="004D4BEE" w:rsidRDefault="00722C29" w:rsidP="00722C29">
      <w:pPr>
        <w:tabs>
          <w:tab w:val="left" w:pos="284"/>
          <w:tab w:val="left" w:pos="4678"/>
        </w:tabs>
        <w:jc w:val="both"/>
        <w:rPr>
          <w:rFonts w:cs="Arial"/>
          <w:bCs/>
        </w:rPr>
      </w:pPr>
      <w:r w:rsidRPr="004D4BEE">
        <w:rPr>
          <w:rFonts w:cs="Arial"/>
          <w:bCs/>
        </w:rPr>
        <w:tab/>
        <w:t>IČO:</w:t>
      </w:r>
      <w:r w:rsidRPr="004D4BEE">
        <w:rPr>
          <w:rFonts w:cs="Arial"/>
          <w:bCs/>
        </w:rPr>
        <w:tab/>
      </w:r>
      <w:r w:rsidR="004D4BEE" w:rsidRPr="004D4BEE">
        <w:rPr>
          <w:rFonts w:cs="Arial"/>
          <w:bCs/>
          <w:snapToGrid w:val="0"/>
        </w:rPr>
        <w:t>274 72 493</w:t>
      </w:r>
    </w:p>
    <w:p w14:paraId="56E25086" w14:textId="79AE7DBD" w:rsidR="00722C29" w:rsidRPr="004D4BEE" w:rsidRDefault="00722C29" w:rsidP="00722C29">
      <w:pPr>
        <w:tabs>
          <w:tab w:val="left" w:pos="284"/>
          <w:tab w:val="left" w:pos="4678"/>
        </w:tabs>
        <w:jc w:val="both"/>
        <w:rPr>
          <w:rFonts w:cs="Arial"/>
          <w:bCs/>
        </w:rPr>
      </w:pPr>
      <w:r w:rsidRPr="004D4BEE">
        <w:rPr>
          <w:rFonts w:cs="Arial"/>
          <w:bCs/>
        </w:rPr>
        <w:tab/>
        <w:t>DIČ:</w:t>
      </w:r>
      <w:r w:rsidRPr="004D4BEE">
        <w:rPr>
          <w:rFonts w:cs="Arial"/>
          <w:bCs/>
        </w:rPr>
        <w:tab/>
      </w:r>
      <w:r w:rsidR="004D4BEE" w:rsidRPr="004D4BEE">
        <w:rPr>
          <w:rFonts w:cs="Arial"/>
          <w:bCs/>
          <w:snapToGrid w:val="0"/>
        </w:rPr>
        <w:t xml:space="preserve">CZ27472493 </w:t>
      </w:r>
      <w:r w:rsidRPr="004D4BEE">
        <w:rPr>
          <w:rFonts w:cs="Arial"/>
          <w:bCs/>
          <w:snapToGrid w:val="0"/>
        </w:rPr>
        <w:t>je</w:t>
      </w:r>
      <w:r w:rsidR="004D4BEE" w:rsidRPr="004D4BEE">
        <w:rPr>
          <w:rFonts w:cs="Arial"/>
          <w:bCs/>
          <w:snapToGrid w:val="0"/>
        </w:rPr>
        <w:t xml:space="preserve"> </w:t>
      </w:r>
      <w:r w:rsidRPr="004D4BEE">
        <w:rPr>
          <w:rFonts w:cs="Arial"/>
          <w:bCs/>
          <w:snapToGrid w:val="0"/>
        </w:rPr>
        <w:t>plátcem DPH</w:t>
      </w:r>
    </w:p>
    <w:p w14:paraId="47701D4F" w14:textId="4E8EAA80" w:rsidR="005E10F5" w:rsidRPr="004D4BEE" w:rsidRDefault="005E10F5" w:rsidP="005E10F5">
      <w:pPr>
        <w:jc w:val="both"/>
        <w:rPr>
          <w:rFonts w:cs="Arial"/>
          <w:bCs/>
        </w:rPr>
      </w:pPr>
      <w:r w:rsidRPr="004D4BEE">
        <w:rPr>
          <w:rFonts w:cs="Arial"/>
          <w:bCs/>
        </w:rPr>
        <w:t xml:space="preserve">Společnost je zapsaná v obchodním rejstříku vedeném u </w:t>
      </w:r>
      <w:r w:rsidR="004D4BEE" w:rsidRPr="004D4BEE">
        <w:rPr>
          <w:rFonts w:cs="Arial"/>
          <w:bCs/>
          <w:snapToGrid w:val="0"/>
        </w:rPr>
        <w:t>KS v Hradci Králové</w:t>
      </w:r>
      <w:r w:rsidRPr="004D4BEE">
        <w:rPr>
          <w:rFonts w:cs="Arial"/>
          <w:bCs/>
        </w:rPr>
        <w:t xml:space="preserve">, oddíl </w:t>
      </w:r>
      <w:r w:rsidR="004D4BEE" w:rsidRPr="004D4BEE">
        <w:rPr>
          <w:rFonts w:cs="Arial"/>
          <w:bCs/>
          <w:snapToGrid w:val="0"/>
        </w:rPr>
        <w:t>B</w:t>
      </w:r>
      <w:r w:rsidRPr="004D4BEE">
        <w:rPr>
          <w:rFonts w:cs="Arial"/>
          <w:bCs/>
        </w:rPr>
        <w:t xml:space="preserve">, vložka </w:t>
      </w:r>
      <w:r w:rsidR="004D4BEE" w:rsidRPr="004D4BEE">
        <w:rPr>
          <w:rFonts w:cs="Arial"/>
          <w:bCs/>
          <w:snapToGrid w:val="0"/>
        </w:rPr>
        <w:t>2427</w:t>
      </w:r>
      <w:r w:rsidRPr="004D4BEE">
        <w:rPr>
          <w:rFonts w:cs="Arial"/>
          <w:bCs/>
          <w:snapToGrid w:val="0"/>
        </w:rPr>
        <w:t>.</w:t>
      </w:r>
    </w:p>
    <w:p w14:paraId="33213FD5" w14:textId="77777777" w:rsidR="005E10F5" w:rsidRDefault="005E10F5" w:rsidP="005E10F5">
      <w:pPr>
        <w:jc w:val="both"/>
        <w:rPr>
          <w:rFonts w:cs="Arial"/>
        </w:rPr>
      </w:pPr>
      <w:r w:rsidRPr="00E24120">
        <w:rPr>
          <w:rFonts w:cs="Arial"/>
        </w:rPr>
        <w:t>(dále jen „</w:t>
      </w:r>
      <w:r w:rsidRPr="00A95B67">
        <w:rPr>
          <w:rFonts w:cs="Arial"/>
          <w:b/>
          <w:bCs/>
        </w:rPr>
        <w:t>příkazník</w:t>
      </w:r>
      <w:r w:rsidRPr="00E24120">
        <w:rPr>
          <w:rFonts w:cs="Arial"/>
        </w:rPr>
        <w:t>“)</w:t>
      </w:r>
    </w:p>
    <w:p w14:paraId="1D9AA9F2" w14:textId="77777777" w:rsidR="005E10F5" w:rsidRDefault="005E10F5" w:rsidP="005E10F5">
      <w:pPr>
        <w:jc w:val="both"/>
        <w:rPr>
          <w:rFonts w:cs="Arial"/>
          <w:szCs w:val="22"/>
        </w:rPr>
      </w:pPr>
    </w:p>
    <w:p w14:paraId="51765B0A" w14:textId="77777777" w:rsidR="005E10F5" w:rsidRPr="00825FD1" w:rsidRDefault="005E10F5" w:rsidP="005E10F5">
      <w:pPr>
        <w:jc w:val="both"/>
        <w:rPr>
          <w:rFonts w:cs="Arial"/>
          <w:b/>
          <w:i/>
          <w:szCs w:val="22"/>
        </w:rPr>
      </w:pPr>
      <w:r w:rsidRPr="00825FD1">
        <w:rPr>
          <w:rFonts w:cs="Arial"/>
          <w:szCs w:val="22"/>
        </w:rPr>
        <w:t>Na základě výsledku výběrového řízení provedené v souladu s příslušnými ustanoveními zákona č.</w:t>
      </w:r>
      <w:r>
        <w:rPr>
          <w:rFonts w:cs="Arial"/>
          <w:szCs w:val="22"/>
        </w:rPr>
        <w:t> </w:t>
      </w:r>
      <w:r w:rsidRPr="00825FD1">
        <w:rPr>
          <w:rFonts w:cs="Arial"/>
          <w:szCs w:val="22"/>
        </w:rPr>
        <w:t>134/2016 Sb., o zadávání veřejných zakázek, ve znění pozdějších předpisů (dále jen „</w:t>
      </w:r>
      <w:r w:rsidRPr="00825FD1">
        <w:rPr>
          <w:rFonts w:cs="Arial"/>
          <w:snapToGrid w:val="0"/>
          <w:szCs w:val="22"/>
        </w:rPr>
        <w:t xml:space="preserve">ZZVZ“) </w:t>
      </w:r>
      <w:r w:rsidRPr="00825FD1">
        <w:rPr>
          <w:rFonts w:cs="Arial"/>
          <w:szCs w:val="22"/>
        </w:rPr>
        <w:t xml:space="preserve">uzavírají smluvní strany tuto </w:t>
      </w:r>
      <w:r>
        <w:rPr>
          <w:rFonts w:cs="Arial"/>
          <w:szCs w:val="22"/>
        </w:rPr>
        <w:t>s</w:t>
      </w:r>
      <w:r w:rsidRPr="00825FD1">
        <w:rPr>
          <w:rFonts w:cs="Arial"/>
          <w:szCs w:val="22"/>
        </w:rPr>
        <w:t>mlouvu.</w:t>
      </w:r>
    </w:p>
    <w:p w14:paraId="031B6E2D" w14:textId="77777777" w:rsidR="00E673F7" w:rsidRDefault="00E673F7" w:rsidP="00722C29">
      <w:pPr>
        <w:jc w:val="both"/>
        <w:rPr>
          <w:rFonts w:cs="Arial"/>
        </w:rPr>
      </w:pPr>
    </w:p>
    <w:p w14:paraId="1A86FEA1" w14:textId="7E7A57B1" w:rsidR="00734660" w:rsidRPr="00DF2D77" w:rsidRDefault="00734660" w:rsidP="00E540BE">
      <w:pPr>
        <w:pStyle w:val="l-L1"/>
      </w:pPr>
      <w:r w:rsidRPr="00DF2D77">
        <w:t>Účel a předmět smlouvy</w:t>
      </w:r>
    </w:p>
    <w:p w14:paraId="55BEEE8C" w14:textId="77777777" w:rsidR="005F5CA0" w:rsidRPr="003B4972" w:rsidRDefault="005F5CA0" w:rsidP="005F5CA0">
      <w:pPr>
        <w:pStyle w:val="l-L2"/>
        <w:numPr>
          <w:ilvl w:val="1"/>
          <w:numId w:val="2"/>
        </w:numPr>
        <w:rPr>
          <w:lang w:val="cs-CZ" w:eastAsia="cs-CZ"/>
        </w:rPr>
      </w:pPr>
      <w:bookmarkStart w:id="1" w:name="_Ref376451281"/>
      <w:bookmarkStart w:id="2" w:name="_Ref376453636"/>
      <w:r w:rsidRPr="003B4972">
        <w:rPr>
          <w:lang w:val="cs-CZ" w:eastAsia="cs-CZ"/>
        </w:rPr>
        <w:t xml:space="preserve">Příkazník se zavazuje, že v rozsahu a za podmínek dohodnutých v této smlouvě pro příkazce, na jeho účet a jeho jménem obstará technický dozor stavebníka a další </w:t>
      </w:r>
      <w:proofErr w:type="spellStart"/>
      <w:proofErr w:type="gramStart"/>
      <w:r w:rsidRPr="003B4972">
        <w:rPr>
          <w:lang w:val="cs-CZ" w:eastAsia="cs-CZ"/>
        </w:rPr>
        <w:t>investorsko</w:t>
      </w:r>
      <w:proofErr w:type="spellEnd"/>
      <w:r w:rsidRPr="003B4972">
        <w:rPr>
          <w:lang w:val="cs-CZ" w:eastAsia="cs-CZ"/>
        </w:rPr>
        <w:t>–inženýrské</w:t>
      </w:r>
      <w:proofErr w:type="gramEnd"/>
      <w:r w:rsidRPr="003B4972">
        <w:rPr>
          <w:lang w:val="cs-CZ" w:eastAsia="cs-CZ"/>
        </w:rPr>
        <w:t xml:space="preserve"> činnosti ve výstavbě v rozsahu dle</w:t>
      </w:r>
      <w:r>
        <w:rPr>
          <w:lang w:val="cs-CZ" w:eastAsia="cs-CZ"/>
        </w:rPr>
        <w:t xml:space="preserve"> čl. II</w:t>
      </w:r>
      <w:r w:rsidRPr="003B4972">
        <w:rPr>
          <w:lang w:val="cs-CZ" w:eastAsia="cs-CZ"/>
        </w:rPr>
        <w:t xml:space="preserve"> této smlouvy (dále jen „investorsko-inženýrské činnosti“) pro stavbu:</w:t>
      </w:r>
      <w:bookmarkEnd w:id="1"/>
    </w:p>
    <w:p w14:paraId="1DBB69CE" w14:textId="77777777" w:rsidR="00E35DC6" w:rsidRDefault="005F5CA0" w:rsidP="00E35DC6">
      <w:pPr>
        <w:pStyle w:val="l-L2"/>
        <w:tabs>
          <w:tab w:val="left" w:pos="2268"/>
        </w:tabs>
        <w:ind w:left="357"/>
        <w:rPr>
          <w:rStyle w:val="l-L2Char"/>
        </w:rPr>
      </w:pPr>
      <w:r>
        <w:rPr>
          <w:rStyle w:val="l-L2Char"/>
          <w:rFonts w:cs="Arial"/>
          <w:szCs w:val="22"/>
        </w:rPr>
        <w:tab/>
      </w:r>
      <w:r w:rsidR="00E35DC6" w:rsidRPr="00397219">
        <w:rPr>
          <w:rStyle w:val="l-L2Char"/>
          <w:rFonts w:cs="Arial"/>
          <w:szCs w:val="22"/>
        </w:rPr>
        <w:t>Název stavby:</w:t>
      </w:r>
      <w:r w:rsidR="00E35DC6" w:rsidRPr="00397219">
        <w:rPr>
          <w:rStyle w:val="l-L2Char"/>
          <w:rFonts w:cs="Arial"/>
          <w:szCs w:val="22"/>
        </w:rPr>
        <w:tab/>
      </w:r>
      <w:r w:rsidR="00E35DC6">
        <w:rPr>
          <w:b/>
          <w:snapToGrid w:val="0"/>
        </w:rPr>
        <w:t>Polní cesta HC6-R + výsadba IPL5 v k.ú. Vižňov</w:t>
      </w:r>
    </w:p>
    <w:p w14:paraId="39D6BF08" w14:textId="77777777" w:rsidR="00E35DC6" w:rsidRDefault="00E35DC6" w:rsidP="00E35DC6">
      <w:pPr>
        <w:pStyle w:val="l-L2"/>
        <w:tabs>
          <w:tab w:val="left" w:pos="2268"/>
        </w:tabs>
        <w:ind w:left="357"/>
        <w:rPr>
          <w:rStyle w:val="l-L2Char"/>
        </w:rPr>
      </w:pPr>
      <w:r>
        <w:rPr>
          <w:rStyle w:val="l-L2Char"/>
          <w:rFonts w:cs="Arial"/>
          <w:szCs w:val="22"/>
        </w:rPr>
        <w:tab/>
      </w:r>
      <w:r w:rsidRPr="005C59DC">
        <w:rPr>
          <w:rStyle w:val="l-L2Char"/>
          <w:rFonts w:cs="Arial"/>
          <w:szCs w:val="22"/>
        </w:rPr>
        <w:t>Místo stavby:</w:t>
      </w:r>
      <w:r w:rsidRPr="005C59DC">
        <w:rPr>
          <w:rStyle w:val="l-L2Char"/>
          <w:rFonts w:cs="Arial"/>
          <w:szCs w:val="22"/>
        </w:rPr>
        <w:tab/>
      </w:r>
      <w:r>
        <w:rPr>
          <w:b/>
          <w:snapToGrid w:val="0"/>
        </w:rPr>
        <w:t>k.ú. Vižňov, okres Náchod</w:t>
      </w:r>
    </w:p>
    <w:p w14:paraId="7E6B5C69" w14:textId="77777777" w:rsidR="00E35DC6" w:rsidRDefault="00E35DC6" w:rsidP="00E35DC6">
      <w:pPr>
        <w:ind w:left="709" w:hanging="567"/>
        <w:jc w:val="both"/>
        <w:rPr>
          <w:rFonts w:cs="Arial"/>
          <w:bCs/>
          <w:iCs/>
          <w:szCs w:val="22"/>
        </w:rPr>
      </w:pPr>
      <w:r>
        <w:rPr>
          <w:rStyle w:val="l-L2Char"/>
          <w:rFonts w:cs="Arial"/>
          <w:szCs w:val="22"/>
        </w:rPr>
        <w:tab/>
      </w:r>
      <w:r w:rsidRPr="005C59DC">
        <w:rPr>
          <w:rStyle w:val="l-L2Char"/>
          <w:rFonts w:cs="Arial"/>
          <w:szCs w:val="22"/>
        </w:rPr>
        <w:t>Popis stavby:</w:t>
      </w:r>
      <w:r w:rsidRPr="005C59DC">
        <w:rPr>
          <w:rStyle w:val="l-L2Char"/>
          <w:rFonts w:cs="Arial"/>
          <w:szCs w:val="22"/>
        </w:rPr>
        <w:tab/>
      </w:r>
      <w:r w:rsidRPr="00454744">
        <w:rPr>
          <w:rFonts w:cs="Arial"/>
          <w:bCs/>
          <w:iCs/>
          <w:szCs w:val="22"/>
        </w:rPr>
        <w:t>Polní cesta HC6-R je trasována na parcelách č. 2320 a 2321, které jsou ve vlastnictví Města Meziměstí a na parcele č. 2323, která je ve vlastnictví ČR, Stání pozemkový úřad. Polní cesta se nachází ve východní části k.ú. Vižňov, vychází z východní části intravilánu, kde se napojuje na silnici III/3022, vede východním směrem k </w:t>
      </w:r>
      <w:proofErr w:type="spellStart"/>
      <w:r w:rsidRPr="00454744">
        <w:rPr>
          <w:rFonts w:cs="Arial"/>
          <w:bCs/>
          <w:iCs/>
          <w:szCs w:val="22"/>
        </w:rPr>
        <w:t>Pomeznici</w:t>
      </w:r>
      <w:proofErr w:type="spellEnd"/>
      <w:r w:rsidRPr="00454744">
        <w:rPr>
          <w:rFonts w:cs="Arial"/>
          <w:bCs/>
          <w:iCs/>
          <w:szCs w:val="22"/>
        </w:rPr>
        <w:t xml:space="preserve"> a </w:t>
      </w:r>
      <w:proofErr w:type="gramStart"/>
      <w:r w:rsidRPr="00454744">
        <w:rPr>
          <w:rFonts w:cs="Arial"/>
          <w:bCs/>
          <w:iCs/>
          <w:szCs w:val="22"/>
        </w:rPr>
        <w:t>končí</w:t>
      </w:r>
      <w:proofErr w:type="gramEnd"/>
      <w:r w:rsidRPr="00454744">
        <w:rPr>
          <w:rFonts w:cs="Arial"/>
          <w:bCs/>
          <w:iCs/>
          <w:szCs w:val="22"/>
        </w:rPr>
        <w:t xml:space="preserve"> na křižovatce s polními cestami HC5, VC7 a VC9. Vzhledem k tomu, že začátek opravovaného úseku je za stávajícím mostem přes potok Dobrohošť, neřeší projektová dokumentace přímé napojení na silnici III/3022.</w:t>
      </w:r>
    </w:p>
    <w:p w14:paraId="77C5256C" w14:textId="77777777" w:rsidR="00E35DC6" w:rsidRPr="00454744" w:rsidRDefault="00E35DC6" w:rsidP="00E35DC6">
      <w:pPr>
        <w:ind w:left="709" w:hanging="425"/>
        <w:jc w:val="both"/>
        <w:rPr>
          <w:rFonts w:cs="Arial"/>
          <w:b/>
          <w:bCs/>
          <w:iCs/>
          <w:szCs w:val="22"/>
        </w:rPr>
      </w:pPr>
      <w:r>
        <w:rPr>
          <w:rFonts w:cs="Arial"/>
          <w:bCs/>
          <w:iCs/>
          <w:szCs w:val="22"/>
        </w:rPr>
        <w:tab/>
      </w:r>
      <w:r w:rsidRPr="00454744">
        <w:rPr>
          <w:rFonts w:cs="Arial"/>
          <w:b/>
          <w:bCs/>
          <w:iCs/>
          <w:szCs w:val="22"/>
        </w:rPr>
        <w:t>Podrobnou definici této stavby stanovuje projektová dokumentace vypracovaná projekční společností 360 DEGREES CONSTRUCT, s.r.o., Hemy 914, 757 01 Valašské Meziříčí, v roce 2023 pod číslem zakázky 0823.1.</w:t>
      </w:r>
    </w:p>
    <w:p w14:paraId="6139950C" w14:textId="77777777" w:rsidR="00E35DC6" w:rsidRDefault="00E35DC6" w:rsidP="00E35DC6">
      <w:pPr>
        <w:ind w:left="709" w:hanging="567"/>
        <w:jc w:val="both"/>
        <w:rPr>
          <w:rFonts w:cs="Arial"/>
          <w:bCs/>
          <w:iCs/>
          <w:szCs w:val="22"/>
        </w:rPr>
      </w:pPr>
    </w:p>
    <w:p w14:paraId="7917CE17" w14:textId="77777777" w:rsidR="00E35DC6" w:rsidRPr="007871EC" w:rsidRDefault="00E35DC6" w:rsidP="00E35DC6">
      <w:pPr>
        <w:ind w:left="709" w:hanging="709"/>
        <w:jc w:val="both"/>
        <w:rPr>
          <w:rFonts w:cs="Arial"/>
          <w:bCs/>
          <w:iCs/>
          <w:szCs w:val="22"/>
        </w:rPr>
      </w:pPr>
      <w:r>
        <w:rPr>
          <w:rFonts w:cs="Arial"/>
          <w:bCs/>
          <w:iCs/>
          <w:szCs w:val="22"/>
        </w:rPr>
        <w:tab/>
      </w:r>
      <w:r w:rsidRPr="00454744">
        <w:rPr>
          <w:rFonts w:cs="Arial"/>
          <w:bCs/>
          <w:iCs/>
          <w:szCs w:val="22"/>
        </w:rPr>
        <w:t>Stavba bude realizována v souladu se stavebním povolením vydaným Městským úřadem Broumov, Odborem stavebního úřadu a územního plánování, dne 4. 3. 2024 pod č.j. PDMUBR 6971/2024, které nabylo právní moci dne 6. 4. 2024.</w:t>
      </w:r>
    </w:p>
    <w:p w14:paraId="79D6E7DC" w14:textId="214A354E" w:rsidR="005F5CA0" w:rsidRDefault="005F5CA0" w:rsidP="00E35DC6">
      <w:pPr>
        <w:pStyle w:val="l-L2"/>
        <w:tabs>
          <w:tab w:val="left" w:pos="2268"/>
        </w:tabs>
        <w:ind w:left="357"/>
        <w:rPr>
          <w:rStyle w:val="l-L2Char"/>
          <w:rFonts w:cs="Arial"/>
          <w:szCs w:val="22"/>
        </w:rPr>
      </w:pPr>
      <w:r w:rsidRPr="005C59DC">
        <w:rPr>
          <w:rStyle w:val="l-L2Char"/>
          <w:rFonts w:cs="Arial"/>
          <w:szCs w:val="22"/>
        </w:rPr>
        <w:t>(dále jen „stavba“).</w:t>
      </w:r>
    </w:p>
    <w:p w14:paraId="4489CD78" w14:textId="3621A176" w:rsidR="005F5CA0" w:rsidRPr="00A00182" w:rsidRDefault="005F5CA0" w:rsidP="005F5CA0">
      <w:pPr>
        <w:pStyle w:val="l-L2"/>
        <w:numPr>
          <w:ilvl w:val="1"/>
          <w:numId w:val="2"/>
        </w:numPr>
        <w:rPr>
          <w:lang w:val="cs-CZ" w:eastAsia="cs-CZ"/>
        </w:rPr>
      </w:pPr>
      <w:r w:rsidRPr="00A00182">
        <w:rPr>
          <w:lang w:val="cs-CZ" w:eastAsia="cs-CZ"/>
        </w:rPr>
        <w:t>Příkazce se zavazuje, že za provedení investorsko-inženýrských činností</w:t>
      </w:r>
      <w:r w:rsidRPr="00A00182" w:rsidDel="00F74A52">
        <w:rPr>
          <w:lang w:val="cs-CZ" w:eastAsia="cs-CZ"/>
        </w:rPr>
        <w:t xml:space="preserve"> </w:t>
      </w:r>
      <w:r w:rsidRPr="00A00182">
        <w:rPr>
          <w:lang w:val="cs-CZ" w:eastAsia="cs-CZ"/>
        </w:rPr>
        <w:t>zaplatí příkazníkovi odměnu ve výši ujednané v této smlouvě, přičemž všechny náklady účelně vynaložené při</w:t>
      </w:r>
      <w:r w:rsidR="00C04D05">
        <w:rPr>
          <w:lang w:val="cs-CZ" w:eastAsia="cs-CZ"/>
        </w:rPr>
        <w:t> </w:t>
      </w:r>
      <w:r w:rsidRPr="00A00182">
        <w:rPr>
          <w:lang w:val="cs-CZ" w:eastAsia="cs-CZ"/>
        </w:rPr>
        <w:t>plnění předmětu této smlouvy jsou v této odměně již zahrnuty.</w:t>
      </w:r>
    </w:p>
    <w:p w14:paraId="759C59D2" w14:textId="0D00E57C" w:rsidR="005F5CA0" w:rsidRDefault="005F5CA0" w:rsidP="005F5CA0">
      <w:pPr>
        <w:pStyle w:val="l-L2"/>
        <w:numPr>
          <w:ilvl w:val="1"/>
          <w:numId w:val="2"/>
        </w:numPr>
        <w:rPr>
          <w:lang w:val="cs-CZ" w:eastAsia="cs-CZ"/>
        </w:rPr>
      </w:pPr>
      <w:bookmarkStart w:id="3" w:name="_Ref376502893"/>
      <w:r w:rsidRPr="00A00182">
        <w:rPr>
          <w:lang w:val="cs-CZ" w:eastAsia="cs-CZ"/>
        </w:rPr>
        <w:t>Účelem této smlouvy je řádné zajištění investorsko-inženýrských činností ve vztahu ke</w:t>
      </w:r>
      <w:r w:rsidR="00C531F2">
        <w:rPr>
          <w:lang w:val="cs-CZ" w:eastAsia="cs-CZ"/>
        </w:rPr>
        <w:t xml:space="preserve"> </w:t>
      </w:r>
      <w:r w:rsidRPr="00A00182">
        <w:rPr>
          <w:lang w:val="cs-CZ" w:eastAsia="cs-CZ"/>
        </w:rPr>
        <w:t>stavbě tak, aby stavba byla provedena zhotovitelem stavby řádně a včas, a to v souladu s požadavky příkazce a veškerými příslušnými právními předpisy.</w:t>
      </w:r>
      <w:bookmarkEnd w:id="3"/>
    </w:p>
    <w:p w14:paraId="7E3A0B17" w14:textId="77777777" w:rsidR="00E673F7" w:rsidRPr="002747F4" w:rsidRDefault="00E673F7" w:rsidP="00E673F7">
      <w:pPr>
        <w:pStyle w:val="l-L2"/>
        <w:tabs>
          <w:tab w:val="clear" w:pos="737"/>
        </w:tabs>
        <w:rPr>
          <w:lang w:val="cs-CZ" w:eastAsia="cs-CZ"/>
        </w:rPr>
      </w:pPr>
    </w:p>
    <w:p w14:paraId="0840306D" w14:textId="74C83C55" w:rsidR="00FC11FA" w:rsidRPr="002747F4" w:rsidRDefault="00490719" w:rsidP="00E673F7">
      <w:pPr>
        <w:pStyle w:val="l-L1"/>
      </w:pPr>
      <w:bookmarkStart w:id="4" w:name="_Ref376517531"/>
      <w:bookmarkStart w:id="5" w:name="_Ref376500168"/>
      <w:bookmarkEnd w:id="2"/>
      <w:r w:rsidRPr="002747F4">
        <w:t>Rozsah a obsah předmětu plnění</w:t>
      </w:r>
      <w:bookmarkEnd w:id="4"/>
    </w:p>
    <w:bookmarkEnd w:id="5"/>
    <w:p w14:paraId="60C68BF0" w14:textId="77777777" w:rsidR="005C2109" w:rsidRDefault="005C2109" w:rsidP="005C2109">
      <w:pPr>
        <w:pStyle w:val="l-L2"/>
        <w:numPr>
          <w:ilvl w:val="1"/>
          <w:numId w:val="4"/>
        </w:numPr>
        <w:ind w:left="357" w:hanging="357"/>
        <w:rPr>
          <w:lang w:val="cs-CZ" w:eastAsia="cs-CZ"/>
        </w:rPr>
      </w:pPr>
      <w:r w:rsidRPr="00A00182">
        <w:rPr>
          <w:lang w:val="cs-CZ" w:eastAsia="cs-CZ"/>
        </w:rPr>
        <w:t>Příkazník se zavazuje zajišťovat a vykonávat na stavbě investorsko-inženýrské činnosti, přičemž zejména je povinen:</w:t>
      </w:r>
    </w:p>
    <w:p w14:paraId="3BF34D54" w14:textId="77777777" w:rsidR="005C2109" w:rsidRDefault="005C2109" w:rsidP="005C2109">
      <w:pPr>
        <w:pStyle w:val="l-L2"/>
        <w:numPr>
          <w:ilvl w:val="3"/>
          <w:numId w:val="4"/>
        </w:numPr>
        <w:tabs>
          <w:tab w:val="clear" w:pos="1871"/>
        </w:tabs>
        <w:ind w:left="709"/>
        <w:rPr>
          <w:lang w:val="cs-CZ" w:eastAsia="cs-CZ"/>
        </w:rPr>
      </w:pPr>
      <w:r w:rsidRPr="00595FFE">
        <w:rPr>
          <w:lang w:val="cs-CZ" w:eastAsia="cs-CZ"/>
        </w:rPr>
        <w:t>provést kontrolu PD a výkazu výměr;</w:t>
      </w:r>
    </w:p>
    <w:p w14:paraId="7FEA72DE" w14:textId="459092E9" w:rsidR="005C2109" w:rsidRDefault="005C2109" w:rsidP="005C2109">
      <w:pPr>
        <w:pStyle w:val="l-L2"/>
        <w:numPr>
          <w:ilvl w:val="3"/>
          <w:numId w:val="4"/>
        </w:numPr>
        <w:tabs>
          <w:tab w:val="clear" w:pos="1871"/>
        </w:tabs>
        <w:ind w:left="709"/>
        <w:rPr>
          <w:lang w:val="cs-CZ" w:eastAsia="cs-CZ"/>
        </w:rPr>
      </w:pPr>
      <w:r w:rsidRPr="00595FFE">
        <w:rPr>
          <w:lang w:val="cs-CZ" w:eastAsia="cs-CZ"/>
        </w:rPr>
        <w:t xml:space="preserve">protokolárně předat staveniště zhotoviteli </w:t>
      </w:r>
      <w:r w:rsidR="00C25909">
        <w:rPr>
          <w:lang w:val="cs-CZ" w:eastAsia="cs-CZ"/>
        </w:rPr>
        <w:t xml:space="preserve">(viz </w:t>
      </w:r>
      <w:r w:rsidR="00914B52">
        <w:rPr>
          <w:lang w:val="cs-CZ" w:eastAsia="cs-CZ"/>
        </w:rPr>
        <w:t>Příloha PP1</w:t>
      </w:r>
      <w:r w:rsidR="00C25909">
        <w:rPr>
          <w:lang w:val="cs-CZ" w:eastAsia="cs-CZ"/>
        </w:rPr>
        <w:t xml:space="preserve">) </w:t>
      </w:r>
      <w:r w:rsidRPr="00595FFE">
        <w:rPr>
          <w:lang w:val="cs-CZ" w:eastAsia="cs-CZ"/>
        </w:rPr>
        <w:t>a zabezpečit zápis o předání do stavebního deníku (dále též „SD“);</w:t>
      </w:r>
    </w:p>
    <w:p w14:paraId="6045A94E" w14:textId="77777777" w:rsidR="005C2109" w:rsidRDefault="005C2109" w:rsidP="005C2109">
      <w:pPr>
        <w:pStyle w:val="l-L2"/>
        <w:numPr>
          <w:ilvl w:val="3"/>
          <w:numId w:val="4"/>
        </w:numPr>
        <w:tabs>
          <w:tab w:val="clear" w:pos="1871"/>
        </w:tabs>
        <w:ind w:left="709"/>
        <w:rPr>
          <w:lang w:val="cs-CZ" w:eastAsia="cs-CZ"/>
        </w:rPr>
      </w:pPr>
      <w:r w:rsidRPr="00595FFE">
        <w:rPr>
          <w:lang w:val="cs-CZ" w:eastAsia="cs-CZ"/>
        </w:rPr>
        <w:t>účastnit se vytyčení stavby zhotovitelem stavby před zahájením stavebních prací, dodržovat podmínky dle sdělení k ohlášení udržovacích prací (stavebního povolení) a opatření státního stavebního dozoru po dobu realizace stavby;</w:t>
      </w:r>
    </w:p>
    <w:p w14:paraId="6B7CFC83" w14:textId="77777777" w:rsidR="005C2109" w:rsidRDefault="005C2109" w:rsidP="005C2109">
      <w:pPr>
        <w:pStyle w:val="l-L2"/>
        <w:numPr>
          <w:ilvl w:val="3"/>
          <w:numId w:val="4"/>
        </w:numPr>
        <w:tabs>
          <w:tab w:val="clear" w:pos="1871"/>
        </w:tabs>
        <w:ind w:left="709"/>
        <w:rPr>
          <w:lang w:val="cs-CZ" w:eastAsia="cs-CZ"/>
        </w:rPr>
      </w:pPr>
      <w:r w:rsidRPr="00595FFE">
        <w:rPr>
          <w:lang w:val="cs-CZ" w:eastAsia="cs-CZ"/>
        </w:rPr>
        <w:t xml:space="preserve">kontrolovat práce a dodávky zhotovitele stavby, zejména pak práce a dodávky, které budou v dalším postupu zakryté nebo se stanou nepřístupnými, zapsat výsledky kontroly </w:t>
      </w:r>
      <w:r w:rsidRPr="00595FFE">
        <w:rPr>
          <w:lang w:val="cs-CZ" w:eastAsia="cs-CZ"/>
        </w:rPr>
        <w:lastRenderedPageBreak/>
        <w:t>do stavebního deníku a na základě kontroly vydat nebo nevydat souhlas s pokračováním stavebních prací;</w:t>
      </w:r>
      <w:bookmarkStart w:id="6" w:name="_Hlk181280932"/>
    </w:p>
    <w:p w14:paraId="34F00C00" w14:textId="6917E413" w:rsidR="005C2109" w:rsidRDefault="005C2109" w:rsidP="005C2109">
      <w:pPr>
        <w:pStyle w:val="l-L2"/>
        <w:numPr>
          <w:ilvl w:val="3"/>
          <w:numId w:val="4"/>
        </w:numPr>
        <w:tabs>
          <w:tab w:val="clear" w:pos="1871"/>
        </w:tabs>
        <w:ind w:left="709"/>
        <w:rPr>
          <w:lang w:val="cs-CZ" w:eastAsia="cs-CZ"/>
        </w:rPr>
      </w:pPr>
      <w:r w:rsidRPr="00595FFE">
        <w:rPr>
          <w:lang w:val="cs-CZ" w:eastAsia="cs-CZ"/>
        </w:rPr>
        <w:t>sledovat, zda zhotovitel stavby provádí</w:t>
      </w:r>
      <w:r w:rsidR="00EE194C">
        <w:rPr>
          <w:lang w:val="cs-CZ" w:eastAsia="cs-CZ"/>
        </w:rPr>
        <w:t xml:space="preserve"> </w:t>
      </w:r>
      <w:r w:rsidR="00D7647F">
        <w:rPr>
          <w:lang w:val="cs-CZ" w:eastAsia="cs-CZ"/>
        </w:rPr>
        <w:t xml:space="preserve">stavbu v souladu s příkazníkem </w:t>
      </w:r>
      <w:proofErr w:type="gramStart"/>
      <w:r w:rsidR="00D7647F">
        <w:rPr>
          <w:lang w:val="cs-CZ" w:eastAsia="cs-CZ"/>
        </w:rPr>
        <w:t>schválenými  technologickými</w:t>
      </w:r>
      <w:proofErr w:type="gramEnd"/>
      <w:r w:rsidR="00D7647F">
        <w:rPr>
          <w:lang w:val="cs-CZ" w:eastAsia="cs-CZ"/>
        </w:rPr>
        <w:t xml:space="preserve"> předpisy a postupy (TP) a </w:t>
      </w:r>
      <w:r w:rsidRPr="00595FFE">
        <w:rPr>
          <w:lang w:val="cs-CZ" w:eastAsia="cs-CZ"/>
        </w:rPr>
        <w:t>předepsan</w:t>
      </w:r>
      <w:r w:rsidR="00D7647F">
        <w:rPr>
          <w:lang w:val="cs-CZ" w:eastAsia="cs-CZ"/>
        </w:rPr>
        <w:t>ými</w:t>
      </w:r>
      <w:r w:rsidRPr="00595FFE">
        <w:rPr>
          <w:lang w:val="cs-CZ" w:eastAsia="cs-CZ"/>
        </w:rPr>
        <w:t xml:space="preserve"> a dohodnut</w:t>
      </w:r>
      <w:r w:rsidR="00D7647F">
        <w:rPr>
          <w:lang w:val="cs-CZ" w:eastAsia="cs-CZ"/>
        </w:rPr>
        <w:t>ými</w:t>
      </w:r>
      <w:r w:rsidRPr="00595FFE">
        <w:rPr>
          <w:lang w:val="cs-CZ" w:eastAsia="cs-CZ"/>
        </w:rPr>
        <w:t xml:space="preserve"> zkoušk</w:t>
      </w:r>
      <w:r w:rsidR="00D7647F">
        <w:rPr>
          <w:lang w:val="cs-CZ" w:eastAsia="cs-CZ"/>
        </w:rPr>
        <w:t>ami</w:t>
      </w:r>
      <w:r w:rsidRPr="00595FFE">
        <w:rPr>
          <w:lang w:val="cs-CZ" w:eastAsia="cs-CZ"/>
        </w:rPr>
        <w:t xml:space="preserve"> materiálů, konstrukcí a prací dle příkazníkem schváleného Kontrolně zkušebního plánu (KZP), kontrolovat jejich výsledky a průběžné plnění do KZP, vyžadovat předepsané doklady, které prokazují kvalitu prováděných prací a dodávek, o provedených kontrolách učinit rovněž zápis do SD;</w:t>
      </w:r>
      <w:bookmarkEnd w:id="6"/>
    </w:p>
    <w:p w14:paraId="199EBC49" w14:textId="2F615E82" w:rsidR="00236CCC" w:rsidRDefault="00236CCC" w:rsidP="00236CCC">
      <w:pPr>
        <w:pStyle w:val="l-L2"/>
        <w:numPr>
          <w:ilvl w:val="3"/>
          <w:numId w:val="4"/>
        </w:numPr>
        <w:tabs>
          <w:tab w:val="clear" w:pos="1871"/>
        </w:tabs>
        <w:ind w:left="709"/>
        <w:rPr>
          <w:lang w:val="cs-CZ" w:eastAsia="cs-CZ"/>
        </w:rPr>
      </w:pPr>
      <w:r w:rsidRPr="00595FFE">
        <w:rPr>
          <w:lang w:val="cs-CZ" w:eastAsia="cs-CZ"/>
        </w:rPr>
        <w:t>sledovat vedení SD a provádět v něm min. 1x týdně pravidelné zápisy v souladu s podmínkami smlouvy o dílo na zhotovení stavby</w:t>
      </w:r>
      <w:r w:rsidR="004740CC">
        <w:rPr>
          <w:lang w:val="cs-CZ" w:eastAsia="cs-CZ"/>
        </w:rPr>
        <w:t>.</w:t>
      </w:r>
      <w:r w:rsidR="00EE194C">
        <w:rPr>
          <w:lang w:val="cs-CZ" w:eastAsia="cs-CZ"/>
        </w:rPr>
        <w:t xml:space="preserve"> </w:t>
      </w:r>
      <w:r w:rsidR="004740CC">
        <w:rPr>
          <w:lang w:val="cs-CZ" w:eastAsia="cs-CZ"/>
        </w:rPr>
        <w:t>O</w:t>
      </w:r>
      <w:r w:rsidR="00EE194C">
        <w:rPr>
          <w:lang w:val="cs-CZ" w:eastAsia="cs-CZ"/>
        </w:rPr>
        <w:t> </w:t>
      </w:r>
      <w:r w:rsidRPr="00595FFE">
        <w:rPr>
          <w:lang w:val="cs-CZ" w:eastAsia="cs-CZ"/>
        </w:rPr>
        <w:t>postupu prací informovat příkazce</w:t>
      </w:r>
      <w:r w:rsidR="006C2ABE">
        <w:rPr>
          <w:lang w:val="cs-CZ" w:eastAsia="cs-CZ"/>
        </w:rPr>
        <w:t xml:space="preserve"> minimálně 1x týdně, v případě závažných událostí na stavbě neprodleně</w:t>
      </w:r>
      <w:r w:rsidRPr="00595FFE">
        <w:rPr>
          <w:lang w:val="cs-CZ" w:eastAsia="cs-CZ"/>
        </w:rPr>
        <w:t>;</w:t>
      </w:r>
    </w:p>
    <w:p w14:paraId="79AA05CC"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hlásit archeologické nálezy;</w:t>
      </w:r>
      <w:bookmarkStart w:id="7" w:name="_Hlk181280976"/>
    </w:p>
    <w:p w14:paraId="0AAD55AE" w14:textId="6CABD0DA" w:rsidR="00236CCC" w:rsidRDefault="00236CCC" w:rsidP="00236CCC">
      <w:pPr>
        <w:pStyle w:val="l-L2"/>
        <w:numPr>
          <w:ilvl w:val="3"/>
          <w:numId w:val="4"/>
        </w:numPr>
        <w:tabs>
          <w:tab w:val="clear" w:pos="1871"/>
        </w:tabs>
        <w:ind w:left="709"/>
        <w:rPr>
          <w:lang w:val="cs-CZ" w:eastAsia="cs-CZ"/>
        </w:rPr>
      </w:pPr>
      <w:r w:rsidRPr="00595FFE">
        <w:rPr>
          <w:lang w:val="cs-CZ" w:eastAsia="cs-CZ"/>
        </w:rPr>
        <w:t>kontrolovat postup prací podle příkazníkem schválených Technologických postupů (TP) a</w:t>
      </w:r>
      <w:r w:rsidR="00C04D05">
        <w:rPr>
          <w:lang w:val="cs-CZ" w:eastAsia="cs-CZ"/>
        </w:rPr>
        <w:t> </w:t>
      </w:r>
      <w:r w:rsidRPr="00595FFE">
        <w:rPr>
          <w:lang w:val="cs-CZ" w:eastAsia="cs-CZ"/>
        </w:rPr>
        <w:t>časového harmonogramu (HMG) stavby a ustanovení smlouvy, písemně upozornit zhotovitele stavby na každé nedodržení postupu prací;</w:t>
      </w:r>
      <w:bookmarkEnd w:id="7"/>
    </w:p>
    <w:p w14:paraId="36BC9D59" w14:textId="5F992997" w:rsidR="00236CCC" w:rsidRDefault="00236CCC" w:rsidP="00236CCC">
      <w:pPr>
        <w:pStyle w:val="l-L2"/>
        <w:numPr>
          <w:ilvl w:val="3"/>
          <w:numId w:val="4"/>
        </w:numPr>
        <w:tabs>
          <w:tab w:val="clear" w:pos="1871"/>
        </w:tabs>
        <w:ind w:left="709"/>
        <w:rPr>
          <w:lang w:val="cs-CZ" w:eastAsia="cs-CZ"/>
        </w:rPr>
      </w:pPr>
      <w:r w:rsidRPr="00595FFE">
        <w:rPr>
          <w:lang w:val="cs-CZ" w:eastAsia="cs-CZ"/>
        </w:rPr>
        <w:t>organizovat řádný průběh kontrolních dnů stavby. Jejich četnost je závislá na složitosti stavby, časovém HMG, na postupu provádění prací, na potřebě zajistit koordinaci prováděných prací se zhotovitelem a podzhotoviteli, kteří působí současně na stavbě, a v</w:t>
      </w:r>
      <w:r>
        <w:rPr>
          <w:lang w:val="cs-CZ" w:eastAsia="cs-CZ"/>
        </w:rPr>
        <w:t> </w:t>
      </w:r>
      <w:r w:rsidRPr="00595FFE">
        <w:rPr>
          <w:lang w:val="cs-CZ" w:eastAsia="cs-CZ"/>
        </w:rPr>
        <w:t>závislosti na důležitosti projednávaných úkolů a z nich vyplývajících povinností jednotlivých účastníků výstavby. Projednávané úkoly se zaznamenávají do zápisu z kontrolního dne</w:t>
      </w:r>
      <w:r w:rsidR="00914B52">
        <w:rPr>
          <w:lang w:val="cs-CZ" w:eastAsia="cs-CZ"/>
        </w:rPr>
        <w:t xml:space="preserve"> (viz příloha PP8)</w:t>
      </w:r>
      <w:r w:rsidRPr="00595FFE">
        <w:rPr>
          <w:lang w:val="cs-CZ" w:eastAsia="cs-CZ"/>
        </w:rPr>
        <w:t>;</w:t>
      </w:r>
    </w:p>
    <w:p w14:paraId="7CED2E74"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účastnit se jednání se stavebním úřadem a ostatními dotčenými orgány, účastnit se na</w:t>
      </w:r>
      <w:r>
        <w:rPr>
          <w:lang w:val="cs-CZ" w:eastAsia="cs-CZ"/>
        </w:rPr>
        <w:t> </w:t>
      </w:r>
      <w:r w:rsidRPr="00595FFE">
        <w:rPr>
          <w:lang w:val="cs-CZ" w:eastAsia="cs-CZ"/>
        </w:rPr>
        <w:t>kontrolních prohlídkách stavby vyvolaných těmito orgány;</w:t>
      </w:r>
    </w:p>
    <w:p w14:paraId="321C1127"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 xml:space="preserve">jakékoliv zpoždění prací, které má za následek nedodržení </w:t>
      </w:r>
      <w:proofErr w:type="spellStart"/>
      <w:r w:rsidRPr="00595FFE">
        <w:rPr>
          <w:lang w:val="cs-CZ" w:eastAsia="cs-CZ"/>
        </w:rPr>
        <w:t>HMGu</w:t>
      </w:r>
      <w:proofErr w:type="spellEnd"/>
      <w:r w:rsidRPr="00595FFE">
        <w:rPr>
          <w:lang w:val="cs-CZ" w:eastAsia="cs-CZ"/>
        </w:rPr>
        <w:t xml:space="preserve"> o více jak 2 dny, je povinen zaznamenat do SD;</w:t>
      </w:r>
    </w:p>
    <w:p w14:paraId="79CAC621"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připravovat a vyžadovat si v průběhu stavby od zhotovitele podklady pro kolaudační řízení, předání a převzetí stavby;</w:t>
      </w:r>
    </w:p>
    <w:p w14:paraId="731FCC55"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 xml:space="preserve">kontrolovat doklady, které </w:t>
      </w:r>
      <w:proofErr w:type="gramStart"/>
      <w:r w:rsidRPr="00595FFE">
        <w:rPr>
          <w:lang w:val="cs-CZ" w:eastAsia="cs-CZ"/>
        </w:rPr>
        <w:t>doloží</w:t>
      </w:r>
      <w:proofErr w:type="gramEnd"/>
      <w:r w:rsidRPr="00595FFE">
        <w:rPr>
          <w:lang w:val="cs-CZ" w:eastAsia="cs-CZ"/>
        </w:rPr>
        <w:t xml:space="preserve"> zhotovitel stavby;</w:t>
      </w:r>
    </w:p>
    <w:p w14:paraId="25EECBE5"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kontrolovat odstranění případných závad a nedodělků stavby, o tomto písemně informovat příkazce a o tomto provést zápis;</w:t>
      </w:r>
    </w:p>
    <w:p w14:paraId="5510E323"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účastnit se předání a převzetí dokončené stavby včetně kolaudačního řízení;</w:t>
      </w:r>
    </w:p>
    <w:p w14:paraId="03E6927B"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kontrolovat vyklizení staveniště;</w:t>
      </w:r>
    </w:p>
    <w:p w14:paraId="3F8E2737" w14:textId="77777777" w:rsidR="00236CCC" w:rsidRDefault="00236CCC" w:rsidP="00236CCC">
      <w:pPr>
        <w:pStyle w:val="l-L2"/>
        <w:numPr>
          <w:ilvl w:val="3"/>
          <w:numId w:val="4"/>
        </w:numPr>
        <w:tabs>
          <w:tab w:val="clear" w:pos="1871"/>
        </w:tabs>
        <w:ind w:left="709"/>
        <w:rPr>
          <w:lang w:val="cs-CZ" w:eastAsia="cs-CZ"/>
        </w:rPr>
      </w:pPr>
      <w:r w:rsidRPr="00595FFE">
        <w:rPr>
          <w:lang w:val="cs-CZ" w:eastAsia="cs-CZ"/>
        </w:rPr>
        <w:t>projednat případné dodatky a změny projektu a předložit je spolu s vlastním vyjádřením příkazci ke schválení;</w:t>
      </w:r>
    </w:p>
    <w:p w14:paraId="0500A1A3" w14:textId="77777777" w:rsidR="005A0F3B" w:rsidRDefault="005A0F3B" w:rsidP="005A0F3B">
      <w:pPr>
        <w:pStyle w:val="l-L2"/>
        <w:numPr>
          <w:ilvl w:val="3"/>
          <w:numId w:val="4"/>
        </w:numPr>
        <w:tabs>
          <w:tab w:val="clear" w:pos="1871"/>
        </w:tabs>
        <w:ind w:left="709"/>
        <w:rPr>
          <w:lang w:val="cs-CZ" w:eastAsia="cs-CZ"/>
        </w:rPr>
      </w:pPr>
      <w:bookmarkStart w:id="8" w:name="_Hlk182371079"/>
      <w:r w:rsidRPr="00595FFE">
        <w:rPr>
          <w:lang w:val="cs-CZ" w:eastAsia="cs-CZ"/>
        </w:rPr>
        <w:t>prověřit dodavatelské faktury, zkontrolovat věcnou a cenovou správnost a úplnost podkladů k fakturování, jejich soulad s podmínkami uvedenými ve smlouvách, kontrolovat faktury v návaznosti na skutečně provedené práce, potvrdit souhlas s provedením úhrady;</w:t>
      </w:r>
    </w:p>
    <w:p w14:paraId="04459694" w14:textId="77777777" w:rsidR="005A0F3B" w:rsidRDefault="005A0F3B" w:rsidP="005A0F3B">
      <w:pPr>
        <w:pStyle w:val="l-L2"/>
        <w:numPr>
          <w:ilvl w:val="3"/>
          <w:numId w:val="4"/>
        </w:numPr>
        <w:tabs>
          <w:tab w:val="clear" w:pos="1871"/>
        </w:tabs>
        <w:ind w:left="709"/>
        <w:rPr>
          <w:lang w:val="cs-CZ" w:eastAsia="cs-CZ"/>
        </w:rPr>
      </w:pPr>
      <w:r w:rsidRPr="00595FFE">
        <w:rPr>
          <w:lang w:val="cs-CZ" w:eastAsia="cs-CZ"/>
        </w:rPr>
        <w:t>pořizovat fotodokumentaci s technickým popisem v průběhu stavby, a 1x týdně ji poskytnout v elektronické podobě příkazci;</w:t>
      </w:r>
    </w:p>
    <w:p w14:paraId="7CAE4D41" w14:textId="77777777" w:rsidR="005A0F3B" w:rsidRDefault="005A0F3B" w:rsidP="005A0F3B">
      <w:pPr>
        <w:pStyle w:val="l-L2"/>
        <w:numPr>
          <w:ilvl w:val="3"/>
          <w:numId w:val="4"/>
        </w:numPr>
        <w:tabs>
          <w:tab w:val="clear" w:pos="1871"/>
        </w:tabs>
        <w:ind w:left="709"/>
        <w:rPr>
          <w:lang w:val="cs-CZ" w:eastAsia="cs-CZ"/>
        </w:rPr>
      </w:pPr>
      <w:r w:rsidRPr="00595FFE">
        <w:rPr>
          <w:lang w:val="cs-CZ" w:eastAsia="cs-CZ"/>
        </w:rPr>
        <w:t>vypracovat závěrečnou zprávu o tom, jak odpovídá provedení stavby schválené projektové dokumentaci (PD), smluveným podmínkám, technickým normám a příslušným předpisům vztahujícím se k předmětné stavbě;</w:t>
      </w:r>
    </w:p>
    <w:p w14:paraId="45D6BE3C" w14:textId="4C620116" w:rsidR="005A0F3B" w:rsidRPr="00595FFE" w:rsidRDefault="005A0F3B" w:rsidP="005A0F3B">
      <w:pPr>
        <w:pStyle w:val="l-L2"/>
        <w:numPr>
          <w:ilvl w:val="3"/>
          <w:numId w:val="4"/>
        </w:numPr>
        <w:tabs>
          <w:tab w:val="clear" w:pos="1871"/>
        </w:tabs>
        <w:ind w:left="709"/>
        <w:rPr>
          <w:lang w:val="cs-CZ" w:eastAsia="cs-CZ"/>
        </w:rPr>
      </w:pPr>
      <w:r w:rsidRPr="00595FFE">
        <w:rPr>
          <w:lang w:val="cs-CZ" w:eastAsia="cs-CZ"/>
        </w:rPr>
        <w:t>provést jakékoli další činnosti, pokud jsou nezbytné pro naplnění účelu této smlouvy dle</w:t>
      </w:r>
      <w:r>
        <w:rPr>
          <w:lang w:val="cs-CZ" w:eastAsia="cs-CZ"/>
        </w:rPr>
        <w:t> </w:t>
      </w:r>
      <w:r w:rsidRPr="00595FFE">
        <w:rPr>
          <w:lang w:val="cs-CZ" w:eastAsia="cs-CZ"/>
        </w:rPr>
        <w:t>čl. I. odst. </w:t>
      </w:r>
      <w:r w:rsidRPr="00595FFE">
        <w:rPr>
          <w:lang w:val="cs-CZ" w:eastAsia="cs-CZ"/>
        </w:rPr>
        <w:fldChar w:fldCharType="begin"/>
      </w:r>
      <w:r w:rsidRPr="00595FFE">
        <w:rPr>
          <w:lang w:val="cs-CZ" w:eastAsia="cs-CZ"/>
        </w:rPr>
        <w:instrText xml:space="preserve"> REF _Ref376502893 \r \h  \* MERGEFORMAT </w:instrText>
      </w:r>
      <w:r w:rsidRPr="00595FFE">
        <w:rPr>
          <w:lang w:val="cs-CZ" w:eastAsia="cs-CZ"/>
        </w:rPr>
      </w:r>
      <w:r w:rsidRPr="00595FFE">
        <w:rPr>
          <w:lang w:val="cs-CZ" w:eastAsia="cs-CZ"/>
        </w:rPr>
        <w:fldChar w:fldCharType="separate"/>
      </w:r>
      <w:r w:rsidR="00F53240">
        <w:rPr>
          <w:lang w:val="cs-CZ" w:eastAsia="cs-CZ"/>
        </w:rPr>
        <w:t>3</w:t>
      </w:r>
      <w:r w:rsidRPr="00595FFE">
        <w:rPr>
          <w:lang w:val="cs-CZ" w:eastAsia="cs-CZ"/>
        </w:rPr>
        <w:fldChar w:fldCharType="end"/>
      </w:r>
      <w:r w:rsidRPr="00595FFE">
        <w:rPr>
          <w:lang w:val="cs-CZ" w:eastAsia="cs-CZ"/>
        </w:rPr>
        <w:t>.</w:t>
      </w:r>
    </w:p>
    <w:p w14:paraId="73E8705C" w14:textId="3A04E10A" w:rsidR="00610249" w:rsidRDefault="00610249" w:rsidP="00610249">
      <w:pPr>
        <w:pStyle w:val="l-L2"/>
        <w:numPr>
          <w:ilvl w:val="1"/>
          <w:numId w:val="4"/>
        </w:numPr>
        <w:ind w:left="357" w:hanging="357"/>
        <w:rPr>
          <w:lang w:val="cs-CZ" w:eastAsia="cs-CZ"/>
        </w:rPr>
      </w:pPr>
      <w:bookmarkStart w:id="9" w:name="_Hlk182371151"/>
      <w:bookmarkEnd w:id="8"/>
      <w:r w:rsidRPr="00A00182">
        <w:rPr>
          <w:lang w:val="cs-CZ" w:eastAsia="cs-CZ"/>
        </w:rPr>
        <w:t xml:space="preserve">Předpokládaná doba realizace stavby je </w:t>
      </w:r>
      <w:r w:rsidR="00E35DC6">
        <w:rPr>
          <w:b/>
          <w:bCs/>
          <w:lang w:val="cs-CZ" w:eastAsia="cs-CZ"/>
        </w:rPr>
        <w:t>od září do listopadu 2025</w:t>
      </w:r>
      <w:r w:rsidRPr="00A00182">
        <w:rPr>
          <w:lang w:val="cs-CZ" w:eastAsia="cs-CZ"/>
        </w:rPr>
        <w:t>. Změna termínu, která může nastat z objektivních důvodů, bude řešena v souladu s ustanovením čl.</w:t>
      </w:r>
      <w:r>
        <w:rPr>
          <w:lang w:val="cs-CZ" w:eastAsia="cs-CZ"/>
        </w:rPr>
        <w:t> </w:t>
      </w:r>
      <w:r w:rsidRPr="00A00182">
        <w:rPr>
          <w:lang w:val="cs-CZ" w:eastAsia="cs-CZ"/>
        </w:rPr>
        <w:t>IX, odst.</w:t>
      </w:r>
      <w:r>
        <w:rPr>
          <w:lang w:val="cs-CZ" w:eastAsia="cs-CZ"/>
        </w:rPr>
        <w:t> </w:t>
      </w:r>
      <w:r w:rsidRPr="00A00182">
        <w:rPr>
          <w:lang w:val="cs-CZ" w:eastAsia="cs-CZ"/>
        </w:rPr>
        <w:t>3. této smlouvy.</w:t>
      </w:r>
      <w:bookmarkStart w:id="10" w:name="_Hlk181280762"/>
    </w:p>
    <w:p w14:paraId="372B6039" w14:textId="2B9C0D3C" w:rsidR="00610249" w:rsidRDefault="00610249" w:rsidP="00610249">
      <w:pPr>
        <w:pStyle w:val="l-L2"/>
        <w:numPr>
          <w:ilvl w:val="1"/>
          <w:numId w:val="4"/>
        </w:numPr>
        <w:ind w:left="357" w:hanging="357"/>
        <w:rPr>
          <w:lang w:val="cs-CZ" w:eastAsia="cs-CZ"/>
        </w:rPr>
      </w:pPr>
      <w:r w:rsidRPr="00A43C9E">
        <w:rPr>
          <w:lang w:val="cs-CZ" w:eastAsia="cs-CZ"/>
        </w:rPr>
        <w:lastRenderedPageBreak/>
        <w:t xml:space="preserve">Příkazník je </w:t>
      </w:r>
      <w:r w:rsidR="7FA29619" w:rsidRPr="53C245BC">
        <w:rPr>
          <w:lang w:val="cs-CZ" w:eastAsia="cs-CZ"/>
        </w:rPr>
        <w:t>povinen</w:t>
      </w:r>
      <w:r w:rsidRPr="00A43C9E">
        <w:rPr>
          <w:lang w:val="cs-CZ" w:eastAsia="cs-CZ"/>
        </w:rPr>
        <w:t xml:space="preserve"> se aktivně účastnit kontrolních dnů dle čl. II, odst. 1., písm. i). Minimální četnost kontrolních dnů je 1x za měsíc, v závislosti na složitosti stavby může být interval konání zkrácen.</w:t>
      </w:r>
      <w:bookmarkStart w:id="11" w:name="_Hlk181280837"/>
      <w:bookmarkEnd w:id="10"/>
    </w:p>
    <w:p w14:paraId="16174CA4" w14:textId="18BFBAAD" w:rsidR="00610249" w:rsidRDefault="00610249" w:rsidP="00610249">
      <w:pPr>
        <w:pStyle w:val="l-L2"/>
        <w:numPr>
          <w:ilvl w:val="1"/>
          <w:numId w:val="4"/>
        </w:numPr>
        <w:ind w:left="357" w:hanging="357"/>
        <w:rPr>
          <w:lang w:val="cs-CZ" w:eastAsia="cs-CZ"/>
        </w:rPr>
      </w:pPr>
      <w:r w:rsidRPr="00A43C9E">
        <w:rPr>
          <w:lang w:val="cs-CZ" w:eastAsia="cs-CZ"/>
        </w:rPr>
        <w:t xml:space="preserve">Zápis z kontrolního dne, konaného dle čl. II., odst. 1., písm. i) se provádí na místě stavby, popř. na jiném vhodném místě (Pobočka KPÚ, obecní úřad atd.) do SD nebo </w:t>
      </w:r>
      <w:r w:rsidRPr="53C245BC">
        <w:rPr>
          <w:lang w:val="cs-CZ" w:eastAsia="cs-CZ"/>
        </w:rPr>
        <w:t>fo</w:t>
      </w:r>
      <w:r w:rsidR="1CEDC3E7" w:rsidRPr="53C245BC">
        <w:rPr>
          <w:lang w:val="cs-CZ" w:eastAsia="cs-CZ"/>
        </w:rPr>
        <w:t>r</w:t>
      </w:r>
      <w:r w:rsidRPr="53C245BC">
        <w:rPr>
          <w:lang w:val="cs-CZ" w:eastAsia="cs-CZ"/>
        </w:rPr>
        <w:t>mou</w:t>
      </w:r>
      <w:r w:rsidRPr="00A43C9E">
        <w:rPr>
          <w:lang w:val="cs-CZ" w:eastAsia="cs-CZ"/>
        </w:rPr>
        <w:t xml:space="preserve"> samostatného zápisu</w:t>
      </w:r>
      <w:r w:rsidR="3D438515" w:rsidRPr="53C245BC">
        <w:rPr>
          <w:lang w:val="cs-CZ" w:eastAsia="cs-CZ"/>
        </w:rPr>
        <w:t>.</w:t>
      </w:r>
      <w:r w:rsidRPr="00A43C9E">
        <w:rPr>
          <w:lang w:val="cs-CZ" w:eastAsia="cs-CZ"/>
        </w:rPr>
        <w:t xml:space="preserve"> V záhlaví zápisu bude uveden název akce, pořadí kontrolního dne, které jsou číslovány vzestupnou řadou, dále datum konání a seznam účastníků. Součástí zápisu je prezenční listina s uvedením pořadového čísla kontrolního dne. Zápis se </w:t>
      </w:r>
      <w:proofErr w:type="gramStart"/>
      <w:r w:rsidRPr="00A43C9E">
        <w:rPr>
          <w:lang w:val="cs-CZ" w:eastAsia="cs-CZ"/>
        </w:rPr>
        <w:t>opatří</w:t>
      </w:r>
      <w:proofErr w:type="gramEnd"/>
      <w:r w:rsidRPr="00A43C9E">
        <w:rPr>
          <w:lang w:val="cs-CZ" w:eastAsia="cs-CZ"/>
        </w:rPr>
        <w:t xml:space="preserve"> podpisy účastníků jednání. V závěru zápisu se uvede termín a místo konání příštího kontrolního dne. O konání kontrolního dne se provede stručný a čitelný zápis do</w:t>
      </w:r>
      <w:r>
        <w:rPr>
          <w:lang w:val="cs-CZ" w:eastAsia="cs-CZ"/>
        </w:rPr>
        <w:t> </w:t>
      </w:r>
      <w:r w:rsidRPr="00A43C9E">
        <w:rPr>
          <w:lang w:val="cs-CZ" w:eastAsia="cs-CZ"/>
        </w:rPr>
        <w:t>SD. Pokud zápis není proveden přímo do SD, bude kopie součástí SD. Zápis z kontrolního dne provádí TDS.</w:t>
      </w:r>
      <w:bookmarkStart w:id="12" w:name="_Hlk181280891"/>
      <w:bookmarkEnd w:id="11"/>
    </w:p>
    <w:p w14:paraId="16E3F291" w14:textId="77777777" w:rsidR="00610249" w:rsidRPr="00A43C9E" w:rsidRDefault="00610249" w:rsidP="00610249">
      <w:pPr>
        <w:pStyle w:val="l-L2"/>
        <w:numPr>
          <w:ilvl w:val="1"/>
          <w:numId w:val="4"/>
        </w:numPr>
        <w:ind w:left="357" w:hanging="357"/>
        <w:rPr>
          <w:lang w:val="cs-CZ" w:eastAsia="cs-CZ"/>
        </w:rPr>
      </w:pPr>
      <w:r w:rsidRPr="00A43C9E">
        <w:rPr>
          <w:lang w:val="cs-CZ" w:eastAsia="cs-CZ"/>
        </w:rPr>
        <w:t xml:space="preserve">V úvodu kontrolního dne se provede kontrola HMG postupu prací s výhledem dalších prací a činností na období do příštího kontrolního dne, popř. dohodnuté termíny kontroly prací, opatření k dodržování HMG postupu výstavby apod. Následuje kontrola plnění úkolů z předchozího kontrolního dne. V dalším průběhu jednání se stanovují nové úkoly a zaznamenávají se v zápisu z kontrolního dne. Jednotlivé projednávané body se číslují vzestupnou řadou (např. 1.5, kde první číslovka </w:t>
      </w:r>
      <w:proofErr w:type="gramStart"/>
      <w:r w:rsidRPr="00A43C9E">
        <w:rPr>
          <w:lang w:val="cs-CZ" w:eastAsia="cs-CZ"/>
        </w:rPr>
        <w:t>značí</w:t>
      </w:r>
      <w:proofErr w:type="gramEnd"/>
      <w:r w:rsidRPr="00A43C9E">
        <w:rPr>
          <w:lang w:val="cs-CZ" w:eastAsia="cs-CZ"/>
        </w:rPr>
        <w:t xml:space="preserve"> číslo kontrolního dne a druhá číslovka představuje pořadí projednávaného bodu). Ke každému projednávanému úkolu je nutno přijmout závěr, např. kdo úkol zajistí či provede, v jakém termínu atd. Úkol, který byl v průběhu kontrolního dne vyřešen, se v dalším zápisu neuvádí</w:t>
      </w:r>
      <w:bookmarkEnd w:id="12"/>
      <w:r w:rsidRPr="00A43C9E">
        <w:rPr>
          <w:lang w:val="cs-CZ" w:eastAsia="cs-CZ"/>
        </w:rPr>
        <w:t>.</w:t>
      </w:r>
    </w:p>
    <w:bookmarkEnd w:id="9"/>
    <w:p w14:paraId="518424E3" w14:textId="77777777" w:rsidR="00F774C6" w:rsidRPr="002B752C" w:rsidRDefault="00F774C6" w:rsidP="00F774C6">
      <w:pPr>
        <w:pStyle w:val="l-L2"/>
        <w:tabs>
          <w:tab w:val="clear" w:pos="737"/>
        </w:tabs>
        <w:rPr>
          <w:lang w:val="cs-CZ" w:eastAsia="cs-CZ"/>
        </w:rPr>
      </w:pPr>
    </w:p>
    <w:p w14:paraId="7BB7CB55" w14:textId="290B71E0" w:rsidR="00004BA9" w:rsidRPr="00F774C6" w:rsidRDefault="00300D42" w:rsidP="00F774C6">
      <w:pPr>
        <w:pStyle w:val="l-L1"/>
      </w:pPr>
      <w:r w:rsidRPr="00F774C6">
        <w:t>Způsob plnění</w:t>
      </w:r>
    </w:p>
    <w:p w14:paraId="48DA0136" w14:textId="77777777" w:rsidR="00B504DE" w:rsidRPr="00A00182" w:rsidRDefault="00B504DE" w:rsidP="00B504DE">
      <w:pPr>
        <w:pStyle w:val="l-L2"/>
        <w:numPr>
          <w:ilvl w:val="1"/>
          <w:numId w:val="5"/>
        </w:numPr>
        <w:ind w:left="357" w:hanging="357"/>
        <w:rPr>
          <w:lang w:val="cs-CZ" w:eastAsia="cs-CZ"/>
        </w:rPr>
      </w:pPr>
      <w:r w:rsidRPr="00A00182">
        <w:rPr>
          <w:lang w:val="cs-CZ" w:eastAsia="cs-CZ"/>
        </w:rPr>
        <w:t>Při provádění investorsko-inženýrských činností se příkazník zavazuje dodržovat všeobecně závazné právní předpisy a ujednání této smlouvy. Příkazník se dále zavazuje řídit se výchozími podklady příkazce, které mu byly předány ke dni uzavření smlouvy, pokyny příkazce a</w:t>
      </w:r>
      <w:r>
        <w:rPr>
          <w:lang w:val="cs-CZ" w:eastAsia="cs-CZ"/>
        </w:rPr>
        <w:t> </w:t>
      </w:r>
      <w:r w:rsidRPr="00A00182">
        <w:rPr>
          <w:lang w:val="cs-CZ" w:eastAsia="cs-CZ"/>
        </w:rPr>
        <w:t>vyjádřeními veřejnoprávních orgánů a organizací jednajících v souladu se zájmy příkazce. V případě pochybnosti o obsahu pokynu příkazce je příkazník povinen si vyžádat stanovisko příkazce.</w:t>
      </w:r>
    </w:p>
    <w:p w14:paraId="6E6D52BA" w14:textId="1AF9477F" w:rsidR="00B504DE" w:rsidRPr="00A00182" w:rsidRDefault="00B504DE" w:rsidP="00B504DE">
      <w:pPr>
        <w:pStyle w:val="l-L2"/>
        <w:numPr>
          <w:ilvl w:val="1"/>
          <w:numId w:val="5"/>
        </w:numPr>
        <w:ind w:left="360"/>
        <w:rPr>
          <w:lang w:val="cs-CZ" w:eastAsia="cs-CZ"/>
        </w:rPr>
      </w:pPr>
      <w:r w:rsidRPr="00A00182">
        <w:rPr>
          <w:lang w:val="cs-CZ" w:eastAsia="cs-CZ"/>
        </w:rPr>
        <w:t xml:space="preserve">Pokud příkazník </w:t>
      </w:r>
      <w:proofErr w:type="gramStart"/>
      <w:r w:rsidRPr="00A00182">
        <w:rPr>
          <w:lang w:val="cs-CZ" w:eastAsia="cs-CZ"/>
        </w:rPr>
        <w:t>svěří</w:t>
      </w:r>
      <w:proofErr w:type="gramEnd"/>
      <w:r w:rsidRPr="00A00182">
        <w:rPr>
          <w:lang w:val="cs-CZ" w:eastAsia="cs-CZ"/>
        </w:rPr>
        <w:t>, byť i jen zčásti, provedení investorsko-inženýrských činností třetí osobě, odpovídá vždy jako by plnil sám, a to i v případech, bylo-li toto svěření investorsko-inženýrských činností třetí osobě provedeno s písemným svolením příkazce či bylo nezbytně nutné. Smluvní strany se výslovně dohodly na vyloučení aplikace §</w:t>
      </w:r>
      <w:r>
        <w:rPr>
          <w:lang w:val="cs-CZ" w:eastAsia="cs-CZ"/>
        </w:rPr>
        <w:t> </w:t>
      </w:r>
      <w:r w:rsidRPr="00A00182">
        <w:rPr>
          <w:lang w:val="cs-CZ" w:eastAsia="cs-CZ"/>
        </w:rPr>
        <w:t>2434 věty druhé za</w:t>
      </w:r>
      <w:r w:rsidR="00C04D05">
        <w:rPr>
          <w:lang w:val="cs-CZ" w:eastAsia="cs-CZ"/>
        </w:rPr>
        <w:t> </w:t>
      </w:r>
      <w:r w:rsidRPr="00A00182">
        <w:rPr>
          <w:lang w:val="cs-CZ" w:eastAsia="cs-CZ"/>
        </w:rPr>
        <w:t>středníkem občanského zákoníku.</w:t>
      </w:r>
    </w:p>
    <w:p w14:paraId="730B88CD" w14:textId="77777777" w:rsidR="00B504DE" w:rsidRPr="00A00182" w:rsidRDefault="00B504DE" w:rsidP="00B504DE">
      <w:pPr>
        <w:pStyle w:val="l-L2"/>
        <w:numPr>
          <w:ilvl w:val="1"/>
          <w:numId w:val="5"/>
        </w:numPr>
        <w:ind w:left="360"/>
        <w:rPr>
          <w:lang w:val="cs-CZ" w:eastAsia="cs-CZ"/>
        </w:rPr>
      </w:pPr>
      <w:r w:rsidRPr="00A00182">
        <w:rPr>
          <w:lang w:val="cs-CZ" w:eastAsia="cs-CZ"/>
        </w:rPr>
        <w:t>Od pokynu příkazce se příkazník může odchýlit jenom tehdy, je-li to naléhavě nezbytné v zájmu příkazce a v případě, že by pokyny příkazce odporovaly platným zákonům či</w:t>
      </w:r>
      <w:r>
        <w:rPr>
          <w:lang w:val="cs-CZ" w:eastAsia="cs-CZ"/>
        </w:rPr>
        <w:t> </w:t>
      </w:r>
      <w:r w:rsidRPr="00A00182">
        <w:rPr>
          <w:lang w:val="cs-CZ" w:eastAsia="cs-CZ"/>
        </w:rPr>
        <w:t>dobrým mravům a nemůže-li včas obdržet jeho souhlas, jinak jde o podstatné porušení smlouvy a je odpovědný za škodu způsobenou odchýlením se od pokynu příkazce.</w:t>
      </w:r>
    </w:p>
    <w:p w14:paraId="1C8C1B95" w14:textId="77777777" w:rsidR="00B504DE" w:rsidRPr="00A00182" w:rsidRDefault="00B504DE" w:rsidP="00B504DE">
      <w:pPr>
        <w:pStyle w:val="l-L2"/>
        <w:numPr>
          <w:ilvl w:val="1"/>
          <w:numId w:val="5"/>
        </w:numPr>
        <w:ind w:left="360"/>
        <w:rPr>
          <w:lang w:val="cs-CZ" w:eastAsia="cs-CZ"/>
        </w:rPr>
      </w:pPr>
      <w:r w:rsidRPr="00A00182">
        <w:rPr>
          <w:lang w:val="cs-CZ" w:eastAsia="cs-CZ"/>
        </w:rPr>
        <w:t>Investorsko-inženýrské činnosti je příkazník povinen zabezpečovat s náležitou odbornou péčí a</w:t>
      </w:r>
      <w:r>
        <w:rPr>
          <w:lang w:val="cs-CZ" w:eastAsia="cs-CZ"/>
        </w:rPr>
        <w:t> </w:t>
      </w:r>
      <w:r w:rsidRPr="00A00182">
        <w:rPr>
          <w:lang w:val="cs-CZ" w:eastAsia="cs-CZ"/>
        </w:rPr>
        <w:t>v souladu se zájmy příkazce, které jsou mu známy nebo mu musí být známy.</w:t>
      </w:r>
    </w:p>
    <w:p w14:paraId="460AE763" w14:textId="77777777" w:rsidR="00B504DE" w:rsidRPr="00A00182" w:rsidRDefault="00B504DE" w:rsidP="00B504DE">
      <w:pPr>
        <w:pStyle w:val="l-L2"/>
        <w:numPr>
          <w:ilvl w:val="1"/>
          <w:numId w:val="5"/>
        </w:numPr>
        <w:ind w:left="360"/>
        <w:rPr>
          <w:lang w:val="cs-CZ" w:eastAsia="cs-CZ"/>
        </w:rPr>
      </w:pPr>
      <w:r w:rsidRPr="00A00182">
        <w:rPr>
          <w:lang w:val="cs-CZ" w:eastAsia="cs-CZ"/>
        </w:rPr>
        <w:t>Pokud v průběhu poskytování investorsko-inženýrských činností nastanou skutečnosti, které budou mít vliv na cenu a termín plnění, zavazuje se příkazce upravit cenu a termín plnění dodatkem k této smlouvě ve vazbě na změnu předmětu plnění.</w:t>
      </w:r>
    </w:p>
    <w:p w14:paraId="2B5BAD03" w14:textId="77777777" w:rsidR="00B504DE" w:rsidRDefault="00B504DE" w:rsidP="00B504DE">
      <w:pPr>
        <w:pStyle w:val="l-L2"/>
        <w:numPr>
          <w:ilvl w:val="1"/>
          <w:numId w:val="5"/>
        </w:numPr>
        <w:ind w:left="360"/>
        <w:rPr>
          <w:lang w:val="cs-CZ" w:eastAsia="cs-CZ"/>
        </w:rPr>
      </w:pPr>
      <w:r w:rsidRPr="00A00182">
        <w:rPr>
          <w:lang w:val="cs-CZ" w:eastAsia="cs-CZ"/>
        </w:rPr>
        <w:t>Předmět plnění sjednaný v této smlouvě je splněný řádným vykonáním investorsko-inženýrských činností dle stranami odsouhlaseného zápisu o vykonání investorsko-inženýrských činností.</w:t>
      </w:r>
    </w:p>
    <w:p w14:paraId="329DD7A9" w14:textId="77777777" w:rsidR="003F5EEE" w:rsidRDefault="003F5EEE" w:rsidP="003F5EEE">
      <w:pPr>
        <w:pStyle w:val="l-L2"/>
        <w:tabs>
          <w:tab w:val="clear" w:pos="737"/>
        </w:tabs>
        <w:rPr>
          <w:lang w:val="cs-CZ" w:eastAsia="cs-CZ"/>
        </w:rPr>
      </w:pPr>
    </w:p>
    <w:p w14:paraId="03B512F9" w14:textId="48D48110" w:rsidR="003162F4" w:rsidRPr="003F5EEE" w:rsidRDefault="0080695E" w:rsidP="003F5EEE">
      <w:pPr>
        <w:pStyle w:val="l-L1"/>
      </w:pPr>
      <w:r w:rsidRPr="003F5EEE">
        <w:lastRenderedPageBreak/>
        <w:t xml:space="preserve">Doba </w:t>
      </w:r>
      <w:r w:rsidR="00B504DE">
        <w:rPr>
          <w:lang w:val="cs-CZ"/>
        </w:rPr>
        <w:t>plnění</w:t>
      </w:r>
    </w:p>
    <w:p w14:paraId="4E57F175" w14:textId="1522F601" w:rsidR="00467DA5" w:rsidRDefault="00467DA5" w:rsidP="00467DA5">
      <w:pPr>
        <w:pStyle w:val="l-L2"/>
        <w:numPr>
          <w:ilvl w:val="1"/>
          <w:numId w:val="6"/>
        </w:numPr>
        <w:ind w:left="357" w:hanging="357"/>
        <w:rPr>
          <w:lang w:val="cs-CZ" w:eastAsia="cs-CZ"/>
        </w:rPr>
      </w:pPr>
      <w:bookmarkStart w:id="13" w:name="_Hlk182382525"/>
      <w:bookmarkStart w:id="14" w:name="_Hlk182371474"/>
      <w:r>
        <w:rPr>
          <w:lang w:val="cs-CZ" w:eastAsia="cs-CZ"/>
        </w:rPr>
        <w:t>Smlouva se uzavírá na dobu určitou, a to</w:t>
      </w:r>
      <w:r w:rsidRPr="00A00182">
        <w:rPr>
          <w:lang w:val="cs-CZ" w:eastAsia="cs-CZ"/>
        </w:rPr>
        <w:t xml:space="preserve"> do </w:t>
      </w:r>
      <w:bookmarkEnd w:id="13"/>
      <w:r w:rsidRPr="00A00182">
        <w:rPr>
          <w:lang w:val="cs-CZ" w:eastAsia="cs-CZ"/>
        </w:rPr>
        <w:t>vydání kolaudačního</w:t>
      </w:r>
      <w:r w:rsidR="004740CC">
        <w:rPr>
          <w:lang w:val="cs-CZ" w:eastAsia="cs-CZ"/>
        </w:rPr>
        <w:t xml:space="preserve"> rozhodnutí</w:t>
      </w:r>
      <w:r w:rsidRPr="00A00182">
        <w:rPr>
          <w:lang w:val="cs-CZ" w:eastAsia="cs-CZ"/>
        </w:rPr>
        <w:t xml:space="preserve"> na stavbu, popřípadě do doby odstranění vad a nedodělků zjištěných při předání nebo kolaudaci stavby.</w:t>
      </w:r>
    </w:p>
    <w:p w14:paraId="1ED6F304" w14:textId="77777777" w:rsidR="00467DA5" w:rsidRPr="00E64A9E" w:rsidRDefault="00467DA5" w:rsidP="00467DA5">
      <w:pPr>
        <w:pStyle w:val="l-L2"/>
        <w:numPr>
          <w:ilvl w:val="1"/>
          <w:numId w:val="6"/>
        </w:numPr>
        <w:ind w:left="357" w:hanging="357"/>
        <w:rPr>
          <w:lang w:val="cs-CZ" w:eastAsia="cs-CZ"/>
        </w:rPr>
      </w:pPr>
      <w:r w:rsidRPr="00E64A9E">
        <w:rPr>
          <w:lang w:val="cs-CZ" w:eastAsia="cs-CZ"/>
        </w:rPr>
        <w:t>Dodržení tohoto termínu je závislé na řádném a včasném poskytování součinnosti ze strany příkazce dle této smlouvy. Po dobu prodlení příkazce s poskytnutím součinnosti není příkazník v prodlení s poskytováním plnění.</w:t>
      </w:r>
    </w:p>
    <w:bookmarkEnd w:id="14"/>
    <w:p w14:paraId="369B730F" w14:textId="77777777" w:rsidR="00825A87" w:rsidRDefault="00825A87" w:rsidP="00825A87">
      <w:pPr>
        <w:pStyle w:val="l-L2"/>
        <w:tabs>
          <w:tab w:val="clear" w:pos="737"/>
        </w:tabs>
        <w:rPr>
          <w:lang w:val="cs-CZ" w:eastAsia="cs-CZ"/>
        </w:rPr>
      </w:pPr>
    </w:p>
    <w:p w14:paraId="32A054D9" w14:textId="110ABFA8" w:rsidR="003162F4" w:rsidRPr="00825A87" w:rsidRDefault="00635C83" w:rsidP="00825A87">
      <w:pPr>
        <w:pStyle w:val="l-L1"/>
      </w:pPr>
      <w:r w:rsidRPr="00825A87">
        <w:t>Součinnost</w:t>
      </w:r>
      <w:r w:rsidR="0079200E" w:rsidRPr="00825A87">
        <w:t xml:space="preserve"> </w:t>
      </w:r>
      <w:r w:rsidR="00D7072D" w:rsidRPr="00825A87">
        <w:t>příkazce</w:t>
      </w:r>
      <w:r w:rsidR="00C16D8B" w:rsidRPr="00825A87">
        <w:t xml:space="preserve"> a kontaktní osoby</w:t>
      </w:r>
    </w:p>
    <w:p w14:paraId="0957223D" w14:textId="77777777" w:rsidR="008F0CA4" w:rsidRPr="005D2653" w:rsidRDefault="008F0CA4" w:rsidP="008F0CA4">
      <w:pPr>
        <w:pStyle w:val="l-L2"/>
        <w:numPr>
          <w:ilvl w:val="1"/>
          <w:numId w:val="7"/>
        </w:numPr>
        <w:ind w:left="357" w:hanging="357"/>
        <w:rPr>
          <w:lang w:val="cs-CZ" w:eastAsia="cs-CZ"/>
        </w:rPr>
      </w:pPr>
      <w:bookmarkStart w:id="15" w:name="_Hlk182371753"/>
      <w:r w:rsidRPr="005D2653">
        <w:rPr>
          <w:lang w:val="cs-CZ" w:eastAsia="cs-CZ"/>
        </w:rPr>
        <w:t>Příkazník se zavazuje provádět investorsko-inženýrské činnosti především dle následujících podkladů příkazce:</w:t>
      </w:r>
    </w:p>
    <w:p w14:paraId="6EC92100" w14:textId="77777777" w:rsidR="008F0CA4" w:rsidRDefault="008F0CA4" w:rsidP="008F0CA4">
      <w:pPr>
        <w:pStyle w:val="l-L2"/>
        <w:numPr>
          <w:ilvl w:val="0"/>
          <w:numId w:val="8"/>
        </w:numPr>
        <w:rPr>
          <w:lang w:val="cs-CZ" w:eastAsia="cs-CZ"/>
        </w:rPr>
      </w:pPr>
      <w:r w:rsidRPr="005D2653">
        <w:rPr>
          <w:lang w:val="cs-CZ" w:eastAsia="cs-CZ"/>
        </w:rPr>
        <w:t>smlouvy o dílo na zhotovení stavby</w:t>
      </w:r>
      <w:bookmarkStart w:id="16" w:name="_Ref376501855"/>
      <w:r w:rsidRPr="005D2653">
        <w:rPr>
          <w:lang w:val="cs-CZ" w:eastAsia="cs-CZ"/>
        </w:rPr>
        <w:t>,</w:t>
      </w:r>
    </w:p>
    <w:p w14:paraId="3503E899" w14:textId="77777777" w:rsidR="008F0CA4" w:rsidRPr="005D2653" w:rsidRDefault="008F0CA4" w:rsidP="008F0CA4">
      <w:pPr>
        <w:pStyle w:val="l-L2"/>
        <w:numPr>
          <w:ilvl w:val="0"/>
          <w:numId w:val="8"/>
        </w:numPr>
        <w:rPr>
          <w:lang w:val="cs-CZ" w:eastAsia="cs-CZ"/>
        </w:rPr>
      </w:pPr>
      <w:r w:rsidRPr="005D2653">
        <w:rPr>
          <w:lang w:val="cs-CZ" w:eastAsia="cs-CZ"/>
        </w:rPr>
        <w:t>předané PD.</w:t>
      </w:r>
    </w:p>
    <w:p w14:paraId="71FF0920" w14:textId="77777777" w:rsidR="008F0CA4" w:rsidRPr="005D2653" w:rsidRDefault="008F0CA4" w:rsidP="008F0CA4">
      <w:pPr>
        <w:pStyle w:val="l-L2"/>
        <w:numPr>
          <w:ilvl w:val="1"/>
          <w:numId w:val="7"/>
        </w:numPr>
        <w:ind w:left="357" w:hanging="357"/>
        <w:rPr>
          <w:lang w:val="cs-CZ" w:eastAsia="cs-CZ"/>
        </w:rPr>
      </w:pPr>
      <w:r w:rsidRPr="005D2653">
        <w:rPr>
          <w:lang w:val="cs-CZ" w:eastAsia="cs-CZ"/>
        </w:rPr>
        <w:t>Příkazce se zavazuje, že v rozsahu nevyhnutelně nutném poskytne příkazníkovi na vyzvání</w:t>
      </w:r>
      <w:r w:rsidRPr="005D2653" w:rsidDel="00E5106E">
        <w:rPr>
          <w:lang w:val="cs-CZ" w:eastAsia="cs-CZ"/>
        </w:rPr>
        <w:t xml:space="preserve"> </w:t>
      </w:r>
      <w:r w:rsidRPr="005D2653">
        <w:rPr>
          <w:lang w:val="cs-CZ" w:eastAsia="cs-CZ"/>
        </w:rPr>
        <w:t>součinnost nezbytnou pro zajištění podkladů, doplňujících údajů, upřesnění, vyjádření a stanovisek, jejichž potřeba vznikne v průběhu plnění této smlouvy. Tuto součinnost poskytne příkazce příkazníkovi nejpozději do 1 týdne od jeho požádání. Zvláštní lhůtu, jež</w:t>
      </w:r>
      <w:r>
        <w:rPr>
          <w:lang w:val="cs-CZ" w:eastAsia="cs-CZ"/>
        </w:rPr>
        <w:t> </w:t>
      </w:r>
      <w:r w:rsidRPr="005D2653">
        <w:rPr>
          <w:lang w:val="cs-CZ" w:eastAsia="cs-CZ"/>
        </w:rPr>
        <w:t>nebude kratší než 10 pracovních dní, ujednají smluvní strany v případě, kdy se bude jednat o součinnost, kterou nemůže příkazce zabezpečit vlastními silami.</w:t>
      </w:r>
      <w:bookmarkStart w:id="17" w:name="_Ref376503882"/>
      <w:bookmarkEnd w:id="16"/>
    </w:p>
    <w:p w14:paraId="600DFEC5" w14:textId="77777777" w:rsidR="008F0CA4" w:rsidRPr="005D2653" w:rsidRDefault="008F0CA4" w:rsidP="008F0CA4">
      <w:pPr>
        <w:pStyle w:val="l-L2"/>
        <w:numPr>
          <w:ilvl w:val="1"/>
          <w:numId w:val="7"/>
        </w:numPr>
        <w:ind w:left="357" w:hanging="357"/>
        <w:rPr>
          <w:lang w:val="cs-CZ" w:eastAsia="cs-CZ"/>
        </w:rPr>
      </w:pPr>
      <w:r w:rsidRPr="005D2653">
        <w:rPr>
          <w:lang w:val="cs-CZ" w:eastAsia="cs-CZ"/>
        </w:rPr>
        <w:t xml:space="preserve">Pokud příkazce neposkytne příkazníkovi součinnost dle </w:t>
      </w:r>
      <w:r>
        <w:rPr>
          <w:lang w:val="cs-CZ" w:eastAsia="cs-CZ"/>
        </w:rPr>
        <w:t xml:space="preserve">čl. V. </w:t>
      </w:r>
      <w:r w:rsidRPr="005D2653">
        <w:rPr>
          <w:lang w:val="cs-CZ" w:eastAsia="cs-CZ"/>
        </w:rPr>
        <w:t>odst.</w:t>
      </w:r>
      <w:r>
        <w:rPr>
          <w:lang w:val="cs-CZ" w:eastAsia="cs-CZ"/>
        </w:rPr>
        <w:t> </w:t>
      </w:r>
      <w:r w:rsidRPr="005D2653">
        <w:rPr>
          <w:lang w:val="cs-CZ" w:eastAsia="cs-CZ"/>
        </w:rPr>
        <w:t>2</w:t>
      </w:r>
      <w:r>
        <w:rPr>
          <w:lang w:val="cs-CZ" w:eastAsia="cs-CZ"/>
        </w:rPr>
        <w:t>.</w:t>
      </w:r>
      <w:r w:rsidRPr="005D2653">
        <w:rPr>
          <w:lang w:val="cs-CZ" w:eastAsia="cs-CZ"/>
        </w:rPr>
        <w:t xml:space="preserve"> této smlouvy ve lhůtě tam uvedené, je příkazník oprávněn písemně vyzvat příkazce k poskytnutí této součinnosti v přiměřené dodatečné lhůtě, jež však nesmí být kratší než 5 pracovních dní. V případě marného uplynutí této lhůty je příkazník oprávněn od této smlouvy odstoupit.</w:t>
      </w:r>
      <w:bookmarkEnd w:id="17"/>
    </w:p>
    <w:p w14:paraId="13F3A602" w14:textId="77777777" w:rsidR="008F0CA4" w:rsidRPr="005D2653" w:rsidRDefault="008F0CA4" w:rsidP="008F0CA4">
      <w:pPr>
        <w:pStyle w:val="l-L2"/>
        <w:numPr>
          <w:ilvl w:val="1"/>
          <w:numId w:val="7"/>
        </w:numPr>
        <w:ind w:left="357" w:hanging="357"/>
        <w:rPr>
          <w:lang w:val="cs-CZ" w:eastAsia="cs-CZ"/>
        </w:rPr>
      </w:pPr>
      <w:r w:rsidRPr="005D2653">
        <w:rPr>
          <w:lang w:val="cs-CZ" w:eastAsia="cs-CZ"/>
        </w:rPr>
        <w:t>Příkazce poskytne příkazníkovi součinnost pro provedení investorsko-inženýrských činností a pro výpočet ceny údaje o nákladech stavby.</w:t>
      </w:r>
    </w:p>
    <w:p w14:paraId="0534576C" w14:textId="77777777" w:rsidR="008F0CA4" w:rsidRPr="005D2653" w:rsidRDefault="008F0CA4" w:rsidP="008F0CA4">
      <w:pPr>
        <w:pStyle w:val="l-L2"/>
        <w:numPr>
          <w:ilvl w:val="1"/>
          <w:numId w:val="7"/>
        </w:numPr>
        <w:ind w:left="357" w:hanging="357"/>
        <w:rPr>
          <w:lang w:val="cs-CZ" w:eastAsia="cs-CZ"/>
        </w:rPr>
      </w:pPr>
      <w:r w:rsidRPr="005D2653">
        <w:rPr>
          <w:lang w:val="cs-CZ" w:eastAsia="cs-CZ"/>
        </w:rPr>
        <w:t>Smluvní strany si veškeré pokyny a informace předávají písemnou nebo elektronickou formou</w:t>
      </w:r>
      <w:r w:rsidRPr="00E64A9E">
        <w:rPr>
          <w:bCs/>
        </w:rPr>
        <w:t xml:space="preserve"> </w:t>
      </w:r>
      <w:r w:rsidRPr="00D21765">
        <w:rPr>
          <w:bCs/>
        </w:rPr>
        <w:t>a poskytují si je zpravidla prostřednictvím kontaktních osob.</w:t>
      </w:r>
    </w:p>
    <w:p w14:paraId="440A82A8" w14:textId="77777777" w:rsidR="008F0CA4" w:rsidRDefault="008F0CA4" w:rsidP="008F0CA4">
      <w:pPr>
        <w:pStyle w:val="l-L2"/>
        <w:numPr>
          <w:ilvl w:val="1"/>
          <w:numId w:val="7"/>
        </w:numPr>
        <w:ind w:left="357" w:hanging="357"/>
        <w:rPr>
          <w:lang w:val="cs-CZ" w:eastAsia="cs-CZ"/>
        </w:rPr>
      </w:pPr>
      <w:r w:rsidRPr="005D2653">
        <w:rPr>
          <w:lang w:val="cs-CZ" w:eastAsia="cs-CZ"/>
        </w:rPr>
        <w:t xml:space="preserve">Kontaktní osobou příkazce, </w:t>
      </w:r>
      <w:proofErr w:type="gramStart"/>
      <w:r w:rsidRPr="005D2653">
        <w:rPr>
          <w:lang w:val="cs-CZ" w:eastAsia="cs-CZ"/>
        </w:rPr>
        <w:t>jež</w:t>
      </w:r>
      <w:proofErr w:type="gramEnd"/>
      <w:r w:rsidRPr="005D2653">
        <w:rPr>
          <w:lang w:val="cs-CZ" w:eastAsia="cs-CZ"/>
        </w:rPr>
        <w:t xml:space="preserve"> je současně pracovníkem příkazce určeným pro poskytování součinnosti v běžném rozsahu, je:</w:t>
      </w:r>
    </w:p>
    <w:p w14:paraId="62433840" w14:textId="266C37B0" w:rsidR="008F0CA4" w:rsidRPr="003F0905" w:rsidRDefault="008F0CA4" w:rsidP="008F0CA4">
      <w:pPr>
        <w:pStyle w:val="l-L2"/>
        <w:tabs>
          <w:tab w:val="clear" w:pos="737"/>
          <w:tab w:val="left" w:pos="851"/>
          <w:tab w:val="left" w:pos="2268"/>
        </w:tabs>
        <w:ind w:left="357"/>
        <w:rPr>
          <w:lang w:val="cs-CZ" w:eastAsia="cs-CZ"/>
        </w:rPr>
      </w:pPr>
      <w:r>
        <w:rPr>
          <w:lang w:val="cs-CZ" w:eastAsia="cs-CZ"/>
        </w:rPr>
        <w:tab/>
      </w:r>
      <w:r w:rsidRPr="005D2653">
        <w:rPr>
          <w:lang w:val="cs-CZ" w:eastAsia="cs-CZ"/>
        </w:rPr>
        <w:t>Jméno:</w:t>
      </w:r>
      <w:r w:rsidRPr="003F0905">
        <w:rPr>
          <w:lang w:val="cs-CZ" w:eastAsia="cs-CZ"/>
        </w:rPr>
        <w:tab/>
      </w:r>
      <w:r w:rsidR="003F0905" w:rsidRPr="003F0905">
        <w:rPr>
          <w:lang w:val="cs-CZ" w:eastAsia="cs-CZ"/>
        </w:rPr>
        <w:t>Ing. Štěpán Melichar</w:t>
      </w:r>
    </w:p>
    <w:p w14:paraId="47D1EB8E" w14:textId="663104BF" w:rsidR="008F0CA4" w:rsidRPr="003F0905" w:rsidRDefault="008F0CA4" w:rsidP="008F0CA4">
      <w:pPr>
        <w:pStyle w:val="l-L2"/>
        <w:tabs>
          <w:tab w:val="clear" w:pos="737"/>
          <w:tab w:val="left" w:pos="851"/>
          <w:tab w:val="left" w:pos="2268"/>
        </w:tabs>
        <w:ind w:left="357"/>
        <w:rPr>
          <w:lang w:val="cs-CZ" w:eastAsia="cs-CZ"/>
        </w:rPr>
      </w:pPr>
      <w:r w:rsidRPr="003F0905">
        <w:rPr>
          <w:lang w:val="cs-CZ" w:eastAsia="cs-CZ"/>
        </w:rPr>
        <w:tab/>
        <w:t>Telefon:</w:t>
      </w:r>
      <w:r w:rsidRPr="003F0905">
        <w:rPr>
          <w:lang w:val="cs-CZ" w:eastAsia="cs-CZ"/>
        </w:rPr>
        <w:tab/>
      </w:r>
      <w:r w:rsidR="003F0905" w:rsidRPr="003F0905">
        <w:rPr>
          <w:lang w:val="cs-CZ" w:eastAsia="cs-CZ"/>
        </w:rPr>
        <w:t>+420 725 002 570</w:t>
      </w:r>
    </w:p>
    <w:p w14:paraId="5B468D89" w14:textId="232CBF57" w:rsidR="008F0CA4" w:rsidRPr="003F0905" w:rsidRDefault="008F0CA4" w:rsidP="008F0CA4">
      <w:pPr>
        <w:pStyle w:val="l-L2"/>
        <w:tabs>
          <w:tab w:val="clear" w:pos="737"/>
          <w:tab w:val="left" w:pos="851"/>
          <w:tab w:val="left" w:pos="2268"/>
        </w:tabs>
        <w:ind w:left="357"/>
        <w:rPr>
          <w:lang w:val="cs-CZ" w:eastAsia="cs-CZ"/>
        </w:rPr>
      </w:pPr>
      <w:r w:rsidRPr="003F0905">
        <w:rPr>
          <w:lang w:val="cs-CZ" w:eastAsia="cs-CZ"/>
        </w:rPr>
        <w:tab/>
        <w:t>E-mail:</w:t>
      </w:r>
      <w:r w:rsidRPr="003F0905">
        <w:rPr>
          <w:lang w:val="cs-CZ" w:eastAsia="cs-CZ"/>
        </w:rPr>
        <w:tab/>
      </w:r>
      <w:r w:rsidR="003F0905" w:rsidRPr="003F0905">
        <w:rPr>
          <w:lang w:val="cs-CZ" w:eastAsia="cs-CZ"/>
        </w:rPr>
        <w:t>stepan.melichar@spu.gov.cz</w:t>
      </w:r>
    </w:p>
    <w:p w14:paraId="3CB0B0A3" w14:textId="77777777" w:rsidR="008F0CA4" w:rsidRPr="005D2653" w:rsidRDefault="008F0CA4" w:rsidP="008F0CA4">
      <w:pPr>
        <w:pStyle w:val="l-L2"/>
        <w:tabs>
          <w:tab w:val="clear" w:pos="737"/>
        </w:tabs>
        <w:ind w:left="357"/>
        <w:rPr>
          <w:lang w:val="cs-CZ" w:eastAsia="cs-CZ"/>
        </w:rPr>
      </w:pPr>
      <w:r w:rsidRPr="005D2653">
        <w:rPr>
          <w:lang w:val="cs-CZ" w:eastAsia="cs-CZ"/>
        </w:rPr>
        <w:t>Kontaktními osobami příkazníka jsou:</w:t>
      </w:r>
    </w:p>
    <w:p w14:paraId="61753E52" w14:textId="29E54348" w:rsidR="008F0CA4" w:rsidRPr="00E96E7E" w:rsidRDefault="008F0CA4" w:rsidP="008F0CA4">
      <w:pPr>
        <w:pStyle w:val="l-L2"/>
        <w:tabs>
          <w:tab w:val="clear" w:pos="737"/>
          <w:tab w:val="left" w:pos="851"/>
          <w:tab w:val="left" w:pos="2268"/>
        </w:tabs>
        <w:ind w:left="357"/>
        <w:rPr>
          <w:lang w:val="cs-CZ" w:eastAsia="cs-CZ"/>
        </w:rPr>
      </w:pPr>
      <w:r>
        <w:rPr>
          <w:lang w:val="cs-CZ" w:eastAsia="cs-CZ"/>
        </w:rPr>
        <w:tab/>
      </w:r>
      <w:r w:rsidRPr="005D2653">
        <w:rPr>
          <w:lang w:val="cs-CZ" w:eastAsia="cs-CZ"/>
        </w:rPr>
        <w:t>Jméno:</w:t>
      </w:r>
      <w:r w:rsidRPr="005D2653">
        <w:rPr>
          <w:lang w:val="cs-CZ" w:eastAsia="cs-CZ"/>
        </w:rPr>
        <w:tab/>
      </w:r>
      <w:proofErr w:type="spellStart"/>
      <w:r w:rsidR="002D655D">
        <w:rPr>
          <w:lang w:val="cs-CZ" w:eastAsia="cs-CZ"/>
        </w:rPr>
        <w:t>xxxxxxxxxxxx</w:t>
      </w:r>
      <w:proofErr w:type="spellEnd"/>
    </w:p>
    <w:p w14:paraId="69E4B936" w14:textId="063F8028" w:rsidR="008F0CA4" w:rsidRPr="00E96E7E" w:rsidRDefault="008F0CA4" w:rsidP="008F0CA4">
      <w:pPr>
        <w:pStyle w:val="l-L2"/>
        <w:tabs>
          <w:tab w:val="clear" w:pos="737"/>
          <w:tab w:val="left" w:pos="851"/>
          <w:tab w:val="left" w:pos="2268"/>
        </w:tabs>
        <w:ind w:left="357"/>
        <w:rPr>
          <w:lang w:val="cs-CZ" w:eastAsia="cs-CZ"/>
        </w:rPr>
      </w:pPr>
      <w:r w:rsidRPr="00E96E7E">
        <w:rPr>
          <w:lang w:val="cs-CZ" w:eastAsia="cs-CZ"/>
        </w:rPr>
        <w:tab/>
        <w:t>Telefon:</w:t>
      </w:r>
      <w:r w:rsidRPr="00E96E7E">
        <w:rPr>
          <w:lang w:val="cs-CZ" w:eastAsia="cs-CZ"/>
        </w:rPr>
        <w:tab/>
      </w:r>
      <w:proofErr w:type="spellStart"/>
      <w:r w:rsidR="002D655D">
        <w:rPr>
          <w:lang w:val="cs-CZ" w:eastAsia="cs-CZ"/>
        </w:rPr>
        <w:t>xxxxxxxxxxxx</w:t>
      </w:r>
      <w:proofErr w:type="spellEnd"/>
    </w:p>
    <w:p w14:paraId="06A23C44" w14:textId="56EBC04E" w:rsidR="008F0CA4" w:rsidRPr="004D4BEE" w:rsidRDefault="008F0CA4" w:rsidP="008F0CA4">
      <w:pPr>
        <w:pStyle w:val="l-L2"/>
        <w:tabs>
          <w:tab w:val="clear" w:pos="737"/>
          <w:tab w:val="left" w:pos="851"/>
          <w:tab w:val="left" w:pos="2268"/>
        </w:tabs>
        <w:ind w:left="357"/>
        <w:rPr>
          <w:lang w:val="cs-CZ" w:eastAsia="cs-CZ"/>
        </w:rPr>
      </w:pPr>
      <w:r w:rsidRPr="00E96E7E">
        <w:rPr>
          <w:lang w:val="cs-CZ" w:eastAsia="cs-CZ"/>
        </w:rPr>
        <w:tab/>
        <w:t>E-mail:</w:t>
      </w:r>
      <w:r w:rsidRPr="00E96E7E">
        <w:rPr>
          <w:lang w:val="cs-CZ" w:eastAsia="cs-CZ"/>
        </w:rPr>
        <w:tab/>
      </w:r>
      <w:proofErr w:type="spellStart"/>
      <w:r w:rsidR="002D655D">
        <w:rPr>
          <w:lang w:val="cs-CZ" w:eastAsia="cs-CZ"/>
        </w:rPr>
        <w:t>xxxxxxxxxxxx</w:t>
      </w:r>
      <w:proofErr w:type="spellEnd"/>
    </w:p>
    <w:bookmarkEnd w:id="15"/>
    <w:p w14:paraId="53A0837C" w14:textId="77777777" w:rsidR="0099462A" w:rsidRPr="0099462A" w:rsidRDefault="0099462A" w:rsidP="0099462A">
      <w:pPr>
        <w:pStyle w:val="l-L2"/>
        <w:tabs>
          <w:tab w:val="clear" w:pos="737"/>
          <w:tab w:val="left" w:pos="851"/>
          <w:tab w:val="left" w:pos="2268"/>
        </w:tabs>
        <w:rPr>
          <w:lang w:val="cs-CZ" w:eastAsia="cs-CZ"/>
        </w:rPr>
      </w:pPr>
    </w:p>
    <w:p w14:paraId="1E8656AF" w14:textId="556192C1" w:rsidR="003162F4" w:rsidRPr="0099462A" w:rsidRDefault="00C56067" w:rsidP="0099462A">
      <w:pPr>
        <w:pStyle w:val="l-L1"/>
      </w:pPr>
      <w:r w:rsidRPr="0099462A">
        <w:t>Odměna příkazníka</w:t>
      </w:r>
      <w:r w:rsidR="00864FA3" w:rsidRPr="0099462A">
        <w:t xml:space="preserve"> a platební podmínky</w:t>
      </w:r>
    </w:p>
    <w:p w14:paraId="6E20CF7B" w14:textId="35C61CE3" w:rsidR="00B6329C" w:rsidRPr="004D4BEE" w:rsidRDefault="00B6329C" w:rsidP="00B6329C">
      <w:pPr>
        <w:pStyle w:val="l-L2"/>
        <w:numPr>
          <w:ilvl w:val="1"/>
          <w:numId w:val="9"/>
        </w:numPr>
        <w:ind w:left="357" w:hanging="357"/>
        <w:rPr>
          <w:lang w:val="cs-CZ" w:eastAsia="cs-CZ"/>
        </w:rPr>
      </w:pPr>
      <w:bookmarkStart w:id="18" w:name="_Hlk182382081"/>
      <w:bookmarkStart w:id="19" w:name="_Hlk182372334"/>
      <w:r w:rsidRPr="004D4BEE">
        <w:rPr>
          <w:lang w:val="cs-CZ" w:eastAsia="cs-CZ"/>
        </w:rPr>
        <w:t xml:space="preserve">Odměna za provedení investorsko-inženýrských činností činí </w:t>
      </w:r>
      <w:r w:rsidR="004D4BEE" w:rsidRPr="004D4BEE">
        <w:rPr>
          <w:b/>
          <w:bCs/>
          <w:lang w:val="cs-CZ" w:eastAsia="cs-CZ"/>
        </w:rPr>
        <w:t>64 900</w:t>
      </w:r>
      <w:r w:rsidRPr="004D4BEE">
        <w:rPr>
          <w:lang w:val="cs-CZ" w:eastAsia="cs-CZ"/>
        </w:rPr>
        <w:t> </w:t>
      </w:r>
      <w:r w:rsidRPr="004D4BEE">
        <w:rPr>
          <w:b/>
          <w:bCs/>
          <w:lang w:val="cs-CZ" w:eastAsia="cs-CZ"/>
        </w:rPr>
        <w:t>Kč bez DPH</w:t>
      </w:r>
      <w:r w:rsidRPr="004D4BEE">
        <w:rPr>
          <w:lang w:val="cs-CZ" w:eastAsia="cs-CZ"/>
        </w:rPr>
        <w:t xml:space="preserve"> (slovy: </w:t>
      </w:r>
      <w:r w:rsidR="004D4BEE" w:rsidRPr="004D4BEE">
        <w:rPr>
          <w:lang w:val="cs-CZ" w:eastAsia="cs-CZ"/>
        </w:rPr>
        <w:t>šedesát čtyři tisíc devět set</w:t>
      </w:r>
      <w:r w:rsidRPr="004D4BEE">
        <w:rPr>
          <w:lang w:val="cs-CZ" w:eastAsia="cs-CZ"/>
        </w:rPr>
        <w:t xml:space="preserve"> korun českých).</w:t>
      </w:r>
      <w:r w:rsidRPr="004D4BEE">
        <w:rPr>
          <w:bCs/>
        </w:rPr>
        <w:t xml:space="preserve"> Tato odměna zahrnuje veškeré náklady spojené s provedením jeho činností, a to i hotové výdaje účelně vynaložené.</w:t>
      </w:r>
    </w:p>
    <w:p w14:paraId="1337310E" w14:textId="6DD3BFBC" w:rsidR="005C0F9E" w:rsidRDefault="00B6329C" w:rsidP="00B6329C">
      <w:pPr>
        <w:pStyle w:val="l-L2"/>
        <w:numPr>
          <w:ilvl w:val="1"/>
          <w:numId w:val="9"/>
        </w:numPr>
        <w:ind w:left="357" w:hanging="357"/>
        <w:rPr>
          <w:lang w:val="cs-CZ" w:eastAsia="cs-CZ"/>
        </w:rPr>
      </w:pPr>
      <w:r w:rsidRPr="004D4BEE">
        <w:rPr>
          <w:lang w:val="cs-CZ" w:eastAsia="cs-CZ"/>
        </w:rPr>
        <w:t xml:space="preserve">Výše odměny byla stanovena dohodou smluvních stran na základě nabídky příkazníka ze dne </w:t>
      </w:r>
      <w:r w:rsidR="004D4BEE" w:rsidRPr="004D4BEE">
        <w:rPr>
          <w:b/>
          <w:bCs/>
          <w:lang w:val="cs-CZ" w:eastAsia="cs-CZ"/>
        </w:rPr>
        <w:t>11. 8. 2025.</w:t>
      </w:r>
      <w:r w:rsidRPr="004D4BEE">
        <w:rPr>
          <w:lang w:val="cs-CZ" w:eastAsia="cs-CZ"/>
        </w:rPr>
        <w:t xml:space="preserve"> Tato odměna je konečná,</w:t>
      </w:r>
      <w:r w:rsidR="00695138" w:rsidRPr="004D4BEE">
        <w:rPr>
          <w:lang w:val="cs-CZ" w:eastAsia="cs-CZ"/>
        </w:rPr>
        <w:t xml:space="preserve"> </w:t>
      </w:r>
      <w:r w:rsidR="00C15C13" w:rsidRPr="004D4BEE">
        <w:rPr>
          <w:lang w:val="cs-CZ" w:eastAsia="cs-CZ"/>
        </w:rPr>
        <w:t>při</w:t>
      </w:r>
      <w:r w:rsidR="00BD2227" w:rsidRPr="004D4BEE">
        <w:rPr>
          <w:lang w:val="cs-CZ" w:eastAsia="cs-CZ"/>
        </w:rPr>
        <w:t>čemž je příkazník povinen se sám ujistit o správnosti a dostatečnosti své nabídky.</w:t>
      </w:r>
    </w:p>
    <w:p w14:paraId="25A4960A" w14:textId="77777777" w:rsidR="004D4BEE" w:rsidRPr="004D4BEE" w:rsidRDefault="004D4BEE" w:rsidP="004D4BEE">
      <w:pPr>
        <w:pStyle w:val="l-L2"/>
        <w:tabs>
          <w:tab w:val="clear" w:pos="737"/>
        </w:tabs>
        <w:ind w:left="357"/>
        <w:rPr>
          <w:lang w:val="cs-CZ" w:eastAsia="cs-CZ"/>
        </w:rPr>
      </w:pPr>
    </w:p>
    <w:p w14:paraId="16ADD8B4" w14:textId="1CFC9778" w:rsidR="00B6329C" w:rsidRPr="004D4BEE" w:rsidRDefault="00B6329C" w:rsidP="004D4BEE">
      <w:pPr>
        <w:pStyle w:val="l-L2"/>
        <w:tabs>
          <w:tab w:val="clear" w:pos="737"/>
        </w:tabs>
        <w:spacing w:after="0"/>
        <w:rPr>
          <w:highlight w:val="yellow"/>
          <w:lang w:val="cs-CZ" w:eastAsia="cs-CZ"/>
        </w:rPr>
      </w:pPr>
      <w:bookmarkStart w:id="20" w:name="_Hlk182381780"/>
      <w:bookmarkEnd w:id="18"/>
    </w:p>
    <w:tbl>
      <w:tblPr>
        <w:tblW w:w="8992" w:type="dxa"/>
        <w:tblInd w:w="354" w:type="dxa"/>
        <w:tblCellMar>
          <w:left w:w="70" w:type="dxa"/>
          <w:right w:w="70" w:type="dxa"/>
        </w:tblCellMar>
        <w:tblLook w:val="04A0" w:firstRow="1" w:lastRow="0" w:firstColumn="1" w:lastColumn="0" w:noHBand="0" w:noVBand="1"/>
      </w:tblPr>
      <w:tblGrid>
        <w:gridCol w:w="3118"/>
        <w:gridCol w:w="2175"/>
        <w:gridCol w:w="1573"/>
        <w:gridCol w:w="2126"/>
      </w:tblGrid>
      <w:tr w:rsidR="00B6329C" w:rsidRPr="00D02ED1" w14:paraId="363FAB4B" w14:textId="77777777" w:rsidTr="00D43738">
        <w:trPr>
          <w:trHeight w:val="284"/>
        </w:trPr>
        <w:tc>
          <w:tcPr>
            <w:tcW w:w="3118" w:type="dxa"/>
            <w:tcBorders>
              <w:top w:val="single" w:sz="8" w:space="0" w:color="auto"/>
              <w:left w:val="single" w:sz="8" w:space="0" w:color="auto"/>
              <w:bottom w:val="single" w:sz="4" w:space="0" w:color="auto"/>
              <w:right w:val="single" w:sz="4" w:space="0" w:color="auto"/>
            </w:tcBorders>
            <w:shd w:val="clear" w:color="auto" w:fill="BFBFBF"/>
            <w:vAlign w:val="center"/>
            <w:hideMark/>
          </w:tcPr>
          <w:p w14:paraId="265F422A" w14:textId="77777777" w:rsidR="00B6329C" w:rsidRPr="004D4BEE" w:rsidRDefault="00B6329C" w:rsidP="00D43738">
            <w:pPr>
              <w:spacing w:before="0" w:after="0"/>
            </w:pPr>
            <w:bookmarkStart w:id="21" w:name="_Hlk182380004"/>
            <w:bookmarkEnd w:id="20"/>
          </w:p>
        </w:tc>
        <w:tc>
          <w:tcPr>
            <w:tcW w:w="2175" w:type="dxa"/>
            <w:tcBorders>
              <w:top w:val="single" w:sz="8" w:space="0" w:color="auto"/>
              <w:left w:val="nil"/>
              <w:bottom w:val="single" w:sz="4" w:space="0" w:color="auto"/>
              <w:right w:val="single" w:sz="4" w:space="0" w:color="auto"/>
            </w:tcBorders>
            <w:shd w:val="clear" w:color="auto" w:fill="BFBFBF"/>
            <w:vAlign w:val="center"/>
            <w:hideMark/>
          </w:tcPr>
          <w:p w14:paraId="2F7A17C1" w14:textId="77777777" w:rsidR="00B6329C" w:rsidRPr="004D4BEE" w:rsidRDefault="00B6329C" w:rsidP="00D43738">
            <w:pPr>
              <w:spacing w:before="0" w:after="0"/>
            </w:pPr>
            <w:r w:rsidRPr="004D4BEE">
              <w:t>Cena bez DPH (Kč)</w:t>
            </w:r>
          </w:p>
        </w:tc>
        <w:tc>
          <w:tcPr>
            <w:tcW w:w="1573" w:type="dxa"/>
            <w:tcBorders>
              <w:top w:val="single" w:sz="8" w:space="0" w:color="auto"/>
              <w:left w:val="nil"/>
              <w:bottom w:val="single" w:sz="4" w:space="0" w:color="auto"/>
              <w:right w:val="single" w:sz="4" w:space="0" w:color="auto"/>
            </w:tcBorders>
            <w:shd w:val="clear" w:color="auto" w:fill="BFBFBF"/>
            <w:vAlign w:val="center"/>
            <w:hideMark/>
          </w:tcPr>
          <w:p w14:paraId="79EE206D" w14:textId="77777777" w:rsidR="00B6329C" w:rsidRPr="004D4BEE" w:rsidRDefault="00B6329C" w:rsidP="00D43738">
            <w:pPr>
              <w:spacing w:before="0" w:after="0"/>
            </w:pPr>
            <w:r w:rsidRPr="004D4BEE">
              <w:t>DPH (Kč)</w:t>
            </w:r>
          </w:p>
        </w:tc>
        <w:tc>
          <w:tcPr>
            <w:tcW w:w="2126" w:type="dxa"/>
            <w:tcBorders>
              <w:top w:val="single" w:sz="8" w:space="0" w:color="auto"/>
              <w:left w:val="nil"/>
              <w:bottom w:val="single" w:sz="4" w:space="0" w:color="auto"/>
              <w:right w:val="single" w:sz="8" w:space="0" w:color="auto"/>
            </w:tcBorders>
            <w:shd w:val="clear" w:color="auto" w:fill="BFBFBF"/>
            <w:vAlign w:val="center"/>
            <w:hideMark/>
          </w:tcPr>
          <w:p w14:paraId="3F5EE338" w14:textId="77777777" w:rsidR="00B6329C" w:rsidRPr="004D4BEE" w:rsidRDefault="00B6329C" w:rsidP="00D43738">
            <w:pPr>
              <w:spacing w:before="0" w:after="0"/>
            </w:pPr>
            <w:r w:rsidRPr="004D4BEE">
              <w:t>Cena vč. DPH (Kč)</w:t>
            </w:r>
          </w:p>
        </w:tc>
      </w:tr>
      <w:tr w:rsidR="00B6329C" w:rsidRPr="0004420A" w14:paraId="6EB2D62D" w14:textId="77777777" w:rsidTr="00D43738">
        <w:trPr>
          <w:trHeight w:val="284"/>
        </w:trPr>
        <w:tc>
          <w:tcPr>
            <w:tcW w:w="3118" w:type="dxa"/>
            <w:tcBorders>
              <w:top w:val="nil"/>
              <w:left w:val="single" w:sz="8" w:space="0" w:color="auto"/>
              <w:bottom w:val="single" w:sz="8" w:space="0" w:color="auto"/>
              <w:right w:val="single" w:sz="4" w:space="0" w:color="auto"/>
            </w:tcBorders>
            <w:shd w:val="clear" w:color="auto" w:fill="BFBFBF"/>
            <w:noWrap/>
            <w:vAlign w:val="center"/>
            <w:hideMark/>
          </w:tcPr>
          <w:p w14:paraId="2D5C9EF3" w14:textId="6A9E0EDF" w:rsidR="00B6329C" w:rsidRPr="004D4BEE" w:rsidRDefault="00B6329C" w:rsidP="00D43738">
            <w:pPr>
              <w:spacing w:before="0" w:after="0"/>
            </w:pPr>
            <w:r w:rsidRPr="004D4BEE">
              <w:t>C</w:t>
            </w:r>
            <w:r w:rsidR="003F0905" w:rsidRPr="004D4BEE">
              <w:t>ena c</w:t>
            </w:r>
            <w:r w:rsidRPr="004D4BEE">
              <w:t>elkem</w:t>
            </w:r>
          </w:p>
        </w:tc>
        <w:tc>
          <w:tcPr>
            <w:tcW w:w="2175" w:type="dxa"/>
            <w:tcBorders>
              <w:top w:val="nil"/>
              <w:left w:val="nil"/>
              <w:bottom w:val="single" w:sz="8" w:space="0" w:color="auto"/>
              <w:right w:val="single" w:sz="4" w:space="0" w:color="auto"/>
            </w:tcBorders>
            <w:shd w:val="clear" w:color="auto" w:fill="BFBFBF"/>
            <w:noWrap/>
            <w:vAlign w:val="center"/>
            <w:hideMark/>
          </w:tcPr>
          <w:p w14:paraId="554AAE63" w14:textId="7D208B45" w:rsidR="00B6329C" w:rsidRPr="004D4BEE" w:rsidRDefault="004D4BEE" w:rsidP="00D43738">
            <w:pPr>
              <w:spacing w:before="0" w:after="0"/>
            </w:pPr>
            <w:r w:rsidRPr="004D4BEE">
              <w:rPr>
                <w:b/>
                <w:bCs/>
              </w:rPr>
              <w:t>64 900 Kč</w:t>
            </w:r>
          </w:p>
        </w:tc>
        <w:tc>
          <w:tcPr>
            <w:tcW w:w="1573" w:type="dxa"/>
            <w:tcBorders>
              <w:top w:val="nil"/>
              <w:left w:val="nil"/>
              <w:bottom w:val="single" w:sz="8" w:space="0" w:color="auto"/>
              <w:right w:val="single" w:sz="4" w:space="0" w:color="auto"/>
            </w:tcBorders>
            <w:shd w:val="clear" w:color="auto" w:fill="BFBFBF"/>
            <w:noWrap/>
            <w:vAlign w:val="center"/>
            <w:hideMark/>
          </w:tcPr>
          <w:p w14:paraId="2D110234" w14:textId="03F1AF58" w:rsidR="00B6329C" w:rsidRPr="004D4BEE" w:rsidRDefault="004D4BEE" w:rsidP="00D43738">
            <w:pPr>
              <w:spacing w:before="0" w:after="0"/>
            </w:pPr>
            <w:r w:rsidRPr="004D4BEE">
              <w:rPr>
                <w:b/>
                <w:bCs/>
              </w:rPr>
              <w:t>13 629 Kč</w:t>
            </w:r>
          </w:p>
        </w:tc>
        <w:tc>
          <w:tcPr>
            <w:tcW w:w="2126" w:type="dxa"/>
            <w:tcBorders>
              <w:top w:val="nil"/>
              <w:left w:val="nil"/>
              <w:bottom w:val="single" w:sz="8" w:space="0" w:color="auto"/>
              <w:right w:val="single" w:sz="8" w:space="0" w:color="auto"/>
            </w:tcBorders>
            <w:shd w:val="clear" w:color="auto" w:fill="BFBFBF"/>
            <w:noWrap/>
            <w:vAlign w:val="center"/>
            <w:hideMark/>
          </w:tcPr>
          <w:p w14:paraId="008E507F" w14:textId="0D7B5621" w:rsidR="00B6329C" w:rsidRPr="004D4BEE" w:rsidRDefault="004D4BEE" w:rsidP="00D43738">
            <w:pPr>
              <w:spacing w:before="0" w:after="0"/>
            </w:pPr>
            <w:r w:rsidRPr="004D4BEE">
              <w:rPr>
                <w:b/>
                <w:bCs/>
              </w:rPr>
              <w:t>78 529 Kč</w:t>
            </w:r>
          </w:p>
        </w:tc>
      </w:tr>
    </w:tbl>
    <w:p w14:paraId="22323AAD" w14:textId="51D21A99" w:rsidR="000F2FEA" w:rsidRDefault="000F2FEA" w:rsidP="006366D7">
      <w:pPr>
        <w:pStyle w:val="l-L2"/>
        <w:numPr>
          <w:ilvl w:val="1"/>
          <w:numId w:val="22"/>
        </w:numPr>
        <w:ind w:left="357" w:hanging="357"/>
        <w:rPr>
          <w:lang w:val="cs-CZ" w:eastAsia="cs-CZ"/>
        </w:rPr>
      </w:pPr>
      <w:bookmarkStart w:id="22" w:name="_Hlk182382060"/>
      <w:bookmarkEnd w:id="21"/>
      <w:r w:rsidRPr="000F2FEA">
        <w:rPr>
          <w:lang w:val="cs-CZ" w:eastAsia="cs-CZ"/>
        </w:rPr>
        <w:t>Změna celkové ceny za dílo dle čl. VI. odst. 1 je možná pouze v případě, že v průběhu realizace předmětu díla dojde ke změnám sazeb DPH. V takovém případě bude celková nabídková cena upravena podle výše sazeb DPH, platných v době vzniku zdanitelného plnění. Celkovou cenu lze také změnit v souladu se</w:t>
      </w:r>
      <w:r w:rsidR="00A816D0">
        <w:rPr>
          <w:lang w:val="cs-CZ" w:eastAsia="cs-CZ"/>
        </w:rPr>
        <w:t xml:space="preserve"> zákonem</w:t>
      </w:r>
      <w:r w:rsidRPr="000F2FEA">
        <w:rPr>
          <w:lang w:val="cs-CZ" w:eastAsia="cs-CZ"/>
        </w:rPr>
        <w:t xml:space="preserve"> </w:t>
      </w:r>
      <w:r w:rsidR="00A816D0" w:rsidRPr="001535B2">
        <w:rPr>
          <w:lang w:val="cs-CZ" w:eastAsia="cs-CZ"/>
        </w:rPr>
        <w:t>č.</w:t>
      </w:r>
      <w:r w:rsidR="00A816D0">
        <w:rPr>
          <w:lang w:val="cs-CZ" w:eastAsia="cs-CZ"/>
        </w:rPr>
        <w:t> </w:t>
      </w:r>
      <w:r w:rsidR="00A816D0" w:rsidRPr="001535B2">
        <w:rPr>
          <w:lang w:val="cs-CZ" w:eastAsia="cs-CZ"/>
        </w:rPr>
        <w:t>134/2016 Sb., o zadávání veřejných zakázek, ve</w:t>
      </w:r>
      <w:r w:rsidR="00A816D0">
        <w:rPr>
          <w:lang w:val="cs-CZ" w:eastAsia="cs-CZ"/>
        </w:rPr>
        <w:t> </w:t>
      </w:r>
      <w:r w:rsidR="00A816D0" w:rsidRPr="001535B2">
        <w:rPr>
          <w:lang w:val="cs-CZ" w:eastAsia="cs-CZ"/>
        </w:rPr>
        <w:t>znění pozdějších předpisů (ZZVZ)</w:t>
      </w:r>
      <w:r w:rsidR="00A816D0">
        <w:rPr>
          <w:lang w:val="cs-CZ" w:eastAsia="cs-CZ"/>
        </w:rPr>
        <w:t xml:space="preserve"> </w:t>
      </w:r>
      <w:r w:rsidRPr="000F2FEA">
        <w:rPr>
          <w:lang w:val="cs-CZ" w:eastAsia="cs-CZ"/>
        </w:rPr>
        <w:t>a s ohledem na změnu termínu plnění.</w:t>
      </w:r>
    </w:p>
    <w:p w14:paraId="70F9AE43" w14:textId="7E0F7A9F" w:rsidR="00342D37" w:rsidRPr="003251CF" w:rsidRDefault="00342D37" w:rsidP="006366D7">
      <w:pPr>
        <w:pStyle w:val="l-L2"/>
        <w:numPr>
          <w:ilvl w:val="1"/>
          <w:numId w:val="22"/>
        </w:numPr>
        <w:ind w:left="357" w:hanging="357"/>
        <w:rPr>
          <w:lang w:val="cs-CZ" w:eastAsia="cs-CZ"/>
        </w:rPr>
      </w:pPr>
      <w:r w:rsidRPr="00B81AA9">
        <w:rPr>
          <w:bCs/>
        </w:rPr>
        <w:t>Změna výše odměny může být provedena pouze na základě dohody obou smluvních stran, formou písemného očíslovaného dodatku k této smlouvě.</w:t>
      </w:r>
    </w:p>
    <w:bookmarkEnd w:id="22"/>
    <w:p w14:paraId="7874B256" w14:textId="41490C6E" w:rsidR="00B6329C" w:rsidRPr="001A0340" w:rsidRDefault="00B6329C" w:rsidP="006366D7">
      <w:pPr>
        <w:pStyle w:val="l-L2"/>
        <w:numPr>
          <w:ilvl w:val="1"/>
          <w:numId w:val="22"/>
        </w:numPr>
        <w:ind w:left="357" w:hanging="357"/>
        <w:rPr>
          <w:lang w:val="cs-CZ" w:eastAsia="cs-CZ"/>
        </w:rPr>
      </w:pPr>
      <w:r w:rsidRPr="001A0340">
        <w:rPr>
          <w:lang w:val="cs-CZ" w:eastAsia="cs-CZ"/>
        </w:rPr>
        <w:t>Podkladem pro úhradu odměny za provedení investorsko-inženýrských činností bude faktura vyhotovená příkazníkem po splnění předmětu smlouvy</w:t>
      </w:r>
      <w:r w:rsidR="00E76A7F">
        <w:rPr>
          <w:i/>
          <w:iCs/>
          <w:lang w:val="cs-CZ" w:eastAsia="cs-CZ"/>
        </w:rPr>
        <w:t xml:space="preserve">. </w:t>
      </w:r>
      <w:r w:rsidRPr="001A0340">
        <w:rPr>
          <w:lang w:val="cs-CZ" w:eastAsia="cs-CZ"/>
        </w:rPr>
        <w:t>Splatnost faktury je dohodnuta na</w:t>
      </w:r>
      <w:r w:rsidR="00E846EE">
        <w:rPr>
          <w:lang w:val="cs-CZ" w:eastAsia="cs-CZ"/>
        </w:rPr>
        <w:t> </w:t>
      </w:r>
      <w:r w:rsidR="00C531F2">
        <w:rPr>
          <w:lang w:val="cs-CZ" w:eastAsia="cs-CZ"/>
        </w:rPr>
        <w:t>30 </w:t>
      </w:r>
      <w:r w:rsidRPr="001A0340">
        <w:rPr>
          <w:lang w:val="cs-CZ" w:eastAsia="cs-CZ"/>
        </w:rPr>
        <w:t>kalendářních dní od</w:t>
      </w:r>
      <w:r>
        <w:rPr>
          <w:lang w:val="cs-CZ" w:eastAsia="cs-CZ"/>
        </w:rPr>
        <w:t>e dne</w:t>
      </w:r>
      <w:r w:rsidRPr="001A0340">
        <w:rPr>
          <w:lang w:val="cs-CZ" w:eastAsia="cs-CZ"/>
        </w:rPr>
        <w:t xml:space="preserve"> jejího doručení</w:t>
      </w:r>
      <w:r>
        <w:rPr>
          <w:lang w:val="cs-CZ" w:eastAsia="cs-CZ"/>
        </w:rPr>
        <w:t xml:space="preserve"> příkazci</w:t>
      </w:r>
      <w:r w:rsidRPr="001A0340">
        <w:rPr>
          <w:lang w:val="cs-CZ" w:eastAsia="cs-CZ"/>
        </w:rPr>
        <w:t>.</w:t>
      </w:r>
      <w:r w:rsidR="009E2523">
        <w:rPr>
          <w:lang w:val="cs-CZ" w:eastAsia="cs-CZ"/>
        </w:rPr>
        <w:t xml:space="preserve"> Příkazce neposkytuje zálohy.</w:t>
      </w:r>
    </w:p>
    <w:p w14:paraId="2FEA9636" w14:textId="3DAB3833" w:rsidR="00B6329C" w:rsidRPr="00D9220F" w:rsidRDefault="00B6329C" w:rsidP="006366D7">
      <w:pPr>
        <w:pStyle w:val="l-L2"/>
        <w:numPr>
          <w:ilvl w:val="1"/>
          <w:numId w:val="22"/>
        </w:numPr>
        <w:ind w:left="357" w:hanging="357"/>
        <w:rPr>
          <w:rFonts w:cs="Arial"/>
          <w:i/>
        </w:rPr>
      </w:pPr>
      <w:bookmarkStart w:id="23" w:name="_Hlk182381599"/>
      <w:r w:rsidRPr="00F8630F">
        <w:rPr>
          <w:rFonts w:cs="Arial"/>
        </w:rPr>
        <w:t>Daňový doklad (faktura) v elektronické formě bude obsahovat náležitosti daňového dokladu požadované zákonem č.</w:t>
      </w:r>
      <w:r>
        <w:rPr>
          <w:rFonts w:cs="Arial"/>
        </w:rPr>
        <w:t> </w:t>
      </w:r>
      <w:r w:rsidRPr="00F8630F">
        <w:rPr>
          <w:rFonts w:cs="Arial"/>
        </w:rPr>
        <w:t>235/2004 Sb., o</w:t>
      </w:r>
      <w:r>
        <w:rPr>
          <w:rFonts w:cs="Arial"/>
        </w:rPr>
        <w:t> </w:t>
      </w:r>
      <w:r w:rsidRPr="00F8630F">
        <w:rPr>
          <w:rFonts w:cs="Arial"/>
        </w:rPr>
        <w:t>dani z přidané hodnoty, ve znění pozdějších předpisů, avšak výslovně vždy musí obsahovat následující údaje: označení smluvních stran a jejich adresy, IČO, DIČ (je-li přiděleno), údaj o</w:t>
      </w:r>
      <w:r>
        <w:rPr>
          <w:rFonts w:cs="Arial"/>
        </w:rPr>
        <w:t> </w:t>
      </w:r>
      <w:r w:rsidRPr="00F8630F">
        <w:rPr>
          <w:rFonts w:cs="Arial"/>
        </w:rPr>
        <w:t>tom, že vystavovatel faktury je zapsán v obchodním rejstříku</w:t>
      </w:r>
      <w:r w:rsidR="009E2523">
        <w:rPr>
          <w:rFonts w:cs="Arial"/>
          <w:lang w:val="cs-CZ"/>
        </w:rPr>
        <w:t>, nebo obdobné evidenci,</w:t>
      </w:r>
      <w:r w:rsidRPr="00F8630F">
        <w:rPr>
          <w:rFonts w:cs="Arial"/>
        </w:rPr>
        <w:t xml:space="preserve"> včetně spisové značky, označení této</w:t>
      </w:r>
      <w:r w:rsidR="00E846EE">
        <w:rPr>
          <w:rFonts w:cs="Arial"/>
          <w:lang w:val="cs-CZ"/>
        </w:rPr>
        <w:t> </w:t>
      </w:r>
      <w:r w:rsidRPr="00F8630F">
        <w:rPr>
          <w:rFonts w:cs="Arial"/>
        </w:rPr>
        <w:t>smlouvy, označení poskytnutého plnění, číslo faktury, den vystavení a lhůtu splatnosti faktury, označení peněžního ústavu a</w:t>
      </w:r>
      <w:r w:rsidR="00C86750">
        <w:rPr>
          <w:rFonts w:cs="Arial"/>
          <w:lang w:val="cs-CZ"/>
        </w:rPr>
        <w:t> </w:t>
      </w:r>
      <w:r w:rsidRPr="00F8630F">
        <w:rPr>
          <w:rFonts w:cs="Arial"/>
        </w:rPr>
        <w:t>číslo účtu, na který se má platit</w:t>
      </w:r>
      <w:r w:rsidR="000B5708">
        <w:rPr>
          <w:rFonts w:cs="Arial"/>
          <w:lang w:val="cs-CZ"/>
        </w:rPr>
        <w:t xml:space="preserve"> a</w:t>
      </w:r>
      <w:r w:rsidRPr="00F8630F">
        <w:rPr>
          <w:rFonts w:cs="Arial"/>
        </w:rPr>
        <w:t xml:space="preserve"> fakturovanou částku</w:t>
      </w:r>
    </w:p>
    <w:p w14:paraId="559170F4" w14:textId="77777777" w:rsidR="00B6329C" w:rsidRPr="00E76A7F" w:rsidRDefault="00B6329C" w:rsidP="006366D7">
      <w:pPr>
        <w:pStyle w:val="l-L2"/>
        <w:numPr>
          <w:ilvl w:val="1"/>
          <w:numId w:val="22"/>
        </w:numPr>
        <w:ind w:left="357" w:hanging="357"/>
        <w:rPr>
          <w:lang w:val="cs-CZ" w:eastAsia="cs-CZ"/>
        </w:rPr>
      </w:pPr>
      <w:r w:rsidRPr="00E76A7F">
        <w:rPr>
          <w:lang w:val="cs-CZ" w:eastAsia="cs-CZ"/>
        </w:rPr>
        <w:t>Na faktuře pro příkazce bude příkazník uvádět:</w:t>
      </w:r>
    </w:p>
    <w:p w14:paraId="47A72A97" w14:textId="77777777" w:rsidR="00B6329C" w:rsidRPr="001A0340" w:rsidRDefault="00B6329C" w:rsidP="00B6329C">
      <w:pPr>
        <w:pStyle w:val="l-L2"/>
        <w:tabs>
          <w:tab w:val="clear" w:pos="737"/>
        </w:tabs>
        <w:ind w:left="357"/>
        <w:rPr>
          <w:lang w:val="cs-CZ" w:eastAsia="cs-CZ"/>
        </w:rPr>
      </w:pPr>
      <w:r w:rsidRPr="00E76A7F">
        <w:rPr>
          <w:b/>
          <w:bCs/>
          <w:u w:val="single"/>
          <w:lang w:val="cs-CZ" w:eastAsia="cs-CZ"/>
        </w:rPr>
        <w:t>Odběratel:</w:t>
      </w:r>
      <w:r w:rsidRPr="001A0340">
        <w:rPr>
          <w:lang w:val="cs-CZ" w:eastAsia="cs-CZ"/>
        </w:rPr>
        <w:t xml:space="preserve"> Státní pozemkový úřad, Praha 3, Husinecká 1024/</w:t>
      </w:r>
      <w:proofErr w:type="gramStart"/>
      <w:r w:rsidRPr="001A0340">
        <w:rPr>
          <w:lang w:val="cs-CZ" w:eastAsia="cs-CZ"/>
        </w:rPr>
        <w:t>11a</w:t>
      </w:r>
      <w:proofErr w:type="gramEnd"/>
      <w:r w:rsidRPr="001A0340">
        <w:rPr>
          <w:lang w:val="cs-CZ" w:eastAsia="cs-CZ"/>
        </w:rPr>
        <w:t>, PSČ 130 00</w:t>
      </w:r>
    </w:p>
    <w:p w14:paraId="4D92FD7D" w14:textId="52B8770F" w:rsidR="00471329" w:rsidRDefault="00B6329C" w:rsidP="00B6329C">
      <w:pPr>
        <w:pStyle w:val="l-L2"/>
        <w:tabs>
          <w:tab w:val="clear" w:pos="737"/>
        </w:tabs>
        <w:ind w:left="357"/>
        <w:rPr>
          <w:lang w:val="cs-CZ" w:eastAsia="cs-CZ"/>
        </w:rPr>
      </w:pPr>
      <w:r w:rsidRPr="00E76A7F">
        <w:rPr>
          <w:b/>
          <w:bCs/>
          <w:u w:val="single"/>
          <w:lang w:val="cs-CZ" w:eastAsia="cs-CZ"/>
        </w:rPr>
        <w:t>Konečný příjemce:</w:t>
      </w:r>
      <w:r w:rsidRPr="00E76A7F">
        <w:rPr>
          <w:lang w:val="cs-CZ" w:eastAsia="cs-CZ"/>
        </w:rPr>
        <w:t xml:space="preserve"> Státní pozemkový úřad</w:t>
      </w:r>
      <w:r w:rsidR="00E76A7F" w:rsidRPr="00E76A7F">
        <w:rPr>
          <w:lang w:val="cs-CZ" w:eastAsia="cs-CZ"/>
        </w:rPr>
        <w:t>, Pobočka Náchod, Palachova 1303, 547 01 Náchod</w:t>
      </w:r>
    </w:p>
    <w:p w14:paraId="7319B68C" w14:textId="1E435EB2" w:rsidR="00B6329C" w:rsidRPr="00E765E6" w:rsidRDefault="448F8AD2" w:rsidP="00B6329C">
      <w:pPr>
        <w:pStyle w:val="l-L2"/>
        <w:tabs>
          <w:tab w:val="clear" w:pos="737"/>
        </w:tabs>
        <w:ind w:left="357"/>
        <w:rPr>
          <w:lang w:val="cs-CZ"/>
        </w:rPr>
      </w:pPr>
      <w:r w:rsidRPr="00E765E6">
        <w:rPr>
          <w:rFonts w:eastAsia="Arial" w:cs="Arial"/>
          <w:szCs w:val="22"/>
          <w:lang w:val="cs-CZ"/>
        </w:rPr>
        <w:t>Elektronická faktura bude doručena do datové schránky objednatele</w:t>
      </w:r>
      <w:r w:rsidR="00564B2B">
        <w:rPr>
          <w:rFonts w:eastAsia="Arial" w:cs="Arial"/>
          <w:szCs w:val="22"/>
          <w:lang w:val="cs-CZ"/>
        </w:rPr>
        <w:t>,</w:t>
      </w:r>
      <w:r w:rsidRPr="00E765E6">
        <w:rPr>
          <w:rFonts w:eastAsia="Arial" w:cs="Arial"/>
          <w:szCs w:val="22"/>
          <w:lang w:val="cs-CZ"/>
        </w:rPr>
        <w:t xml:space="preserve"> nebo na e-mailovou adresu: </w:t>
      </w:r>
      <w:hyperlink r:id="rId15" w:history="1">
        <w:r w:rsidRPr="00E765E6">
          <w:rPr>
            <w:rStyle w:val="Hypertextovodkaz"/>
            <w:rFonts w:eastAsia="Arial" w:cs="Arial"/>
            <w:color w:val="auto"/>
            <w:szCs w:val="22"/>
            <w:u w:val="none"/>
            <w:lang w:val="cs-CZ"/>
          </w:rPr>
          <w:t>epodatelna@spu.gov.cz</w:t>
        </w:r>
      </w:hyperlink>
      <w:r w:rsidRPr="00E765E6">
        <w:rPr>
          <w:rFonts w:eastAsia="Arial" w:cs="Arial"/>
          <w:szCs w:val="22"/>
          <w:lang w:val="cs-CZ"/>
        </w:rPr>
        <w:t>.</w:t>
      </w:r>
    </w:p>
    <w:bookmarkEnd w:id="23"/>
    <w:p w14:paraId="3C7D14F1" w14:textId="77777777" w:rsidR="00B6329C" w:rsidRDefault="00B6329C" w:rsidP="006366D7">
      <w:pPr>
        <w:pStyle w:val="l-L2"/>
        <w:numPr>
          <w:ilvl w:val="1"/>
          <w:numId w:val="22"/>
        </w:numPr>
        <w:ind w:left="357" w:hanging="357"/>
        <w:rPr>
          <w:lang w:val="cs-CZ" w:eastAsia="cs-CZ"/>
        </w:rPr>
      </w:pPr>
      <w:r w:rsidRPr="001A0340">
        <w:rPr>
          <w:lang w:val="cs-CZ" w:eastAsia="cs-CZ"/>
        </w:rPr>
        <w:t>V případě prodlení příkazce s úhradou faktury dohodly smluvní strany úrok z prodlení ve</w:t>
      </w:r>
      <w:r>
        <w:rPr>
          <w:lang w:val="cs-CZ" w:eastAsia="cs-CZ"/>
        </w:rPr>
        <w:t> </w:t>
      </w:r>
      <w:r w:rsidRPr="001A0340">
        <w:rPr>
          <w:lang w:val="cs-CZ" w:eastAsia="cs-CZ"/>
        </w:rPr>
        <w:t>výši 0,015</w:t>
      </w:r>
      <w:r>
        <w:rPr>
          <w:lang w:val="cs-CZ" w:eastAsia="cs-CZ"/>
        </w:rPr>
        <w:t> </w:t>
      </w:r>
      <w:r w:rsidRPr="001A0340">
        <w:rPr>
          <w:lang w:val="cs-CZ" w:eastAsia="cs-CZ"/>
        </w:rPr>
        <w:t>% z fakturované částky za každý den prodlení</w:t>
      </w:r>
      <w:r w:rsidRPr="001A00E8">
        <w:rPr>
          <w:bCs/>
        </w:rPr>
        <w:t>, ledaže příkazce není za</w:t>
      </w:r>
      <w:r>
        <w:rPr>
          <w:bCs/>
          <w:lang w:val="cs-CZ"/>
        </w:rPr>
        <w:t> </w:t>
      </w:r>
      <w:r w:rsidRPr="001A00E8">
        <w:rPr>
          <w:bCs/>
        </w:rPr>
        <w:t>prodlení odpovědný. Toto právo příkazníkovi nepřísluší, pokud řádně neplnil zákonné a</w:t>
      </w:r>
      <w:r>
        <w:rPr>
          <w:bCs/>
          <w:lang w:val="cs-CZ"/>
        </w:rPr>
        <w:t> </w:t>
      </w:r>
      <w:r w:rsidRPr="001A00E8">
        <w:rPr>
          <w:bCs/>
        </w:rPr>
        <w:t>smluvní povinnosti.</w:t>
      </w:r>
    </w:p>
    <w:p w14:paraId="38E22AFF" w14:textId="77777777" w:rsidR="00AC2362" w:rsidRDefault="00AC2362" w:rsidP="006366D7">
      <w:pPr>
        <w:pStyle w:val="l-L2"/>
        <w:numPr>
          <w:ilvl w:val="1"/>
          <w:numId w:val="22"/>
        </w:numPr>
        <w:ind w:left="357" w:hanging="357"/>
        <w:rPr>
          <w:lang w:val="cs-CZ" w:eastAsia="cs-CZ"/>
        </w:rPr>
      </w:pPr>
      <w:bookmarkStart w:id="24" w:name="_Hlk182372454"/>
      <w:bookmarkEnd w:id="19"/>
      <w:r w:rsidRPr="001A0340">
        <w:rPr>
          <w:lang w:val="cs-CZ" w:eastAsia="cs-CZ"/>
        </w:rPr>
        <w:t>V případě, že účinnost této smlouvy zanikne odstoupením a smluvní strany se nedohodnou jinak, zavazuje se příkazce nahradit příkazníkovi pouze náklady, které do té doby měl.</w:t>
      </w:r>
      <w:bookmarkEnd w:id="24"/>
    </w:p>
    <w:p w14:paraId="18CF2BA3" w14:textId="77777777" w:rsidR="00343EEC" w:rsidRPr="00343EEC" w:rsidRDefault="00343EEC" w:rsidP="00343EEC">
      <w:pPr>
        <w:pStyle w:val="l-L2"/>
        <w:tabs>
          <w:tab w:val="clear" w:pos="737"/>
        </w:tabs>
        <w:rPr>
          <w:lang w:val="cs-CZ" w:eastAsia="cs-CZ"/>
        </w:rPr>
      </w:pPr>
    </w:p>
    <w:p w14:paraId="41F99865" w14:textId="0C4E470C" w:rsidR="003162F4" w:rsidRPr="00343EEC" w:rsidRDefault="001D76E5" w:rsidP="00343EEC">
      <w:pPr>
        <w:pStyle w:val="l-L1"/>
      </w:pPr>
      <w:r w:rsidRPr="00343EEC">
        <w:t>Práva z vadného plnění</w:t>
      </w:r>
      <w:r w:rsidR="0032708A" w:rsidRPr="00343EEC">
        <w:t xml:space="preserve"> a záruka</w:t>
      </w:r>
      <w:r w:rsidR="0080695E" w:rsidRPr="00343EEC">
        <w:t>, smluvní pokuta</w:t>
      </w:r>
    </w:p>
    <w:p w14:paraId="10266A32" w14:textId="77777777" w:rsidR="006C0B68" w:rsidRPr="00840BFF" w:rsidRDefault="006C0B68" w:rsidP="006C0B68">
      <w:pPr>
        <w:pStyle w:val="l-L2"/>
        <w:numPr>
          <w:ilvl w:val="1"/>
          <w:numId w:val="11"/>
        </w:numPr>
        <w:ind w:left="357" w:hanging="357"/>
        <w:rPr>
          <w:lang w:val="cs-CZ" w:eastAsia="cs-CZ"/>
        </w:rPr>
      </w:pPr>
      <w:r w:rsidRPr="00840BFF">
        <w:rPr>
          <w:lang w:val="cs-CZ" w:eastAsia="cs-CZ"/>
        </w:rPr>
        <w:t xml:space="preserve">Příkazník odpovídá za řádné provedení </w:t>
      </w:r>
      <w:bookmarkStart w:id="25" w:name="_Hlk136587190"/>
      <w:r w:rsidRPr="00840BFF">
        <w:rPr>
          <w:lang w:val="cs-CZ" w:eastAsia="cs-CZ"/>
        </w:rPr>
        <w:t xml:space="preserve">investorsko-inženýrských činností </w:t>
      </w:r>
      <w:bookmarkEnd w:id="25"/>
      <w:r w:rsidRPr="00840BFF">
        <w:rPr>
          <w:lang w:val="cs-CZ" w:eastAsia="cs-CZ"/>
        </w:rPr>
        <w:t>v rozsahu dle</w:t>
      </w:r>
      <w:r>
        <w:rPr>
          <w:lang w:val="cs-CZ" w:eastAsia="cs-CZ"/>
        </w:rPr>
        <w:t> </w:t>
      </w:r>
      <w:r w:rsidRPr="00840BFF">
        <w:rPr>
          <w:lang w:val="cs-CZ" w:eastAsia="cs-CZ"/>
        </w:rPr>
        <w:t>této</w:t>
      </w:r>
      <w:r>
        <w:rPr>
          <w:lang w:val="cs-CZ" w:eastAsia="cs-CZ"/>
        </w:rPr>
        <w:t> </w:t>
      </w:r>
      <w:r w:rsidRPr="00840BFF">
        <w:rPr>
          <w:lang w:val="cs-CZ" w:eastAsia="cs-CZ"/>
        </w:rPr>
        <w:t>smlouvy.</w:t>
      </w:r>
    </w:p>
    <w:p w14:paraId="2CC4B058" w14:textId="1C6C6DBD" w:rsidR="006C0B68" w:rsidRPr="00840BFF" w:rsidRDefault="006C0B68" w:rsidP="006C0B68">
      <w:pPr>
        <w:pStyle w:val="l-L2"/>
        <w:numPr>
          <w:ilvl w:val="1"/>
          <w:numId w:val="11"/>
        </w:numPr>
        <w:ind w:left="357" w:hanging="357"/>
        <w:rPr>
          <w:lang w:val="cs-CZ" w:eastAsia="cs-CZ"/>
        </w:rPr>
      </w:pPr>
      <w:bookmarkStart w:id="26" w:name="_Hlk182381062"/>
      <w:r w:rsidRPr="00840BFF">
        <w:rPr>
          <w:lang w:val="cs-CZ" w:eastAsia="cs-CZ"/>
        </w:rPr>
        <w:t>Příkazník odpovídá za provádění investorsko-inženýrských činností na stavbě v souladu s</w:t>
      </w:r>
      <w:r>
        <w:rPr>
          <w:lang w:val="cs-CZ" w:eastAsia="cs-CZ"/>
        </w:rPr>
        <w:t> </w:t>
      </w:r>
      <w:r w:rsidRPr="00840BFF">
        <w:rPr>
          <w:lang w:val="cs-CZ" w:eastAsia="cs-CZ"/>
        </w:rPr>
        <w:t xml:space="preserve">PD a dle </w:t>
      </w:r>
      <w:r w:rsidR="00427905" w:rsidRPr="00427905">
        <w:rPr>
          <w:lang w:val="cs-CZ" w:eastAsia="cs-CZ"/>
        </w:rPr>
        <w:t>povolení stavebního úřadu na stavbu</w:t>
      </w:r>
      <w:r w:rsidR="00427905" w:rsidRPr="00427905" w:rsidDel="00427905">
        <w:rPr>
          <w:lang w:val="cs-CZ" w:eastAsia="cs-CZ"/>
        </w:rPr>
        <w:t xml:space="preserve"> </w:t>
      </w:r>
      <w:r w:rsidRPr="00840BFF">
        <w:rPr>
          <w:lang w:val="cs-CZ" w:eastAsia="cs-CZ"/>
        </w:rPr>
        <w:t xml:space="preserve">tak, aby byla stavba </w:t>
      </w:r>
      <w:proofErr w:type="spellStart"/>
      <w:r w:rsidRPr="00840BFF">
        <w:rPr>
          <w:lang w:val="cs-CZ" w:eastAsia="cs-CZ"/>
        </w:rPr>
        <w:t>kolaudaceschopná</w:t>
      </w:r>
      <w:proofErr w:type="spellEnd"/>
      <w:r w:rsidRPr="00840BFF">
        <w:rPr>
          <w:lang w:val="cs-CZ" w:eastAsia="cs-CZ"/>
        </w:rPr>
        <w:t xml:space="preserve">. Pokud příkazník </w:t>
      </w:r>
      <w:proofErr w:type="gramStart"/>
      <w:r w:rsidRPr="00840BFF">
        <w:rPr>
          <w:lang w:val="cs-CZ" w:eastAsia="cs-CZ"/>
        </w:rPr>
        <w:t>nedodrží</w:t>
      </w:r>
      <w:proofErr w:type="gramEnd"/>
      <w:r w:rsidRPr="00840BFF">
        <w:rPr>
          <w:lang w:val="cs-CZ" w:eastAsia="cs-CZ"/>
        </w:rPr>
        <w:t xml:space="preserve"> tuto uvedenou povinnost, je povinen zaplatit příkazci smluvní pokutu ve</w:t>
      </w:r>
      <w:r w:rsidR="00EE194C">
        <w:rPr>
          <w:lang w:val="cs-CZ" w:eastAsia="cs-CZ"/>
        </w:rPr>
        <w:t> </w:t>
      </w:r>
      <w:r w:rsidRPr="00840BFF">
        <w:rPr>
          <w:lang w:val="cs-CZ" w:eastAsia="cs-CZ"/>
        </w:rPr>
        <w:t xml:space="preserve">výši </w:t>
      </w:r>
      <w:r w:rsidR="00D46C73" w:rsidRPr="00D5551C">
        <w:rPr>
          <w:lang w:val="cs-CZ" w:eastAsia="cs-CZ"/>
        </w:rPr>
        <w:t>25</w:t>
      </w:r>
      <w:r>
        <w:rPr>
          <w:lang w:val="cs-CZ" w:eastAsia="cs-CZ"/>
        </w:rPr>
        <w:t> </w:t>
      </w:r>
      <w:r w:rsidRPr="00840BFF">
        <w:rPr>
          <w:lang w:val="cs-CZ" w:eastAsia="cs-CZ"/>
        </w:rPr>
        <w:t>% z</w:t>
      </w:r>
      <w:r>
        <w:rPr>
          <w:lang w:val="cs-CZ" w:eastAsia="cs-CZ"/>
        </w:rPr>
        <w:t> </w:t>
      </w:r>
      <w:r w:rsidRPr="00840BFF">
        <w:rPr>
          <w:lang w:val="cs-CZ" w:eastAsia="cs-CZ"/>
        </w:rPr>
        <w:t>ceny plnění podle čl.</w:t>
      </w:r>
      <w:r>
        <w:rPr>
          <w:lang w:val="cs-CZ" w:eastAsia="cs-CZ"/>
        </w:rPr>
        <w:t> </w:t>
      </w:r>
      <w:r w:rsidRPr="00840BFF">
        <w:rPr>
          <w:lang w:val="cs-CZ" w:eastAsia="cs-CZ"/>
        </w:rPr>
        <w:t>VI. této smlouvy včetně DPH</w:t>
      </w:r>
      <w:r>
        <w:rPr>
          <w:lang w:val="cs-CZ" w:eastAsia="cs-CZ"/>
        </w:rPr>
        <w:t>.</w:t>
      </w:r>
      <w:r w:rsidR="00F83FA6">
        <w:rPr>
          <w:lang w:val="cs-CZ" w:eastAsia="cs-CZ"/>
        </w:rPr>
        <w:t xml:space="preserve"> Toto ustanovení se neuplatní v případě vzniku nepředvídatelných závad a okolností, které příkazník nemohl ovlivnit.</w:t>
      </w:r>
    </w:p>
    <w:bookmarkEnd w:id="26"/>
    <w:p w14:paraId="10ADF1F2" w14:textId="77777777" w:rsidR="006C0B68" w:rsidRPr="00840BFF" w:rsidRDefault="006C0B68" w:rsidP="006C0B68">
      <w:pPr>
        <w:pStyle w:val="l-L2"/>
        <w:numPr>
          <w:ilvl w:val="1"/>
          <w:numId w:val="11"/>
        </w:numPr>
        <w:ind w:left="357" w:hanging="357"/>
        <w:rPr>
          <w:lang w:val="cs-CZ" w:eastAsia="cs-CZ"/>
        </w:rPr>
      </w:pPr>
      <w:r w:rsidRPr="00840BFF">
        <w:rPr>
          <w:lang w:val="cs-CZ" w:eastAsia="cs-CZ"/>
        </w:rPr>
        <w:t>Příkazník neodpovídá za vady, které byly způsobené použitím podkladů či informací převzatých od příkazce nebo nesprávnými pokyny příkazce, pokud příkazník ani</w:t>
      </w:r>
      <w:r>
        <w:rPr>
          <w:lang w:val="cs-CZ" w:eastAsia="cs-CZ"/>
        </w:rPr>
        <w:t> </w:t>
      </w:r>
      <w:r w:rsidRPr="00840BFF">
        <w:rPr>
          <w:lang w:val="cs-CZ" w:eastAsia="cs-CZ"/>
        </w:rPr>
        <w:t>při vynaložení veškeré péče nemohl zjistit jejich nevhodnost, popř. na ni upozornil příkazce, ale ten na jejich použití trval.</w:t>
      </w:r>
    </w:p>
    <w:p w14:paraId="7C277972" w14:textId="77777777" w:rsidR="006C0B68" w:rsidRPr="00840BFF" w:rsidRDefault="006C0B68" w:rsidP="006C0B68">
      <w:pPr>
        <w:pStyle w:val="l-L2"/>
        <w:numPr>
          <w:ilvl w:val="1"/>
          <w:numId w:val="11"/>
        </w:numPr>
        <w:ind w:left="357" w:hanging="357"/>
        <w:rPr>
          <w:lang w:val="cs-CZ" w:eastAsia="cs-CZ"/>
        </w:rPr>
      </w:pPr>
      <w:r w:rsidRPr="00840BFF">
        <w:rPr>
          <w:lang w:val="cs-CZ" w:eastAsia="cs-CZ"/>
        </w:rPr>
        <w:lastRenderedPageBreak/>
        <w:t>Příkazník je povinen bezodkladně upozornit příkazce na vady či nedostatky předaných podkladů a dokladů nebo nesprávně vydaných pokynů příkazce.</w:t>
      </w:r>
    </w:p>
    <w:p w14:paraId="116B14E2" w14:textId="77777777" w:rsidR="006C0B68" w:rsidRPr="00840BFF" w:rsidRDefault="006C0B68" w:rsidP="006C0B68">
      <w:pPr>
        <w:pStyle w:val="l-L2"/>
        <w:numPr>
          <w:ilvl w:val="1"/>
          <w:numId w:val="11"/>
        </w:numPr>
        <w:ind w:left="357" w:hanging="357"/>
        <w:rPr>
          <w:lang w:val="cs-CZ" w:eastAsia="cs-CZ"/>
        </w:rPr>
      </w:pPr>
      <w:r w:rsidRPr="00840BFF">
        <w:rPr>
          <w:lang w:val="cs-CZ" w:eastAsia="cs-CZ"/>
        </w:rPr>
        <w:t>Příkazce je oprávněný reklamovat nedostatky či vady poskytnuté činnosti nejpozději do</w:t>
      </w:r>
      <w:r>
        <w:rPr>
          <w:lang w:val="cs-CZ" w:eastAsia="cs-CZ"/>
        </w:rPr>
        <w:t> </w:t>
      </w:r>
      <w:r w:rsidRPr="00840BFF">
        <w:rPr>
          <w:lang w:val="cs-CZ" w:eastAsia="cs-CZ"/>
        </w:rPr>
        <w:t>doby skončení záruční lhůty stavby. Reklamace musí být uplatněna písemně do rukou příkazníka, a</w:t>
      </w:r>
      <w:r>
        <w:rPr>
          <w:lang w:val="cs-CZ" w:eastAsia="cs-CZ"/>
        </w:rPr>
        <w:t> </w:t>
      </w:r>
      <w:r w:rsidRPr="00840BFF">
        <w:rPr>
          <w:lang w:val="cs-CZ" w:eastAsia="cs-CZ"/>
        </w:rPr>
        <w:t>to vždy bez zbytečného odkladu poté, co vadu zjistil.</w:t>
      </w:r>
    </w:p>
    <w:p w14:paraId="540CEF5A" w14:textId="77777777" w:rsidR="006C0B68" w:rsidRPr="00840BFF" w:rsidRDefault="006C0B68" w:rsidP="006C0B68">
      <w:pPr>
        <w:pStyle w:val="l-L2"/>
        <w:numPr>
          <w:ilvl w:val="1"/>
          <w:numId w:val="11"/>
        </w:numPr>
        <w:ind w:left="357" w:hanging="357"/>
        <w:rPr>
          <w:lang w:val="cs-CZ" w:eastAsia="cs-CZ"/>
        </w:rPr>
      </w:pPr>
      <w:r w:rsidRPr="00840BFF">
        <w:rPr>
          <w:lang w:val="cs-CZ" w:eastAsia="cs-CZ"/>
        </w:rPr>
        <w:t>Příkazce má právo na neodkladné a bezplatné odstranění opodstatněně reklamovaného nedostatku či vady plnění.</w:t>
      </w:r>
    </w:p>
    <w:p w14:paraId="0F4733F4" w14:textId="4CAD9E2B" w:rsidR="006C0B68" w:rsidRPr="00840BFF" w:rsidRDefault="006C0B68" w:rsidP="006C0B68">
      <w:pPr>
        <w:pStyle w:val="l-L2"/>
        <w:numPr>
          <w:ilvl w:val="1"/>
          <w:numId w:val="11"/>
        </w:numPr>
        <w:ind w:left="357" w:hanging="357"/>
        <w:rPr>
          <w:lang w:val="cs-CZ" w:eastAsia="cs-CZ"/>
        </w:rPr>
      </w:pPr>
      <w:r w:rsidRPr="00840BFF">
        <w:rPr>
          <w:lang w:val="cs-CZ" w:eastAsia="cs-CZ"/>
        </w:rPr>
        <w:t xml:space="preserve">Strany této smlouvy si sjednávají pro případ, že </w:t>
      </w:r>
      <w:bookmarkStart w:id="27" w:name="_Hlk136587683"/>
      <w:r w:rsidRPr="00840BFF">
        <w:rPr>
          <w:lang w:val="cs-CZ" w:eastAsia="cs-CZ"/>
        </w:rPr>
        <w:t xml:space="preserve">příkazník </w:t>
      </w:r>
      <w:proofErr w:type="gramStart"/>
      <w:r w:rsidRPr="00840BFF">
        <w:rPr>
          <w:lang w:val="cs-CZ" w:eastAsia="cs-CZ"/>
        </w:rPr>
        <w:t>poruší</w:t>
      </w:r>
      <w:proofErr w:type="gramEnd"/>
      <w:r w:rsidRPr="00840BFF">
        <w:rPr>
          <w:lang w:val="cs-CZ" w:eastAsia="cs-CZ"/>
        </w:rPr>
        <w:t xml:space="preserve"> některou povinnost, uvedenou v této smlouvě, povinnost </w:t>
      </w:r>
      <w:r w:rsidRPr="00993FE5">
        <w:rPr>
          <w:lang w:val="cs-CZ" w:eastAsia="cs-CZ"/>
        </w:rPr>
        <w:t xml:space="preserve">příkazníka zaplatit příkazci smluvní pokutu ve výši </w:t>
      </w:r>
      <w:bookmarkStart w:id="28" w:name="_Hlk181281797"/>
      <w:bookmarkEnd w:id="27"/>
      <w:r w:rsidR="00993FE5" w:rsidRPr="00993FE5">
        <w:rPr>
          <w:b/>
          <w:bCs/>
          <w:lang w:val="cs-CZ" w:eastAsia="cs-CZ"/>
        </w:rPr>
        <w:t>5000</w:t>
      </w:r>
      <w:bookmarkEnd w:id="28"/>
      <w:r w:rsidR="00993FE5">
        <w:rPr>
          <w:b/>
          <w:bCs/>
          <w:lang w:val="cs-CZ" w:eastAsia="cs-CZ"/>
        </w:rPr>
        <w:t> </w:t>
      </w:r>
      <w:r w:rsidR="00BD53A5" w:rsidRPr="00993FE5">
        <w:rPr>
          <w:b/>
          <w:bCs/>
          <w:lang w:val="cs-CZ" w:eastAsia="cs-CZ"/>
        </w:rPr>
        <w:t>Kč</w:t>
      </w:r>
      <w:r w:rsidR="00BD53A5" w:rsidRPr="00993FE5">
        <w:rPr>
          <w:lang w:val="cs-CZ" w:eastAsia="cs-CZ"/>
        </w:rPr>
        <w:t xml:space="preserve"> </w:t>
      </w:r>
      <w:r w:rsidRPr="00993FE5">
        <w:rPr>
          <w:lang w:val="cs-CZ" w:eastAsia="cs-CZ"/>
        </w:rPr>
        <w:t>za každý případ porušení povinnosti.</w:t>
      </w:r>
    </w:p>
    <w:p w14:paraId="39A0CC77" w14:textId="77777777" w:rsidR="006C0B68" w:rsidRPr="00840BFF" w:rsidRDefault="006C0B68" w:rsidP="006C0B68">
      <w:pPr>
        <w:pStyle w:val="l-L2"/>
        <w:numPr>
          <w:ilvl w:val="1"/>
          <w:numId w:val="11"/>
        </w:numPr>
        <w:ind w:left="357" w:hanging="357"/>
        <w:rPr>
          <w:lang w:val="cs-CZ" w:eastAsia="cs-CZ"/>
        </w:rPr>
      </w:pPr>
      <w:r w:rsidRPr="00840BFF">
        <w:rPr>
          <w:lang w:val="cs-CZ" w:eastAsia="cs-CZ"/>
        </w:rPr>
        <w:t>Smluvní pokuta je splatná do 14 dní poté, co bude písemná výzva jedné strany v</w:t>
      </w:r>
      <w:r>
        <w:rPr>
          <w:lang w:val="cs-CZ" w:eastAsia="cs-CZ"/>
        </w:rPr>
        <w:t> </w:t>
      </w:r>
      <w:r w:rsidRPr="00840BFF">
        <w:rPr>
          <w:lang w:val="cs-CZ" w:eastAsia="cs-CZ"/>
        </w:rPr>
        <w:t>tomto</w:t>
      </w:r>
      <w:r>
        <w:rPr>
          <w:lang w:val="cs-CZ" w:eastAsia="cs-CZ"/>
        </w:rPr>
        <w:t> </w:t>
      </w:r>
      <w:r w:rsidRPr="00840BFF">
        <w:rPr>
          <w:lang w:val="cs-CZ" w:eastAsia="cs-CZ"/>
        </w:rPr>
        <w:t>směru druhé straně doručena.</w:t>
      </w:r>
    </w:p>
    <w:p w14:paraId="68D0CD3E" w14:textId="77777777" w:rsidR="006C0B68" w:rsidRPr="00840BFF" w:rsidRDefault="006C0B68" w:rsidP="006C0B68">
      <w:pPr>
        <w:pStyle w:val="l-L2"/>
        <w:numPr>
          <w:ilvl w:val="1"/>
          <w:numId w:val="11"/>
        </w:numPr>
        <w:ind w:left="357" w:hanging="357"/>
        <w:rPr>
          <w:lang w:val="cs-CZ" w:eastAsia="cs-CZ"/>
        </w:rPr>
      </w:pPr>
      <w:r w:rsidRPr="00840BFF">
        <w:rPr>
          <w:lang w:val="cs-CZ" w:eastAsia="cs-CZ"/>
        </w:rPr>
        <w:t>Povinnost uhradit smluvní pokutu může vzniknout i opakovaně, její celková výše není omezena.</w:t>
      </w:r>
    </w:p>
    <w:p w14:paraId="1BC10A0D" w14:textId="43432FBB" w:rsidR="00B6398C" w:rsidRDefault="6522BBE1" w:rsidP="006C0B68">
      <w:pPr>
        <w:pStyle w:val="l-L2"/>
        <w:numPr>
          <w:ilvl w:val="1"/>
          <w:numId w:val="11"/>
        </w:numPr>
        <w:ind w:left="357" w:hanging="357"/>
        <w:rPr>
          <w:lang w:val="cs-CZ" w:eastAsia="cs-CZ"/>
        </w:rPr>
      </w:pPr>
      <w:r w:rsidRPr="53C245BC">
        <w:rPr>
          <w:lang w:val="cs-CZ" w:eastAsia="cs-CZ"/>
        </w:rPr>
        <w:t>Povinností</w:t>
      </w:r>
      <w:r w:rsidR="006C0B68" w:rsidRPr="00840BFF">
        <w:rPr>
          <w:lang w:val="cs-CZ" w:eastAsia="cs-CZ"/>
        </w:rPr>
        <w:t xml:space="preserve"> uhradit smluvní pokutu, není dotčeno právo na náhradu škody, ani co do výše, v níž případně náhrada škody smluvní pokutu přesáhne.</w:t>
      </w:r>
    </w:p>
    <w:p w14:paraId="282C2A87" w14:textId="42879E0D" w:rsidR="000428FC" w:rsidRDefault="006C0B68" w:rsidP="006C0B68">
      <w:pPr>
        <w:pStyle w:val="l-L2"/>
        <w:numPr>
          <w:ilvl w:val="1"/>
          <w:numId w:val="11"/>
        </w:numPr>
        <w:ind w:left="357" w:hanging="357"/>
        <w:rPr>
          <w:lang w:val="cs-CZ" w:eastAsia="cs-CZ"/>
        </w:rPr>
      </w:pPr>
      <w:r w:rsidRPr="00B6398C">
        <w:rPr>
          <w:lang w:val="cs-CZ" w:eastAsia="cs-CZ"/>
        </w:rPr>
        <w:t>Povinnost uhradit smluvní pokutu trvá i po skončení účinnosti této smlouvy (taktéž i poté, co</w:t>
      </w:r>
      <w:r w:rsidR="00EE194C">
        <w:rPr>
          <w:lang w:val="cs-CZ" w:eastAsia="cs-CZ"/>
        </w:rPr>
        <w:t> </w:t>
      </w:r>
      <w:r w:rsidRPr="00B6398C">
        <w:rPr>
          <w:lang w:val="cs-CZ" w:eastAsia="cs-CZ"/>
        </w:rPr>
        <w:t>dojde k ukončení smluvního závazkového vztahu).</w:t>
      </w:r>
    </w:p>
    <w:p w14:paraId="6028E7C5" w14:textId="77777777" w:rsidR="00B6398C" w:rsidRDefault="00B6398C" w:rsidP="00B6398C">
      <w:pPr>
        <w:pStyle w:val="l-L2"/>
        <w:tabs>
          <w:tab w:val="clear" w:pos="737"/>
        </w:tabs>
        <w:rPr>
          <w:lang w:val="cs-CZ" w:eastAsia="cs-CZ"/>
        </w:rPr>
      </w:pPr>
    </w:p>
    <w:p w14:paraId="5A96CF4C" w14:textId="77777777" w:rsidR="0064067E" w:rsidRPr="00584922" w:rsidRDefault="0064067E" w:rsidP="0064067E">
      <w:pPr>
        <w:pStyle w:val="l-L1"/>
      </w:pPr>
      <w:r w:rsidRPr="00584922">
        <w:t>Změna závazku</w:t>
      </w:r>
    </w:p>
    <w:p w14:paraId="669B7DEF" w14:textId="77777777" w:rsidR="0064067E" w:rsidRPr="001535B2" w:rsidRDefault="0064067E" w:rsidP="0064067E">
      <w:pPr>
        <w:pStyle w:val="l-L2"/>
        <w:numPr>
          <w:ilvl w:val="1"/>
          <w:numId w:val="13"/>
        </w:numPr>
        <w:ind w:left="357" w:hanging="357"/>
        <w:rPr>
          <w:lang w:val="cs-CZ" w:eastAsia="cs-CZ"/>
        </w:rPr>
      </w:pPr>
      <w:r w:rsidRPr="001535B2">
        <w:rPr>
          <w:lang w:val="cs-CZ" w:eastAsia="cs-CZ"/>
        </w:rPr>
        <w:t>Příkazce se zavazuje, že přistoupí na změnu závazku v případech, kdy se po uzavření smlouvy změní výchozí podklady rozhodné pro uzavření této smlouvy, nebo uplatní na</w:t>
      </w:r>
      <w:r>
        <w:rPr>
          <w:lang w:val="cs-CZ" w:eastAsia="cs-CZ"/>
        </w:rPr>
        <w:t> </w:t>
      </w:r>
      <w:r w:rsidRPr="001535B2">
        <w:rPr>
          <w:lang w:val="cs-CZ" w:eastAsia="cs-CZ"/>
        </w:rPr>
        <w:t>příkazníka nové požadavky.</w:t>
      </w:r>
    </w:p>
    <w:p w14:paraId="763B262B" w14:textId="77777777" w:rsidR="0064067E" w:rsidRPr="001535B2" w:rsidRDefault="0064067E" w:rsidP="0064067E">
      <w:pPr>
        <w:pStyle w:val="l-L2"/>
        <w:numPr>
          <w:ilvl w:val="1"/>
          <w:numId w:val="13"/>
        </w:numPr>
        <w:ind w:left="357" w:hanging="357"/>
        <w:rPr>
          <w:lang w:val="cs-CZ" w:eastAsia="cs-CZ"/>
        </w:rPr>
      </w:pPr>
      <w:r w:rsidRPr="001535B2">
        <w:rPr>
          <w:lang w:val="cs-CZ" w:eastAsia="cs-CZ"/>
        </w:rPr>
        <w:t>K návrhům dodatků k této smlouvě se strany zavazují vyjádřit písemně ve lhůtě 5</w:t>
      </w:r>
      <w:r>
        <w:rPr>
          <w:lang w:val="cs-CZ" w:eastAsia="cs-CZ"/>
        </w:rPr>
        <w:t> </w:t>
      </w:r>
      <w:r w:rsidRPr="001535B2">
        <w:rPr>
          <w:lang w:val="cs-CZ" w:eastAsia="cs-CZ"/>
        </w:rPr>
        <w:t>dnů od</w:t>
      </w:r>
      <w:r>
        <w:rPr>
          <w:lang w:val="cs-CZ" w:eastAsia="cs-CZ"/>
        </w:rPr>
        <w:t> </w:t>
      </w:r>
      <w:r w:rsidRPr="001535B2">
        <w:rPr>
          <w:lang w:val="cs-CZ" w:eastAsia="cs-CZ"/>
        </w:rPr>
        <w:t>obdržení návrhu dodatku druhé strany. Po tuto dobu je tímto návrhem vázána strana, která ho podala.</w:t>
      </w:r>
    </w:p>
    <w:p w14:paraId="5634327C" w14:textId="6F49CC7D" w:rsidR="0064067E" w:rsidRDefault="0064067E" w:rsidP="0064067E">
      <w:pPr>
        <w:pStyle w:val="l-L2"/>
        <w:numPr>
          <w:ilvl w:val="1"/>
          <w:numId w:val="13"/>
        </w:numPr>
        <w:ind w:left="357" w:hanging="357"/>
        <w:rPr>
          <w:lang w:val="cs-CZ" w:eastAsia="cs-CZ"/>
        </w:rPr>
      </w:pPr>
      <w:r w:rsidRPr="001535B2">
        <w:rPr>
          <w:lang w:val="cs-CZ" w:eastAsia="cs-CZ"/>
        </w:rPr>
        <w:t xml:space="preserve">O jakékoliv změně rozsahu činností příkazníka musí být mezi příkazcem a příkazníkem uzavřen </w:t>
      </w:r>
      <w:r w:rsidR="00BD2227">
        <w:rPr>
          <w:lang w:val="cs-CZ" w:eastAsia="cs-CZ"/>
        </w:rPr>
        <w:t xml:space="preserve">písemný </w:t>
      </w:r>
      <w:r w:rsidRPr="001535B2">
        <w:rPr>
          <w:lang w:val="cs-CZ" w:eastAsia="cs-CZ"/>
        </w:rPr>
        <w:t>dodatek k této smlouvě s dohodnutím ceny a vlivu na termín doby plnění dle této smlouvy. Zadání dodatečné práce musí být řešeno v souladu s</w:t>
      </w:r>
      <w:r>
        <w:rPr>
          <w:lang w:val="cs-CZ" w:eastAsia="cs-CZ"/>
        </w:rPr>
        <w:t> </w:t>
      </w:r>
      <w:r w:rsidRPr="001535B2">
        <w:rPr>
          <w:lang w:val="cs-CZ" w:eastAsia="cs-CZ"/>
        </w:rPr>
        <w:t>příslušnými ustanoveními zákona č.</w:t>
      </w:r>
      <w:r>
        <w:rPr>
          <w:lang w:val="cs-CZ" w:eastAsia="cs-CZ"/>
        </w:rPr>
        <w:t> </w:t>
      </w:r>
      <w:r w:rsidRPr="001535B2">
        <w:rPr>
          <w:lang w:val="cs-CZ" w:eastAsia="cs-CZ"/>
        </w:rPr>
        <w:t>134/2016 Sb., o zadávání veřejných zakázek, ve</w:t>
      </w:r>
      <w:r>
        <w:rPr>
          <w:lang w:val="cs-CZ" w:eastAsia="cs-CZ"/>
        </w:rPr>
        <w:t> </w:t>
      </w:r>
      <w:r w:rsidRPr="001535B2">
        <w:rPr>
          <w:lang w:val="cs-CZ" w:eastAsia="cs-CZ"/>
        </w:rPr>
        <w:t>znění pozdějších předpisů (ZZVZ).</w:t>
      </w:r>
    </w:p>
    <w:p w14:paraId="7EC805E3" w14:textId="77777777" w:rsidR="0064067E" w:rsidRPr="00B6398C" w:rsidRDefault="0064067E" w:rsidP="00B6398C">
      <w:pPr>
        <w:pStyle w:val="l-L2"/>
        <w:tabs>
          <w:tab w:val="clear" w:pos="737"/>
        </w:tabs>
        <w:rPr>
          <w:lang w:val="cs-CZ" w:eastAsia="cs-CZ"/>
        </w:rPr>
      </w:pPr>
    </w:p>
    <w:p w14:paraId="53052EA6" w14:textId="77777777" w:rsidR="006238EC" w:rsidRPr="00DF2D77" w:rsidRDefault="0048650A" w:rsidP="000428FC">
      <w:pPr>
        <w:pStyle w:val="l-L1"/>
      </w:pPr>
      <w:r w:rsidRPr="00DF2D77">
        <w:t xml:space="preserve">Pojištění </w:t>
      </w:r>
      <w:r w:rsidR="00633C50" w:rsidRPr="00DF2D77">
        <w:t>příkazníka</w:t>
      </w:r>
    </w:p>
    <w:p w14:paraId="4A9780EE" w14:textId="03525B28" w:rsidR="00257613" w:rsidRPr="00FC2DF8" w:rsidRDefault="00257613" w:rsidP="00257613">
      <w:pPr>
        <w:numPr>
          <w:ilvl w:val="1"/>
          <w:numId w:val="12"/>
        </w:numPr>
        <w:ind w:left="357" w:hanging="357"/>
        <w:jc w:val="both"/>
      </w:pPr>
      <w:bookmarkStart w:id="29" w:name="_Hlk182372923"/>
      <w:r w:rsidRPr="00FC2DF8">
        <w:t xml:space="preserve">Příkazník prohlašuje, že ke dni podpisu této Smlouvy má uzavřenou pojistnou smlouvu, jejímž předmětem je pojištění odpovědnosti za škodu způsobenou příkazníkem třetí osobě v souvislosti s výkonem jeho činnosti, </w:t>
      </w:r>
      <w:r w:rsidRPr="00E00650">
        <w:t>ve výši</w:t>
      </w:r>
      <w:r w:rsidR="00E00650" w:rsidRPr="00E00650">
        <w:t xml:space="preserve"> 20 000 000 </w:t>
      </w:r>
      <w:r w:rsidR="00993FE5" w:rsidRPr="00E00650">
        <w:rPr>
          <w:rFonts w:cs="Arial"/>
        </w:rPr>
        <w:t>Kč</w:t>
      </w:r>
      <w:r w:rsidRPr="00E00650">
        <w:t>. Příkazník</w:t>
      </w:r>
      <w:r w:rsidRPr="00FC2DF8">
        <w:t xml:space="preserve"> se zavazuje, že po celou dobu trvání této smlouvy bude pojištěn ve smyslu tohoto ustanovení a že nedojde ke snížení pojistné částky pod částku uvedenou v předchozí větě.</w:t>
      </w:r>
      <w:bookmarkEnd w:id="29"/>
    </w:p>
    <w:p w14:paraId="02212048" w14:textId="77777777" w:rsidR="00BB713E" w:rsidRDefault="00BB713E" w:rsidP="00BB713E">
      <w:pPr>
        <w:pStyle w:val="l-L2"/>
        <w:tabs>
          <w:tab w:val="clear" w:pos="737"/>
        </w:tabs>
        <w:rPr>
          <w:lang w:val="cs-CZ" w:eastAsia="cs-CZ"/>
        </w:rPr>
      </w:pPr>
    </w:p>
    <w:p w14:paraId="58CF3CFD" w14:textId="6F0F87B6" w:rsidR="00FE4E6C" w:rsidRPr="00BB713E" w:rsidRDefault="00FE4E6C" w:rsidP="00BB713E">
      <w:pPr>
        <w:pStyle w:val="l-L1"/>
      </w:pPr>
      <w:bookmarkStart w:id="30" w:name="_Hlk15995544"/>
      <w:r w:rsidRPr="00BB713E">
        <w:t xml:space="preserve">Odstoupení </w:t>
      </w:r>
      <w:r w:rsidR="00B16884" w:rsidRPr="00BB713E">
        <w:t>a výpověď</w:t>
      </w:r>
      <w:r w:rsidRPr="00BB713E">
        <w:t xml:space="preserve"> smlouvy</w:t>
      </w:r>
    </w:p>
    <w:p w14:paraId="5B5B392E" w14:textId="77777777" w:rsidR="003924E9" w:rsidRPr="001535B2" w:rsidRDefault="003924E9" w:rsidP="003924E9">
      <w:pPr>
        <w:pStyle w:val="l-L2"/>
        <w:numPr>
          <w:ilvl w:val="1"/>
          <w:numId w:val="14"/>
        </w:numPr>
        <w:ind w:left="357" w:hanging="357"/>
        <w:rPr>
          <w:lang w:val="cs-CZ" w:eastAsia="cs-CZ"/>
        </w:rPr>
      </w:pPr>
      <w:bookmarkStart w:id="31" w:name="_Hlk182373018"/>
      <w:bookmarkEnd w:id="30"/>
      <w:r w:rsidRPr="001535B2">
        <w:rPr>
          <w:lang w:val="cs-CZ" w:eastAsia="cs-CZ"/>
        </w:rPr>
        <w:t xml:space="preserve">Příkazce si vyhrazuje právo na odstoupení od smlouvy v případě, že příkazník bude plnění poskytovat nekvalitně, v rozporu s platnými předpisy nebo smlouvou. Příkazce však nejprve na tento rozpor příkazníka písemně upozorní a poskytne mu lhůtu ke zjednání nápravy; teprve jejím marným uplynutím pak je příkazce oprávněn od smlouvy odstoupit. V případě </w:t>
      </w:r>
      <w:r w:rsidRPr="001535B2">
        <w:rPr>
          <w:lang w:val="cs-CZ" w:eastAsia="cs-CZ"/>
        </w:rPr>
        <w:lastRenderedPageBreak/>
        <w:t>podstatného porušení smlouvy příkazníkem je však příkazce oprávněn od smlouvy odstoupit okamžitě.</w:t>
      </w:r>
    </w:p>
    <w:p w14:paraId="55AD6D8E" w14:textId="7C1AD989" w:rsidR="003924E9" w:rsidRPr="001535B2" w:rsidRDefault="003924E9" w:rsidP="003924E9">
      <w:pPr>
        <w:pStyle w:val="l-L2"/>
        <w:numPr>
          <w:ilvl w:val="1"/>
          <w:numId w:val="14"/>
        </w:numPr>
        <w:ind w:left="357" w:hanging="357"/>
        <w:rPr>
          <w:lang w:val="cs-CZ" w:eastAsia="cs-CZ"/>
        </w:rPr>
      </w:pPr>
      <w:r w:rsidRPr="001535B2">
        <w:rPr>
          <w:lang w:eastAsia="cs-CZ"/>
        </w:rPr>
        <w:t>Příkazce</w:t>
      </w:r>
      <w:r w:rsidRPr="001535B2">
        <w:rPr>
          <w:lang w:val="cs-CZ" w:eastAsia="cs-CZ"/>
        </w:rPr>
        <w:t xml:space="preserve"> je oprávněn od smlouvy odstoupit bez jakýchkoli sankcí, pokud nebude schválena částka ze státního rozpočtu následujícího roku, která je potřebná k úhradě za Plnění poskytované podle této smlouvy v následujícím roce. </w:t>
      </w:r>
      <w:r w:rsidRPr="001535B2">
        <w:rPr>
          <w:lang w:eastAsia="cs-CZ"/>
        </w:rPr>
        <w:t>Příkazce</w:t>
      </w:r>
      <w:r w:rsidRPr="001535B2">
        <w:rPr>
          <w:lang w:val="cs-CZ" w:eastAsia="cs-CZ"/>
        </w:rPr>
        <w:t xml:space="preserve"> prohlašuje, že do 30</w:t>
      </w:r>
      <w:r>
        <w:rPr>
          <w:lang w:val="cs-CZ" w:eastAsia="cs-CZ"/>
        </w:rPr>
        <w:t> </w:t>
      </w:r>
      <w:r w:rsidRPr="001535B2">
        <w:rPr>
          <w:lang w:val="cs-CZ" w:eastAsia="cs-CZ"/>
        </w:rPr>
        <w:t>dnů po</w:t>
      </w:r>
      <w:r>
        <w:rPr>
          <w:lang w:val="cs-CZ" w:eastAsia="cs-CZ"/>
        </w:rPr>
        <w:t> </w:t>
      </w:r>
      <w:r w:rsidRPr="001535B2">
        <w:rPr>
          <w:lang w:val="cs-CZ" w:eastAsia="cs-CZ"/>
        </w:rPr>
        <w:t>vyhlášení zákona o státním rozpočtu ve Sbírce zákonů oznámí druhé smluvní straně, zda byla schválená částka ze státního rozpočtu následujícího roku, která je potřebná k</w:t>
      </w:r>
      <w:r>
        <w:rPr>
          <w:lang w:val="cs-CZ" w:eastAsia="cs-CZ"/>
        </w:rPr>
        <w:t> </w:t>
      </w:r>
      <w:r w:rsidRPr="001535B2">
        <w:rPr>
          <w:lang w:val="cs-CZ" w:eastAsia="cs-CZ"/>
        </w:rPr>
        <w:t>úhradě za</w:t>
      </w:r>
      <w:r w:rsidR="00E846EE">
        <w:rPr>
          <w:lang w:val="cs-CZ" w:eastAsia="cs-CZ"/>
        </w:rPr>
        <w:t> </w:t>
      </w:r>
      <w:r w:rsidRPr="001535B2">
        <w:rPr>
          <w:lang w:val="cs-CZ" w:eastAsia="cs-CZ"/>
        </w:rPr>
        <w:t>Plnění poskytované podle této smlouvy v následujícím roce.</w:t>
      </w:r>
    </w:p>
    <w:p w14:paraId="7950C43D" w14:textId="24F0A6E5" w:rsidR="003924E9" w:rsidRDefault="003924E9" w:rsidP="003924E9">
      <w:pPr>
        <w:pStyle w:val="l-L2"/>
        <w:numPr>
          <w:ilvl w:val="1"/>
          <w:numId w:val="14"/>
        </w:numPr>
        <w:ind w:left="357" w:hanging="357"/>
        <w:rPr>
          <w:lang w:val="cs-CZ" w:eastAsia="cs-CZ"/>
        </w:rPr>
      </w:pPr>
      <w:r w:rsidRPr="001535B2">
        <w:rPr>
          <w:lang w:eastAsia="cs-CZ"/>
        </w:rPr>
        <w:t>Příkazce</w:t>
      </w:r>
      <w:r w:rsidRPr="001535B2">
        <w:rPr>
          <w:lang w:val="cs-CZ" w:eastAsia="cs-CZ"/>
        </w:rPr>
        <w:t xml:space="preserve"> si vyhrazuje právo na odstoupení od smlouvy ve vztahu k plnění v případě, že </w:t>
      </w:r>
      <w:r w:rsidRPr="001535B2">
        <w:rPr>
          <w:lang w:eastAsia="cs-CZ"/>
        </w:rPr>
        <w:t>příkazce</w:t>
      </w:r>
      <w:r w:rsidRPr="001535B2">
        <w:rPr>
          <w:lang w:val="cs-CZ" w:eastAsia="cs-CZ"/>
        </w:rPr>
        <w:t xml:space="preserve"> obdrží ze státního rozpočtu snížené množství finančních prostředků oproti množství požadovanému v období před započetím poskytování plnění, a dále v případě, pokud nedojde k </w:t>
      </w:r>
      <w:r w:rsidRPr="001535B2">
        <w:rPr>
          <w:lang w:eastAsia="cs-CZ"/>
        </w:rPr>
        <w:t>zahájení</w:t>
      </w:r>
      <w:r w:rsidRPr="001535B2">
        <w:rPr>
          <w:lang w:val="cs-CZ" w:eastAsia="cs-CZ"/>
        </w:rPr>
        <w:t xml:space="preserve"> stavby do </w:t>
      </w:r>
      <w:r w:rsidR="00993FE5">
        <w:rPr>
          <w:b/>
          <w:bCs/>
          <w:lang w:val="cs-CZ" w:eastAsia="cs-CZ"/>
        </w:rPr>
        <w:t>10. 11. 2025</w:t>
      </w:r>
    </w:p>
    <w:p w14:paraId="57365C48" w14:textId="79B69D4E" w:rsidR="00665242" w:rsidRPr="001535B2" w:rsidRDefault="00665242" w:rsidP="003924E9">
      <w:pPr>
        <w:pStyle w:val="l-L2"/>
        <w:numPr>
          <w:ilvl w:val="1"/>
          <w:numId w:val="14"/>
        </w:numPr>
        <w:ind w:left="357" w:hanging="357"/>
        <w:rPr>
          <w:lang w:val="cs-CZ" w:eastAsia="cs-CZ"/>
        </w:rPr>
      </w:pPr>
      <w:r>
        <w:rPr>
          <w:bCs/>
          <w:lang w:val="cs-CZ"/>
        </w:rPr>
        <w:t>Odstoupení od smlouvy musí být písemné a prokazatelně doručené druhé smluvní straně, přičemž účinky odstoupení nastávají dnem doručení.</w:t>
      </w:r>
    </w:p>
    <w:p w14:paraId="2A854854" w14:textId="77777777" w:rsidR="003924E9" w:rsidRPr="001535B2" w:rsidRDefault="003924E9" w:rsidP="003924E9">
      <w:pPr>
        <w:pStyle w:val="l-L2"/>
        <w:numPr>
          <w:ilvl w:val="1"/>
          <w:numId w:val="14"/>
        </w:numPr>
        <w:ind w:left="357" w:hanging="357"/>
        <w:rPr>
          <w:lang w:val="cs-CZ" w:eastAsia="cs-CZ"/>
        </w:rPr>
      </w:pPr>
      <w:r w:rsidRPr="001535B2">
        <w:rPr>
          <w:lang w:val="cs-CZ" w:eastAsia="cs-CZ"/>
        </w:rPr>
        <w:t xml:space="preserve">Ve vztahu k plnění je </w:t>
      </w:r>
      <w:r w:rsidRPr="001535B2">
        <w:rPr>
          <w:lang w:eastAsia="cs-CZ"/>
        </w:rPr>
        <w:t>příkazce</w:t>
      </w:r>
      <w:r w:rsidRPr="001535B2">
        <w:rPr>
          <w:lang w:val="cs-CZ" w:eastAsia="cs-CZ"/>
        </w:rPr>
        <w:t xml:space="preserve"> oprávněn tuto smlouvu vypovědět písemnou výpovědí doručenou </w:t>
      </w:r>
      <w:r w:rsidRPr="001535B2">
        <w:rPr>
          <w:lang w:eastAsia="cs-CZ"/>
        </w:rPr>
        <w:t>příkazníkovi</w:t>
      </w:r>
      <w:r w:rsidRPr="001535B2">
        <w:rPr>
          <w:lang w:val="cs-CZ" w:eastAsia="cs-CZ"/>
        </w:rPr>
        <w:t xml:space="preserve">. Výpovědní </w:t>
      </w:r>
      <w:r w:rsidRPr="001535B2">
        <w:rPr>
          <w:lang w:eastAsia="cs-CZ"/>
        </w:rPr>
        <w:t>doba</w:t>
      </w:r>
      <w:r w:rsidRPr="001535B2">
        <w:rPr>
          <w:lang w:val="cs-CZ" w:eastAsia="cs-CZ"/>
        </w:rPr>
        <w:t xml:space="preserve"> činí tři (3) měsíce a počne běžet prvního dne měsíce následujícího po měsíci, ve kterém byla výpověď doručena </w:t>
      </w:r>
      <w:r w:rsidRPr="001535B2">
        <w:rPr>
          <w:lang w:eastAsia="cs-CZ"/>
        </w:rPr>
        <w:t>příkazníkovi</w:t>
      </w:r>
      <w:r w:rsidRPr="001535B2">
        <w:rPr>
          <w:lang w:val="cs-CZ" w:eastAsia="cs-CZ"/>
        </w:rPr>
        <w:t>.</w:t>
      </w:r>
      <w:r w:rsidRPr="001535B2">
        <w:rPr>
          <w:lang w:eastAsia="cs-CZ"/>
        </w:rPr>
        <w:t xml:space="preserve"> V průběhu výpovědní doby je příkazník povinen předat příkazci kompletní materiály související s předmětem smlouvy vymezeném v </w:t>
      </w:r>
      <w:r>
        <w:rPr>
          <w:lang w:val="cs-CZ" w:eastAsia="cs-CZ"/>
        </w:rPr>
        <w:t>č</w:t>
      </w:r>
      <w:r w:rsidRPr="001535B2">
        <w:rPr>
          <w:lang w:eastAsia="cs-CZ"/>
        </w:rPr>
        <w:t>l</w:t>
      </w:r>
      <w:r>
        <w:rPr>
          <w:lang w:val="cs-CZ" w:eastAsia="cs-CZ"/>
        </w:rPr>
        <w:t>. </w:t>
      </w:r>
      <w:r w:rsidRPr="001535B2">
        <w:rPr>
          <w:lang w:eastAsia="cs-CZ"/>
        </w:rPr>
        <w:t>I. této smlouvy, plně příkazce informovat o stavu předmětu smlouvy, a</w:t>
      </w:r>
      <w:r>
        <w:rPr>
          <w:lang w:val="cs-CZ" w:eastAsia="cs-CZ"/>
        </w:rPr>
        <w:t> </w:t>
      </w:r>
      <w:r w:rsidRPr="001535B2">
        <w:rPr>
          <w:lang w:eastAsia="cs-CZ"/>
        </w:rPr>
        <w:t>poskytnout tak příkazci plnou součinnost s plněním této smlouvy.</w:t>
      </w:r>
    </w:p>
    <w:p w14:paraId="56349535" w14:textId="77777777" w:rsidR="003924E9" w:rsidRPr="001535B2" w:rsidRDefault="003924E9" w:rsidP="003924E9">
      <w:pPr>
        <w:pStyle w:val="l-L2"/>
        <w:numPr>
          <w:ilvl w:val="1"/>
          <w:numId w:val="14"/>
        </w:numPr>
        <w:ind w:left="357" w:hanging="357"/>
        <w:rPr>
          <w:lang w:val="cs-CZ" w:eastAsia="cs-CZ"/>
        </w:rPr>
      </w:pPr>
      <w:r w:rsidRPr="001535B2">
        <w:rPr>
          <w:lang w:val="cs-CZ" w:eastAsia="cs-CZ"/>
        </w:rPr>
        <w:t>V případě výpovědi zaniká povinnost příkazníka uskutečňovat činnosti dle této příkazní smlouvy ke dni ukončení smlouvy. Jestliže by však tímto ukončením činnosti vznikla příkazci škoda, je příkazník povinen jej včas písemně upozornit, jaká opatření je třeba učinit k jejímu odvrácení. Jestliže tato opatření příkazce nemůže učinit ani pomocí jiných osob a požádá-li příkazníka, aby je provedl sám, je příkazník povinen tak učinit. Za provedená opatření náleží příkazníkovi příslušná odměna.</w:t>
      </w:r>
    </w:p>
    <w:p w14:paraId="3A4CF22A" w14:textId="77777777" w:rsidR="003924E9" w:rsidRPr="001535B2" w:rsidRDefault="003924E9" w:rsidP="003924E9">
      <w:pPr>
        <w:pStyle w:val="l-L2"/>
        <w:numPr>
          <w:ilvl w:val="1"/>
          <w:numId w:val="14"/>
        </w:numPr>
        <w:ind w:left="357" w:hanging="357"/>
        <w:rPr>
          <w:lang w:val="cs-CZ" w:eastAsia="cs-CZ"/>
        </w:rPr>
      </w:pPr>
      <w:r w:rsidRPr="001535B2">
        <w:rPr>
          <w:lang w:val="cs-CZ" w:eastAsia="cs-CZ"/>
        </w:rPr>
        <w:t>Zánikem smlouvy zaniká i platnost plné moci udělené dle čl</w:t>
      </w:r>
      <w:r>
        <w:rPr>
          <w:lang w:val="cs-CZ" w:eastAsia="cs-CZ"/>
        </w:rPr>
        <w:t>. </w:t>
      </w:r>
      <w:r w:rsidRPr="001535B2">
        <w:rPr>
          <w:lang w:val="cs-CZ" w:eastAsia="cs-CZ"/>
        </w:rPr>
        <w:t>XI odst.</w:t>
      </w:r>
      <w:r>
        <w:rPr>
          <w:lang w:val="cs-CZ" w:eastAsia="cs-CZ"/>
        </w:rPr>
        <w:t> </w:t>
      </w:r>
      <w:r w:rsidRPr="001535B2">
        <w:rPr>
          <w:lang w:val="cs-CZ" w:eastAsia="cs-CZ"/>
        </w:rPr>
        <w:t>1</w:t>
      </w:r>
      <w:r>
        <w:rPr>
          <w:lang w:val="cs-CZ" w:eastAsia="cs-CZ"/>
        </w:rPr>
        <w:t>.</w:t>
      </w:r>
      <w:r w:rsidRPr="001535B2">
        <w:rPr>
          <w:lang w:val="cs-CZ" w:eastAsia="cs-CZ"/>
        </w:rPr>
        <w:t xml:space="preserve"> této smlouvy.</w:t>
      </w:r>
    </w:p>
    <w:p w14:paraId="34F2FBEB" w14:textId="77777777" w:rsidR="003924E9" w:rsidRDefault="003924E9" w:rsidP="003924E9">
      <w:pPr>
        <w:pStyle w:val="l-L2"/>
        <w:numPr>
          <w:ilvl w:val="1"/>
          <w:numId w:val="14"/>
        </w:numPr>
        <w:ind w:left="357" w:hanging="357"/>
        <w:rPr>
          <w:lang w:val="cs-CZ" w:eastAsia="cs-CZ"/>
        </w:rPr>
      </w:pPr>
      <w:r w:rsidRPr="001535B2">
        <w:rPr>
          <w:lang w:val="cs-CZ" w:eastAsia="cs-CZ"/>
        </w:rPr>
        <w:t>Smlouva může být ukončena rovněž vzájemnou dohodou smluvních stran.</w:t>
      </w:r>
    </w:p>
    <w:bookmarkEnd w:id="31"/>
    <w:p w14:paraId="199E068A" w14:textId="77777777" w:rsidR="00B17FCF" w:rsidRDefault="00B17FCF" w:rsidP="00B17FCF">
      <w:pPr>
        <w:pStyle w:val="l-L2"/>
        <w:tabs>
          <w:tab w:val="clear" w:pos="737"/>
        </w:tabs>
        <w:rPr>
          <w:lang w:val="cs-CZ" w:eastAsia="cs-CZ"/>
        </w:rPr>
      </w:pPr>
    </w:p>
    <w:p w14:paraId="29FD6145" w14:textId="10196C63" w:rsidR="003162F4" w:rsidRPr="00B17FCF" w:rsidRDefault="004733E4" w:rsidP="00B17FCF">
      <w:pPr>
        <w:pStyle w:val="l-L1"/>
      </w:pPr>
      <w:bookmarkStart w:id="32" w:name="_Ref376452732"/>
      <w:r w:rsidRPr="00B17FCF">
        <w:t>Ujednání všeobecná a závěrečná</w:t>
      </w:r>
      <w:bookmarkEnd w:id="32"/>
    </w:p>
    <w:p w14:paraId="690760D3" w14:textId="1B320884" w:rsidR="007004AB" w:rsidRPr="001B190C" w:rsidRDefault="007004AB" w:rsidP="007004AB">
      <w:pPr>
        <w:pStyle w:val="l-L2"/>
        <w:numPr>
          <w:ilvl w:val="1"/>
          <w:numId w:val="15"/>
        </w:numPr>
        <w:ind w:left="357" w:hanging="357"/>
        <w:rPr>
          <w:lang w:val="cs-CZ" w:eastAsia="cs-CZ"/>
        </w:rPr>
      </w:pPr>
      <w:bookmarkStart w:id="33" w:name="_Hlk125972258"/>
      <w:r w:rsidRPr="001535B2">
        <w:rPr>
          <w:lang w:val="cs-CZ" w:eastAsia="cs-CZ"/>
        </w:rPr>
        <w:t>V mezích této smlouvy uděluje příkazce příkazníkovi plnou moc (Příloha č.</w:t>
      </w:r>
      <w:r>
        <w:rPr>
          <w:lang w:val="cs-CZ" w:eastAsia="cs-CZ"/>
        </w:rPr>
        <w:t> </w:t>
      </w:r>
      <w:r w:rsidRPr="001535B2">
        <w:rPr>
          <w:lang w:val="cs-CZ" w:eastAsia="cs-CZ"/>
        </w:rPr>
        <w:t>1) ke všem právním úkonům, které bude příkazník jménem a na účet příkazce vykonávat na základě této</w:t>
      </w:r>
      <w:r w:rsidR="00E846EE">
        <w:rPr>
          <w:lang w:val="cs-CZ" w:eastAsia="cs-CZ"/>
        </w:rPr>
        <w:t> </w:t>
      </w:r>
      <w:r w:rsidRPr="001535B2">
        <w:rPr>
          <w:lang w:val="cs-CZ" w:eastAsia="cs-CZ"/>
        </w:rPr>
        <w:t>smlouvy.</w:t>
      </w:r>
      <w:r w:rsidRPr="004F21C1">
        <w:rPr>
          <w:bCs/>
        </w:rPr>
        <w:t xml:space="preserve"> </w:t>
      </w:r>
      <w:r w:rsidRPr="00F07A10">
        <w:rPr>
          <w:bCs/>
        </w:rPr>
        <w:t xml:space="preserve">Vyžaduje-li zákon zvláštní formu plné moci, případně pokud k tomu příkazník příkazce vyzve, zavazuje se příkazce vystavit příkazníkovi písemnou plnou moc zvláštní </w:t>
      </w:r>
      <w:r w:rsidRPr="001B190C">
        <w:rPr>
          <w:bCs/>
        </w:rPr>
        <w:t>listinou.</w:t>
      </w:r>
    </w:p>
    <w:p w14:paraId="5B1A7A82" w14:textId="3DE46A22" w:rsidR="007004AB" w:rsidRPr="001B190C" w:rsidRDefault="000E7821" w:rsidP="007004AB">
      <w:pPr>
        <w:pStyle w:val="l-L2"/>
        <w:numPr>
          <w:ilvl w:val="1"/>
          <w:numId w:val="15"/>
        </w:numPr>
        <w:ind w:left="357" w:hanging="357"/>
        <w:rPr>
          <w:lang w:val="cs-CZ" w:eastAsia="cs-CZ"/>
        </w:rPr>
      </w:pPr>
      <w:bookmarkStart w:id="34" w:name="_Hlk190695692"/>
      <w:bookmarkStart w:id="35" w:name="_Hlk190696746"/>
      <w:r w:rsidRPr="001B190C">
        <w:rPr>
          <w:lang w:val="cs-CZ" w:eastAsia="cs-CZ"/>
        </w:rPr>
        <w:t xml:space="preserve">Smluvní strany jsou si plně vědomy zákonné povinnosti </w:t>
      </w:r>
      <w:r w:rsidR="007004AB" w:rsidRPr="001B190C">
        <w:rPr>
          <w:lang w:val="cs-CZ" w:eastAsia="cs-CZ"/>
        </w:rPr>
        <w:t>uveřejnit dle zákona č. 340/2015 Sb., o zvláštních podmínkách účinnosti některých smluv, uveřejňování těchto smluv a o registru smluv (zákon o registru smluv)</w:t>
      </w:r>
      <w:bookmarkEnd w:id="34"/>
      <w:r w:rsidRPr="001B190C">
        <w:rPr>
          <w:lang w:val="cs-CZ" w:eastAsia="cs-CZ"/>
        </w:rPr>
        <w:t xml:space="preserve">, ve znění pozdějších předpisů tuto smlouvu včetně všech případných dohod a dodatků, kterými se tato smlouva doplňuje, mění, nahrazuje nebo </w:t>
      </w:r>
      <w:proofErr w:type="gramStart"/>
      <w:r w:rsidRPr="001B190C">
        <w:rPr>
          <w:lang w:val="cs-CZ" w:eastAsia="cs-CZ"/>
        </w:rPr>
        <w:t>ruší</w:t>
      </w:r>
      <w:proofErr w:type="gramEnd"/>
      <w:r w:rsidRPr="001B190C">
        <w:rPr>
          <w:lang w:val="cs-CZ" w:eastAsia="cs-CZ"/>
        </w:rPr>
        <w:t>, a to prostřednictvím registru smluv. Smluvní strany se dále dohodly, že tuto smlouvu zašle správci registru smluv k uveřejnění prostřednictvím registru smluv příkazce.</w:t>
      </w:r>
    </w:p>
    <w:bookmarkEnd w:id="35"/>
    <w:p w14:paraId="21DAB0BC" w14:textId="0CE8C747" w:rsidR="007004AB" w:rsidRPr="001535B2" w:rsidRDefault="007004AB" w:rsidP="007004AB">
      <w:pPr>
        <w:pStyle w:val="l-L2"/>
        <w:numPr>
          <w:ilvl w:val="1"/>
          <w:numId w:val="15"/>
        </w:numPr>
        <w:ind w:left="357" w:hanging="357"/>
        <w:rPr>
          <w:lang w:val="cs-CZ" w:eastAsia="cs-CZ"/>
        </w:rPr>
      </w:pPr>
      <w:r w:rsidRPr="001535B2">
        <w:rPr>
          <w:lang w:val="cs-CZ" w:eastAsia="cs-CZ"/>
        </w:rPr>
        <w:t>Příkazník dále výslovně prohlašuje a bere na vědomí, že tato smlouva nepředstavuje jeho obchodní tajemství ani neobsahuje jeho důvěrné informace a souhlasí s tím, aby</w:t>
      </w:r>
      <w:r w:rsidR="00E846EE">
        <w:rPr>
          <w:lang w:val="cs-CZ" w:eastAsia="cs-CZ"/>
        </w:rPr>
        <w:t> </w:t>
      </w:r>
      <w:r w:rsidRPr="001535B2">
        <w:rPr>
          <w:lang w:val="cs-CZ" w:eastAsia="cs-CZ"/>
        </w:rPr>
        <w:t>tato</w:t>
      </w:r>
      <w:r>
        <w:rPr>
          <w:lang w:val="cs-CZ" w:eastAsia="cs-CZ"/>
        </w:rPr>
        <w:t> </w:t>
      </w:r>
      <w:r w:rsidRPr="001535B2">
        <w:rPr>
          <w:lang w:val="cs-CZ" w:eastAsia="cs-CZ"/>
        </w:rPr>
        <w:t>smlouva, včetně veškerých změn a dodatků, byla v plném rozsahu zveřejněna v</w:t>
      </w:r>
      <w:r>
        <w:rPr>
          <w:lang w:val="cs-CZ" w:eastAsia="cs-CZ"/>
        </w:rPr>
        <w:t> </w:t>
      </w:r>
      <w:r w:rsidRPr="001535B2">
        <w:rPr>
          <w:lang w:val="cs-CZ" w:eastAsia="cs-CZ"/>
        </w:rPr>
        <w:t>registru smluv.</w:t>
      </w:r>
    </w:p>
    <w:bookmarkEnd w:id="33"/>
    <w:p w14:paraId="618684B7" w14:textId="50E71D9A" w:rsidR="00CF534F" w:rsidRPr="001535B2" w:rsidRDefault="00CF534F" w:rsidP="00CF534F">
      <w:pPr>
        <w:pStyle w:val="l-L2"/>
        <w:numPr>
          <w:ilvl w:val="1"/>
          <w:numId w:val="15"/>
        </w:numPr>
        <w:ind w:left="357" w:hanging="357"/>
        <w:rPr>
          <w:lang w:val="cs-CZ" w:eastAsia="cs-CZ"/>
        </w:rPr>
      </w:pPr>
      <w:r w:rsidRPr="001535B2">
        <w:rPr>
          <w:lang w:val="cs-CZ" w:eastAsia="cs-CZ"/>
        </w:rPr>
        <w:t xml:space="preserve">Příkazník je povinen zachovávat mlčenlivost o všech skutečnostech, o nichž se dozvěděl v souvislosti s poskytováním investorsko-inženýrských činností. Ukončení účinnosti </w:t>
      </w:r>
      <w:r w:rsidRPr="001535B2">
        <w:rPr>
          <w:lang w:val="cs-CZ" w:eastAsia="cs-CZ"/>
        </w:rPr>
        <w:lastRenderedPageBreak/>
        <w:t>této</w:t>
      </w:r>
      <w:r w:rsidR="00E846EE">
        <w:rPr>
          <w:lang w:val="cs-CZ" w:eastAsia="cs-CZ"/>
        </w:rPr>
        <w:t> </w:t>
      </w:r>
      <w:r w:rsidRPr="001535B2">
        <w:rPr>
          <w:lang w:val="cs-CZ" w:eastAsia="cs-CZ"/>
        </w:rPr>
        <w:t>smlouvy z jakéhokoliv důvodu se nedotkne tohoto ustanovení a jeho účinnost přetrvá i</w:t>
      </w:r>
      <w:r>
        <w:rPr>
          <w:lang w:val="cs-CZ" w:eastAsia="cs-CZ"/>
        </w:rPr>
        <w:t> </w:t>
      </w:r>
      <w:r w:rsidRPr="001535B2">
        <w:rPr>
          <w:lang w:val="cs-CZ" w:eastAsia="cs-CZ"/>
        </w:rPr>
        <w:t>po</w:t>
      </w:r>
      <w:r>
        <w:rPr>
          <w:lang w:val="cs-CZ" w:eastAsia="cs-CZ"/>
        </w:rPr>
        <w:t> </w:t>
      </w:r>
      <w:r w:rsidRPr="001535B2">
        <w:rPr>
          <w:lang w:val="cs-CZ" w:eastAsia="cs-CZ"/>
        </w:rPr>
        <w:t>ukončení účinnosti této smlouvy, a to nejméně po dobu 10</w:t>
      </w:r>
      <w:r>
        <w:rPr>
          <w:lang w:val="cs-CZ" w:eastAsia="cs-CZ"/>
        </w:rPr>
        <w:t> </w:t>
      </w:r>
      <w:r w:rsidRPr="001535B2">
        <w:rPr>
          <w:lang w:val="cs-CZ" w:eastAsia="cs-CZ"/>
        </w:rPr>
        <w:t>let od takového ukončení.</w:t>
      </w:r>
    </w:p>
    <w:p w14:paraId="009E54B3" w14:textId="7FA49544" w:rsidR="00CF534F" w:rsidRPr="001535B2" w:rsidRDefault="00CF534F" w:rsidP="00CF534F">
      <w:pPr>
        <w:pStyle w:val="l-L2"/>
        <w:numPr>
          <w:ilvl w:val="1"/>
          <w:numId w:val="15"/>
        </w:numPr>
        <w:ind w:left="357" w:hanging="357"/>
        <w:rPr>
          <w:lang w:val="cs-CZ" w:eastAsia="cs-CZ"/>
        </w:rPr>
      </w:pPr>
      <w:r w:rsidRPr="001535B2">
        <w:rPr>
          <w:lang w:val="cs-CZ" w:eastAsia="cs-CZ"/>
        </w:rPr>
        <w:t>V případech, kdy příkazník v souvislosti s plněním smlouvy zpracovává osobní údaje, se tímto zavazuje, že k těmto osobním údajům bude přistupovat v souladu se zákonem č. 110/2019 Sb. o</w:t>
      </w:r>
      <w:r>
        <w:rPr>
          <w:lang w:val="cs-CZ" w:eastAsia="cs-CZ"/>
        </w:rPr>
        <w:t> </w:t>
      </w:r>
      <w:r w:rsidRPr="001535B2">
        <w:rPr>
          <w:lang w:val="cs-CZ" w:eastAsia="cs-CZ"/>
        </w:rPr>
        <w:t>zpracování osobních údajů a</w:t>
      </w:r>
      <w:r>
        <w:rPr>
          <w:lang w:val="cs-CZ" w:eastAsia="cs-CZ"/>
        </w:rPr>
        <w:t> </w:t>
      </w:r>
      <w:r w:rsidRPr="001535B2">
        <w:rPr>
          <w:lang w:val="cs-CZ" w:eastAsia="cs-CZ"/>
        </w:rPr>
        <w:t>nařízením Evropského parlamentu a</w:t>
      </w:r>
      <w:r>
        <w:rPr>
          <w:lang w:val="cs-CZ" w:eastAsia="cs-CZ"/>
        </w:rPr>
        <w:t> </w:t>
      </w:r>
      <w:r w:rsidRPr="001535B2">
        <w:rPr>
          <w:lang w:val="cs-CZ" w:eastAsia="cs-CZ"/>
        </w:rPr>
        <w:t>Rady EU</w:t>
      </w:r>
      <w:r>
        <w:rPr>
          <w:lang w:val="cs-CZ" w:eastAsia="cs-CZ"/>
        </w:rPr>
        <w:t> </w:t>
      </w:r>
      <w:r w:rsidRPr="001535B2">
        <w:rPr>
          <w:lang w:val="cs-CZ" w:eastAsia="cs-CZ"/>
        </w:rPr>
        <w:t>2016/679 („GDPR“). SPÚ jako správce osobních údajů dle zákona č.</w:t>
      </w:r>
      <w:r>
        <w:rPr>
          <w:lang w:val="cs-CZ" w:eastAsia="cs-CZ"/>
        </w:rPr>
        <w:t> </w:t>
      </w:r>
      <w:r w:rsidRPr="001535B2">
        <w:rPr>
          <w:lang w:val="cs-CZ" w:eastAsia="cs-CZ"/>
        </w:rPr>
        <w:t>110/2019 Sb. a GDPR, tímto informuje ve smlouvě uvedený subjekt, že údaje uvedené v této smlouvě zpracovává pro účely realizace, výkonu práv a povinností dle</w:t>
      </w:r>
      <w:r>
        <w:rPr>
          <w:lang w:val="cs-CZ" w:eastAsia="cs-CZ"/>
        </w:rPr>
        <w:t> </w:t>
      </w:r>
      <w:r w:rsidRPr="001535B2">
        <w:rPr>
          <w:lang w:val="cs-CZ" w:eastAsia="cs-CZ"/>
        </w:rPr>
        <w:t>této</w:t>
      </w:r>
      <w:r>
        <w:rPr>
          <w:lang w:val="cs-CZ" w:eastAsia="cs-CZ"/>
        </w:rPr>
        <w:t> </w:t>
      </w:r>
      <w:r w:rsidRPr="001535B2">
        <w:rPr>
          <w:lang w:val="cs-CZ" w:eastAsia="cs-CZ"/>
        </w:rPr>
        <w:t>smlouvy. Postupy a</w:t>
      </w:r>
      <w:r w:rsidR="00B76F0A">
        <w:rPr>
          <w:lang w:val="cs-CZ" w:eastAsia="cs-CZ"/>
        </w:rPr>
        <w:t> </w:t>
      </w:r>
      <w:r w:rsidRPr="001535B2">
        <w:rPr>
          <w:lang w:val="cs-CZ" w:eastAsia="cs-CZ"/>
        </w:rPr>
        <w:t>opatření se SPÚ zavazuje dodržovat po celou dobu trvání skartační lhůty ve smyslu §</w:t>
      </w:r>
      <w:r>
        <w:rPr>
          <w:lang w:val="cs-CZ" w:eastAsia="cs-CZ"/>
        </w:rPr>
        <w:t> </w:t>
      </w:r>
      <w:r w:rsidRPr="001535B2">
        <w:rPr>
          <w:lang w:val="cs-CZ" w:eastAsia="cs-CZ"/>
        </w:rPr>
        <w:t>2 písm.</w:t>
      </w:r>
      <w:r>
        <w:rPr>
          <w:lang w:val="cs-CZ" w:eastAsia="cs-CZ"/>
        </w:rPr>
        <w:t> </w:t>
      </w:r>
      <w:r w:rsidRPr="001535B2">
        <w:rPr>
          <w:lang w:val="cs-CZ" w:eastAsia="cs-CZ"/>
        </w:rPr>
        <w:t>s) zákona č.</w:t>
      </w:r>
      <w:r>
        <w:rPr>
          <w:lang w:val="cs-CZ" w:eastAsia="cs-CZ"/>
        </w:rPr>
        <w:t> </w:t>
      </w:r>
      <w:r w:rsidRPr="001535B2">
        <w:rPr>
          <w:lang w:val="cs-CZ" w:eastAsia="cs-CZ"/>
        </w:rPr>
        <w:t>499/2004 Sb., o</w:t>
      </w:r>
      <w:r>
        <w:rPr>
          <w:lang w:val="cs-CZ" w:eastAsia="cs-CZ"/>
        </w:rPr>
        <w:t> </w:t>
      </w:r>
      <w:r w:rsidRPr="001535B2">
        <w:rPr>
          <w:lang w:val="cs-CZ" w:eastAsia="cs-CZ"/>
        </w:rPr>
        <w:t>archivnictví a spisové službě a o změně některých zákonů, ve znění pozdějších předpisů.</w:t>
      </w:r>
    </w:p>
    <w:p w14:paraId="5523FFF0" w14:textId="77777777" w:rsidR="00CF534F" w:rsidRPr="00993FE5" w:rsidRDefault="00CF534F" w:rsidP="00CF534F">
      <w:pPr>
        <w:pStyle w:val="l-L2"/>
        <w:numPr>
          <w:ilvl w:val="1"/>
          <w:numId w:val="15"/>
        </w:numPr>
        <w:ind w:left="357" w:hanging="357"/>
        <w:rPr>
          <w:lang w:val="cs-CZ" w:eastAsia="cs-CZ"/>
        </w:rPr>
      </w:pPr>
      <w:bookmarkStart w:id="36" w:name="_Hlk182380501"/>
      <w:r w:rsidRPr="001535B2">
        <w:rPr>
          <w:lang w:val="cs-CZ" w:eastAsia="cs-CZ"/>
        </w:rPr>
        <w:t xml:space="preserve">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w:t>
      </w:r>
      <w:r w:rsidRPr="00993FE5">
        <w:rPr>
          <w:lang w:val="cs-CZ" w:eastAsia="cs-CZ"/>
        </w:rPr>
        <w:t>ustanovení neplatného/neúčinného. Do té doby platí odpovídající úprava obecně závazných právních předpisů České republiky.</w:t>
      </w:r>
    </w:p>
    <w:bookmarkEnd w:id="36"/>
    <w:p w14:paraId="1C46695D" w14:textId="77777777" w:rsidR="0043065B" w:rsidRPr="001B190C" w:rsidRDefault="00A30A42" w:rsidP="0043065B">
      <w:pPr>
        <w:pStyle w:val="l-L2"/>
        <w:numPr>
          <w:ilvl w:val="1"/>
          <w:numId w:val="15"/>
        </w:numPr>
        <w:ind w:left="357" w:hanging="357"/>
        <w:rPr>
          <w:lang w:val="cs-CZ" w:eastAsia="cs-CZ"/>
        </w:rPr>
      </w:pPr>
      <w:r w:rsidRPr="001B190C">
        <w:rPr>
          <w:lang w:val="cs-CZ" w:eastAsia="cs-CZ"/>
        </w:rPr>
        <w:t>Výchozí podklady zůstávají uloženy u příkazníka.</w:t>
      </w:r>
    </w:p>
    <w:p w14:paraId="109F36D8" w14:textId="6CDB5F84" w:rsidR="0043065B" w:rsidRPr="001B190C" w:rsidRDefault="0043065B" w:rsidP="0043065B">
      <w:pPr>
        <w:pStyle w:val="l-L2"/>
        <w:numPr>
          <w:ilvl w:val="1"/>
          <w:numId w:val="15"/>
        </w:numPr>
        <w:ind w:left="357" w:hanging="357"/>
        <w:rPr>
          <w:lang w:val="cs-CZ" w:eastAsia="cs-CZ"/>
        </w:rPr>
      </w:pPr>
      <w:r w:rsidRPr="001B190C">
        <w:rPr>
          <w:lang w:val="cs-CZ" w:eastAsia="cs-CZ"/>
        </w:rPr>
        <w:t xml:space="preserve">Smlouva nabývá platnosti dnem podpisu smluvních </w:t>
      </w:r>
      <w:bookmarkStart w:id="37" w:name="_Hlk196737623"/>
      <w:r w:rsidRPr="001B190C">
        <w:rPr>
          <w:lang w:val="cs-CZ" w:eastAsia="cs-CZ"/>
        </w:rPr>
        <w:t>stran a účinnosti dnem jejího uveřejnění v registru smluv dle ust. § 6 odst. 1 zákona č. 340/2015 Sb., o registru smluv</w:t>
      </w:r>
      <w:r w:rsidR="00453534" w:rsidRPr="001B190C">
        <w:rPr>
          <w:lang w:val="cs-CZ" w:eastAsia="cs-CZ"/>
        </w:rPr>
        <w:t xml:space="preserve"> ve znění pozdějších předpisů</w:t>
      </w:r>
      <w:r w:rsidRPr="001B190C">
        <w:rPr>
          <w:lang w:val="cs-CZ" w:eastAsia="cs-CZ"/>
        </w:rPr>
        <w:t>.</w:t>
      </w:r>
      <w:bookmarkEnd w:id="37"/>
    </w:p>
    <w:p w14:paraId="4820B4AB" w14:textId="7C24811C" w:rsidR="00E514C3" w:rsidRPr="001535B2" w:rsidRDefault="00E514C3" w:rsidP="00E514C3">
      <w:pPr>
        <w:pStyle w:val="l-L2"/>
        <w:numPr>
          <w:ilvl w:val="1"/>
          <w:numId w:val="15"/>
        </w:numPr>
        <w:ind w:left="357" w:hanging="357"/>
        <w:rPr>
          <w:lang w:val="cs-CZ" w:eastAsia="cs-CZ"/>
        </w:rPr>
      </w:pPr>
      <w:r w:rsidRPr="001535B2">
        <w:rPr>
          <w:lang w:val="cs-CZ" w:eastAsia="cs-CZ"/>
        </w:rPr>
        <w:t xml:space="preserve">Ustanovení smlouvy je možno měnit nebo zrušit </w:t>
      </w:r>
      <w:proofErr w:type="gramStart"/>
      <w:r w:rsidRPr="001535B2">
        <w:rPr>
          <w:lang w:val="cs-CZ" w:eastAsia="cs-CZ"/>
        </w:rPr>
        <w:t xml:space="preserve">pouze </w:t>
      </w:r>
      <w:r w:rsidR="00372261">
        <w:rPr>
          <w:lang w:val="cs-CZ" w:eastAsia="cs-CZ"/>
        </w:rPr>
        <w:t xml:space="preserve"> písemnými</w:t>
      </w:r>
      <w:proofErr w:type="gramEnd"/>
      <w:r w:rsidR="00372261">
        <w:rPr>
          <w:lang w:val="cs-CZ" w:eastAsia="cs-CZ"/>
        </w:rPr>
        <w:t xml:space="preserve"> vzestupně číslovanými dodatky</w:t>
      </w:r>
      <w:r w:rsidRPr="001535B2">
        <w:rPr>
          <w:lang w:val="cs-CZ" w:eastAsia="cs-CZ"/>
        </w:rPr>
        <w:t xml:space="preserve"> podepsaným</w:t>
      </w:r>
      <w:r w:rsidR="00372261">
        <w:rPr>
          <w:lang w:val="cs-CZ" w:eastAsia="cs-CZ"/>
        </w:rPr>
        <w:t>i</w:t>
      </w:r>
      <w:r w:rsidRPr="001535B2">
        <w:rPr>
          <w:lang w:val="cs-CZ" w:eastAsia="cs-CZ"/>
        </w:rPr>
        <w:t xml:space="preserve"> oprávněnými zástupci obou smluvních stran. Ukončením účinnosti této</w:t>
      </w:r>
      <w:r>
        <w:rPr>
          <w:lang w:val="cs-CZ" w:eastAsia="cs-CZ"/>
        </w:rPr>
        <w:t> </w:t>
      </w:r>
      <w:r w:rsidRPr="001535B2">
        <w:rPr>
          <w:lang w:val="cs-CZ" w:eastAsia="cs-CZ"/>
        </w:rPr>
        <w:t>smlouvy nejsou dotčena ustanovení smlouvy týkající se převodu vlastnického práva, nároků z odpovědnosti za vady a ze záruky za jakost, nároků z odpovědnosti za škodu a</w:t>
      </w:r>
      <w:r>
        <w:rPr>
          <w:lang w:val="cs-CZ" w:eastAsia="cs-CZ"/>
        </w:rPr>
        <w:t> </w:t>
      </w:r>
      <w:r w:rsidRPr="001535B2">
        <w:rPr>
          <w:lang w:val="cs-CZ" w:eastAsia="cs-CZ"/>
        </w:rPr>
        <w:t>nároků ze</w:t>
      </w:r>
      <w:r w:rsidR="00B76F0A">
        <w:rPr>
          <w:lang w:val="cs-CZ" w:eastAsia="cs-CZ"/>
        </w:rPr>
        <w:t> </w:t>
      </w:r>
      <w:r w:rsidRPr="001535B2">
        <w:rPr>
          <w:lang w:val="cs-CZ" w:eastAsia="cs-CZ"/>
        </w:rPr>
        <w:t>smluvních pokut, ustanovení o povinnosti mlčenlivosti a ochraně informací, ani</w:t>
      </w:r>
      <w:r>
        <w:rPr>
          <w:lang w:val="cs-CZ" w:eastAsia="cs-CZ"/>
        </w:rPr>
        <w:t> </w:t>
      </w:r>
      <w:r w:rsidRPr="001535B2">
        <w:rPr>
          <w:lang w:val="cs-CZ" w:eastAsia="cs-CZ"/>
        </w:rPr>
        <w:t>další ustanovení a nároky, z jejichž povahy vyplývá, že mají trvat i po zániku této</w:t>
      </w:r>
      <w:r>
        <w:rPr>
          <w:lang w:val="cs-CZ" w:eastAsia="cs-CZ"/>
        </w:rPr>
        <w:t> </w:t>
      </w:r>
      <w:r w:rsidRPr="001535B2">
        <w:rPr>
          <w:lang w:val="cs-CZ" w:eastAsia="cs-CZ"/>
        </w:rPr>
        <w:t>smlouvy.</w:t>
      </w:r>
    </w:p>
    <w:p w14:paraId="29BFE860" w14:textId="77777777" w:rsidR="00E514C3" w:rsidRPr="001535B2" w:rsidRDefault="00E514C3" w:rsidP="00E514C3">
      <w:pPr>
        <w:pStyle w:val="l-L2"/>
        <w:numPr>
          <w:ilvl w:val="1"/>
          <w:numId w:val="15"/>
        </w:numPr>
        <w:ind w:left="357" w:hanging="357"/>
        <w:rPr>
          <w:lang w:val="cs-CZ" w:eastAsia="cs-CZ"/>
        </w:rPr>
      </w:pPr>
      <w:r w:rsidRPr="001535B2">
        <w:rPr>
          <w:lang w:val="cs-CZ" w:eastAsia="cs-CZ"/>
        </w:rPr>
        <w:t>Smluvní vztahy neupravené touto smlouvou se řídí příslušnými ustanoveními občanského zákoníku.</w:t>
      </w:r>
    </w:p>
    <w:p w14:paraId="0D1DEFD4" w14:textId="77777777" w:rsidR="00E514C3" w:rsidRDefault="00E514C3" w:rsidP="00E514C3">
      <w:pPr>
        <w:pStyle w:val="l-L2"/>
        <w:numPr>
          <w:ilvl w:val="1"/>
          <w:numId w:val="15"/>
        </w:numPr>
        <w:ind w:left="357" w:hanging="357"/>
      </w:pPr>
      <w:r w:rsidRPr="005E00D0">
        <w:t>Nedílnou součást smlouvy tvoří tyto přílohy:</w:t>
      </w:r>
    </w:p>
    <w:p w14:paraId="50864D97" w14:textId="77777777" w:rsidR="00E514C3" w:rsidRPr="009B1ED4" w:rsidRDefault="00E514C3" w:rsidP="00E514C3">
      <w:pPr>
        <w:pStyle w:val="l-L2"/>
        <w:tabs>
          <w:tab w:val="clear" w:pos="737"/>
          <w:tab w:val="left" w:pos="851"/>
        </w:tabs>
        <w:ind w:left="357"/>
        <w:rPr>
          <w:rStyle w:val="l-L2Char"/>
        </w:rPr>
      </w:pPr>
      <w:r>
        <w:rPr>
          <w:rStyle w:val="l-L2Char"/>
          <w:rFonts w:cs="Arial"/>
          <w:szCs w:val="22"/>
        </w:rPr>
        <w:tab/>
      </w:r>
      <w:r w:rsidRPr="009B1ED4">
        <w:rPr>
          <w:rStyle w:val="l-L2Char"/>
          <w:rFonts w:cs="Arial"/>
          <w:szCs w:val="22"/>
        </w:rPr>
        <w:t>Příloha č.</w:t>
      </w:r>
      <w:r>
        <w:rPr>
          <w:rStyle w:val="l-L2Char"/>
          <w:rFonts w:cs="Arial"/>
          <w:szCs w:val="22"/>
          <w:lang w:val="cs-CZ"/>
        </w:rPr>
        <w:t> </w:t>
      </w:r>
      <w:r w:rsidRPr="009B1ED4">
        <w:rPr>
          <w:rStyle w:val="l-L2Char"/>
          <w:rFonts w:cs="Arial"/>
          <w:szCs w:val="22"/>
        </w:rPr>
        <w:t xml:space="preserve">1 </w:t>
      </w:r>
      <w:r>
        <w:rPr>
          <w:rStyle w:val="l-L2Char"/>
          <w:rFonts w:cs="Arial"/>
          <w:szCs w:val="22"/>
        </w:rPr>
        <w:noBreakHyphen/>
      </w:r>
      <w:r w:rsidRPr="009B1ED4">
        <w:rPr>
          <w:rStyle w:val="l-L2Char"/>
          <w:rFonts w:cs="Arial"/>
          <w:szCs w:val="22"/>
        </w:rPr>
        <w:t xml:space="preserve"> Plná moc</w:t>
      </w:r>
    </w:p>
    <w:p w14:paraId="4B5B6ED3" w14:textId="0155E617" w:rsidR="00E514C3" w:rsidRDefault="00E514C3" w:rsidP="00E514C3">
      <w:pPr>
        <w:pStyle w:val="l-L2"/>
        <w:numPr>
          <w:ilvl w:val="1"/>
          <w:numId w:val="15"/>
        </w:numPr>
        <w:ind w:left="357" w:hanging="357"/>
        <w:rPr>
          <w:lang w:val="cs-CZ" w:eastAsia="cs-CZ"/>
        </w:rPr>
      </w:pPr>
      <w:r w:rsidRPr="001535B2">
        <w:rPr>
          <w:lang w:val="cs-CZ" w:eastAsia="cs-CZ"/>
        </w:rPr>
        <w:t>Smluvní strany prohlašují, že smlouva byla sjednána na základě jejich pravé a svobodné vůle, že si její obsah přečetly a bezvýhradně s ním souhlasí, což stvrzují svými podpisy.</w:t>
      </w:r>
    </w:p>
    <w:p w14:paraId="282BA520" w14:textId="77777777" w:rsidR="00462517" w:rsidRPr="001535B2" w:rsidRDefault="00462517" w:rsidP="00462517">
      <w:pPr>
        <w:pStyle w:val="l-L2"/>
        <w:tabs>
          <w:tab w:val="clear" w:pos="737"/>
        </w:tabs>
        <w:rPr>
          <w:lang w:val="cs-CZ" w:eastAsia="cs-CZ"/>
        </w:rPr>
      </w:pPr>
    </w:p>
    <w:p w14:paraId="52EB5B31" w14:textId="48BC48B5" w:rsidR="008B654A" w:rsidRDefault="008B654A" w:rsidP="008B654A">
      <w:pPr>
        <w:tabs>
          <w:tab w:val="left" w:pos="142"/>
          <w:tab w:val="left" w:pos="4678"/>
        </w:tabs>
        <w:jc w:val="both"/>
        <w:rPr>
          <w:rFonts w:cs="Arial"/>
        </w:rPr>
      </w:pPr>
      <w:bookmarkStart w:id="38" w:name="_Hlk182373127"/>
      <w:r>
        <w:rPr>
          <w:rFonts w:cs="Arial"/>
        </w:rPr>
        <w:tab/>
      </w:r>
      <w:r w:rsidRPr="00654BF5">
        <w:rPr>
          <w:rFonts w:cs="Arial"/>
        </w:rPr>
        <w:t>V</w:t>
      </w:r>
      <w:r w:rsidR="00993FE5">
        <w:rPr>
          <w:rFonts w:cs="Arial"/>
        </w:rPr>
        <w:t xml:space="preserve"> Náchodě</w:t>
      </w:r>
      <w:r w:rsidRPr="00654BF5">
        <w:rPr>
          <w:rFonts w:cs="Arial"/>
        </w:rPr>
        <w:t xml:space="preserve"> dne</w:t>
      </w:r>
      <w:r w:rsidR="007A6B5E">
        <w:rPr>
          <w:rFonts w:cs="Arial"/>
        </w:rPr>
        <w:t xml:space="preserve"> </w:t>
      </w:r>
      <w:r w:rsidR="002D655D">
        <w:rPr>
          <w:rFonts w:cs="Arial"/>
        </w:rPr>
        <w:t>3. 9. 2025</w:t>
      </w:r>
      <w:r w:rsidRPr="00654BF5">
        <w:rPr>
          <w:rFonts w:cs="Arial"/>
        </w:rPr>
        <w:tab/>
        <w:t>V</w:t>
      </w:r>
      <w:r w:rsidR="00E00650">
        <w:rPr>
          <w:rFonts w:cs="Arial"/>
        </w:rPr>
        <w:t xml:space="preserve"> Trutnově</w:t>
      </w:r>
      <w:r w:rsidRPr="00654BF5">
        <w:rPr>
          <w:rFonts w:cs="Arial"/>
        </w:rPr>
        <w:t xml:space="preserve"> dne</w:t>
      </w:r>
      <w:r w:rsidR="007A6B5E">
        <w:rPr>
          <w:rFonts w:cs="Arial"/>
        </w:rPr>
        <w:t xml:space="preserve"> </w:t>
      </w:r>
      <w:r w:rsidR="002D655D">
        <w:rPr>
          <w:rFonts w:cs="Arial"/>
        </w:rPr>
        <w:t>26. 8. 2025</w:t>
      </w:r>
    </w:p>
    <w:p w14:paraId="2D930780" w14:textId="77777777" w:rsidR="007A6B5E" w:rsidRDefault="007A6B5E" w:rsidP="008B654A">
      <w:pPr>
        <w:tabs>
          <w:tab w:val="left" w:pos="142"/>
          <w:tab w:val="left" w:pos="4678"/>
        </w:tabs>
        <w:jc w:val="both"/>
        <w:rPr>
          <w:rFonts w:cs="Arial"/>
        </w:rPr>
      </w:pPr>
    </w:p>
    <w:p w14:paraId="413B284D" w14:textId="77777777" w:rsidR="007A6B5E" w:rsidRDefault="007A6B5E" w:rsidP="008B654A">
      <w:pPr>
        <w:tabs>
          <w:tab w:val="left" w:pos="142"/>
          <w:tab w:val="left" w:pos="4678"/>
        </w:tabs>
        <w:jc w:val="both"/>
        <w:rPr>
          <w:rFonts w:cs="Arial"/>
        </w:rPr>
      </w:pPr>
    </w:p>
    <w:p w14:paraId="4B3BF8B0" w14:textId="77777777" w:rsidR="007A6B5E" w:rsidRPr="00654BF5" w:rsidRDefault="007A6B5E" w:rsidP="008B654A">
      <w:pPr>
        <w:tabs>
          <w:tab w:val="left" w:pos="142"/>
          <w:tab w:val="left" w:pos="4678"/>
        </w:tabs>
        <w:jc w:val="both"/>
        <w:rPr>
          <w:rFonts w:cs="Arial"/>
        </w:rPr>
      </w:pPr>
    </w:p>
    <w:p w14:paraId="2A164A3B" w14:textId="1135E7E4" w:rsidR="008B654A" w:rsidRPr="007A6B5E" w:rsidRDefault="007A6B5E" w:rsidP="008B654A">
      <w:pPr>
        <w:tabs>
          <w:tab w:val="left" w:pos="142"/>
          <w:tab w:val="left" w:pos="4678"/>
        </w:tabs>
        <w:jc w:val="both"/>
        <w:rPr>
          <w:rFonts w:cs="Arial"/>
          <w:i/>
          <w:iCs/>
        </w:rPr>
      </w:pPr>
      <w:r w:rsidRPr="007A6B5E">
        <w:rPr>
          <w:rFonts w:cs="Arial"/>
          <w:i/>
          <w:iCs/>
        </w:rPr>
        <w:tab/>
        <w:t>„elektronicky podepsáno“</w:t>
      </w:r>
      <w:r w:rsidRPr="007A6B5E">
        <w:rPr>
          <w:rFonts w:cs="Arial"/>
          <w:i/>
          <w:iCs/>
        </w:rPr>
        <w:tab/>
        <w:t>„elektronicky podepsáno“</w:t>
      </w:r>
    </w:p>
    <w:p w14:paraId="1912D9F3" w14:textId="77777777" w:rsidR="007A6B5E" w:rsidRDefault="007A6B5E" w:rsidP="008B654A">
      <w:pPr>
        <w:tabs>
          <w:tab w:val="left" w:pos="142"/>
          <w:tab w:val="left" w:pos="4678"/>
        </w:tabs>
        <w:jc w:val="both"/>
        <w:rPr>
          <w:rFonts w:cs="Arial"/>
        </w:rPr>
      </w:pPr>
    </w:p>
    <w:p w14:paraId="342A94B3" w14:textId="5C0DD0DF" w:rsidR="008B654A" w:rsidRPr="00654BF5" w:rsidRDefault="008B654A" w:rsidP="008B654A">
      <w:pPr>
        <w:tabs>
          <w:tab w:val="left" w:pos="142"/>
          <w:tab w:val="left" w:pos="4678"/>
        </w:tabs>
        <w:jc w:val="both"/>
        <w:rPr>
          <w:rFonts w:cs="Arial"/>
        </w:rPr>
      </w:pPr>
      <w:r w:rsidRPr="00654BF5">
        <w:rPr>
          <w:rFonts w:cs="Arial"/>
        </w:rPr>
        <w:tab/>
        <w:t>...................................................</w:t>
      </w:r>
      <w:r w:rsidRPr="00654BF5">
        <w:rPr>
          <w:rFonts w:cs="Arial"/>
        </w:rPr>
        <w:tab/>
        <w:t>...................................................</w:t>
      </w:r>
    </w:p>
    <w:p w14:paraId="609753A5" w14:textId="77777777" w:rsidR="008B654A" w:rsidRPr="00654BF5" w:rsidRDefault="008B654A" w:rsidP="008B654A">
      <w:pPr>
        <w:tabs>
          <w:tab w:val="left" w:pos="142"/>
          <w:tab w:val="left" w:pos="4678"/>
        </w:tabs>
        <w:jc w:val="both"/>
        <w:rPr>
          <w:rFonts w:cs="Arial"/>
        </w:rPr>
      </w:pPr>
      <w:r w:rsidRPr="00654BF5">
        <w:rPr>
          <w:rFonts w:cs="Arial"/>
        </w:rPr>
        <w:tab/>
      </w:r>
      <w:r>
        <w:rPr>
          <w:rFonts w:cs="Arial"/>
        </w:rPr>
        <w:t>Příkazce</w:t>
      </w:r>
      <w:r w:rsidRPr="00654BF5">
        <w:rPr>
          <w:rFonts w:cs="Arial"/>
        </w:rPr>
        <w:tab/>
      </w:r>
      <w:r>
        <w:rPr>
          <w:rFonts w:cs="Arial"/>
        </w:rPr>
        <w:t>Příkazník</w:t>
      </w:r>
    </w:p>
    <w:p w14:paraId="5647C08A" w14:textId="6238B0CB" w:rsidR="00993FE5" w:rsidRDefault="008B654A" w:rsidP="00993FE5">
      <w:pPr>
        <w:tabs>
          <w:tab w:val="left" w:pos="142"/>
          <w:tab w:val="left" w:pos="4678"/>
        </w:tabs>
        <w:jc w:val="both"/>
        <w:rPr>
          <w:rFonts w:cs="Arial"/>
        </w:rPr>
      </w:pPr>
      <w:r w:rsidRPr="00654BF5">
        <w:rPr>
          <w:rFonts w:cs="Arial"/>
          <w:b/>
          <w:bCs/>
        </w:rPr>
        <w:tab/>
      </w:r>
      <w:r w:rsidR="00993FE5">
        <w:rPr>
          <w:rFonts w:cs="Arial"/>
        </w:rPr>
        <w:t>Ing. Štěpán Melichar</w:t>
      </w:r>
      <w:r w:rsidR="00993FE5">
        <w:rPr>
          <w:rFonts w:cs="Arial"/>
        </w:rPr>
        <w:tab/>
      </w:r>
      <w:r w:rsidR="00E00650" w:rsidRPr="00E00650">
        <w:rPr>
          <w:rFonts w:cs="Arial"/>
        </w:rPr>
        <w:t>Ing. Ludvík Blažek</w:t>
      </w:r>
    </w:p>
    <w:p w14:paraId="076CBFD3" w14:textId="2B5C6301" w:rsidR="008B654A" w:rsidRPr="00993FE5" w:rsidRDefault="008B654A" w:rsidP="00993FE5">
      <w:pPr>
        <w:tabs>
          <w:tab w:val="left" w:pos="142"/>
          <w:tab w:val="left" w:pos="4678"/>
        </w:tabs>
        <w:jc w:val="both"/>
        <w:rPr>
          <w:rFonts w:cs="Arial"/>
        </w:rPr>
      </w:pPr>
      <w:r w:rsidRPr="00654BF5">
        <w:rPr>
          <w:rFonts w:cs="Arial"/>
          <w:b/>
          <w:bCs/>
        </w:rPr>
        <w:tab/>
      </w:r>
      <w:r w:rsidR="00993FE5" w:rsidRPr="00993FE5">
        <w:rPr>
          <w:rFonts w:cs="Arial"/>
        </w:rPr>
        <w:t>vedoucí Pobočky Náchod</w:t>
      </w:r>
      <w:r w:rsidR="00993FE5" w:rsidRPr="00993FE5">
        <w:rPr>
          <w:rFonts w:cs="Arial"/>
        </w:rPr>
        <w:tab/>
      </w:r>
      <w:r w:rsidR="00E00650">
        <w:rPr>
          <w:rFonts w:cs="Arial"/>
        </w:rPr>
        <w:t>člen představenstva</w:t>
      </w:r>
    </w:p>
    <w:p w14:paraId="5B55A481" w14:textId="00A8C695" w:rsidR="00993FE5" w:rsidRPr="00654BF5" w:rsidRDefault="00993FE5" w:rsidP="00993FE5">
      <w:pPr>
        <w:tabs>
          <w:tab w:val="left" w:pos="142"/>
          <w:tab w:val="left" w:pos="4678"/>
        </w:tabs>
        <w:ind w:left="142"/>
        <w:jc w:val="both"/>
        <w:rPr>
          <w:rFonts w:cs="Arial"/>
        </w:rPr>
      </w:pPr>
      <w:r>
        <w:rPr>
          <w:rFonts w:cs="Arial"/>
        </w:rPr>
        <w:t>Státní pozemkový úřad</w:t>
      </w:r>
      <w:r w:rsidR="00E00650">
        <w:rPr>
          <w:rFonts w:cs="Arial"/>
        </w:rPr>
        <w:tab/>
        <w:t>INGENIRING KRKONOŠE a.s.</w:t>
      </w:r>
    </w:p>
    <w:bookmarkEnd w:id="38"/>
    <w:p w14:paraId="6DE97A5D" w14:textId="77777777" w:rsidR="00FC76E6" w:rsidRDefault="00FC76E6">
      <w:pPr>
        <w:spacing w:before="0" w:after="0" w:line="240" w:lineRule="auto"/>
        <w:contextualSpacing w:val="0"/>
        <w:rPr>
          <w:rFonts w:cs="Arial"/>
          <w:b/>
          <w:bCs/>
          <w:szCs w:val="22"/>
        </w:rPr>
      </w:pPr>
      <w:r>
        <w:rPr>
          <w:rFonts w:cs="Arial"/>
          <w:b/>
          <w:bCs/>
          <w:szCs w:val="22"/>
        </w:rPr>
        <w:br w:type="page"/>
      </w:r>
    </w:p>
    <w:p w14:paraId="1BA8A4D5" w14:textId="3BCB05F0" w:rsidR="00FC76E6" w:rsidRPr="00F5045B" w:rsidRDefault="00FC76E6" w:rsidP="00FC76E6">
      <w:pPr>
        <w:pStyle w:val="Nadpis1"/>
        <w:rPr>
          <w:sz w:val="22"/>
          <w:szCs w:val="28"/>
        </w:rPr>
      </w:pPr>
      <w:r w:rsidRPr="00F5045B">
        <w:rPr>
          <w:sz w:val="22"/>
          <w:szCs w:val="28"/>
        </w:rPr>
        <w:lastRenderedPageBreak/>
        <w:t>Příloha č.</w:t>
      </w:r>
      <w:r w:rsidR="000E7821">
        <w:rPr>
          <w:sz w:val="22"/>
          <w:szCs w:val="28"/>
        </w:rPr>
        <w:t> </w:t>
      </w:r>
      <w:r>
        <w:rPr>
          <w:sz w:val="22"/>
          <w:szCs w:val="28"/>
        </w:rPr>
        <w:t>1</w:t>
      </w:r>
    </w:p>
    <w:p w14:paraId="328C9C9B" w14:textId="77777777" w:rsidR="00FC76E6" w:rsidRPr="00702A54" w:rsidRDefault="00FC76E6" w:rsidP="00FC76E6">
      <w:pPr>
        <w:rPr>
          <w:rFonts w:cs="Arial"/>
        </w:rPr>
      </w:pPr>
      <w:r w:rsidRPr="00085415">
        <w:rPr>
          <w:rFonts w:cs="Arial"/>
          <w:b/>
          <w:bCs/>
        </w:rPr>
        <w:t>STÁTNÍ POZEMKOVÝ ÚŘAD</w:t>
      </w:r>
    </w:p>
    <w:p w14:paraId="5760B0B6" w14:textId="77777777" w:rsidR="00FC76E6" w:rsidRPr="00085415" w:rsidRDefault="00FC76E6" w:rsidP="00FC76E6">
      <w:pPr>
        <w:rPr>
          <w:rFonts w:cs="Arial"/>
          <w:szCs w:val="22"/>
        </w:rPr>
      </w:pPr>
      <w:r w:rsidRPr="00085415">
        <w:rPr>
          <w:rFonts w:cs="Arial"/>
          <w:szCs w:val="22"/>
        </w:rPr>
        <w:t>Sídlo: Husinecká 1024/</w:t>
      </w:r>
      <w:proofErr w:type="gramStart"/>
      <w:r w:rsidRPr="00085415">
        <w:rPr>
          <w:rFonts w:cs="Arial"/>
          <w:szCs w:val="22"/>
        </w:rPr>
        <w:t>11a</w:t>
      </w:r>
      <w:proofErr w:type="gramEnd"/>
      <w:r w:rsidRPr="00085415">
        <w:rPr>
          <w:rFonts w:cs="Arial"/>
          <w:szCs w:val="22"/>
        </w:rPr>
        <w:t>, 130 00 Praha 3 – Žižkov, IČO: 01312774, DIČ: CZ01312774</w:t>
      </w:r>
    </w:p>
    <w:p w14:paraId="33681E1E" w14:textId="77777777" w:rsidR="00FC76E6" w:rsidRPr="00702A54" w:rsidRDefault="00FC76E6" w:rsidP="00FC76E6">
      <w:pPr>
        <w:rPr>
          <w:rFonts w:cs="Arial"/>
          <w:bCs/>
          <w:szCs w:val="22"/>
        </w:rPr>
      </w:pPr>
      <w:r w:rsidRPr="00085415">
        <w:rPr>
          <w:rFonts w:cs="Arial"/>
          <w:b/>
          <w:szCs w:val="22"/>
        </w:rPr>
        <w:t>-----------------------------------------------------------------------------------------------------------------</w:t>
      </w:r>
      <w:r>
        <w:rPr>
          <w:rFonts w:cs="Arial"/>
          <w:b/>
          <w:szCs w:val="22"/>
        </w:rPr>
        <w:t>--------------</w:t>
      </w:r>
    </w:p>
    <w:p w14:paraId="3C58433C" w14:textId="77777777" w:rsidR="00FC76E6" w:rsidRPr="00702A54" w:rsidRDefault="00FC76E6" w:rsidP="00FC76E6"/>
    <w:p w14:paraId="21182293" w14:textId="77777777" w:rsidR="00FC76E6" w:rsidRPr="00085415" w:rsidRDefault="00FC76E6" w:rsidP="00FC76E6">
      <w:pPr>
        <w:jc w:val="center"/>
        <w:rPr>
          <w:rFonts w:cs="Arial"/>
          <w:b/>
          <w:szCs w:val="22"/>
        </w:rPr>
      </w:pPr>
      <w:r w:rsidRPr="00085415">
        <w:rPr>
          <w:rFonts w:cs="Arial"/>
          <w:b/>
          <w:szCs w:val="22"/>
        </w:rPr>
        <w:t xml:space="preserve">P L N Á </w:t>
      </w:r>
      <w:r>
        <w:rPr>
          <w:rFonts w:cs="Arial"/>
          <w:b/>
          <w:szCs w:val="22"/>
        </w:rPr>
        <w:t xml:space="preserve">  </w:t>
      </w:r>
      <w:r w:rsidRPr="00085415">
        <w:rPr>
          <w:rFonts w:cs="Arial"/>
          <w:b/>
          <w:szCs w:val="22"/>
        </w:rPr>
        <w:t xml:space="preserve"> M O C</w:t>
      </w:r>
    </w:p>
    <w:p w14:paraId="35F329B6" w14:textId="77777777" w:rsidR="00FC76E6" w:rsidRPr="00085415" w:rsidRDefault="00FC76E6" w:rsidP="00FC76E6"/>
    <w:p w14:paraId="38B2C6D1" w14:textId="77777777" w:rsidR="00170268" w:rsidRDefault="00170268" w:rsidP="00170268">
      <w:pPr>
        <w:pStyle w:val="Default"/>
        <w:jc w:val="both"/>
      </w:pPr>
      <w:r w:rsidRPr="006C085F">
        <w:rPr>
          <w:b/>
        </w:rPr>
        <w:t>Č</w:t>
      </w:r>
      <w:r>
        <w:rPr>
          <w:b/>
        </w:rPr>
        <w:t xml:space="preserve">eská </w:t>
      </w:r>
      <w:proofErr w:type="gramStart"/>
      <w:r>
        <w:rPr>
          <w:b/>
        </w:rPr>
        <w:t>republika</w:t>
      </w:r>
      <w:r w:rsidRPr="006C085F">
        <w:rPr>
          <w:b/>
        </w:rPr>
        <w:t xml:space="preserve"> - Státní</w:t>
      </w:r>
      <w:proofErr w:type="gramEnd"/>
      <w:r w:rsidRPr="006C085F">
        <w:rPr>
          <w:b/>
        </w:rPr>
        <w:t xml:space="preserve"> pozemkový úřad, 130 00 Praha 3</w:t>
      </w:r>
      <w:r>
        <w:rPr>
          <w:b/>
        </w:rPr>
        <w:t>,</w:t>
      </w:r>
      <w:r w:rsidRPr="00FD7578">
        <w:t xml:space="preserve"> </w:t>
      </w:r>
      <w:r w:rsidRPr="006C085F">
        <w:rPr>
          <w:b/>
        </w:rPr>
        <w:t xml:space="preserve">Husinecká 1024/11a </w:t>
      </w:r>
    </w:p>
    <w:p w14:paraId="3D821964" w14:textId="04C4CBB8" w:rsidR="00170268" w:rsidRDefault="00170268" w:rsidP="00170268">
      <w:pPr>
        <w:pStyle w:val="Default"/>
        <w:jc w:val="both"/>
      </w:pPr>
      <w:r>
        <w:t xml:space="preserve">Krajský pozemkový úřad pro </w:t>
      </w:r>
      <w:r w:rsidR="000046B8" w:rsidRPr="000046B8">
        <w:rPr>
          <w:bCs/>
          <w:lang w:val="en-US"/>
        </w:rPr>
        <w:t>Královéhradecký kraj</w:t>
      </w:r>
      <w:r w:rsidRPr="000046B8">
        <w:rPr>
          <w:bCs/>
        </w:rPr>
        <w:t>, Pobočka</w:t>
      </w:r>
      <w:r w:rsidR="000046B8">
        <w:t xml:space="preserve"> Náchod</w:t>
      </w:r>
      <w:r>
        <w:t xml:space="preserve"> </w:t>
      </w:r>
    </w:p>
    <w:p w14:paraId="4314E686" w14:textId="77777777" w:rsidR="00170268" w:rsidRDefault="00170268" w:rsidP="00170268">
      <w:pPr>
        <w:jc w:val="both"/>
      </w:pPr>
      <w:proofErr w:type="gramStart"/>
      <w:r>
        <w:t>IČO:  01312774</w:t>
      </w:r>
      <w:proofErr w:type="gramEnd"/>
      <w:r>
        <w:t>, DIČ: CZ01312774</w:t>
      </w:r>
    </w:p>
    <w:p w14:paraId="13DC6A50" w14:textId="41BCF42C" w:rsidR="00170268" w:rsidRPr="000046B8" w:rsidRDefault="00170268" w:rsidP="00170268">
      <w:pPr>
        <w:jc w:val="both"/>
        <w:rPr>
          <w:bCs/>
        </w:rPr>
      </w:pPr>
      <w:proofErr w:type="gramStart"/>
      <w:r>
        <w:t xml:space="preserve">Adresa:   </w:t>
      </w:r>
      <w:proofErr w:type="gramEnd"/>
      <w:r>
        <w:t xml:space="preserve">            </w:t>
      </w:r>
      <w:r w:rsidR="000046B8" w:rsidRPr="000046B8">
        <w:rPr>
          <w:bCs/>
          <w:lang w:val="en-US"/>
        </w:rPr>
        <w:t>Palachova 1303, 547 01 Náchod</w:t>
      </w:r>
    </w:p>
    <w:p w14:paraId="09E74B6B" w14:textId="3B0683AC" w:rsidR="00170268" w:rsidRPr="000046B8" w:rsidRDefault="00170268" w:rsidP="00170268">
      <w:pPr>
        <w:ind w:right="566"/>
        <w:jc w:val="both"/>
        <w:rPr>
          <w:bCs/>
        </w:rPr>
      </w:pPr>
      <w:proofErr w:type="gramStart"/>
      <w:r w:rsidRPr="000046B8">
        <w:rPr>
          <w:bCs/>
        </w:rPr>
        <w:t xml:space="preserve">Zastoupený:   </w:t>
      </w:r>
      <w:proofErr w:type="gramEnd"/>
      <w:r w:rsidRPr="000046B8">
        <w:rPr>
          <w:bCs/>
        </w:rPr>
        <w:t xml:space="preserve">     </w:t>
      </w:r>
      <w:r w:rsidR="000046B8" w:rsidRPr="000046B8">
        <w:rPr>
          <w:bCs/>
          <w:lang w:val="en-US"/>
        </w:rPr>
        <w:t>Ing. Štěpán Melichar, vedoucí Pobočky Náchod</w:t>
      </w:r>
    </w:p>
    <w:p w14:paraId="0944FEDF" w14:textId="77777777" w:rsidR="00170268" w:rsidRPr="00FD7578" w:rsidRDefault="00170268" w:rsidP="00170268">
      <w:pPr>
        <w:ind w:right="566"/>
        <w:jc w:val="both"/>
      </w:pPr>
      <w:r w:rsidRPr="00FD7578">
        <w:tab/>
      </w:r>
      <w:r w:rsidRPr="00FD7578">
        <w:tab/>
      </w:r>
      <w:r w:rsidRPr="00FD7578">
        <w:tab/>
      </w:r>
      <w:r w:rsidRPr="00FD7578">
        <w:tab/>
      </w:r>
      <w:r w:rsidRPr="00FD7578">
        <w:tab/>
      </w:r>
      <w:r w:rsidRPr="00FD7578">
        <w:tab/>
        <w:t xml:space="preserve">   </w:t>
      </w:r>
    </w:p>
    <w:p w14:paraId="36F270ED" w14:textId="77777777" w:rsidR="00170268" w:rsidRPr="00FD7578" w:rsidRDefault="00170268" w:rsidP="00170268">
      <w:pPr>
        <w:ind w:right="70"/>
        <w:jc w:val="center"/>
        <w:rPr>
          <w:b/>
        </w:rPr>
      </w:pPr>
      <w:r w:rsidRPr="00FD7578">
        <w:rPr>
          <w:b/>
        </w:rPr>
        <w:t xml:space="preserve">z m o c ň u j e </w:t>
      </w:r>
      <w:proofErr w:type="gramStart"/>
      <w:r w:rsidRPr="00FD7578">
        <w:rPr>
          <w:b/>
        </w:rPr>
        <w:t xml:space="preserve">   (</w:t>
      </w:r>
      <w:proofErr w:type="gramEnd"/>
      <w:r w:rsidRPr="00FD7578">
        <w:rPr>
          <w:b/>
        </w:rPr>
        <w:t>pověřuje)</w:t>
      </w:r>
    </w:p>
    <w:p w14:paraId="0DE30B9E" w14:textId="77777777" w:rsidR="00170268" w:rsidRPr="00FD7578" w:rsidRDefault="00170268" w:rsidP="00170268">
      <w:pPr>
        <w:ind w:right="70"/>
        <w:jc w:val="both"/>
        <w:rPr>
          <w:b/>
        </w:rPr>
      </w:pPr>
    </w:p>
    <w:p w14:paraId="5A4165DE" w14:textId="77777777" w:rsidR="00170268" w:rsidRPr="00FD7578" w:rsidRDefault="00170268" w:rsidP="00170268">
      <w:pPr>
        <w:ind w:right="70"/>
        <w:jc w:val="both"/>
        <w:rPr>
          <w:b/>
        </w:rPr>
      </w:pPr>
    </w:p>
    <w:p w14:paraId="19EDDBB4" w14:textId="0B3101CB" w:rsidR="00170268" w:rsidRPr="00BF25EB" w:rsidRDefault="00170268" w:rsidP="00170268">
      <w:pPr>
        <w:jc w:val="both"/>
      </w:pPr>
      <w:r w:rsidRPr="00BF25EB">
        <w:t>spole</w:t>
      </w:r>
      <w:r>
        <w:t>čnost</w:t>
      </w:r>
      <w:r w:rsidR="00E00650">
        <w:t>:</w:t>
      </w:r>
      <w:r w:rsidR="00E00650">
        <w:tab/>
      </w:r>
      <w:r w:rsidR="00E00650" w:rsidRPr="00E00650">
        <w:rPr>
          <w:b/>
          <w:bCs/>
        </w:rPr>
        <w:t>INGENIRING KRKONOŠE a.s.</w:t>
      </w:r>
    </w:p>
    <w:p w14:paraId="55124B00" w14:textId="47DEFF4B" w:rsidR="00170268" w:rsidRPr="00FD7578" w:rsidRDefault="00170268" w:rsidP="00170268">
      <w:pPr>
        <w:jc w:val="both"/>
      </w:pPr>
      <w:r>
        <w:t>se sídlem</w:t>
      </w:r>
      <w:r w:rsidR="00E00650">
        <w:t>:</w:t>
      </w:r>
      <w:r w:rsidR="00E00650">
        <w:tab/>
        <w:t>Horská 634, 541 01 Trutnov</w:t>
      </w:r>
    </w:p>
    <w:p w14:paraId="39D42B32" w14:textId="7F2BCFED" w:rsidR="00170268" w:rsidRDefault="00170268" w:rsidP="00170268">
      <w:pPr>
        <w:ind w:right="70"/>
        <w:jc w:val="both"/>
      </w:pPr>
      <w:r>
        <w:t>IČO</w:t>
      </w:r>
      <w:r w:rsidR="00E00650">
        <w:t>:</w:t>
      </w:r>
      <w:r w:rsidR="00E00650">
        <w:tab/>
      </w:r>
      <w:r w:rsidR="00E00650">
        <w:tab/>
        <w:t>27472493</w:t>
      </w:r>
    </w:p>
    <w:p w14:paraId="1B8A0218" w14:textId="767F28D1" w:rsidR="00170268" w:rsidRDefault="00170268" w:rsidP="00170268">
      <w:pPr>
        <w:ind w:right="70"/>
        <w:jc w:val="both"/>
      </w:pPr>
      <w:r>
        <w:t>Zastoupená</w:t>
      </w:r>
      <w:r w:rsidR="00E00650">
        <w:t>:</w:t>
      </w:r>
      <w:r w:rsidR="00E00650">
        <w:tab/>
        <w:t xml:space="preserve">Ing. Ludvíkem Blažkem, členem </w:t>
      </w:r>
      <w:proofErr w:type="spellStart"/>
      <w:r w:rsidR="00E00650">
        <w:t>přestavenstva</w:t>
      </w:r>
      <w:proofErr w:type="spellEnd"/>
    </w:p>
    <w:p w14:paraId="187F1FE6" w14:textId="77777777" w:rsidR="00170268" w:rsidRDefault="00170268" w:rsidP="00170268">
      <w:pPr>
        <w:ind w:right="70"/>
        <w:jc w:val="both"/>
      </w:pPr>
    </w:p>
    <w:p w14:paraId="5FF7717A" w14:textId="77777777" w:rsidR="00170268" w:rsidRPr="00FD7578" w:rsidRDefault="00170268" w:rsidP="00170268">
      <w:pPr>
        <w:ind w:right="70"/>
        <w:jc w:val="both"/>
      </w:pPr>
      <w:r w:rsidRPr="00FD7578">
        <w:t xml:space="preserve">  </w:t>
      </w:r>
    </w:p>
    <w:p w14:paraId="32C934A1" w14:textId="77777777" w:rsidR="00170268" w:rsidRPr="00FD7578" w:rsidRDefault="00170268" w:rsidP="00170268">
      <w:pPr>
        <w:ind w:right="70"/>
        <w:jc w:val="both"/>
      </w:pPr>
    </w:p>
    <w:p w14:paraId="6BF4E020" w14:textId="37EF6B84" w:rsidR="00170268" w:rsidRPr="00621A53" w:rsidRDefault="00170268" w:rsidP="00170268">
      <w:pPr>
        <w:ind w:right="70"/>
        <w:jc w:val="both"/>
        <w:rPr>
          <w:i/>
          <w:color w:val="FF0000"/>
        </w:rPr>
      </w:pPr>
      <w:r w:rsidRPr="00FD7578">
        <w:t xml:space="preserve">k zastupování </w:t>
      </w:r>
      <w:r>
        <w:t xml:space="preserve">ČR - </w:t>
      </w:r>
      <w:r w:rsidRPr="00FD7578">
        <w:t xml:space="preserve">Státního pozemkového úřadu </w:t>
      </w:r>
      <w:r>
        <w:t xml:space="preserve">ve věci </w:t>
      </w:r>
      <w:proofErr w:type="gramStart"/>
      <w:r>
        <w:t xml:space="preserve">zajišťování  </w:t>
      </w:r>
      <w:r w:rsidRPr="008D6A3B">
        <w:rPr>
          <w:b/>
          <w:bCs/>
        </w:rPr>
        <w:t>investorsko</w:t>
      </w:r>
      <w:proofErr w:type="gramEnd"/>
      <w:r w:rsidRPr="008D6A3B">
        <w:rPr>
          <w:b/>
          <w:bCs/>
        </w:rPr>
        <w:t>-inženýrských činností</w:t>
      </w:r>
      <w:r w:rsidRPr="00F53603">
        <w:rPr>
          <w:bCs/>
        </w:rPr>
        <w:t xml:space="preserve"> </w:t>
      </w:r>
      <w:r>
        <w:rPr>
          <w:bCs/>
        </w:rPr>
        <w:t xml:space="preserve">dle </w:t>
      </w:r>
      <w:r>
        <w:t xml:space="preserve">příkazní smlouvy </w:t>
      </w:r>
      <w:r w:rsidRPr="00C71958">
        <w:t xml:space="preserve">uzavřené dne </w:t>
      </w:r>
      <w:r w:rsidR="002D655D">
        <w:rPr>
          <w:lang w:val="en-US"/>
        </w:rPr>
        <w:t>3. 9. 2025</w:t>
      </w:r>
      <w:r w:rsidR="00C71958" w:rsidRPr="00C71958">
        <w:rPr>
          <w:lang w:val="en-US"/>
        </w:rPr>
        <w:t xml:space="preserve"> </w:t>
      </w:r>
      <w:proofErr w:type="spellStart"/>
      <w:r w:rsidR="00C71958" w:rsidRPr="00C71958">
        <w:rPr>
          <w:lang w:val="en-US"/>
        </w:rPr>
        <w:t>smlouvy</w:t>
      </w:r>
      <w:proofErr w:type="spellEnd"/>
      <w:r w:rsidR="000046B8" w:rsidRPr="00C71958">
        <w:t xml:space="preserve"> </w:t>
      </w:r>
      <w:r w:rsidRPr="00C71958">
        <w:t>mezi</w:t>
      </w:r>
      <w:r>
        <w:t xml:space="preserve"> Státním pozemkovým úřadem jako příkazcem a společností </w:t>
      </w:r>
      <w:r w:rsidR="00E00650">
        <w:rPr>
          <w:b/>
          <w:lang w:val="en-US"/>
        </w:rPr>
        <w:t xml:space="preserve">INGENIRING KRKONOŠE </w:t>
      </w:r>
      <w:proofErr w:type="spellStart"/>
      <w:r w:rsidR="00E00650">
        <w:rPr>
          <w:b/>
          <w:lang w:val="en-US"/>
        </w:rPr>
        <w:t>a.s.</w:t>
      </w:r>
      <w:proofErr w:type="spellEnd"/>
      <w:r>
        <w:rPr>
          <w:b/>
          <w:lang w:val="en-US"/>
        </w:rPr>
        <w:t xml:space="preserve"> </w:t>
      </w:r>
      <w:r>
        <w:t xml:space="preserve"> jako příkazníkem v rozsahu </w:t>
      </w:r>
      <w:r w:rsidRPr="00C679BA">
        <w:t xml:space="preserve">čl. I a čl. II </w:t>
      </w:r>
      <w:r>
        <w:t>této smlouvy.</w:t>
      </w:r>
    </w:p>
    <w:p w14:paraId="2C470B16" w14:textId="77777777" w:rsidR="00170268" w:rsidRDefault="00170268" w:rsidP="00170268">
      <w:pPr>
        <w:ind w:right="70"/>
        <w:jc w:val="both"/>
      </w:pPr>
    </w:p>
    <w:p w14:paraId="3C810E5A" w14:textId="77777777" w:rsidR="00170268" w:rsidRPr="00BF25EB" w:rsidRDefault="00170268" w:rsidP="00170268">
      <w:pPr>
        <w:ind w:right="70"/>
        <w:jc w:val="both"/>
        <w:rPr>
          <w:i/>
        </w:rPr>
      </w:pPr>
      <w:r>
        <w:t xml:space="preserve">V rámci této plné moci je </w:t>
      </w:r>
      <w:proofErr w:type="gramStart"/>
      <w:r>
        <w:t>zmocněnec  oprávněn</w:t>
      </w:r>
      <w:proofErr w:type="gramEnd"/>
      <w:r>
        <w:t>:</w:t>
      </w:r>
    </w:p>
    <w:p w14:paraId="3E1077D9" w14:textId="77777777" w:rsidR="00170268" w:rsidRDefault="00170268" w:rsidP="00170268">
      <w:pPr>
        <w:tabs>
          <w:tab w:val="left" w:pos="360"/>
        </w:tabs>
        <w:ind w:right="70"/>
        <w:jc w:val="both"/>
      </w:pPr>
    </w:p>
    <w:p w14:paraId="18D2A1EA" w14:textId="77777777" w:rsidR="00170268" w:rsidRDefault="00170268" w:rsidP="00170268">
      <w:pPr>
        <w:ind w:right="70"/>
        <w:jc w:val="both"/>
      </w:pPr>
    </w:p>
    <w:p w14:paraId="639A5EEE" w14:textId="77777777" w:rsidR="00170268" w:rsidRPr="00291408" w:rsidRDefault="00170268" w:rsidP="00170268">
      <w:pPr>
        <w:numPr>
          <w:ilvl w:val="0"/>
          <w:numId w:val="23"/>
        </w:numPr>
        <w:tabs>
          <w:tab w:val="clear" w:pos="615"/>
          <w:tab w:val="num" w:pos="1276"/>
        </w:tabs>
        <w:spacing w:before="0" w:after="0" w:line="240" w:lineRule="auto"/>
        <w:ind w:left="1276" w:hanging="567"/>
        <w:contextualSpacing w:val="0"/>
        <w:jc w:val="both"/>
      </w:pPr>
      <w:r>
        <w:t xml:space="preserve">protokolárně </w:t>
      </w:r>
      <w:r w:rsidRPr="00291408">
        <w:t>odevzdat staveniště zhotoviteli a zabezpečit zápis do stavebního deníku</w:t>
      </w:r>
      <w:r w:rsidRPr="007974A6">
        <w:t>;</w:t>
      </w:r>
    </w:p>
    <w:p w14:paraId="3438B0E5" w14:textId="77777777" w:rsidR="00170268" w:rsidRPr="00291408" w:rsidRDefault="00170268" w:rsidP="00170268">
      <w:pPr>
        <w:numPr>
          <w:ilvl w:val="0"/>
          <w:numId w:val="23"/>
        </w:numPr>
        <w:tabs>
          <w:tab w:val="clear" w:pos="615"/>
          <w:tab w:val="num" w:pos="1276"/>
        </w:tabs>
        <w:spacing w:before="0" w:after="0" w:line="240" w:lineRule="auto"/>
        <w:ind w:left="1276" w:hanging="567"/>
        <w:contextualSpacing w:val="0"/>
        <w:jc w:val="both"/>
      </w:pPr>
      <w:r w:rsidRPr="00291408">
        <w:t xml:space="preserve">účastnit se na </w:t>
      </w:r>
      <w:r>
        <w:t xml:space="preserve">vytýčení </w:t>
      </w:r>
      <w:r w:rsidRPr="00291408">
        <w:t>stavby zhotovitelem</w:t>
      </w:r>
      <w:r w:rsidRPr="007974A6">
        <w:t xml:space="preserve"> stavby</w:t>
      </w:r>
      <w:r w:rsidRPr="00291408">
        <w:t xml:space="preserve"> před zahájením prací, dodržovat podmínky dle sdělení k ohlášení udržovacích prací (stavebního povolení) a opatření státního stavebního dozoru po dobu realizace stavby</w:t>
      </w:r>
      <w:r w:rsidRPr="007974A6">
        <w:t>;</w:t>
      </w:r>
    </w:p>
    <w:p w14:paraId="7DE71243" w14:textId="77777777" w:rsidR="00170268" w:rsidRPr="00291408" w:rsidRDefault="00170268" w:rsidP="00170268">
      <w:pPr>
        <w:numPr>
          <w:ilvl w:val="0"/>
          <w:numId w:val="23"/>
        </w:numPr>
        <w:tabs>
          <w:tab w:val="clear" w:pos="615"/>
          <w:tab w:val="num" w:pos="1276"/>
        </w:tabs>
        <w:spacing w:before="0" w:after="0" w:line="240" w:lineRule="auto"/>
        <w:ind w:left="1276" w:hanging="567"/>
        <w:contextualSpacing w:val="0"/>
        <w:jc w:val="both"/>
      </w:pPr>
      <w:r w:rsidRPr="00291408">
        <w:t xml:space="preserve">kontrolovat </w:t>
      </w:r>
      <w:r w:rsidRPr="007974A6">
        <w:t>práce a dodávky</w:t>
      </w:r>
      <w:r>
        <w:t xml:space="preserve"> zhotovitele stavby, zejména pak práce a</w:t>
      </w:r>
      <w:r w:rsidRPr="00291408">
        <w:t xml:space="preserve"> dodávky, které budou v dalším postupu zakryté nebo se stanou </w:t>
      </w:r>
      <w:proofErr w:type="gramStart"/>
      <w:r w:rsidRPr="00291408">
        <w:t xml:space="preserve">nepřístupnými, </w:t>
      </w:r>
      <w:r w:rsidRPr="007974A6">
        <w:t xml:space="preserve"> </w:t>
      </w:r>
      <w:r w:rsidRPr="00291408">
        <w:t>zapsat</w:t>
      </w:r>
      <w:proofErr w:type="gramEnd"/>
      <w:r w:rsidRPr="00291408">
        <w:t xml:space="preserve"> výsledky kontroly do stavebního deníku</w:t>
      </w:r>
      <w:r>
        <w:t xml:space="preserve"> a na základě kontroly vydá/nevydá souhlas s pokračováním stavebních prací</w:t>
      </w:r>
      <w:r w:rsidRPr="007974A6">
        <w:t>;</w:t>
      </w:r>
    </w:p>
    <w:p w14:paraId="24B482B6" w14:textId="77777777" w:rsidR="00170268" w:rsidRPr="00291408" w:rsidRDefault="00170268" w:rsidP="00170268">
      <w:pPr>
        <w:numPr>
          <w:ilvl w:val="0"/>
          <w:numId w:val="23"/>
        </w:numPr>
        <w:tabs>
          <w:tab w:val="clear" w:pos="615"/>
          <w:tab w:val="num" w:pos="1276"/>
        </w:tabs>
        <w:spacing w:before="0" w:after="0" w:line="240" w:lineRule="auto"/>
        <w:ind w:left="1276" w:hanging="567"/>
        <w:contextualSpacing w:val="0"/>
        <w:jc w:val="both"/>
      </w:pPr>
      <w:r w:rsidRPr="00291408">
        <w:t xml:space="preserve">sledovat, zda zhotovitel </w:t>
      </w:r>
      <w:r w:rsidRPr="007974A6">
        <w:t xml:space="preserve">stavby </w:t>
      </w:r>
      <w:r w:rsidRPr="00291408">
        <w:t xml:space="preserve">provádí předepsané a dohodnuté zkoušky materiálů, konstrukcí a prací, </w:t>
      </w:r>
      <w:r w:rsidRPr="007974A6">
        <w:t>kontrolovat</w:t>
      </w:r>
      <w:r w:rsidRPr="00291408">
        <w:t xml:space="preserve"> jejich </w:t>
      </w:r>
      <w:r w:rsidRPr="007974A6">
        <w:t>výsledky</w:t>
      </w:r>
      <w:r w:rsidRPr="00291408">
        <w:t xml:space="preserve"> a vyžadovat</w:t>
      </w:r>
      <w:r>
        <w:t xml:space="preserve"> předepsané</w:t>
      </w:r>
      <w:r w:rsidRPr="00291408">
        <w:t xml:space="preserve"> doklady, které prokazují kvalitu prováděných prací a dodávek</w:t>
      </w:r>
      <w:r>
        <w:t>, o provedených kontrolách učiní zápis do SD</w:t>
      </w:r>
      <w:r w:rsidRPr="007974A6">
        <w:t>;</w:t>
      </w:r>
    </w:p>
    <w:p w14:paraId="3C074906" w14:textId="77777777" w:rsidR="00170268" w:rsidRPr="00291408" w:rsidRDefault="00170268" w:rsidP="00170268">
      <w:pPr>
        <w:numPr>
          <w:ilvl w:val="0"/>
          <w:numId w:val="23"/>
        </w:numPr>
        <w:tabs>
          <w:tab w:val="clear" w:pos="615"/>
          <w:tab w:val="num" w:pos="1276"/>
        </w:tabs>
        <w:spacing w:before="0" w:after="0" w:line="240" w:lineRule="auto"/>
        <w:ind w:left="1276" w:hanging="567"/>
        <w:contextualSpacing w:val="0"/>
        <w:jc w:val="both"/>
      </w:pPr>
      <w:r w:rsidRPr="00291408">
        <w:t xml:space="preserve">sledovat vedení stavebního deníku a provádět v něm </w:t>
      </w:r>
      <w:r>
        <w:t xml:space="preserve">min. 1x týdně pravidelné </w:t>
      </w:r>
      <w:r w:rsidRPr="00291408">
        <w:t>zápisy v souladu s</w:t>
      </w:r>
      <w:r>
        <w:t> </w:t>
      </w:r>
      <w:r w:rsidRPr="00291408">
        <w:t xml:space="preserve">podmínkami smlouvy o dílo na zhotovení stavby, o postupu prací pravidelně informovat </w:t>
      </w:r>
      <w:r w:rsidRPr="007974A6">
        <w:t>příkazce;</w:t>
      </w:r>
      <w:r w:rsidRPr="00291408">
        <w:t xml:space="preserve"> </w:t>
      </w:r>
    </w:p>
    <w:p w14:paraId="7E893AE6" w14:textId="77777777" w:rsidR="00170268" w:rsidRPr="00291408" w:rsidRDefault="00170268" w:rsidP="00170268">
      <w:pPr>
        <w:numPr>
          <w:ilvl w:val="0"/>
          <w:numId w:val="23"/>
        </w:numPr>
        <w:tabs>
          <w:tab w:val="clear" w:pos="615"/>
          <w:tab w:val="num" w:pos="1276"/>
        </w:tabs>
        <w:spacing w:before="0" w:after="0" w:line="240" w:lineRule="auto"/>
        <w:ind w:left="1276" w:hanging="567"/>
        <w:contextualSpacing w:val="0"/>
        <w:jc w:val="both"/>
      </w:pPr>
      <w:r w:rsidRPr="00291408">
        <w:t>hlásit archeologické nálezy</w:t>
      </w:r>
      <w:r w:rsidRPr="007974A6">
        <w:t>;</w:t>
      </w:r>
    </w:p>
    <w:p w14:paraId="71A593F2" w14:textId="77777777" w:rsidR="00170268" w:rsidRPr="00BE3CEB" w:rsidRDefault="00170268" w:rsidP="00170268">
      <w:pPr>
        <w:numPr>
          <w:ilvl w:val="0"/>
          <w:numId w:val="23"/>
        </w:numPr>
        <w:tabs>
          <w:tab w:val="clear" w:pos="615"/>
          <w:tab w:val="num" w:pos="1276"/>
        </w:tabs>
        <w:spacing w:before="0" w:after="0" w:line="240" w:lineRule="auto"/>
        <w:ind w:left="1276" w:hanging="567"/>
        <w:contextualSpacing w:val="0"/>
        <w:jc w:val="both"/>
      </w:pPr>
      <w:r w:rsidRPr="00291408">
        <w:lastRenderedPageBreak/>
        <w:t xml:space="preserve">kontrolovat postup prací podle časového harmonogramu stavby a ustanovení smlouvy, </w:t>
      </w:r>
      <w:r>
        <w:t xml:space="preserve">písemně </w:t>
      </w:r>
      <w:r w:rsidRPr="00291408">
        <w:t xml:space="preserve">upozornit </w:t>
      </w:r>
      <w:r w:rsidRPr="00BE3CEB">
        <w:t xml:space="preserve">příkazce a zhotovitele stavby na každé nedodržení postupu prací; </w:t>
      </w:r>
    </w:p>
    <w:p w14:paraId="782997A2" w14:textId="77777777" w:rsidR="00170268" w:rsidRPr="00BE3CEB" w:rsidRDefault="00170268" w:rsidP="00170268">
      <w:pPr>
        <w:numPr>
          <w:ilvl w:val="0"/>
          <w:numId w:val="23"/>
        </w:numPr>
        <w:tabs>
          <w:tab w:val="clear" w:pos="615"/>
          <w:tab w:val="num" w:pos="1276"/>
        </w:tabs>
        <w:spacing w:before="0" w:after="0" w:line="240" w:lineRule="auto"/>
        <w:ind w:left="1276" w:hanging="567"/>
        <w:contextualSpacing w:val="0"/>
        <w:jc w:val="both"/>
      </w:pPr>
      <w:r w:rsidRPr="00BE3CEB">
        <w:t>organizovat kontrolní dny stavby. Jejich četnost je závislá na složitosti stavby, časovém harmonogramu, na postupu provádění prací, na potřebě zajistit koordinaci prováděných prací se zhotovitelem a podzhotoviteli, kteří působí současně na stavbě, a v závislosti na důležitosti projednávaných úkolů a z nich vyplývajících povinností jednotlivých účastníků výstavby. Projednávané úkoly se zaznamenávají do zápisu z kontrolního dne.</w:t>
      </w:r>
    </w:p>
    <w:p w14:paraId="6EAB1144" w14:textId="77777777" w:rsidR="00170268" w:rsidRPr="00F5316D" w:rsidRDefault="00170268" w:rsidP="00170268">
      <w:pPr>
        <w:numPr>
          <w:ilvl w:val="0"/>
          <w:numId w:val="23"/>
        </w:numPr>
        <w:tabs>
          <w:tab w:val="clear" w:pos="615"/>
          <w:tab w:val="num" w:pos="1276"/>
        </w:tabs>
        <w:spacing w:before="0" w:after="0" w:line="240" w:lineRule="auto"/>
        <w:ind w:left="1276" w:hanging="567"/>
        <w:contextualSpacing w:val="0"/>
        <w:jc w:val="both"/>
      </w:pPr>
      <w:r w:rsidRPr="00F5316D">
        <w:t>účastnit se jednání se stavebním úřadem a ostatními dotčenými orgány, účastnit se na kontrolních prohlídkách stavby vyvolaných těmito orgány</w:t>
      </w:r>
    </w:p>
    <w:p w14:paraId="33C261CE" w14:textId="77777777" w:rsidR="00170268" w:rsidRPr="00291408" w:rsidRDefault="00170268" w:rsidP="00170268">
      <w:pPr>
        <w:numPr>
          <w:ilvl w:val="0"/>
          <w:numId w:val="23"/>
        </w:numPr>
        <w:tabs>
          <w:tab w:val="clear" w:pos="615"/>
          <w:tab w:val="num" w:pos="1276"/>
        </w:tabs>
        <w:spacing w:before="0" w:after="0" w:line="240" w:lineRule="auto"/>
        <w:ind w:left="1276" w:hanging="567"/>
        <w:contextualSpacing w:val="0"/>
        <w:jc w:val="both"/>
      </w:pPr>
      <w:r>
        <w:t xml:space="preserve">jakékoliv zpoždění prací, které má za následek nedodržení harmonogramu </w:t>
      </w:r>
      <w:r>
        <w:br/>
        <w:t xml:space="preserve"> o </w:t>
      </w:r>
      <w:r w:rsidRPr="0096683C">
        <w:rPr>
          <w:color w:val="000000"/>
        </w:rPr>
        <w:t>více jak 2 dny,</w:t>
      </w:r>
      <w:r>
        <w:t xml:space="preserve"> je povinen zaznamenat do SD</w:t>
      </w:r>
      <w:r w:rsidRPr="007974A6">
        <w:t>;</w:t>
      </w:r>
    </w:p>
    <w:p w14:paraId="432ED84E" w14:textId="77777777" w:rsidR="00170268" w:rsidRPr="00291408" w:rsidRDefault="00170268" w:rsidP="00170268">
      <w:pPr>
        <w:numPr>
          <w:ilvl w:val="0"/>
          <w:numId w:val="23"/>
        </w:numPr>
        <w:tabs>
          <w:tab w:val="clear" w:pos="615"/>
          <w:tab w:val="num" w:pos="1276"/>
        </w:tabs>
        <w:spacing w:before="0" w:after="0" w:line="240" w:lineRule="auto"/>
        <w:ind w:left="1276" w:hanging="567"/>
        <w:contextualSpacing w:val="0"/>
        <w:jc w:val="both"/>
      </w:pPr>
      <w:r w:rsidRPr="00291408">
        <w:t xml:space="preserve">připravovat </w:t>
      </w:r>
      <w:r>
        <w:t xml:space="preserve">a vyžadovat si </w:t>
      </w:r>
      <w:r w:rsidRPr="00291408">
        <w:t>v průběhu stavby</w:t>
      </w:r>
      <w:r>
        <w:t xml:space="preserve"> od zhotovitele</w:t>
      </w:r>
      <w:r w:rsidRPr="00291408">
        <w:t xml:space="preserve"> podklady </w:t>
      </w:r>
      <w:r>
        <w:br/>
      </w:r>
      <w:r w:rsidRPr="00291408">
        <w:t xml:space="preserve">pro </w:t>
      </w:r>
      <w:r>
        <w:t xml:space="preserve">kolaudační řízení, předání a převzetí </w:t>
      </w:r>
      <w:r w:rsidRPr="00291408">
        <w:t>stavby</w:t>
      </w:r>
      <w:r w:rsidRPr="007974A6">
        <w:t>;</w:t>
      </w:r>
    </w:p>
    <w:p w14:paraId="772CF236" w14:textId="77777777" w:rsidR="00170268" w:rsidRPr="00291408" w:rsidRDefault="00170268" w:rsidP="00170268">
      <w:pPr>
        <w:numPr>
          <w:ilvl w:val="0"/>
          <w:numId w:val="23"/>
        </w:numPr>
        <w:tabs>
          <w:tab w:val="clear" w:pos="615"/>
          <w:tab w:val="num" w:pos="1276"/>
        </w:tabs>
        <w:spacing w:before="0" w:after="0" w:line="240" w:lineRule="auto"/>
        <w:ind w:left="1276" w:hanging="567"/>
        <w:contextualSpacing w:val="0"/>
        <w:jc w:val="both"/>
      </w:pPr>
      <w:r w:rsidRPr="00291408">
        <w:t xml:space="preserve">kontrolovat doklady, které </w:t>
      </w:r>
      <w:proofErr w:type="gramStart"/>
      <w:r w:rsidRPr="00291408">
        <w:t>doloží</w:t>
      </w:r>
      <w:proofErr w:type="gramEnd"/>
      <w:r w:rsidRPr="00291408">
        <w:t xml:space="preserve"> zhotovitel stavby</w:t>
      </w:r>
      <w:r w:rsidRPr="007974A6">
        <w:t>;</w:t>
      </w:r>
    </w:p>
    <w:p w14:paraId="12550592" w14:textId="77777777" w:rsidR="00170268" w:rsidRPr="00291408" w:rsidRDefault="00170268" w:rsidP="00170268">
      <w:pPr>
        <w:numPr>
          <w:ilvl w:val="0"/>
          <w:numId w:val="23"/>
        </w:numPr>
        <w:tabs>
          <w:tab w:val="clear" w:pos="615"/>
          <w:tab w:val="num" w:pos="1276"/>
        </w:tabs>
        <w:spacing w:before="0" w:after="0" w:line="240" w:lineRule="auto"/>
        <w:ind w:left="1276" w:hanging="567"/>
        <w:contextualSpacing w:val="0"/>
        <w:jc w:val="both"/>
      </w:pPr>
      <w:r w:rsidRPr="00291408">
        <w:t>kontrolovat odstra</w:t>
      </w:r>
      <w:r>
        <w:t>nění</w:t>
      </w:r>
      <w:r w:rsidRPr="00291408">
        <w:t xml:space="preserve"> případných závad a nedodělků</w:t>
      </w:r>
      <w:r w:rsidRPr="007974A6">
        <w:t xml:space="preserve"> stavby</w:t>
      </w:r>
      <w:r>
        <w:t>, o tomto písemně informovat příkazce a o tomto provézt zápis</w:t>
      </w:r>
      <w:r w:rsidRPr="007974A6">
        <w:t>;</w:t>
      </w:r>
    </w:p>
    <w:p w14:paraId="62C36091" w14:textId="77777777" w:rsidR="00170268" w:rsidRPr="00291408" w:rsidRDefault="00170268" w:rsidP="00170268">
      <w:pPr>
        <w:numPr>
          <w:ilvl w:val="0"/>
          <w:numId w:val="23"/>
        </w:numPr>
        <w:tabs>
          <w:tab w:val="clear" w:pos="615"/>
          <w:tab w:val="num" w:pos="1276"/>
        </w:tabs>
        <w:spacing w:before="0" w:after="0" w:line="240" w:lineRule="auto"/>
        <w:ind w:left="1276" w:hanging="567"/>
        <w:contextualSpacing w:val="0"/>
        <w:jc w:val="both"/>
      </w:pPr>
      <w:r w:rsidRPr="00291408">
        <w:t xml:space="preserve">účastnit se předání a převzetí dokončené stavby </w:t>
      </w:r>
      <w:r>
        <w:t xml:space="preserve">včetně </w:t>
      </w:r>
      <w:r w:rsidRPr="00291408">
        <w:t>kolaudačního řízení</w:t>
      </w:r>
      <w:r w:rsidRPr="007974A6">
        <w:t>;</w:t>
      </w:r>
    </w:p>
    <w:p w14:paraId="7C5C9328" w14:textId="77777777" w:rsidR="00170268" w:rsidRDefault="00170268" w:rsidP="00170268">
      <w:pPr>
        <w:numPr>
          <w:ilvl w:val="0"/>
          <w:numId w:val="23"/>
        </w:numPr>
        <w:tabs>
          <w:tab w:val="clear" w:pos="615"/>
          <w:tab w:val="num" w:pos="1276"/>
        </w:tabs>
        <w:spacing w:before="0" w:after="0" w:line="240" w:lineRule="auto"/>
        <w:ind w:left="1276" w:hanging="567"/>
        <w:contextualSpacing w:val="0"/>
        <w:jc w:val="both"/>
      </w:pPr>
      <w:r w:rsidRPr="00291408">
        <w:t>kontrolovat vyklizení staveniště</w:t>
      </w:r>
      <w:r w:rsidRPr="007974A6">
        <w:t>;</w:t>
      </w:r>
    </w:p>
    <w:p w14:paraId="068668BC" w14:textId="77777777" w:rsidR="00170268" w:rsidRPr="00F5316D" w:rsidRDefault="00170268" w:rsidP="00170268">
      <w:pPr>
        <w:numPr>
          <w:ilvl w:val="0"/>
          <w:numId w:val="23"/>
        </w:numPr>
        <w:tabs>
          <w:tab w:val="clear" w:pos="615"/>
          <w:tab w:val="num" w:pos="1276"/>
        </w:tabs>
        <w:spacing w:before="0" w:after="0" w:line="240" w:lineRule="auto"/>
        <w:ind w:left="1276" w:hanging="567"/>
        <w:contextualSpacing w:val="0"/>
        <w:jc w:val="both"/>
      </w:pPr>
      <w:r w:rsidRPr="00F5316D">
        <w:t>projednat případné dodatky a změny projektu a předložit je spolu s vlastním vyjádřením příkazci ke schválení</w:t>
      </w:r>
      <w:r>
        <w:t>;</w:t>
      </w:r>
    </w:p>
    <w:p w14:paraId="6D6CA9DE" w14:textId="77777777" w:rsidR="00170268" w:rsidRPr="00F5316D" w:rsidRDefault="00170268" w:rsidP="00170268">
      <w:pPr>
        <w:numPr>
          <w:ilvl w:val="0"/>
          <w:numId w:val="23"/>
        </w:numPr>
        <w:tabs>
          <w:tab w:val="clear" w:pos="615"/>
          <w:tab w:val="num" w:pos="1276"/>
        </w:tabs>
        <w:spacing w:before="0" w:after="0" w:line="240" w:lineRule="auto"/>
        <w:ind w:left="1276" w:hanging="567"/>
        <w:contextualSpacing w:val="0"/>
        <w:jc w:val="both"/>
      </w:pPr>
      <w:r w:rsidRPr="00F5316D">
        <w:t xml:space="preserve">prověřit dodavatelské faktury, zkontrolovat věcnou a cenovou správnost </w:t>
      </w:r>
      <w:r w:rsidRPr="00F5316D">
        <w:br/>
        <w:t xml:space="preserve">a úplnost podkladů k fakturování, jejich soulad s podmínkami uvedenými </w:t>
      </w:r>
      <w:r w:rsidRPr="00F5316D">
        <w:br/>
        <w:t>ve smlouvách, kontrolovat faktury v návaznosti na skutečně provedené práce, potvrdit souhlas s provedením úhrady</w:t>
      </w:r>
      <w:r>
        <w:t>;</w:t>
      </w:r>
    </w:p>
    <w:p w14:paraId="7CBDA4FA" w14:textId="77777777" w:rsidR="00170268" w:rsidRPr="00F5316D" w:rsidRDefault="00170268" w:rsidP="00170268">
      <w:pPr>
        <w:numPr>
          <w:ilvl w:val="0"/>
          <w:numId w:val="23"/>
        </w:numPr>
        <w:tabs>
          <w:tab w:val="clear" w:pos="615"/>
          <w:tab w:val="num" w:pos="1276"/>
        </w:tabs>
        <w:spacing w:before="0" w:after="0" w:line="240" w:lineRule="auto"/>
        <w:ind w:left="1276" w:hanging="567"/>
        <w:contextualSpacing w:val="0"/>
        <w:jc w:val="both"/>
      </w:pPr>
      <w:r w:rsidRPr="00F5316D">
        <w:t>pořizovat fotodokumentaci v průběhu stavby, kterou poskytne v elektronické podobě příkazci</w:t>
      </w:r>
      <w:r>
        <w:t>;</w:t>
      </w:r>
      <w:r w:rsidRPr="00F5316D">
        <w:t xml:space="preserve"> </w:t>
      </w:r>
    </w:p>
    <w:p w14:paraId="126F0A6D" w14:textId="77777777" w:rsidR="00170268" w:rsidRPr="00F5316D" w:rsidRDefault="00170268" w:rsidP="00170268">
      <w:pPr>
        <w:numPr>
          <w:ilvl w:val="0"/>
          <w:numId w:val="23"/>
        </w:numPr>
        <w:tabs>
          <w:tab w:val="clear" w:pos="615"/>
          <w:tab w:val="num" w:pos="1276"/>
        </w:tabs>
        <w:spacing w:before="0" w:after="0" w:line="240" w:lineRule="auto"/>
        <w:ind w:left="1276" w:hanging="567"/>
        <w:contextualSpacing w:val="0"/>
        <w:jc w:val="both"/>
      </w:pPr>
      <w:r w:rsidRPr="00F5316D">
        <w:t>vypracovat závěrečnou zprávu o tom, jak odpovídá provedení schválené projektové dokumentaci, smluveným podmínkám, technickým normám</w:t>
      </w:r>
      <w:r>
        <w:t xml:space="preserve"> </w:t>
      </w:r>
      <w:r w:rsidRPr="00F5316D">
        <w:t>a příslušným předpisům vztahujícím se k předmětné stavbě</w:t>
      </w:r>
      <w:r>
        <w:t>;</w:t>
      </w:r>
    </w:p>
    <w:p w14:paraId="48EFB7F6" w14:textId="77777777" w:rsidR="00170268" w:rsidRPr="007974A6" w:rsidRDefault="00170268" w:rsidP="00170268">
      <w:pPr>
        <w:numPr>
          <w:ilvl w:val="0"/>
          <w:numId w:val="23"/>
        </w:numPr>
        <w:tabs>
          <w:tab w:val="clear" w:pos="615"/>
          <w:tab w:val="num" w:pos="1276"/>
        </w:tabs>
        <w:spacing w:before="0" w:after="0" w:line="240" w:lineRule="auto"/>
        <w:ind w:left="1276" w:hanging="567"/>
        <w:contextualSpacing w:val="0"/>
        <w:jc w:val="both"/>
      </w:pPr>
      <w:r w:rsidRPr="007974A6">
        <w:t xml:space="preserve">provést jakékoli další činnosti, pokud jsou </w:t>
      </w:r>
      <w:r>
        <w:t xml:space="preserve">nezbytné pro naplnění účelu příkazní </w:t>
      </w:r>
      <w:proofErr w:type="gramStart"/>
      <w:r>
        <w:t>smlouvy</w:t>
      </w:r>
      <w:proofErr w:type="gramEnd"/>
      <w:r>
        <w:t xml:space="preserve"> tj. řádné zajištění investorsko-inženýrských činností ve vztahu ke stavbě tak, aby stavba byla provedena zhotovitelem stavby řádně a včas, a to v souladu s požadavky příkazce a veškerými právními předpisy.</w:t>
      </w:r>
    </w:p>
    <w:p w14:paraId="1C714DD9" w14:textId="77777777" w:rsidR="00170268" w:rsidRPr="00FD7578" w:rsidRDefault="00170268" w:rsidP="00170268">
      <w:pPr>
        <w:ind w:right="70"/>
        <w:jc w:val="both"/>
      </w:pPr>
    </w:p>
    <w:p w14:paraId="41C451AD" w14:textId="4888A949" w:rsidR="00170268" w:rsidRPr="00FD7578" w:rsidRDefault="00170268" w:rsidP="00170268">
      <w:pPr>
        <w:ind w:right="70"/>
        <w:jc w:val="both"/>
      </w:pPr>
      <w:r w:rsidRPr="00FD7578">
        <w:t>Tato plná moc</w:t>
      </w:r>
      <w:r>
        <w:t xml:space="preserve"> je platná ode dne jejího udělení a končí splněním předmětu výše uvedené příkazní </w:t>
      </w:r>
      <w:proofErr w:type="gramStart"/>
      <w:r>
        <w:t>smlouvy.</w:t>
      </w:r>
      <w:r w:rsidRPr="00FD7578">
        <w:t>.</w:t>
      </w:r>
      <w:proofErr w:type="gramEnd"/>
    </w:p>
    <w:p w14:paraId="237E3D81" w14:textId="77777777" w:rsidR="00170268" w:rsidRPr="00FD7578" w:rsidRDefault="00170268" w:rsidP="00170268">
      <w:pPr>
        <w:ind w:right="70"/>
        <w:jc w:val="both"/>
      </w:pPr>
    </w:p>
    <w:p w14:paraId="3D0A47AB" w14:textId="5EF4F648" w:rsidR="00170268" w:rsidRPr="00FD7578" w:rsidRDefault="00170268" w:rsidP="00170268">
      <w:pPr>
        <w:ind w:right="70"/>
        <w:jc w:val="both"/>
      </w:pPr>
      <w:r w:rsidRPr="00FD7578">
        <w:t>V</w:t>
      </w:r>
      <w:r>
        <w:t xml:space="preserve"> Náchodě </w:t>
      </w:r>
      <w:r w:rsidRPr="00C71958">
        <w:t xml:space="preserve">dne </w:t>
      </w:r>
      <w:r w:rsidR="002D655D">
        <w:t>3. 9. 2025</w:t>
      </w:r>
    </w:p>
    <w:p w14:paraId="4E6C41BD" w14:textId="77777777" w:rsidR="00170268" w:rsidRPr="00FD7578" w:rsidRDefault="00170268" w:rsidP="00170268">
      <w:pPr>
        <w:ind w:right="70"/>
        <w:jc w:val="both"/>
      </w:pPr>
    </w:p>
    <w:p w14:paraId="2A22C89A" w14:textId="0F6A0667" w:rsidR="00170268" w:rsidRPr="00FD7578" w:rsidRDefault="00170268" w:rsidP="00170268">
      <w:pPr>
        <w:ind w:right="70"/>
        <w:jc w:val="both"/>
      </w:pPr>
      <w:r>
        <w:tab/>
      </w:r>
      <w:r>
        <w:tab/>
      </w:r>
      <w:r>
        <w:tab/>
      </w:r>
      <w:r>
        <w:tab/>
      </w:r>
      <w:r>
        <w:tab/>
        <w:t>„elektronicky podepsáno“</w:t>
      </w:r>
    </w:p>
    <w:p w14:paraId="137686BA" w14:textId="77777777" w:rsidR="00170268" w:rsidRPr="00FD7578" w:rsidRDefault="00170268" w:rsidP="00170268">
      <w:pPr>
        <w:ind w:left="2124" w:firstLine="708"/>
        <w:jc w:val="both"/>
      </w:pPr>
      <w:r w:rsidRPr="00FD7578">
        <w:t>…………………………………………………..</w:t>
      </w:r>
    </w:p>
    <w:p w14:paraId="451B4BB0" w14:textId="77777777" w:rsidR="00170268" w:rsidRPr="00A903C7" w:rsidRDefault="00170268" w:rsidP="00170268">
      <w:pPr>
        <w:ind w:left="3540"/>
        <w:jc w:val="both"/>
        <w:rPr>
          <w:i/>
        </w:rPr>
      </w:pPr>
      <w:r w:rsidRPr="00A903C7">
        <w:rPr>
          <w:i/>
        </w:rPr>
        <w:t xml:space="preserve">   odpovědná osoba</w:t>
      </w:r>
    </w:p>
    <w:p w14:paraId="433368AB" w14:textId="77777777" w:rsidR="00170268" w:rsidRPr="00FD7578" w:rsidRDefault="00170268" w:rsidP="00170268">
      <w:pPr>
        <w:pStyle w:val="Zkladntext31"/>
        <w:rPr>
          <w:szCs w:val="24"/>
        </w:rPr>
      </w:pPr>
    </w:p>
    <w:p w14:paraId="264337C6" w14:textId="77777777" w:rsidR="00170268" w:rsidRDefault="00170268" w:rsidP="00170268">
      <w:pPr>
        <w:pStyle w:val="Zkladntext31"/>
        <w:rPr>
          <w:szCs w:val="24"/>
        </w:rPr>
      </w:pPr>
    </w:p>
    <w:p w14:paraId="7BBF5DA0" w14:textId="77777777" w:rsidR="00170268" w:rsidRDefault="00170268" w:rsidP="00170268">
      <w:pPr>
        <w:pStyle w:val="Zkladntext31"/>
        <w:rPr>
          <w:szCs w:val="24"/>
        </w:rPr>
      </w:pPr>
    </w:p>
    <w:p w14:paraId="7777B3E4" w14:textId="77777777" w:rsidR="00170268" w:rsidRDefault="00170268" w:rsidP="00170268">
      <w:pPr>
        <w:pStyle w:val="Zkladntext31"/>
        <w:rPr>
          <w:szCs w:val="24"/>
        </w:rPr>
      </w:pPr>
      <w:r w:rsidRPr="00FD7578">
        <w:rPr>
          <w:szCs w:val="24"/>
        </w:rPr>
        <w:t>Plnou moc přijímá: …………………………</w:t>
      </w:r>
    </w:p>
    <w:p w14:paraId="4B6EA0C4" w14:textId="160DF223" w:rsidR="00E00650" w:rsidRDefault="00E00650" w:rsidP="00170268">
      <w:pPr>
        <w:pStyle w:val="Zkladntext31"/>
        <w:rPr>
          <w:szCs w:val="24"/>
        </w:rPr>
      </w:pPr>
      <w:r>
        <w:rPr>
          <w:szCs w:val="24"/>
        </w:rPr>
        <w:tab/>
      </w:r>
      <w:r>
        <w:rPr>
          <w:szCs w:val="24"/>
        </w:rPr>
        <w:tab/>
      </w:r>
      <w:r>
        <w:rPr>
          <w:szCs w:val="24"/>
        </w:rPr>
        <w:tab/>
        <w:t>Ing. Ludvík Blažek</w:t>
      </w:r>
    </w:p>
    <w:p w14:paraId="2B11F6ED" w14:textId="22BAF8F8" w:rsidR="000F31B1" w:rsidRPr="0006350C" w:rsidRDefault="000F31B1" w:rsidP="000E7821">
      <w:pPr>
        <w:rPr>
          <w:i/>
          <w:iCs/>
        </w:rPr>
      </w:pPr>
    </w:p>
    <w:sectPr w:rsidR="000F31B1" w:rsidRPr="0006350C" w:rsidSect="005450BC">
      <w:headerReference w:type="default" r:id="rId16"/>
      <w:footerReference w:type="even" r:id="rId17"/>
      <w:footerReference w:type="default" r:id="rId18"/>
      <w:headerReference w:type="first" r:id="rId19"/>
      <w:footerReference w:type="first" r:id="rId20"/>
      <w:pgSz w:w="11906" w:h="16838"/>
      <w:pgMar w:top="1418" w:right="1134" w:bottom="1418" w:left="1418" w:header="709" w:footer="709"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93F17B" w14:textId="77777777" w:rsidR="007144A2" w:rsidRDefault="007144A2">
      <w:r>
        <w:separator/>
      </w:r>
    </w:p>
  </w:endnote>
  <w:endnote w:type="continuationSeparator" w:id="0">
    <w:p w14:paraId="20747C2D" w14:textId="77777777" w:rsidR="007144A2" w:rsidRDefault="007144A2">
      <w:r>
        <w:continuationSeparator/>
      </w:r>
    </w:p>
  </w:endnote>
  <w:endnote w:type="continuationNotice" w:id="1">
    <w:p w14:paraId="54A4A692" w14:textId="77777777" w:rsidR="007144A2" w:rsidRDefault="007144A2" w:rsidP="002401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57CB9" w14:textId="77777777" w:rsidR="005A0B22" w:rsidRDefault="005A0B22" w:rsidP="00153C2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CBEC14A" w14:textId="77777777" w:rsidR="005A0B22" w:rsidRDefault="005A0B2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6E380" w14:textId="1F1449C3" w:rsidR="005A0B22" w:rsidRDefault="00366649" w:rsidP="00366649">
    <w:pPr>
      <w:pStyle w:val="Zpat"/>
      <w:jc w:val="center"/>
    </w:pPr>
    <w:r>
      <w:fldChar w:fldCharType="begin"/>
    </w:r>
    <w:r>
      <w:instrText xml:space="preserve"> PAGE  \* Arabic  \* MERGEFORMAT </w:instrText>
    </w:r>
    <w:r>
      <w:fldChar w:fldCharType="separate"/>
    </w:r>
    <w:r>
      <w:t>1</w:t>
    </w:r>
    <w:r>
      <w:fldChar w:fldCharType="end"/>
    </w:r>
    <w:r>
      <w:t>/</w:t>
    </w:r>
    <w:fldSimple w:instr=" NUMPAGES  \* Arabic  \* MERGEFORMAT ">
      <w:r>
        <w:t>10</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A533B" w14:textId="4EA1003B" w:rsidR="004C716D" w:rsidRDefault="00366649" w:rsidP="000E7821">
    <w:pPr>
      <w:pStyle w:val="Zpat"/>
      <w:ind w:left="720"/>
      <w:jc w:val="center"/>
    </w:pPr>
    <w:r>
      <w:fldChar w:fldCharType="begin"/>
    </w:r>
    <w:r>
      <w:instrText xml:space="preserve"> PAGE  \* Arabic  \* MERGEFORMAT </w:instrText>
    </w:r>
    <w:r>
      <w:fldChar w:fldCharType="separate"/>
    </w:r>
    <w:r>
      <w:rPr>
        <w:noProof/>
      </w:rPr>
      <w:t>10</w:t>
    </w:r>
    <w:r>
      <w:fldChar w:fldCharType="end"/>
    </w:r>
    <w:r>
      <w:t>/</w:t>
    </w:r>
    <w:fldSimple w:instr=" NUMPAGES  \* Arabic  \* MERGEFORMAT ">
      <w:r>
        <w:rPr>
          <w:noProof/>
        </w:rPr>
        <w:t>10</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9D7DF9" w14:textId="77777777" w:rsidR="007144A2" w:rsidRDefault="007144A2">
      <w:r>
        <w:separator/>
      </w:r>
    </w:p>
  </w:footnote>
  <w:footnote w:type="continuationSeparator" w:id="0">
    <w:p w14:paraId="57139816" w14:textId="77777777" w:rsidR="007144A2" w:rsidRDefault="007144A2">
      <w:r>
        <w:continuationSeparator/>
      </w:r>
    </w:p>
  </w:footnote>
  <w:footnote w:type="continuationNotice" w:id="1">
    <w:p w14:paraId="139E207E" w14:textId="77777777" w:rsidR="007144A2" w:rsidRDefault="007144A2" w:rsidP="0024014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F5793" w14:textId="409B1BF9" w:rsidR="00E41CC3" w:rsidRPr="008E23A4" w:rsidRDefault="00E41CC3" w:rsidP="00E41CC3">
    <w:pPr>
      <w:pStyle w:val="Zhlav"/>
      <w:jc w:val="right"/>
      <w:rPr>
        <w:rFonts w:cs="Arial"/>
        <w:szCs w:val="22"/>
      </w:rPr>
    </w:pPr>
    <w:r w:rsidRPr="008E23A4">
      <w:rPr>
        <w:rFonts w:cs="Arial"/>
        <w:szCs w:val="22"/>
      </w:rPr>
      <w:t>Č.j.</w:t>
    </w:r>
    <w:r>
      <w:rPr>
        <w:rFonts w:cs="Arial"/>
        <w:szCs w:val="22"/>
      </w:rPr>
      <w:t xml:space="preserve"> příkazce</w:t>
    </w:r>
    <w:r w:rsidRPr="008E23A4">
      <w:rPr>
        <w:rFonts w:cs="Arial"/>
        <w:szCs w:val="22"/>
      </w:rPr>
      <w:t>:</w:t>
    </w:r>
    <w:r w:rsidR="00F240D2" w:rsidRPr="00F240D2">
      <w:rPr>
        <w:rFonts w:cs="Arial"/>
        <w:szCs w:val="22"/>
      </w:rPr>
      <w:t xml:space="preserve"> </w:t>
    </w:r>
    <w:r w:rsidR="00F240D2" w:rsidRPr="001D454B">
      <w:rPr>
        <w:rFonts w:cs="Arial"/>
        <w:szCs w:val="22"/>
      </w:rPr>
      <w:t>SPU 344568/2025</w:t>
    </w:r>
  </w:p>
  <w:p w14:paraId="40B59839" w14:textId="24020CDF" w:rsidR="005A0B22" w:rsidRPr="00E41CC3" w:rsidRDefault="00E41CC3" w:rsidP="00E41CC3">
    <w:pPr>
      <w:pStyle w:val="Zhlav"/>
      <w:jc w:val="right"/>
      <w:rPr>
        <w:rFonts w:cs="Arial"/>
        <w:szCs w:val="22"/>
      </w:rPr>
    </w:pPr>
    <w:r w:rsidRPr="008E23A4">
      <w:rPr>
        <w:rFonts w:cs="Arial"/>
        <w:szCs w:val="22"/>
      </w:rPr>
      <w:t xml:space="preserve">Č.j. </w:t>
    </w:r>
    <w:r>
      <w:rPr>
        <w:rFonts w:cs="Arial"/>
        <w:szCs w:val="22"/>
      </w:rPr>
      <w:t>příkazníka</w:t>
    </w:r>
    <w:r w:rsidRPr="008E23A4">
      <w:rPr>
        <w:rFonts w:cs="Arial"/>
        <w:szCs w:val="22"/>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74582" w14:textId="4C509823" w:rsidR="000D75EE" w:rsidRPr="001D454B" w:rsidRDefault="000D75EE" w:rsidP="00156258">
    <w:pPr>
      <w:pStyle w:val="Zhlav"/>
      <w:jc w:val="right"/>
      <w:rPr>
        <w:rFonts w:cs="Arial"/>
        <w:szCs w:val="22"/>
      </w:rPr>
    </w:pPr>
    <w:r w:rsidRPr="001D454B">
      <w:rPr>
        <w:rFonts w:cs="Arial"/>
        <w:szCs w:val="22"/>
      </w:rPr>
      <w:t>Č.j. příkazce:</w:t>
    </w:r>
    <w:r w:rsidR="001D454B" w:rsidRPr="001D454B">
      <w:rPr>
        <w:rFonts w:cs="Arial"/>
        <w:szCs w:val="22"/>
      </w:rPr>
      <w:t xml:space="preserve"> SPU 344568/2025</w:t>
    </w:r>
  </w:p>
  <w:p w14:paraId="50724A19" w14:textId="2D6AF3D8" w:rsidR="00E35DC6" w:rsidRPr="001D454B" w:rsidRDefault="00E35DC6" w:rsidP="00156258">
    <w:pPr>
      <w:pStyle w:val="Zhlav"/>
      <w:jc w:val="right"/>
      <w:rPr>
        <w:rFonts w:cs="Arial"/>
        <w:szCs w:val="22"/>
      </w:rPr>
    </w:pPr>
    <w:r w:rsidRPr="001D454B">
      <w:rPr>
        <w:rFonts w:cs="Arial"/>
        <w:szCs w:val="22"/>
      </w:rPr>
      <w:t>Číslo smlouvy:</w:t>
    </w:r>
    <w:r w:rsidR="001D454B" w:rsidRPr="001D454B">
      <w:rPr>
        <w:rFonts w:cs="Arial"/>
        <w:szCs w:val="22"/>
      </w:rPr>
      <w:t>910-2025-514203</w:t>
    </w:r>
  </w:p>
  <w:p w14:paraId="4BC67734" w14:textId="70ED6019" w:rsidR="00E35DC6" w:rsidRPr="001D454B" w:rsidRDefault="00E35DC6" w:rsidP="00156258">
    <w:pPr>
      <w:pStyle w:val="Zhlav"/>
      <w:jc w:val="right"/>
      <w:rPr>
        <w:rFonts w:cs="Arial"/>
        <w:szCs w:val="22"/>
      </w:rPr>
    </w:pPr>
    <w:r w:rsidRPr="001D454B">
      <w:rPr>
        <w:rFonts w:cs="Arial"/>
        <w:szCs w:val="22"/>
      </w:rPr>
      <w:t>UID:</w:t>
    </w:r>
    <w:r w:rsidR="001D454B" w:rsidRPr="001D454B">
      <w:t xml:space="preserve"> </w:t>
    </w:r>
    <w:r w:rsidR="001D454B" w:rsidRPr="001D454B">
      <w:rPr>
        <w:rFonts w:cs="Arial"/>
        <w:szCs w:val="22"/>
      </w:rPr>
      <w:t>spudms00000015874451</w:t>
    </w:r>
  </w:p>
  <w:p w14:paraId="2D25C6DC" w14:textId="3003FE65" w:rsidR="00100554" w:rsidRPr="000D75EE" w:rsidRDefault="000D75EE" w:rsidP="00156258">
    <w:pPr>
      <w:pStyle w:val="Zhlav"/>
      <w:jc w:val="right"/>
      <w:rPr>
        <w:rFonts w:cs="Arial"/>
        <w:szCs w:val="22"/>
      </w:rPr>
    </w:pPr>
    <w:r w:rsidRPr="001D454B">
      <w:rPr>
        <w:rFonts w:cs="Arial"/>
        <w:szCs w:val="22"/>
      </w:rPr>
      <w:t>Č.j. příkazníka: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B5E9B"/>
    <w:multiLevelType w:val="multilevel"/>
    <w:tmpl w:val="C6E6F016"/>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A674CFA"/>
    <w:multiLevelType w:val="multilevel"/>
    <w:tmpl w:val="842E67D2"/>
    <w:lvl w:ilvl="0">
      <w:start w:val="1"/>
      <w:numFmt w:val="upperRoman"/>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pStyle w:val="Odstavec2rove"/>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F8F1E64"/>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1DB2D37"/>
    <w:multiLevelType w:val="hybridMultilevel"/>
    <w:tmpl w:val="AD0877C6"/>
    <w:lvl w:ilvl="0" w:tplc="0A2A4D02">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499698D"/>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9311F88"/>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0FD3E91"/>
    <w:multiLevelType w:val="hybridMultilevel"/>
    <w:tmpl w:val="E2407740"/>
    <w:lvl w:ilvl="0" w:tplc="04050017">
      <w:start w:val="1"/>
      <w:numFmt w:val="lowerLetter"/>
      <w:lvlText w:val="%1)"/>
      <w:lvlJc w:val="left"/>
      <w:pPr>
        <w:tabs>
          <w:tab w:val="num" w:pos="615"/>
        </w:tabs>
        <w:ind w:left="615" w:hanging="360"/>
      </w:pPr>
      <w:rPr>
        <w:rFonts w:hint="default"/>
      </w:rPr>
    </w:lvl>
    <w:lvl w:ilvl="1" w:tplc="04050003" w:tentative="1">
      <w:start w:val="1"/>
      <w:numFmt w:val="bullet"/>
      <w:lvlText w:val="o"/>
      <w:lvlJc w:val="left"/>
      <w:pPr>
        <w:tabs>
          <w:tab w:val="num" w:pos="1335"/>
        </w:tabs>
        <w:ind w:left="1335" w:hanging="360"/>
      </w:pPr>
      <w:rPr>
        <w:rFonts w:ascii="Courier New" w:hAnsi="Courier New" w:hint="default"/>
      </w:rPr>
    </w:lvl>
    <w:lvl w:ilvl="2" w:tplc="04050005" w:tentative="1">
      <w:start w:val="1"/>
      <w:numFmt w:val="bullet"/>
      <w:lvlText w:val=""/>
      <w:lvlJc w:val="left"/>
      <w:pPr>
        <w:tabs>
          <w:tab w:val="num" w:pos="2055"/>
        </w:tabs>
        <w:ind w:left="2055" w:hanging="360"/>
      </w:pPr>
      <w:rPr>
        <w:rFonts w:ascii="Wingdings" w:hAnsi="Wingdings" w:hint="default"/>
      </w:rPr>
    </w:lvl>
    <w:lvl w:ilvl="3" w:tplc="04050001" w:tentative="1">
      <w:start w:val="1"/>
      <w:numFmt w:val="bullet"/>
      <w:lvlText w:val=""/>
      <w:lvlJc w:val="left"/>
      <w:pPr>
        <w:tabs>
          <w:tab w:val="num" w:pos="2775"/>
        </w:tabs>
        <w:ind w:left="2775" w:hanging="360"/>
      </w:pPr>
      <w:rPr>
        <w:rFonts w:ascii="Symbol" w:hAnsi="Symbol" w:hint="default"/>
      </w:rPr>
    </w:lvl>
    <w:lvl w:ilvl="4" w:tplc="04050003" w:tentative="1">
      <w:start w:val="1"/>
      <w:numFmt w:val="bullet"/>
      <w:lvlText w:val="o"/>
      <w:lvlJc w:val="left"/>
      <w:pPr>
        <w:tabs>
          <w:tab w:val="num" w:pos="3495"/>
        </w:tabs>
        <w:ind w:left="3495" w:hanging="360"/>
      </w:pPr>
      <w:rPr>
        <w:rFonts w:ascii="Courier New" w:hAnsi="Courier New" w:hint="default"/>
      </w:rPr>
    </w:lvl>
    <w:lvl w:ilvl="5" w:tplc="04050005" w:tentative="1">
      <w:start w:val="1"/>
      <w:numFmt w:val="bullet"/>
      <w:lvlText w:val=""/>
      <w:lvlJc w:val="left"/>
      <w:pPr>
        <w:tabs>
          <w:tab w:val="num" w:pos="4215"/>
        </w:tabs>
        <w:ind w:left="4215" w:hanging="360"/>
      </w:pPr>
      <w:rPr>
        <w:rFonts w:ascii="Wingdings" w:hAnsi="Wingdings" w:hint="default"/>
      </w:rPr>
    </w:lvl>
    <w:lvl w:ilvl="6" w:tplc="04050001" w:tentative="1">
      <w:start w:val="1"/>
      <w:numFmt w:val="bullet"/>
      <w:lvlText w:val=""/>
      <w:lvlJc w:val="left"/>
      <w:pPr>
        <w:tabs>
          <w:tab w:val="num" w:pos="4935"/>
        </w:tabs>
        <w:ind w:left="4935" w:hanging="360"/>
      </w:pPr>
      <w:rPr>
        <w:rFonts w:ascii="Symbol" w:hAnsi="Symbol" w:hint="default"/>
      </w:rPr>
    </w:lvl>
    <w:lvl w:ilvl="7" w:tplc="04050003" w:tentative="1">
      <w:start w:val="1"/>
      <w:numFmt w:val="bullet"/>
      <w:lvlText w:val="o"/>
      <w:lvlJc w:val="left"/>
      <w:pPr>
        <w:tabs>
          <w:tab w:val="num" w:pos="5655"/>
        </w:tabs>
        <w:ind w:left="5655" w:hanging="360"/>
      </w:pPr>
      <w:rPr>
        <w:rFonts w:ascii="Courier New" w:hAnsi="Courier New" w:hint="default"/>
      </w:rPr>
    </w:lvl>
    <w:lvl w:ilvl="8" w:tplc="04050005" w:tentative="1">
      <w:start w:val="1"/>
      <w:numFmt w:val="bullet"/>
      <w:lvlText w:val=""/>
      <w:lvlJc w:val="left"/>
      <w:pPr>
        <w:tabs>
          <w:tab w:val="num" w:pos="6375"/>
        </w:tabs>
        <w:ind w:left="6375" w:hanging="360"/>
      </w:pPr>
      <w:rPr>
        <w:rFonts w:ascii="Wingdings" w:hAnsi="Wingdings" w:hint="default"/>
      </w:rPr>
    </w:lvl>
  </w:abstractNum>
  <w:abstractNum w:abstractNumId="7" w15:restartNumberingAfterBreak="0">
    <w:nsid w:val="22A72217"/>
    <w:multiLevelType w:val="multilevel"/>
    <w:tmpl w:val="1AE08DE2"/>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rPr>
        <w:i w:val="0"/>
        <w:iCs/>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BB8749E"/>
    <w:multiLevelType w:val="multilevel"/>
    <w:tmpl w:val="49D4A0CC"/>
    <w:lvl w:ilvl="0">
      <w:start w:val="1"/>
      <w:numFmt w:val="upperRoman"/>
      <w:suff w:val="space"/>
      <w:lvlText w:val="Čl. %1."/>
      <w:lvlJc w:val="left"/>
      <w:pPr>
        <w:ind w:left="360" w:hanging="360"/>
      </w:pPr>
      <w:rPr>
        <w:rFonts w:hint="default"/>
        <w:u w:val="none"/>
      </w:rPr>
    </w:lvl>
    <w:lvl w:ilvl="1">
      <w:start w:val="1"/>
      <w:numFmt w:val="decimal"/>
      <w:isLgl/>
      <w:lvlText w:val="%2."/>
      <w:lvlJc w:val="left"/>
      <w:pPr>
        <w:ind w:left="357" w:hanging="357"/>
      </w:pPr>
      <w:rPr>
        <w:rFonts w:hint="default"/>
        <w:b w:val="0"/>
      </w:rPr>
    </w:lvl>
    <w:lvl w:ilvl="2">
      <w:start w:val="1"/>
      <w:numFmt w:val="decimal"/>
      <w:isLgl/>
      <w:lvlText w:val="%2.%3."/>
      <w:lvlJc w:val="left"/>
      <w:pPr>
        <w:ind w:left="1247" w:hanging="533"/>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CBB3F6F"/>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D5373F2"/>
    <w:multiLevelType w:val="hybridMultilevel"/>
    <w:tmpl w:val="277E69D4"/>
    <w:lvl w:ilvl="0" w:tplc="04D60948">
      <w:start w:val="1"/>
      <w:numFmt w:val="upperRoman"/>
      <w:pStyle w:val="l-L1"/>
      <w:suff w:val="space"/>
      <w:lvlText w:val="Čl. %1."/>
      <w:lvlJc w:val="left"/>
      <w:pPr>
        <w:ind w:left="0" w:firstLine="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71A0D13"/>
    <w:multiLevelType w:val="multilevel"/>
    <w:tmpl w:val="1AE08DE2"/>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rPr>
        <w:i w:val="0"/>
        <w:iCs/>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95C3312"/>
    <w:multiLevelType w:val="hybridMultilevel"/>
    <w:tmpl w:val="F15CEF9E"/>
    <w:lvl w:ilvl="0" w:tplc="04F80A1A">
      <w:start w:val="1"/>
      <w:numFmt w:val="bullet"/>
      <w:lvlText w:val="-"/>
      <w:lvlJc w:val="left"/>
      <w:pPr>
        <w:ind w:left="720" w:hanging="360"/>
      </w:pPr>
      <w:rPr>
        <w:rFonts w:ascii="Calibri" w:eastAsia="Calibri" w:hAnsi="Calibri"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EAB460B"/>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56BC23F0"/>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5B190A6C"/>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5E6D3AE8"/>
    <w:multiLevelType w:val="multilevel"/>
    <w:tmpl w:val="95EC0240"/>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360"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6FBD081B"/>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746B110C"/>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753E134B"/>
    <w:multiLevelType w:val="multilevel"/>
    <w:tmpl w:val="585C41F4"/>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7880248F"/>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7E9E431B"/>
    <w:multiLevelType w:val="hybridMultilevel"/>
    <w:tmpl w:val="2F96D4C4"/>
    <w:lvl w:ilvl="0" w:tplc="8FD2D10C">
      <w:numFmt w:val="bullet"/>
      <w:lvlText w:val="-"/>
      <w:lvlJc w:val="left"/>
      <w:pPr>
        <w:ind w:left="717" w:hanging="360"/>
      </w:pPr>
      <w:rPr>
        <w:rFonts w:ascii="Arial" w:eastAsia="Times New Roman" w:hAnsi="Arial" w:cs="Arial"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num w:numId="1" w16cid:durableId="251471134">
    <w:abstractNumId w:val="1"/>
  </w:num>
  <w:num w:numId="2" w16cid:durableId="1921525351">
    <w:abstractNumId w:val="16"/>
  </w:num>
  <w:num w:numId="3" w16cid:durableId="1360085937">
    <w:abstractNumId w:val="10"/>
  </w:num>
  <w:num w:numId="4" w16cid:durableId="918058145">
    <w:abstractNumId w:val="18"/>
  </w:num>
  <w:num w:numId="5" w16cid:durableId="1698579986">
    <w:abstractNumId w:val="13"/>
  </w:num>
  <w:num w:numId="6" w16cid:durableId="571156274">
    <w:abstractNumId w:val="20"/>
  </w:num>
  <w:num w:numId="7" w16cid:durableId="915893152">
    <w:abstractNumId w:val="4"/>
  </w:num>
  <w:num w:numId="8" w16cid:durableId="473643310">
    <w:abstractNumId w:val="21"/>
  </w:num>
  <w:num w:numId="9" w16cid:durableId="326128563">
    <w:abstractNumId w:val="11"/>
  </w:num>
  <w:num w:numId="10" w16cid:durableId="1067999323">
    <w:abstractNumId w:val="5"/>
  </w:num>
  <w:num w:numId="11" w16cid:durableId="1826582134">
    <w:abstractNumId w:val="14"/>
  </w:num>
  <w:num w:numId="12" w16cid:durableId="253587334">
    <w:abstractNumId w:val="17"/>
  </w:num>
  <w:num w:numId="13" w16cid:durableId="481195905">
    <w:abstractNumId w:val="2"/>
  </w:num>
  <w:num w:numId="14" w16cid:durableId="1153329732">
    <w:abstractNumId w:val="15"/>
  </w:num>
  <w:num w:numId="15" w16cid:durableId="1501045736">
    <w:abstractNumId w:val="9"/>
  </w:num>
  <w:num w:numId="16" w16cid:durableId="1917668918">
    <w:abstractNumId w:val="0"/>
  </w:num>
  <w:num w:numId="17" w16cid:durableId="876165947">
    <w:abstractNumId w:val="8"/>
  </w:num>
  <w:num w:numId="18" w16cid:durableId="200022684">
    <w:abstractNumId w:val="10"/>
  </w:num>
  <w:num w:numId="19" w16cid:durableId="2131240116">
    <w:abstractNumId w:val="3"/>
  </w:num>
  <w:num w:numId="20" w16cid:durableId="1287273434">
    <w:abstractNumId w:val="19"/>
  </w:num>
  <w:num w:numId="21" w16cid:durableId="176038517">
    <w:abstractNumId w:val="12"/>
  </w:num>
  <w:num w:numId="22" w16cid:durableId="141503509">
    <w:abstractNumId w:val="7"/>
  </w:num>
  <w:num w:numId="23" w16cid:durableId="544296263">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onsecutiveHyphenLimit w:val="35"/>
  <w:hyphenationZone w:val="142"/>
  <w:doNotHyphenateCaps/>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83E"/>
    <w:rsid w:val="00001130"/>
    <w:rsid w:val="00003491"/>
    <w:rsid w:val="00003B03"/>
    <w:rsid w:val="000046B8"/>
    <w:rsid w:val="00004BA9"/>
    <w:rsid w:val="00005F2B"/>
    <w:rsid w:val="00011CCF"/>
    <w:rsid w:val="000173B2"/>
    <w:rsid w:val="00020E7B"/>
    <w:rsid w:val="00021E94"/>
    <w:rsid w:val="0002235B"/>
    <w:rsid w:val="0002583F"/>
    <w:rsid w:val="00027296"/>
    <w:rsid w:val="000312CB"/>
    <w:rsid w:val="000428FC"/>
    <w:rsid w:val="0004420A"/>
    <w:rsid w:val="000459D8"/>
    <w:rsid w:val="00047047"/>
    <w:rsid w:val="00053E0D"/>
    <w:rsid w:val="00055754"/>
    <w:rsid w:val="00060AD2"/>
    <w:rsid w:val="00062DF9"/>
    <w:rsid w:val="0006350C"/>
    <w:rsid w:val="00070F24"/>
    <w:rsid w:val="000717D3"/>
    <w:rsid w:val="000723B1"/>
    <w:rsid w:val="00073070"/>
    <w:rsid w:val="000744D6"/>
    <w:rsid w:val="00074AF2"/>
    <w:rsid w:val="000845BA"/>
    <w:rsid w:val="000901C5"/>
    <w:rsid w:val="00090F10"/>
    <w:rsid w:val="000944E1"/>
    <w:rsid w:val="00096BD0"/>
    <w:rsid w:val="000A66B9"/>
    <w:rsid w:val="000B19B5"/>
    <w:rsid w:val="000B2C5E"/>
    <w:rsid w:val="000B43E6"/>
    <w:rsid w:val="000B50FE"/>
    <w:rsid w:val="000B5708"/>
    <w:rsid w:val="000B62C2"/>
    <w:rsid w:val="000C09FF"/>
    <w:rsid w:val="000C13D3"/>
    <w:rsid w:val="000C157E"/>
    <w:rsid w:val="000C1E40"/>
    <w:rsid w:val="000C23A2"/>
    <w:rsid w:val="000C336B"/>
    <w:rsid w:val="000C50CF"/>
    <w:rsid w:val="000C60E2"/>
    <w:rsid w:val="000D15D8"/>
    <w:rsid w:val="000D1CF6"/>
    <w:rsid w:val="000D25C3"/>
    <w:rsid w:val="000D4159"/>
    <w:rsid w:val="000D75EE"/>
    <w:rsid w:val="000E5064"/>
    <w:rsid w:val="000E7821"/>
    <w:rsid w:val="000F1159"/>
    <w:rsid w:val="000F2E98"/>
    <w:rsid w:val="000F2FEA"/>
    <w:rsid w:val="000F31B1"/>
    <w:rsid w:val="000F5AA6"/>
    <w:rsid w:val="000F6A41"/>
    <w:rsid w:val="00100554"/>
    <w:rsid w:val="001038D5"/>
    <w:rsid w:val="00103A00"/>
    <w:rsid w:val="001075B3"/>
    <w:rsid w:val="001075BF"/>
    <w:rsid w:val="00107FB1"/>
    <w:rsid w:val="00111806"/>
    <w:rsid w:val="001132C5"/>
    <w:rsid w:val="00113E3C"/>
    <w:rsid w:val="001176E9"/>
    <w:rsid w:val="00122FA3"/>
    <w:rsid w:val="00123955"/>
    <w:rsid w:val="0012440B"/>
    <w:rsid w:val="00126D4D"/>
    <w:rsid w:val="00132907"/>
    <w:rsid w:val="00133569"/>
    <w:rsid w:val="00134BEC"/>
    <w:rsid w:val="0013553D"/>
    <w:rsid w:val="00137447"/>
    <w:rsid w:val="00140327"/>
    <w:rsid w:val="00140E04"/>
    <w:rsid w:val="00142281"/>
    <w:rsid w:val="00145815"/>
    <w:rsid w:val="00152CB4"/>
    <w:rsid w:val="00152DB7"/>
    <w:rsid w:val="00153C24"/>
    <w:rsid w:val="00156258"/>
    <w:rsid w:val="00165A6A"/>
    <w:rsid w:val="00165AB3"/>
    <w:rsid w:val="0016642A"/>
    <w:rsid w:val="00166EC4"/>
    <w:rsid w:val="00167E45"/>
    <w:rsid w:val="00170268"/>
    <w:rsid w:val="00173C72"/>
    <w:rsid w:val="00181B49"/>
    <w:rsid w:val="001826C5"/>
    <w:rsid w:val="00185973"/>
    <w:rsid w:val="00187A92"/>
    <w:rsid w:val="00192378"/>
    <w:rsid w:val="0019456F"/>
    <w:rsid w:val="00195863"/>
    <w:rsid w:val="001A107A"/>
    <w:rsid w:val="001A2707"/>
    <w:rsid w:val="001A3543"/>
    <w:rsid w:val="001A3AEC"/>
    <w:rsid w:val="001A7A91"/>
    <w:rsid w:val="001B01D5"/>
    <w:rsid w:val="001B190C"/>
    <w:rsid w:val="001B7FDF"/>
    <w:rsid w:val="001C21DD"/>
    <w:rsid w:val="001C2231"/>
    <w:rsid w:val="001D2685"/>
    <w:rsid w:val="001D3437"/>
    <w:rsid w:val="001D454B"/>
    <w:rsid w:val="001D76E5"/>
    <w:rsid w:val="001E683E"/>
    <w:rsid w:val="001E6CCA"/>
    <w:rsid w:val="00201419"/>
    <w:rsid w:val="00206D14"/>
    <w:rsid w:val="00206DB7"/>
    <w:rsid w:val="00210DA5"/>
    <w:rsid w:val="00210FE4"/>
    <w:rsid w:val="00211D36"/>
    <w:rsid w:val="00213AD3"/>
    <w:rsid w:val="00216ECF"/>
    <w:rsid w:val="00217E81"/>
    <w:rsid w:val="00224EC3"/>
    <w:rsid w:val="00226FBE"/>
    <w:rsid w:val="00236CCC"/>
    <w:rsid w:val="00236DD9"/>
    <w:rsid w:val="0023711C"/>
    <w:rsid w:val="00240148"/>
    <w:rsid w:val="002404F4"/>
    <w:rsid w:val="00251720"/>
    <w:rsid w:val="00256FA7"/>
    <w:rsid w:val="00257613"/>
    <w:rsid w:val="00265D96"/>
    <w:rsid w:val="00272721"/>
    <w:rsid w:val="002747F4"/>
    <w:rsid w:val="00276070"/>
    <w:rsid w:val="00281445"/>
    <w:rsid w:val="002838B9"/>
    <w:rsid w:val="002843A0"/>
    <w:rsid w:val="00287FE5"/>
    <w:rsid w:val="00291408"/>
    <w:rsid w:val="002941A9"/>
    <w:rsid w:val="002950F6"/>
    <w:rsid w:val="002B4CD8"/>
    <w:rsid w:val="002B752C"/>
    <w:rsid w:val="002C1066"/>
    <w:rsid w:val="002C13A0"/>
    <w:rsid w:val="002C262C"/>
    <w:rsid w:val="002C6090"/>
    <w:rsid w:val="002C7321"/>
    <w:rsid w:val="002D1362"/>
    <w:rsid w:val="002D2C92"/>
    <w:rsid w:val="002D3C9B"/>
    <w:rsid w:val="002D655D"/>
    <w:rsid w:val="002D66C4"/>
    <w:rsid w:val="002E3E6C"/>
    <w:rsid w:val="002E571B"/>
    <w:rsid w:val="002F4B53"/>
    <w:rsid w:val="002F5427"/>
    <w:rsid w:val="00300D42"/>
    <w:rsid w:val="0030402E"/>
    <w:rsid w:val="003072A3"/>
    <w:rsid w:val="003113CB"/>
    <w:rsid w:val="00313FD3"/>
    <w:rsid w:val="003162F4"/>
    <w:rsid w:val="003251CF"/>
    <w:rsid w:val="0032708A"/>
    <w:rsid w:val="003272C7"/>
    <w:rsid w:val="00327908"/>
    <w:rsid w:val="00334506"/>
    <w:rsid w:val="00335753"/>
    <w:rsid w:val="00336995"/>
    <w:rsid w:val="00337DC4"/>
    <w:rsid w:val="00342655"/>
    <w:rsid w:val="00342D37"/>
    <w:rsid w:val="003433B2"/>
    <w:rsid w:val="00343EEC"/>
    <w:rsid w:val="00345E6E"/>
    <w:rsid w:val="0035592D"/>
    <w:rsid w:val="00360E78"/>
    <w:rsid w:val="00366649"/>
    <w:rsid w:val="00371888"/>
    <w:rsid w:val="00372261"/>
    <w:rsid w:val="00372347"/>
    <w:rsid w:val="003874AE"/>
    <w:rsid w:val="00390D8E"/>
    <w:rsid w:val="003924E9"/>
    <w:rsid w:val="00396BFB"/>
    <w:rsid w:val="003B04B8"/>
    <w:rsid w:val="003B090C"/>
    <w:rsid w:val="003B1179"/>
    <w:rsid w:val="003B59AC"/>
    <w:rsid w:val="003B7283"/>
    <w:rsid w:val="003B7525"/>
    <w:rsid w:val="003B7737"/>
    <w:rsid w:val="003C4754"/>
    <w:rsid w:val="003C5182"/>
    <w:rsid w:val="003D1CD3"/>
    <w:rsid w:val="003D2FE3"/>
    <w:rsid w:val="003D4A73"/>
    <w:rsid w:val="003D7BFB"/>
    <w:rsid w:val="003E3604"/>
    <w:rsid w:val="003E7393"/>
    <w:rsid w:val="003F0905"/>
    <w:rsid w:val="003F2E41"/>
    <w:rsid w:val="003F3F3E"/>
    <w:rsid w:val="003F5EEE"/>
    <w:rsid w:val="003F6474"/>
    <w:rsid w:val="003F6DF1"/>
    <w:rsid w:val="00401364"/>
    <w:rsid w:val="004105CF"/>
    <w:rsid w:val="0042691B"/>
    <w:rsid w:val="00427905"/>
    <w:rsid w:val="0043065B"/>
    <w:rsid w:val="00431933"/>
    <w:rsid w:val="00450C7A"/>
    <w:rsid w:val="0045287D"/>
    <w:rsid w:val="0045333C"/>
    <w:rsid w:val="00453534"/>
    <w:rsid w:val="00462517"/>
    <w:rsid w:val="00462B48"/>
    <w:rsid w:val="00466D89"/>
    <w:rsid w:val="00467DA5"/>
    <w:rsid w:val="00471329"/>
    <w:rsid w:val="004723DE"/>
    <w:rsid w:val="00472679"/>
    <w:rsid w:val="004733E4"/>
    <w:rsid w:val="004740CC"/>
    <w:rsid w:val="00476503"/>
    <w:rsid w:val="00480C56"/>
    <w:rsid w:val="0048650A"/>
    <w:rsid w:val="00490719"/>
    <w:rsid w:val="00494C78"/>
    <w:rsid w:val="004959C7"/>
    <w:rsid w:val="004A0B09"/>
    <w:rsid w:val="004A103B"/>
    <w:rsid w:val="004A3023"/>
    <w:rsid w:val="004A37E9"/>
    <w:rsid w:val="004B0FAE"/>
    <w:rsid w:val="004B3B6C"/>
    <w:rsid w:val="004B5FCE"/>
    <w:rsid w:val="004B7DDF"/>
    <w:rsid w:val="004C03F8"/>
    <w:rsid w:val="004C11CC"/>
    <w:rsid w:val="004C716D"/>
    <w:rsid w:val="004D0A9D"/>
    <w:rsid w:val="004D0BFE"/>
    <w:rsid w:val="004D2494"/>
    <w:rsid w:val="004D2B84"/>
    <w:rsid w:val="004D4AAE"/>
    <w:rsid w:val="004D4BEE"/>
    <w:rsid w:val="004D5EE2"/>
    <w:rsid w:val="004E31F7"/>
    <w:rsid w:val="004E32FA"/>
    <w:rsid w:val="004E691A"/>
    <w:rsid w:val="004E6E56"/>
    <w:rsid w:val="004E6F21"/>
    <w:rsid w:val="004F74A7"/>
    <w:rsid w:val="004F7DF9"/>
    <w:rsid w:val="00511799"/>
    <w:rsid w:val="00514034"/>
    <w:rsid w:val="00515572"/>
    <w:rsid w:val="00517158"/>
    <w:rsid w:val="0052166D"/>
    <w:rsid w:val="00524131"/>
    <w:rsid w:val="00527D7D"/>
    <w:rsid w:val="00532E3B"/>
    <w:rsid w:val="00544418"/>
    <w:rsid w:val="005450BC"/>
    <w:rsid w:val="00554D94"/>
    <w:rsid w:val="00557B4E"/>
    <w:rsid w:val="00560397"/>
    <w:rsid w:val="005607C3"/>
    <w:rsid w:val="0056118D"/>
    <w:rsid w:val="005642D6"/>
    <w:rsid w:val="00564B2B"/>
    <w:rsid w:val="005708CC"/>
    <w:rsid w:val="0057161A"/>
    <w:rsid w:val="00573B33"/>
    <w:rsid w:val="005759B2"/>
    <w:rsid w:val="00576AA5"/>
    <w:rsid w:val="005832C4"/>
    <w:rsid w:val="00585E82"/>
    <w:rsid w:val="00585F0F"/>
    <w:rsid w:val="00587230"/>
    <w:rsid w:val="0059084D"/>
    <w:rsid w:val="00592854"/>
    <w:rsid w:val="005939EA"/>
    <w:rsid w:val="005954FC"/>
    <w:rsid w:val="005A0B22"/>
    <w:rsid w:val="005A0F3B"/>
    <w:rsid w:val="005A1D18"/>
    <w:rsid w:val="005A2F03"/>
    <w:rsid w:val="005A5F01"/>
    <w:rsid w:val="005A62DD"/>
    <w:rsid w:val="005A6AB3"/>
    <w:rsid w:val="005A6D39"/>
    <w:rsid w:val="005B3520"/>
    <w:rsid w:val="005C0B3B"/>
    <w:rsid w:val="005C0F9E"/>
    <w:rsid w:val="005C2109"/>
    <w:rsid w:val="005C3449"/>
    <w:rsid w:val="005C3756"/>
    <w:rsid w:val="005C3C70"/>
    <w:rsid w:val="005C4120"/>
    <w:rsid w:val="005C6F64"/>
    <w:rsid w:val="005D1993"/>
    <w:rsid w:val="005D5347"/>
    <w:rsid w:val="005D54C4"/>
    <w:rsid w:val="005E10F5"/>
    <w:rsid w:val="005E3710"/>
    <w:rsid w:val="005E43C5"/>
    <w:rsid w:val="005E4D07"/>
    <w:rsid w:val="005E6897"/>
    <w:rsid w:val="005F5228"/>
    <w:rsid w:val="005F5CA0"/>
    <w:rsid w:val="006003F5"/>
    <w:rsid w:val="006046CF"/>
    <w:rsid w:val="006050C3"/>
    <w:rsid w:val="00610249"/>
    <w:rsid w:val="0061253B"/>
    <w:rsid w:val="00613531"/>
    <w:rsid w:val="006238EC"/>
    <w:rsid w:val="0062470C"/>
    <w:rsid w:val="00633C50"/>
    <w:rsid w:val="00635C83"/>
    <w:rsid w:val="00636571"/>
    <w:rsid w:val="006366D7"/>
    <w:rsid w:val="0064067E"/>
    <w:rsid w:val="006419E9"/>
    <w:rsid w:val="00644655"/>
    <w:rsid w:val="00645345"/>
    <w:rsid w:val="00646575"/>
    <w:rsid w:val="00651D15"/>
    <w:rsid w:val="00651DCE"/>
    <w:rsid w:val="006525B4"/>
    <w:rsid w:val="006530A3"/>
    <w:rsid w:val="0066150E"/>
    <w:rsid w:val="00665242"/>
    <w:rsid w:val="00667832"/>
    <w:rsid w:val="006700E9"/>
    <w:rsid w:val="006713F5"/>
    <w:rsid w:val="00674DD2"/>
    <w:rsid w:val="00676A5B"/>
    <w:rsid w:val="00676B88"/>
    <w:rsid w:val="00687E02"/>
    <w:rsid w:val="0069099C"/>
    <w:rsid w:val="0069512C"/>
    <w:rsid w:val="00695138"/>
    <w:rsid w:val="006A0942"/>
    <w:rsid w:val="006A7A57"/>
    <w:rsid w:val="006B2005"/>
    <w:rsid w:val="006B4864"/>
    <w:rsid w:val="006C06F0"/>
    <w:rsid w:val="006C0B68"/>
    <w:rsid w:val="006C22CD"/>
    <w:rsid w:val="006C2ABE"/>
    <w:rsid w:val="006C491F"/>
    <w:rsid w:val="006C59CB"/>
    <w:rsid w:val="006C68F7"/>
    <w:rsid w:val="006C6EF4"/>
    <w:rsid w:val="006C74F8"/>
    <w:rsid w:val="006D212E"/>
    <w:rsid w:val="006D259F"/>
    <w:rsid w:val="006D5EB6"/>
    <w:rsid w:val="006D6A44"/>
    <w:rsid w:val="006D6CE0"/>
    <w:rsid w:val="006E0966"/>
    <w:rsid w:val="006E4AA3"/>
    <w:rsid w:val="006E4E38"/>
    <w:rsid w:val="006E70F4"/>
    <w:rsid w:val="006E7BC7"/>
    <w:rsid w:val="006F0309"/>
    <w:rsid w:val="006F1CCC"/>
    <w:rsid w:val="006F2941"/>
    <w:rsid w:val="006F3538"/>
    <w:rsid w:val="007004AB"/>
    <w:rsid w:val="0070054D"/>
    <w:rsid w:val="0070672A"/>
    <w:rsid w:val="00710837"/>
    <w:rsid w:val="007125C8"/>
    <w:rsid w:val="00713458"/>
    <w:rsid w:val="007144A2"/>
    <w:rsid w:val="007160C9"/>
    <w:rsid w:val="007169E1"/>
    <w:rsid w:val="00722A7E"/>
    <w:rsid w:val="00722C29"/>
    <w:rsid w:val="0072707C"/>
    <w:rsid w:val="0073036B"/>
    <w:rsid w:val="007330F2"/>
    <w:rsid w:val="0073449F"/>
    <w:rsid w:val="00734660"/>
    <w:rsid w:val="00735B4F"/>
    <w:rsid w:val="00736361"/>
    <w:rsid w:val="007413BE"/>
    <w:rsid w:val="00742583"/>
    <w:rsid w:val="0074360C"/>
    <w:rsid w:val="00743647"/>
    <w:rsid w:val="007501F8"/>
    <w:rsid w:val="00756206"/>
    <w:rsid w:val="00756A62"/>
    <w:rsid w:val="00756BA0"/>
    <w:rsid w:val="007607EB"/>
    <w:rsid w:val="00766487"/>
    <w:rsid w:val="0077221F"/>
    <w:rsid w:val="0077393E"/>
    <w:rsid w:val="00774C26"/>
    <w:rsid w:val="0078300A"/>
    <w:rsid w:val="0079200E"/>
    <w:rsid w:val="007921C7"/>
    <w:rsid w:val="00792706"/>
    <w:rsid w:val="007974A6"/>
    <w:rsid w:val="007A03C4"/>
    <w:rsid w:val="007A2A6C"/>
    <w:rsid w:val="007A50E6"/>
    <w:rsid w:val="007A6B5E"/>
    <w:rsid w:val="007B4C64"/>
    <w:rsid w:val="007B4D63"/>
    <w:rsid w:val="007B7E53"/>
    <w:rsid w:val="007C0608"/>
    <w:rsid w:val="007C1DEF"/>
    <w:rsid w:val="007C6BF3"/>
    <w:rsid w:val="007D048A"/>
    <w:rsid w:val="007D0F47"/>
    <w:rsid w:val="007E394E"/>
    <w:rsid w:val="007F6091"/>
    <w:rsid w:val="007F7272"/>
    <w:rsid w:val="00802B23"/>
    <w:rsid w:val="00802DC4"/>
    <w:rsid w:val="00803B5D"/>
    <w:rsid w:val="0080695E"/>
    <w:rsid w:val="00813046"/>
    <w:rsid w:val="008130EE"/>
    <w:rsid w:val="00815857"/>
    <w:rsid w:val="00817E4D"/>
    <w:rsid w:val="00820571"/>
    <w:rsid w:val="00821DED"/>
    <w:rsid w:val="00825A87"/>
    <w:rsid w:val="00826201"/>
    <w:rsid w:val="00827500"/>
    <w:rsid w:val="00832B62"/>
    <w:rsid w:val="00833FF2"/>
    <w:rsid w:val="008345C2"/>
    <w:rsid w:val="00840645"/>
    <w:rsid w:val="008456F8"/>
    <w:rsid w:val="00847E93"/>
    <w:rsid w:val="0085245C"/>
    <w:rsid w:val="00853C3D"/>
    <w:rsid w:val="00856326"/>
    <w:rsid w:val="008606A0"/>
    <w:rsid w:val="00862DF9"/>
    <w:rsid w:val="008635F4"/>
    <w:rsid w:val="0086469A"/>
    <w:rsid w:val="00864FA3"/>
    <w:rsid w:val="00870014"/>
    <w:rsid w:val="008702E0"/>
    <w:rsid w:val="0087211B"/>
    <w:rsid w:val="00873A3C"/>
    <w:rsid w:val="00874DA4"/>
    <w:rsid w:val="00876156"/>
    <w:rsid w:val="008776AC"/>
    <w:rsid w:val="00882825"/>
    <w:rsid w:val="00884F5F"/>
    <w:rsid w:val="00885EC9"/>
    <w:rsid w:val="00886153"/>
    <w:rsid w:val="00894233"/>
    <w:rsid w:val="008A0637"/>
    <w:rsid w:val="008A0D73"/>
    <w:rsid w:val="008A13F9"/>
    <w:rsid w:val="008A610F"/>
    <w:rsid w:val="008A7D61"/>
    <w:rsid w:val="008A7ED1"/>
    <w:rsid w:val="008B1CBF"/>
    <w:rsid w:val="008B62BE"/>
    <w:rsid w:val="008B64C6"/>
    <w:rsid w:val="008B654A"/>
    <w:rsid w:val="008B6D9D"/>
    <w:rsid w:val="008B7CE4"/>
    <w:rsid w:val="008C0648"/>
    <w:rsid w:val="008C2BDB"/>
    <w:rsid w:val="008C7CBA"/>
    <w:rsid w:val="008C7D5D"/>
    <w:rsid w:val="008D0D9C"/>
    <w:rsid w:val="008D2B16"/>
    <w:rsid w:val="008D481C"/>
    <w:rsid w:val="008E0E6A"/>
    <w:rsid w:val="008E4EF3"/>
    <w:rsid w:val="008F0CA4"/>
    <w:rsid w:val="008F17AF"/>
    <w:rsid w:val="008F1EE1"/>
    <w:rsid w:val="008F712D"/>
    <w:rsid w:val="009015C6"/>
    <w:rsid w:val="00903C96"/>
    <w:rsid w:val="00911389"/>
    <w:rsid w:val="00912085"/>
    <w:rsid w:val="00912AC3"/>
    <w:rsid w:val="00914B52"/>
    <w:rsid w:val="00916DF7"/>
    <w:rsid w:val="00917006"/>
    <w:rsid w:val="009206B3"/>
    <w:rsid w:val="00925B34"/>
    <w:rsid w:val="00930DFD"/>
    <w:rsid w:val="00933106"/>
    <w:rsid w:val="0093609D"/>
    <w:rsid w:val="0093689C"/>
    <w:rsid w:val="00942EC4"/>
    <w:rsid w:val="00942EEA"/>
    <w:rsid w:val="0094504C"/>
    <w:rsid w:val="00945748"/>
    <w:rsid w:val="0096051C"/>
    <w:rsid w:val="00961CCA"/>
    <w:rsid w:val="00961D7C"/>
    <w:rsid w:val="00961FFB"/>
    <w:rsid w:val="00965CD3"/>
    <w:rsid w:val="0096683C"/>
    <w:rsid w:val="00967B67"/>
    <w:rsid w:val="00971E90"/>
    <w:rsid w:val="00982EA7"/>
    <w:rsid w:val="00984A9A"/>
    <w:rsid w:val="00993FE5"/>
    <w:rsid w:val="0099462A"/>
    <w:rsid w:val="0099615E"/>
    <w:rsid w:val="00996684"/>
    <w:rsid w:val="009A4674"/>
    <w:rsid w:val="009A647F"/>
    <w:rsid w:val="009B1ED4"/>
    <w:rsid w:val="009C0F13"/>
    <w:rsid w:val="009C7D52"/>
    <w:rsid w:val="009D0CA1"/>
    <w:rsid w:val="009D4CD9"/>
    <w:rsid w:val="009D6B37"/>
    <w:rsid w:val="009E0165"/>
    <w:rsid w:val="009E2523"/>
    <w:rsid w:val="009E2D60"/>
    <w:rsid w:val="009E45D5"/>
    <w:rsid w:val="009E4DBD"/>
    <w:rsid w:val="009E5ABA"/>
    <w:rsid w:val="009E79BF"/>
    <w:rsid w:val="009F2DEC"/>
    <w:rsid w:val="009F3DA1"/>
    <w:rsid w:val="009F463B"/>
    <w:rsid w:val="009F4C55"/>
    <w:rsid w:val="009F4FCB"/>
    <w:rsid w:val="00A015C9"/>
    <w:rsid w:val="00A02793"/>
    <w:rsid w:val="00A0460D"/>
    <w:rsid w:val="00A07480"/>
    <w:rsid w:val="00A122B8"/>
    <w:rsid w:val="00A210DF"/>
    <w:rsid w:val="00A25BE6"/>
    <w:rsid w:val="00A25E22"/>
    <w:rsid w:val="00A267D0"/>
    <w:rsid w:val="00A27395"/>
    <w:rsid w:val="00A30A42"/>
    <w:rsid w:val="00A3138A"/>
    <w:rsid w:val="00A3649E"/>
    <w:rsid w:val="00A3725D"/>
    <w:rsid w:val="00A54F50"/>
    <w:rsid w:val="00A55B91"/>
    <w:rsid w:val="00A63F5E"/>
    <w:rsid w:val="00A6422B"/>
    <w:rsid w:val="00A652E5"/>
    <w:rsid w:val="00A75C3F"/>
    <w:rsid w:val="00A816D0"/>
    <w:rsid w:val="00A83490"/>
    <w:rsid w:val="00A845E6"/>
    <w:rsid w:val="00A85E31"/>
    <w:rsid w:val="00A87D71"/>
    <w:rsid w:val="00A90795"/>
    <w:rsid w:val="00A9284A"/>
    <w:rsid w:val="00A92A21"/>
    <w:rsid w:val="00A94365"/>
    <w:rsid w:val="00AA0B22"/>
    <w:rsid w:val="00AA1709"/>
    <w:rsid w:val="00AA27DC"/>
    <w:rsid w:val="00AA526E"/>
    <w:rsid w:val="00AA6062"/>
    <w:rsid w:val="00AA625C"/>
    <w:rsid w:val="00AB54A1"/>
    <w:rsid w:val="00AB6E5A"/>
    <w:rsid w:val="00AC2362"/>
    <w:rsid w:val="00AD0492"/>
    <w:rsid w:val="00AD1A9A"/>
    <w:rsid w:val="00AD2E24"/>
    <w:rsid w:val="00AE080E"/>
    <w:rsid w:val="00AE39F5"/>
    <w:rsid w:val="00AF4328"/>
    <w:rsid w:val="00B014CC"/>
    <w:rsid w:val="00B03A5A"/>
    <w:rsid w:val="00B03F09"/>
    <w:rsid w:val="00B10BC7"/>
    <w:rsid w:val="00B139EB"/>
    <w:rsid w:val="00B1405C"/>
    <w:rsid w:val="00B14953"/>
    <w:rsid w:val="00B154EC"/>
    <w:rsid w:val="00B16884"/>
    <w:rsid w:val="00B17FCF"/>
    <w:rsid w:val="00B20093"/>
    <w:rsid w:val="00B221C5"/>
    <w:rsid w:val="00B2770D"/>
    <w:rsid w:val="00B320A4"/>
    <w:rsid w:val="00B37395"/>
    <w:rsid w:val="00B4224F"/>
    <w:rsid w:val="00B472B5"/>
    <w:rsid w:val="00B504DE"/>
    <w:rsid w:val="00B5063A"/>
    <w:rsid w:val="00B6329C"/>
    <w:rsid w:val="00B6398C"/>
    <w:rsid w:val="00B648C5"/>
    <w:rsid w:val="00B70F39"/>
    <w:rsid w:val="00B7148B"/>
    <w:rsid w:val="00B7541E"/>
    <w:rsid w:val="00B7689F"/>
    <w:rsid w:val="00B76F0A"/>
    <w:rsid w:val="00B8044C"/>
    <w:rsid w:val="00B80DD5"/>
    <w:rsid w:val="00B83F2F"/>
    <w:rsid w:val="00B85B18"/>
    <w:rsid w:val="00B87A18"/>
    <w:rsid w:val="00B94FF1"/>
    <w:rsid w:val="00BA0843"/>
    <w:rsid w:val="00BA190E"/>
    <w:rsid w:val="00BA23A8"/>
    <w:rsid w:val="00BA2525"/>
    <w:rsid w:val="00BA388A"/>
    <w:rsid w:val="00BA46F6"/>
    <w:rsid w:val="00BA60DE"/>
    <w:rsid w:val="00BB4311"/>
    <w:rsid w:val="00BB713E"/>
    <w:rsid w:val="00BC0321"/>
    <w:rsid w:val="00BC495F"/>
    <w:rsid w:val="00BC74A3"/>
    <w:rsid w:val="00BD1932"/>
    <w:rsid w:val="00BD2227"/>
    <w:rsid w:val="00BD24EE"/>
    <w:rsid w:val="00BD53A5"/>
    <w:rsid w:val="00BD5B0E"/>
    <w:rsid w:val="00BE2C39"/>
    <w:rsid w:val="00BE4048"/>
    <w:rsid w:val="00BE4527"/>
    <w:rsid w:val="00BE6742"/>
    <w:rsid w:val="00BE6790"/>
    <w:rsid w:val="00BF0B65"/>
    <w:rsid w:val="00BF22BB"/>
    <w:rsid w:val="00BF708B"/>
    <w:rsid w:val="00C04D05"/>
    <w:rsid w:val="00C06216"/>
    <w:rsid w:val="00C109B1"/>
    <w:rsid w:val="00C145F4"/>
    <w:rsid w:val="00C15C13"/>
    <w:rsid w:val="00C16D8B"/>
    <w:rsid w:val="00C25909"/>
    <w:rsid w:val="00C327D3"/>
    <w:rsid w:val="00C33ADA"/>
    <w:rsid w:val="00C34897"/>
    <w:rsid w:val="00C36754"/>
    <w:rsid w:val="00C45562"/>
    <w:rsid w:val="00C46ED1"/>
    <w:rsid w:val="00C531F2"/>
    <w:rsid w:val="00C53F94"/>
    <w:rsid w:val="00C56067"/>
    <w:rsid w:val="00C57D95"/>
    <w:rsid w:val="00C61CDF"/>
    <w:rsid w:val="00C63EF0"/>
    <w:rsid w:val="00C703E1"/>
    <w:rsid w:val="00C70D3B"/>
    <w:rsid w:val="00C71958"/>
    <w:rsid w:val="00C72B11"/>
    <w:rsid w:val="00C8040A"/>
    <w:rsid w:val="00C81135"/>
    <w:rsid w:val="00C85249"/>
    <w:rsid w:val="00C86750"/>
    <w:rsid w:val="00C919E6"/>
    <w:rsid w:val="00C93669"/>
    <w:rsid w:val="00CA368D"/>
    <w:rsid w:val="00CB478C"/>
    <w:rsid w:val="00CB4ABC"/>
    <w:rsid w:val="00CB4CF4"/>
    <w:rsid w:val="00CB53E7"/>
    <w:rsid w:val="00CB574C"/>
    <w:rsid w:val="00CB7745"/>
    <w:rsid w:val="00CC35C5"/>
    <w:rsid w:val="00CC4703"/>
    <w:rsid w:val="00CC638F"/>
    <w:rsid w:val="00CE16F0"/>
    <w:rsid w:val="00CE311F"/>
    <w:rsid w:val="00CE39B3"/>
    <w:rsid w:val="00CE3DAA"/>
    <w:rsid w:val="00CE789D"/>
    <w:rsid w:val="00CF194B"/>
    <w:rsid w:val="00CF41B2"/>
    <w:rsid w:val="00CF534F"/>
    <w:rsid w:val="00CF55E4"/>
    <w:rsid w:val="00CF6B41"/>
    <w:rsid w:val="00D023A8"/>
    <w:rsid w:val="00D02ED1"/>
    <w:rsid w:val="00D03DEA"/>
    <w:rsid w:val="00D145AC"/>
    <w:rsid w:val="00D1713E"/>
    <w:rsid w:val="00D22360"/>
    <w:rsid w:val="00D2379C"/>
    <w:rsid w:val="00D469C3"/>
    <w:rsid w:val="00D46C73"/>
    <w:rsid w:val="00D50EBF"/>
    <w:rsid w:val="00D53B51"/>
    <w:rsid w:val="00D541C3"/>
    <w:rsid w:val="00D5551C"/>
    <w:rsid w:val="00D60F4E"/>
    <w:rsid w:val="00D60FA5"/>
    <w:rsid w:val="00D63C41"/>
    <w:rsid w:val="00D65814"/>
    <w:rsid w:val="00D7072D"/>
    <w:rsid w:val="00D73D3D"/>
    <w:rsid w:val="00D75113"/>
    <w:rsid w:val="00D75C82"/>
    <w:rsid w:val="00D7647F"/>
    <w:rsid w:val="00D76E69"/>
    <w:rsid w:val="00D86679"/>
    <w:rsid w:val="00D87E40"/>
    <w:rsid w:val="00D900C7"/>
    <w:rsid w:val="00D91148"/>
    <w:rsid w:val="00D921CC"/>
    <w:rsid w:val="00D9525D"/>
    <w:rsid w:val="00D952C0"/>
    <w:rsid w:val="00D96DAB"/>
    <w:rsid w:val="00DA0669"/>
    <w:rsid w:val="00DA4137"/>
    <w:rsid w:val="00DA446B"/>
    <w:rsid w:val="00DA64CC"/>
    <w:rsid w:val="00DA7E47"/>
    <w:rsid w:val="00DB01FE"/>
    <w:rsid w:val="00DC2E05"/>
    <w:rsid w:val="00DC495A"/>
    <w:rsid w:val="00DD09E8"/>
    <w:rsid w:val="00DD1728"/>
    <w:rsid w:val="00DD36B6"/>
    <w:rsid w:val="00DD4472"/>
    <w:rsid w:val="00DD53E6"/>
    <w:rsid w:val="00DD70A6"/>
    <w:rsid w:val="00DE2593"/>
    <w:rsid w:val="00DE3A33"/>
    <w:rsid w:val="00DE3E70"/>
    <w:rsid w:val="00DE797C"/>
    <w:rsid w:val="00DF097D"/>
    <w:rsid w:val="00DF0FD4"/>
    <w:rsid w:val="00DF2D77"/>
    <w:rsid w:val="00E00394"/>
    <w:rsid w:val="00E00650"/>
    <w:rsid w:val="00E01617"/>
    <w:rsid w:val="00E02C19"/>
    <w:rsid w:val="00E02D73"/>
    <w:rsid w:val="00E0384C"/>
    <w:rsid w:val="00E05515"/>
    <w:rsid w:val="00E11486"/>
    <w:rsid w:val="00E2151A"/>
    <w:rsid w:val="00E21638"/>
    <w:rsid w:val="00E21EF2"/>
    <w:rsid w:val="00E2228A"/>
    <w:rsid w:val="00E22363"/>
    <w:rsid w:val="00E26087"/>
    <w:rsid w:val="00E26E6D"/>
    <w:rsid w:val="00E272FD"/>
    <w:rsid w:val="00E30AF7"/>
    <w:rsid w:val="00E32318"/>
    <w:rsid w:val="00E35015"/>
    <w:rsid w:val="00E35DC6"/>
    <w:rsid w:val="00E40CA0"/>
    <w:rsid w:val="00E41CC3"/>
    <w:rsid w:val="00E427E0"/>
    <w:rsid w:val="00E42F82"/>
    <w:rsid w:val="00E4321F"/>
    <w:rsid w:val="00E468F4"/>
    <w:rsid w:val="00E5106E"/>
    <w:rsid w:val="00E514C3"/>
    <w:rsid w:val="00E5344B"/>
    <w:rsid w:val="00E540BE"/>
    <w:rsid w:val="00E56570"/>
    <w:rsid w:val="00E56735"/>
    <w:rsid w:val="00E56FB4"/>
    <w:rsid w:val="00E622A6"/>
    <w:rsid w:val="00E62782"/>
    <w:rsid w:val="00E65158"/>
    <w:rsid w:val="00E673F7"/>
    <w:rsid w:val="00E67F11"/>
    <w:rsid w:val="00E74C2B"/>
    <w:rsid w:val="00E74C8A"/>
    <w:rsid w:val="00E76104"/>
    <w:rsid w:val="00E765E6"/>
    <w:rsid w:val="00E7685D"/>
    <w:rsid w:val="00E76A7F"/>
    <w:rsid w:val="00E80656"/>
    <w:rsid w:val="00E809D9"/>
    <w:rsid w:val="00E84442"/>
    <w:rsid w:val="00E846D6"/>
    <w:rsid w:val="00E846EE"/>
    <w:rsid w:val="00E92494"/>
    <w:rsid w:val="00E953AF"/>
    <w:rsid w:val="00E96E7E"/>
    <w:rsid w:val="00E973AC"/>
    <w:rsid w:val="00EA20AD"/>
    <w:rsid w:val="00EA20E8"/>
    <w:rsid w:val="00EA5ACD"/>
    <w:rsid w:val="00EA5B69"/>
    <w:rsid w:val="00EB17E8"/>
    <w:rsid w:val="00EB5BB7"/>
    <w:rsid w:val="00EC2980"/>
    <w:rsid w:val="00EC3D99"/>
    <w:rsid w:val="00ED04EA"/>
    <w:rsid w:val="00ED0B45"/>
    <w:rsid w:val="00EE07DF"/>
    <w:rsid w:val="00EE194C"/>
    <w:rsid w:val="00EE6F7F"/>
    <w:rsid w:val="00EF59C0"/>
    <w:rsid w:val="00EF5C74"/>
    <w:rsid w:val="00EF6348"/>
    <w:rsid w:val="00EF7D93"/>
    <w:rsid w:val="00F003DF"/>
    <w:rsid w:val="00F148EE"/>
    <w:rsid w:val="00F20CEA"/>
    <w:rsid w:val="00F240D2"/>
    <w:rsid w:val="00F27D05"/>
    <w:rsid w:val="00F37288"/>
    <w:rsid w:val="00F37D3A"/>
    <w:rsid w:val="00F41BB9"/>
    <w:rsid w:val="00F47EBC"/>
    <w:rsid w:val="00F5316D"/>
    <w:rsid w:val="00F53240"/>
    <w:rsid w:val="00F547C8"/>
    <w:rsid w:val="00F603D3"/>
    <w:rsid w:val="00F65399"/>
    <w:rsid w:val="00F74A52"/>
    <w:rsid w:val="00F7605D"/>
    <w:rsid w:val="00F774C6"/>
    <w:rsid w:val="00F83FA6"/>
    <w:rsid w:val="00F84435"/>
    <w:rsid w:val="00F85D13"/>
    <w:rsid w:val="00F87B10"/>
    <w:rsid w:val="00F90645"/>
    <w:rsid w:val="00F93EF6"/>
    <w:rsid w:val="00F96ADE"/>
    <w:rsid w:val="00FA1989"/>
    <w:rsid w:val="00FA2F41"/>
    <w:rsid w:val="00FC0721"/>
    <w:rsid w:val="00FC11FA"/>
    <w:rsid w:val="00FC1495"/>
    <w:rsid w:val="00FC1D69"/>
    <w:rsid w:val="00FC7530"/>
    <w:rsid w:val="00FC76E6"/>
    <w:rsid w:val="00FC7FEF"/>
    <w:rsid w:val="00FD100D"/>
    <w:rsid w:val="00FD612E"/>
    <w:rsid w:val="00FD6766"/>
    <w:rsid w:val="00FD6A4D"/>
    <w:rsid w:val="00FE4E6C"/>
    <w:rsid w:val="00FE5651"/>
    <w:rsid w:val="00FF1D86"/>
    <w:rsid w:val="00FF49D0"/>
    <w:rsid w:val="00FF59E3"/>
    <w:rsid w:val="00FF748E"/>
    <w:rsid w:val="02A07BEA"/>
    <w:rsid w:val="1CEDC3E7"/>
    <w:rsid w:val="3D438515"/>
    <w:rsid w:val="448F8AD2"/>
    <w:rsid w:val="53C245BC"/>
    <w:rsid w:val="6522BBE1"/>
    <w:rsid w:val="65B0A327"/>
    <w:rsid w:val="7056EB9E"/>
    <w:rsid w:val="78A45248"/>
    <w:rsid w:val="7FA2961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27C523"/>
  <w15:docId w15:val="{1294EF78-21AA-4400-BAC2-F80F2E6CC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C0F9E"/>
    <w:pPr>
      <w:spacing w:before="120" w:after="120" w:line="276" w:lineRule="auto"/>
      <w:contextualSpacing/>
    </w:pPr>
    <w:rPr>
      <w:rFonts w:ascii="Arial" w:hAnsi="Arial"/>
      <w:sz w:val="22"/>
      <w:szCs w:val="24"/>
    </w:rPr>
  </w:style>
  <w:style w:type="paragraph" w:styleId="Nadpis1">
    <w:name w:val="heading 1"/>
    <w:basedOn w:val="Normln"/>
    <w:next w:val="Normln"/>
    <w:qFormat/>
    <w:rsid w:val="00756206"/>
    <w:pPr>
      <w:keepNext/>
      <w:spacing w:before="240" w:after="60"/>
      <w:outlineLvl w:val="0"/>
    </w:pPr>
    <w:rPr>
      <w:rFonts w:cs="Arial"/>
      <w:b/>
      <w:bCs/>
      <w:kern w:val="32"/>
      <w:sz w:val="32"/>
      <w:szCs w:val="32"/>
    </w:rPr>
  </w:style>
  <w:style w:type="paragraph" w:styleId="Nadpis3">
    <w:name w:val="heading 3"/>
    <w:basedOn w:val="Normln"/>
    <w:next w:val="Normln"/>
    <w:unhideWhenUsed/>
    <w:qFormat/>
    <w:rsid w:val="00756206"/>
    <w:pPr>
      <w:keepNext/>
      <w:keepLines/>
      <w:spacing w:before="200" w:after="0"/>
      <w:outlineLvl w:val="2"/>
    </w:pPr>
    <w:rPr>
      <w:rFonts w:ascii="Cambria" w:hAnsi="Cambria"/>
      <w:b/>
      <w:bCs/>
      <w:color w:val="4F81B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DA446B"/>
    <w:pPr>
      <w:jc w:val="center"/>
      <w:outlineLvl w:val="0"/>
    </w:pPr>
    <w:rPr>
      <w:rFonts w:cs="Arial"/>
      <w:b/>
      <w:bCs/>
      <w:kern w:val="28"/>
      <w:sz w:val="24"/>
      <w:szCs w:val="32"/>
    </w:rPr>
  </w:style>
  <w:style w:type="paragraph" w:styleId="Podnadpis">
    <w:name w:val="Subtitle"/>
    <w:basedOn w:val="Normln"/>
    <w:qFormat/>
    <w:rsid w:val="00756206"/>
    <w:pPr>
      <w:numPr>
        <w:ilvl w:val="1"/>
      </w:numPr>
    </w:pPr>
    <w:rPr>
      <w:rFonts w:ascii="Cambria" w:hAnsi="Cambria"/>
      <w:i/>
      <w:iCs/>
      <w:color w:val="4F81BD"/>
      <w:spacing w:val="15"/>
      <w:sz w:val="24"/>
    </w:rPr>
  </w:style>
  <w:style w:type="paragraph" w:styleId="Zkladntextodsazen">
    <w:name w:val="Body Text Indent"/>
    <w:basedOn w:val="Normln"/>
    <w:rsid w:val="00756206"/>
    <w:pPr>
      <w:ind w:left="360"/>
    </w:pPr>
  </w:style>
  <w:style w:type="paragraph" w:styleId="Zkladntext2">
    <w:name w:val="Body Text 2"/>
    <w:basedOn w:val="Normln"/>
    <w:rsid w:val="00756206"/>
    <w:pPr>
      <w:spacing w:line="480" w:lineRule="auto"/>
    </w:pPr>
  </w:style>
  <w:style w:type="paragraph" w:styleId="Zkladntextodsazen2">
    <w:name w:val="Body Text Indent 2"/>
    <w:basedOn w:val="Normln"/>
    <w:rsid w:val="00756206"/>
    <w:pPr>
      <w:ind w:left="360" w:hanging="360"/>
    </w:pPr>
  </w:style>
  <w:style w:type="paragraph" w:styleId="Prosttext">
    <w:name w:val="Plain Text"/>
    <w:basedOn w:val="Normln"/>
    <w:rsid w:val="00756206"/>
    <w:rPr>
      <w:rFonts w:ascii="Courier New" w:hAnsi="Courier New" w:cs="Courier New"/>
      <w:sz w:val="20"/>
      <w:szCs w:val="20"/>
    </w:rPr>
  </w:style>
  <w:style w:type="paragraph" w:styleId="Zkladntextodsazen3">
    <w:name w:val="Body Text Indent 3"/>
    <w:basedOn w:val="Normln"/>
    <w:rsid w:val="00756206"/>
    <w:pPr>
      <w:ind w:left="335" w:hanging="335"/>
    </w:pPr>
  </w:style>
  <w:style w:type="paragraph" w:styleId="Zhlav">
    <w:name w:val="header"/>
    <w:basedOn w:val="Normln"/>
    <w:link w:val="ZhlavChar"/>
    <w:rsid w:val="00756206"/>
    <w:pPr>
      <w:tabs>
        <w:tab w:val="center" w:pos="4536"/>
        <w:tab w:val="right" w:pos="9072"/>
      </w:tabs>
    </w:pPr>
  </w:style>
  <w:style w:type="paragraph" w:styleId="Zpat">
    <w:name w:val="footer"/>
    <w:basedOn w:val="Normln"/>
    <w:rsid w:val="00756206"/>
    <w:pPr>
      <w:tabs>
        <w:tab w:val="center" w:pos="4536"/>
        <w:tab w:val="right" w:pos="9072"/>
      </w:tabs>
    </w:pPr>
  </w:style>
  <w:style w:type="character" w:styleId="slostrnky">
    <w:name w:val="page number"/>
    <w:basedOn w:val="Standardnpsmoodstavce"/>
    <w:rsid w:val="00C53F94"/>
  </w:style>
  <w:style w:type="paragraph" w:styleId="Textbubliny">
    <w:name w:val="Balloon Text"/>
    <w:basedOn w:val="Normln"/>
    <w:link w:val="TextbublinyChar"/>
    <w:rsid w:val="006E0966"/>
    <w:rPr>
      <w:rFonts w:ascii="Tahoma" w:hAnsi="Tahoma"/>
      <w:sz w:val="16"/>
      <w:szCs w:val="16"/>
      <w:lang w:val="x-none" w:eastAsia="x-none"/>
    </w:rPr>
  </w:style>
  <w:style w:type="character" w:customStyle="1" w:styleId="TextbublinyChar">
    <w:name w:val="Text bubliny Char"/>
    <w:link w:val="Textbubliny"/>
    <w:rsid w:val="006E0966"/>
    <w:rPr>
      <w:rFonts w:ascii="Tahoma" w:hAnsi="Tahoma" w:cs="Tahoma"/>
      <w:sz w:val="16"/>
      <w:szCs w:val="16"/>
    </w:rPr>
  </w:style>
  <w:style w:type="paragraph" w:customStyle="1" w:styleId="TSTextlnkuslovan">
    <w:name w:val="TS Text článku číslovaný"/>
    <w:basedOn w:val="Normln"/>
    <w:link w:val="TSTextlnkuslovanChar"/>
    <w:rsid w:val="00917006"/>
    <w:rPr>
      <w:lang w:val="x-none" w:eastAsia="x-none"/>
    </w:rPr>
  </w:style>
  <w:style w:type="paragraph" w:customStyle="1" w:styleId="TSlneksmlouvy">
    <w:name w:val="TS Článek smlouvy"/>
    <w:basedOn w:val="Normln"/>
    <w:next w:val="TSTextlnkuslovan"/>
    <w:link w:val="TSlneksmlouvyChar"/>
    <w:rsid w:val="00917006"/>
    <w:pPr>
      <w:suppressAutoHyphens/>
      <w:spacing w:before="480" w:after="240"/>
      <w:jc w:val="center"/>
      <w:outlineLvl w:val="0"/>
    </w:pPr>
    <w:rPr>
      <w:b/>
      <w:u w:val="single"/>
      <w:lang w:val="x-none" w:eastAsia="en-US"/>
    </w:rPr>
  </w:style>
  <w:style w:type="character" w:customStyle="1" w:styleId="TSlneksmlouvyChar">
    <w:name w:val="TS Článek smlouvy Char"/>
    <w:link w:val="TSlneksmlouvy"/>
    <w:rsid w:val="00917006"/>
    <w:rPr>
      <w:rFonts w:ascii="Arial" w:hAnsi="Arial"/>
      <w:b/>
      <w:sz w:val="22"/>
      <w:szCs w:val="24"/>
      <w:u w:val="single"/>
      <w:lang w:eastAsia="en-US"/>
    </w:rPr>
  </w:style>
  <w:style w:type="character" w:customStyle="1" w:styleId="TSTextlnkuslovanChar">
    <w:name w:val="TS Text článku číslovaný Char"/>
    <w:link w:val="TSTextlnkuslovan"/>
    <w:rsid w:val="00917006"/>
    <w:rPr>
      <w:rFonts w:ascii="Arial" w:hAnsi="Arial"/>
      <w:sz w:val="22"/>
      <w:szCs w:val="24"/>
    </w:rPr>
  </w:style>
  <w:style w:type="paragraph" w:styleId="Odstavecseseznamem">
    <w:name w:val="List Paragraph"/>
    <w:basedOn w:val="Normln"/>
    <w:uiPriority w:val="34"/>
    <w:qFormat/>
    <w:rsid w:val="00004BA9"/>
    <w:pPr>
      <w:ind w:left="720"/>
    </w:pPr>
  </w:style>
  <w:style w:type="character" w:styleId="Odkaznakoment">
    <w:name w:val="annotation reference"/>
    <w:uiPriority w:val="99"/>
    <w:rsid w:val="00BE6790"/>
    <w:rPr>
      <w:sz w:val="16"/>
      <w:szCs w:val="16"/>
    </w:rPr>
  </w:style>
  <w:style w:type="paragraph" w:styleId="Textkomente">
    <w:name w:val="annotation text"/>
    <w:basedOn w:val="Normln"/>
    <w:link w:val="TextkomenteChar"/>
    <w:uiPriority w:val="99"/>
    <w:rsid w:val="00BE6790"/>
    <w:rPr>
      <w:sz w:val="20"/>
      <w:szCs w:val="20"/>
      <w:lang w:val="x-none" w:eastAsia="x-none"/>
    </w:rPr>
  </w:style>
  <w:style w:type="character" w:customStyle="1" w:styleId="TextkomenteChar">
    <w:name w:val="Text komentáře Char"/>
    <w:link w:val="Textkomente"/>
    <w:uiPriority w:val="99"/>
    <w:rsid w:val="00BE6790"/>
    <w:rPr>
      <w:rFonts w:ascii="Arial" w:hAnsi="Arial"/>
    </w:rPr>
  </w:style>
  <w:style w:type="paragraph" w:styleId="Pedmtkomente">
    <w:name w:val="annotation subject"/>
    <w:basedOn w:val="Textkomente"/>
    <w:next w:val="Textkomente"/>
    <w:link w:val="PedmtkomenteChar"/>
    <w:rsid w:val="00BE6790"/>
    <w:rPr>
      <w:b/>
      <w:bCs/>
    </w:rPr>
  </w:style>
  <w:style w:type="character" w:customStyle="1" w:styleId="PedmtkomenteChar">
    <w:name w:val="Předmět komentáře Char"/>
    <w:link w:val="Pedmtkomente"/>
    <w:rsid w:val="00BE6790"/>
    <w:rPr>
      <w:rFonts w:ascii="Arial" w:hAnsi="Arial"/>
      <w:b/>
      <w:bCs/>
    </w:rPr>
  </w:style>
  <w:style w:type="paragraph" w:styleId="Revize">
    <w:name w:val="Revision"/>
    <w:hidden/>
    <w:uiPriority w:val="99"/>
    <w:semiHidden/>
    <w:rsid w:val="00BE6790"/>
    <w:rPr>
      <w:rFonts w:ascii="Arial" w:hAnsi="Arial"/>
      <w:sz w:val="24"/>
      <w:szCs w:val="24"/>
    </w:rPr>
  </w:style>
  <w:style w:type="table" w:styleId="Mkatabulky">
    <w:name w:val="Table Grid"/>
    <w:basedOn w:val="Normlntabulka"/>
    <w:rsid w:val="004D0A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SNzevsmluvnstrany">
    <w:name w:val="TS Název smluvní strany"/>
    <w:basedOn w:val="Normln"/>
    <w:qFormat/>
    <w:rsid w:val="00004BA9"/>
    <w:pPr>
      <w:spacing w:after="60"/>
    </w:pPr>
    <w:rPr>
      <w:b/>
      <w:bCs/>
      <w:sz w:val="28"/>
      <w:lang w:eastAsia="en-US"/>
    </w:rPr>
  </w:style>
  <w:style w:type="paragraph" w:customStyle="1" w:styleId="Odstavec2rove">
    <w:name w:val="Odstavec 2. úroveň"/>
    <w:basedOn w:val="Odstavecseseznamem"/>
    <w:link w:val="Odstavec2roveChar"/>
    <w:qFormat/>
    <w:rsid w:val="00004BA9"/>
    <w:pPr>
      <w:numPr>
        <w:ilvl w:val="1"/>
        <w:numId w:val="1"/>
      </w:numPr>
      <w:tabs>
        <w:tab w:val="num" w:pos="567"/>
      </w:tabs>
      <w:spacing w:after="240" w:line="240" w:lineRule="auto"/>
      <w:ind w:left="567" w:hanging="567"/>
      <w:contextualSpacing w:val="0"/>
      <w:jc w:val="both"/>
    </w:pPr>
    <w:rPr>
      <w:sz w:val="20"/>
      <w:szCs w:val="20"/>
      <w:lang w:val="x-none" w:eastAsia="x-none"/>
    </w:rPr>
  </w:style>
  <w:style w:type="character" w:customStyle="1" w:styleId="Odstavec2roveChar">
    <w:name w:val="Odstavec 2. úroveň Char"/>
    <w:link w:val="Odstavec2rove"/>
    <w:rsid w:val="00004BA9"/>
    <w:rPr>
      <w:rFonts w:ascii="Arial" w:hAnsi="Arial"/>
      <w:lang w:val="x-none" w:eastAsia="x-none"/>
    </w:rPr>
  </w:style>
  <w:style w:type="paragraph" w:customStyle="1" w:styleId="l-L1">
    <w:name w:val="Čl. - L1"/>
    <w:basedOn w:val="TSlneksmlouvy"/>
    <w:link w:val="l-L1Char"/>
    <w:qFormat/>
    <w:rsid w:val="00DA446B"/>
    <w:pPr>
      <w:keepNext/>
      <w:numPr>
        <w:numId w:val="3"/>
      </w:numPr>
      <w:spacing w:before="120" w:after="120"/>
    </w:pPr>
  </w:style>
  <w:style w:type="character" w:customStyle="1" w:styleId="l-L1Char">
    <w:name w:val="Čl. - L1 Char"/>
    <w:link w:val="l-L1"/>
    <w:rsid w:val="00DA446B"/>
    <w:rPr>
      <w:rFonts w:ascii="Arial" w:hAnsi="Arial"/>
      <w:b/>
      <w:sz w:val="22"/>
      <w:szCs w:val="24"/>
      <w:u w:val="single"/>
      <w:lang w:val="x-none" w:eastAsia="en-US"/>
    </w:rPr>
  </w:style>
  <w:style w:type="paragraph" w:customStyle="1" w:styleId="l-L2">
    <w:name w:val="Čl - L2"/>
    <w:basedOn w:val="TSTextlnkuslovan"/>
    <w:link w:val="l-L2Char"/>
    <w:qFormat/>
    <w:rsid w:val="00DA446B"/>
    <w:pPr>
      <w:tabs>
        <w:tab w:val="num" w:pos="737"/>
      </w:tabs>
      <w:jc w:val="both"/>
    </w:pPr>
  </w:style>
  <w:style w:type="character" w:customStyle="1" w:styleId="l-L2Char">
    <w:name w:val="Čl - L2 Char"/>
    <w:link w:val="l-L2"/>
    <w:rsid w:val="00DA446B"/>
    <w:rPr>
      <w:rFonts w:ascii="Arial" w:hAnsi="Arial"/>
      <w:sz w:val="22"/>
      <w:szCs w:val="24"/>
      <w:lang w:val="x-none" w:eastAsia="x-none"/>
    </w:rPr>
  </w:style>
  <w:style w:type="character" w:styleId="Hypertextovodkaz">
    <w:name w:val="Hyperlink"/>
    <w:rsid w:val="0077221F"/>
    <w:rPr>
      <w:color w:val="0000FF"/>
      <w:u w:val="single"/>
    </w:rPr>
  </w:style>
  <w:style w:type="paragraph" w:styleId="Zkladntext">
    <w:name w:val="Body Text"/>
    <w:basedOn w:val="Normln"/>
    <w:link w:val="ZkladntextChar"/>
    <w:rsid w:val="000C23A2"/>
  </w:style>
  <w:style w:type="character" w:customStyle="1" w:styleId="ZkladntextChar">
    <w:name w:val="Základní text Char"/>
    <w:link w:val="Zkladntext"/>
    <w:rsid w:val="000C23A2"/>
    <w:rPr>
      <w:rFonts w:ascii="Arial" w:hAnsi="Arial"/>
      <w:sz w:val="22"/>
      <w:szCs w:val="24"/>
    </w:rPr>
  </w:style>
  <w:style w:type="character" w:customStyle="1" w:styleId="NzevChar">
    <w:name w:val="Název Char"/>
    <w:basedOn w:val="Standardnpsmoodstavce"/>
    <w:link w:val="Nzev"/>
    <w:rsid w:val="00DA446B"/>
    <w:rPr>
      <w:rFonts w:ascii="Arial" w:hAnsi="Arial" w:cs="Arial"/>
      <w:b/>
      <w:bCs/>
      <w:kern w:val="28"/>
      <w:sz w:val="24"/>
      <w:szCs w:val="32"/>
    </w:rPr>
  </w:style>
  <w:style w:type="character" w:customStyle="1" w:styleId="ZhlavChar">
    <w:name w:val="Záhlaví Char"/>
    <w:basedOn w:val="Standardnpsmoodstavce"/>
    <w:link w:val="Zhlav"/>
    <w:rsid w:val="000D75EE"/>
    <w:rPr>
      <w:rFonts w:ascii="Arial" w:hAnsi="Arial"/>
      <w:sz w:val="22"/>
      <w:szCs w:val="24"/>
    </w:rPr>
  </w:style>
  <w:style w:type="paragraph" w:customStyle="1" w:styleId="Default">
    <w:name w:val="Default"/>
    <w:rsid w:val="00FC76E6"/>
    <w:pPr>
      <w:autoSpaceDE w:val="0"/>
      <w:autoSpaceDN w:val="0"/>
      <w:adjustRightInd w:val="0"/>
    </w:pPr>
    <w:rPr>
      <w:rFonts w:eastAsiaTheme="minorHAnsi"/>
      <w:color w:val="000000"/>
      <w:sz w:val="24"/>
      <w:szCs w:val="24"/>
      <w:lang w:eastAsia="en-US"/>
    </w:rPr>
  </w:style>
  <w:style w:type="paragraph" w:customStyle="1" w:styleId="Zkladntext31">
    <w:name w:val="Základní text 31"/>
    <w:basedOn w:val="Normln"/>
    <w:uiPriority w:val="99"/>
    <w:rsid w:val="00170268"/>
    <w:pPr>
      <w:spacing w:before="0" w:after="0" w:line="240" w:lineRule="auto"/>
      <w:contextualSpacing w:val="0"/>
      <w:jc w:val="both"/>
    </w:pPr>
    <w:rPr>
      <w:rFonts w:ascii="Times New Roman" w:hAnsi="Times New Roman"/>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6747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mailto:epodatelna@spu.gov.cz" TargetMode="External"/><Relationship Id="rId10" Type="http://schemas.openxmlformats.org/officeDocument/2006/relationships/styles" Target="styl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Urls xmlns="http://schemas.microsoft.com/sharepoint/v3/contenttype/forms/url">
  <Display>/sites/Portal/rd/RidiciDokumentace/Forms/DispForm.aspx</Display>
  <Edit>/sites/Portal/rd/RidiciDokumentace/Forms/EditForm.aspx</Edit>
</FormUrls>
</file>

<file path=customXml/item3.xml><?xml version="1.0" encoding="utf-8"?>
<LongProperties xmlns="http://schemas.microsoft.com/office/2006/metadata/long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HCUZCRXN6NH5-927520346-6105</_dlc_DocId>
    <_dlc_DocIdUrl xmlns="85f4b5cc-4033-44c7-b405-f5eed34c8154">
      <Url>https://spucr.sharepoint.com/sites/Portal/rd/_layouts/15/DocIdRedir.aspx?ID=HCUZCRXN6NH5-927520346-6105</Url>
      <Description>HCUZCRXN6NH5-927520346-6105</Description>
    </_dlc_DocIdUrl>
    <SharedWithUsers xmlns="ada3fa48-c231-4f9d-a491-19361e04fcb4">
      <UserInfo>
        <DisplayName/>
        <AccountId xsi:nil="true"/>
        <AccountType/>
      </UserInfo>
    </SharedWithUsers>
    <_dlc_DocIdPersistId xmlns="85f4b5cc-4033-44c7-b405-f5eed34c8154">false</_dlc_DocIdPersistId>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348D42-CE65-4ACE-A3C3-58C9008F23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A38A69-4B75-42BC-B8A7-3EEA910BC6B3}">
  <ds:schemaRefs>
    <ds:schemaRef ds:uri="http://schemas.microsoft.com/sharepoint/v3/contenttype/forms/url"/>
  </ds:schemaRefs>
</ds:datastoreItem>
</file>

<file path=customXml/itemProps3.xml><?xml version="1.0" encoding="utf-8"?>
<ds:datastoreItem xmlns:ds="http://schemas.openxmlformats.org/officeDocument/2006/customXml" ds:itemID="{1E672BA2-07AF-4B94-9457-119A0E056779}">
  <ds:schemaRefs>
    <ds:schemaRef ds:uri="http://schemas.microsoft.com/office/2006/metadata/longProperties"/>
  </ds:schemaRefs>
</ds:datastoreItem>
</file>

<file path=customXml/itemProps4.xml><?xml version="1.0" encoding="utf-8"?>
<ds:datastoreItem xmlns:ds="http://schemas.openxmlformats.org/officeDocument/2006/customXml" ds:itemID="{B682A04E-F6EC-4653-972D-ACAC358ED722}">
  <ds:schemaRefs>
    <ds:schemaRef ds:uri="http://schemas.microsoft.com/sharepoint/events"/>
  </ds:schemaRefs>
</ds:datastoreItem>
</file>

<file path=customXml/itemProps5.xml><?xml version="1.0" encoding="utf-8"?>
<ds:datastoreItem xmlns:ds="http://schemas.openxmlformats.org/officeDocument/2006/customXml" ds:itemID="{94A3A96D-3C82-4040-BB8A-AE36150F4DB1}">
  <ds:schemaRefs>
    <ds:schemaRef ds:uri="http://schemas.openxmlformats.org/officeDocument/2006/bibliography"/>
  </ds:schemaRefs>
</ds:datastoreItem>
</file>

<file path=customXml/itemProps6.xml><?xml version="1.0" encoding="utf-8"?>
<ds:datastoreItem xmlns:ds="http://schemas.openxmlformats.org/officeDocument/2006/customXml" ds:itemID="{7C399DEC-68B1-408C-A8CF-B0657B18F426}">
  <ds:schemaRefs>
    <ds:schemaRef ds:uri="http://schemas.microsoft.com/office/2006/metadata/properties"/>
    <ds:schemaRef ds:uri="http://schemas.microsoft.com/office/infopath/2007/PartnerControls"/>
    <ds:schemaRef ds:uri="85f4b5cc-4033-44c7-b405-f5eed34c8154"/>
    <ds:schemaRef ds:uri="2046fdb6-fa60-49a6-a635-1115ab0d2074"/>
    <ds:schemaRef ds:uri="ada3fa48-c231-4f9d-a491-19361e04fcb4"/>
  </ds:schemaRefs>
</ds:datastoreItem>
</file>

<file path=customXml/itemProps7.xml><?xml version="1.0" encoding="utf-8"?>
<ds:datastoreItem xmlns:ds="http://schemas.openxmlformats.org/officeDocument/2006/customXml" ds:itemID="{EA5D9035-5D2A-4D45-BA01-B49F526C6A90}">
  <ds:schemaRefs>
    <ds:schemaRef ds:uri="http://schemas.openxmlformats.org/officeDocument/2006/bibliography"/>
  </ds:schemaRefs>
</ds:datastoreItem>
</file>

<file path=customXml/itemProps8.xml><?xml version="1.0" encoding="utf-8"?>
<ds:datastoreItem xmlns:ds="http://schemas.openxmlformats.org/officeDocument/2006/customXml" ds:itemID="{8A97B9D4-3737-4F06-B1FD-501ABF1393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11</Pages>
  <Words>4403</Words>
  <Characters>25982</Characters>
  <Application>Microsoft Office Word</Application>
  <DocSecurity>0</DocSecurity>
  <Lines>216</Lines>
  <Paragraphs>60</Paragraphs>
  <ScaleCrop>false</ScaleCrop>
  <HeadingPairs>
    <vt:vector size="2" baseType="variant">
      <vt:variant>
        <vt:lpstr>Název</vt:lpstr>
      </vt:variant>
      <vt:variant>
        <vt:i4>1</vt:i4>
      </vt:variant>
    </vt:vector>
  </HeadingPairs>
  <TitlesOfParts>
    <vt:vector size="1" baseType="lpstr">
      <vt:lpstr>MP 04_2019 - Příloha č. 17 - Příkazní smlouva o obstarání záležitostí příkazce - TDS (PRV) (1. 10. 2019).docx</vt:lpstr>
    </vt:vector>
  </TitlesOfParts>
  <Company>CR</Company>
  <LinksUpToDate>false</LinksUpToDate>
  <CharactersWithSpaces>30325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17 - Příkazní smlouva o obstarání záležitostí příkazce - TDS (PRV) (1. 10. 2019).docx</dc:title>
  <dc:creator>kliment.pu</dc:creator>
  <cp:lastModifiedBy>Hynková Jana Ing.</cp:lastModifiedBy>
  <cp:revision>19</cp:revision>
  <cp:lastPrinted>2025-08-22T09:44:00Z</cp:lastPrinted>
  <dcterms:created xsi:type="dcterms:W3CDTF">2025-07-10T08:24:00Z</dcterms:created>
  <dcterms:modified xsi:type="dcterms:W3CDTF">2025-09-04T07:52:00Z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0x0101008E524DA9FBDD344C9B50B8EF74DF70C6</vt:lpwstr>
  </property>
  <property fmtid="{D5CDD505-2E9C-101B-9397-08002B2CF9AE}" pid="4" name="_dlc_DocIdItemGuid">
    <vt:lpwstr>899a9b77-fdf8-46f0-9462-d7334e51c749</vt:lpwstr>
  </property>
  <property fmtid="{D5CDD505-2E9C-101B-9397-08002B2CF9AE}" pid="5" name="RDStavProcesu">
    <vt:lpwstr/>
  </property>
  <property fmtid="{D5CDD505-2E9C-101B-9397-08002B2CF9AE}" pid="6" name="Order">
    <vt:r8>228200</vt:r8>
  </property>
  <property fmtid="{D5CDD505-2E9C-101B-9397-08002B2CF9AE}" pid="7" name="RDTypDokumentu">
    <vt:lpwstr/>
  </property>
  <property fmtid="{D5CDD505-2E9C-101B-9397-08002B2CF9AE}" pid="8" name="RDDotceneOsoby">
    <vt:lpwstr/>
  </property>
  <property fmtid="{D5CDD505-2E9C-101B-9397-08002B2CF9AE}" pid="9" name="xd_Signature">
    <vt:bool>false</vt:bool>
  </property>
  <property fmtid="{D5CDD505-2E9C-101B-9397-08002B2CF9AE}" pid="10" name="RDGarant">
    <vt:lpwstr/>
  </property>
  <property fmtid="{D5CDD505-2E9C-101B-9397-08002B2CF9AE}" pid="11" name="RDPreviousStatus">
    <vt:lpwstr/>
  </property>
  <property fmtid="{D5CDD505-2E9C-101B-9397-08002B2CF9AE}" pid="12" name="xd_ProgID">
    <vt:lpwstr/>
  </property>
  <property fmtid="{D5CDD505-2E9C-101B-9397-08002B2CF9AE}" pid="13" name="DocumentSetDescription">
    <vt:lpwstr/>
  </property>
  <property fmtid="{D5CDD505-2E9C-101B-9397-08002B2CF9AE}" pid="14" name="RDPripominkyKolo">
    <vt:lpwstr/>
  </property>
  <property fmtid="{D5CDD505-2E9C-101B-9397-08002B2CF9AE}" pid="15" name="RDKomentar">
    <vt:lpwstr/>
  </property>
  <property fmtid="{D5CDD505-2E9C-101B-9397-08002B2CF9AE}" pid="16" name="RDCisloJednaci">
    <vt:lpwstr/>
  </property>
  <property fmtid="{D5CDD505-2E9C-101B-9397-08002B2CF9AE}" pid="17" name="RDNahrazuje">
    <vt:lpwstr/>
  </property>
  <property fmtid="{D5CDD505-2E9C-101B-9397-08002B2CF9AE}" pid="18" name="RDCreatedFromID">
    <vt:lpwstr/>
  </property>
  <property fmtid="{D5CDD505-2E9C-101B-9397-08002B2CF9AE}" pid="19" name="ComplianceAssetId">
    <vt:lpwstr/>
  </property>
  <property fmtid="{D5CDD505-2E9C-101B-9397-08002B2CF9AE}" pid="20" name="TemplateUrl">
    <vt:lpwstr/>
  </property>
  <property fmtid="{D5CDD505-2E9C-101B-9397-08002B2CF9AE}" pid="21" name="RDPoradoveCisloCalc">
    <vt:lpwstr/>
  </property>
  <property fmtid="{D5CDD505-2E9C-101B-9397-08002B2CF9AE}" pid="22" name="VestnikCisloInformace">
    <vt:lpwstr/>
  </property>
  <property fmtid="{D5CDD505-2E9C-101B-9397-08002B2CF9AE}" pid="23" name="runWF">
    <vt:lpwstr/>
  </property>
  <property fmtid="{D5CDD505-2E9C-101B-9397-08002B2CF9AE}" pid="24" name="RDPripominkujici">
    <vt:lpwstr/>
  </property>
  <property fmtid="{D5CDD505-2E9C-101B-9397-08002B2CF9AE}" pid="25" name="RDKlasifikaceCitlivosti">
    <vt:lpwstr/>
  </property>
  <property fmtid="{D5CDD505-2E9C-101B-9397-08002B2CF9AE}" pid="26" name="vLookupPripominky">
    <vt:lpwstr/>
  </property>
  <property fmtid="{D5CDD505-2E9C-101B-9397-08002B2CF9AE}" pid="27" name="RDZpusobVydani">
    <vt:lpwstr/>
  </property>
  <property fmtid="{D5CDD505-2E9C-101B-9397-08002B2CF9AE}" pid="28" name="VestnikUrl">
    <vt:lpwstr/>
  </property>
  <property fmtid="{D5CDD505-2E9C-101B-9397-08002B2CF9AE}" pid="29" name="RDCisloIdentifikacni">
    <vt:lpwstr/>
  </property>
  <property fmtid="{D5CDD505-2E9C-101B-9397-08002B2CF9AE}" pid="30" name="vLookupUkoly">
    <vt:lpwstr/>
  </property>
  <property fmtid="{D5CDD505-2E9C-101B-9397-08002B2CF9AE}" pid="31" name="RDSpoluAutori">
    <vt:lpwstr/>
  </property>
  <property fmtid="{D5CDD505-2E9C-101B-9397-08002B2CF9AE}" pid="32" name="RDSouvisi">
    <vt:lpwstr/>
  </property>
  <property fmtid="{D5CDD505-2E9C-101B-9397-08002B2CF9AE}" pid="33" name="RDOblast">
    <vt:lpwstr/>
  </property>
  <property fmtid="{D5CDD505-2E9C-101B-9397-08002B2CF9AE}" pid="34" name="_ExtendedDescription">
    <vt:lpwstr/>
  </property>
  <property fmtid="{D5CDD505-2E9C-101B-9397-08002B2CF9AE}" pid="35" name="NazevRD">
    <vt:lpwstr/>
  </property>
</Properties>
</file>