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Pr="00F9519D" w:rsidRDefault="00A25C36" w:rsidP="00DC7C7D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07954" w14:paraId="2485ED4C" w14:textId="77777777" w:rsidTr="00A07954">
        <w:trPr>
          <w:trHeight w:val="62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824FEEE" w14:textId="77777777" w:rsidR="00A07954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BB6531D" w14:textId="77777777" w:rsidR="00830940" w:rsidRPr="00953D9D" w:rsidRDefault="00830940" w:rsidP="008309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53D9D">
              <w:rPr>
                <w:rFonts w:ascii="Arial" w:hAnsi="Arial" w:cs="Arial"/>
                <w:bCs/>
                <w:sz w:val="22"/>
                <w:szCs w:val="22"/>
              </w:rPr>
              <w:t xml:space="preserve">PD pro Tůň T5, pro Propustek P9 a pro Polní cestu VC6-R, vše </w:t>
            </w:r>
            <w:proofErr w:type="spellStart"/>
            <w:r w:rsidRPr="00953D9D">
              <w:rPr>
                <w:rFonts w:ascii="Arial" w:hAnsi="Arial" w:cs="Arial"/>
                <w:bCs/>
                <w:sz w:val="22"/>
                <w:szCs w:val="22"/>
              </w:rPr>
              <w:t>k.ú</w:t>
            </w:r>
            <w:proofErr w:type="spellEnd"/>
            <w:r w:rsidRPr="00953D9D">
              <w:rPr>
                <w:rFonts w:ascii="Arial" w:hAnsi="Arial" w:cs="Arial"/>
                <w:bCs/>
                <w:sz w:val="22"/>
                <w:szCs w:val="22"/>
              </w:rPr>
              <w:t>. Skoupý</w:t>
            </w:r>
          </w:p>
          <w:p w14:paraId="71531745" w14:textId="38C4A9E4" w:rsidR="00945555" w:rsidRPr="007A6CBB" w:rsidRDefault="00945555" w:rsidP="009455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E54C13C" w14:textId="576E2D8B" w:rsidR="00A07954" w:rsidRPr="00615FB6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7954" w14:paraId="370CA6EA" w14:textId="77777777" w:rsidTr="00A07954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0ED2F90" w14:textId="77777777" w:rsidR="00A07954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6466E91" w14:textId="14FC52AF" w:rsidR="00A07954" w:rsidRDefault="00CA75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A7515">
              <w:rPr>
                <w:rFonts w:ascii="Arial" w:hAnsi="Arial" w:cs="Arial"/>
              </w:rPr>
              <w:t>SP</w:t>
            </w:r>
            <w:r w:rsidR="00830940">
              <w:rPr>
                <w:rFonts w:ascii="Arial" w:hAnsi="Arial" w:cs="Arial"/>
              </w:rPr>
              <w:t>4031</w:t>
            </w:r>
            <w:r w:rsidRPr="00CA7515">
              <w:rPr>
                <w:rFonts w:ascii="Arial" w:hAnsi="Arial" w:cs="Arial"/>
              </w:rPr>
              <w:t>/2025</w:t>
            </w:r>
          </w:p>
        </w:tc>
      </w:tr>
    </w:tbl>
    <w:p w14:paraId="36E26BC7" w14:textId="28A38322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7C9E9DD1" w:rsidR="00730D82" w:rsidRPr="00830940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BD4579" w:rsidRPr="00C15CBD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945555">
        <w:rPr>
          <w:rFonts w:ascii="Arial" w:hAnsi="Arial" w:cs="Arial"/>
          <w:b/>
          <w:bCs/>
          <w:sz w:val="22"/>
          <w:szCs w:val="22"/>
          <w:u w:val="single"/>
        </w:rPr>
        <w:t>Stavby vodního hospodářství a krajinného inženýrství</w:t>
      </w:r>
      <w:proofErr w:type="gramStart"/>
      <w:r w:rsidR="00841F8D">
        <w:rPr>
          <w:rFonts w:ascii="Arial" w:hAnsi="Arial" w:cs="Arial"/>
          <w:b/>
          <w:bCs/>
          <w:sz w:val="22"/>
          <w:szCs w:val="22"/>
          <w:u w:val="single"/>
        </w:rPr>
        <w:t xml:space="preserve">“ 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</w:t>
      </w:r>
      <w:proofErr w:type="gramEnd"/>
      <w:r w:rsidRPr="003273D6">
        <w:rPr>
          <w:rFonts w:ascii="Arial" w:hAnsi="Arial" w:cs="Arial"/>
          <w:iCs/>
          <w:sz w:val="22"/>
          <w:szCs w:val="20"/>
        </w:rPr>
        <w:t xml:space="preserve">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0F63B02D" w14:textId="3D3E6220" w:rsidR="00101EA4" w:rsidRPr="00101EA4" w:rsidRDefault="00830940" w:rsidP="00101EA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>
        <w:rPr>
          <w:rFonts w:ascii="Arial" w:hAnsi="Arial" w:cs="Arial"/>
          <w:sz w:val="22"/>
          <w:szCs w:val="20"/>
        </w:rPr>
        <w:t xml:space="preserve"> </w:t>
      </w:r>
      <w:r w:rsidRPr="00C15CBD">
        <w:rPr>
          <w:rFonts w:ascii="Arial" w:hAnsi="Arial" w:cs="Arial"/>
          <w:bCs/>
          <w:sz w:val="22"/>
          <w:szCs w:val="20"/>
        </w:rPr>
        <w:t>pro obor</w:t>
      </w:r>
      <w:r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CBD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101EA4">
        <w:rPr>
          <w:rFonts w:ascii="Arial" w:hAnsi="Arial" w:cs="Arial"/>
          <w:b/>
          <w:bCs/>
          <w:sz w:val="22"/>
          <w:szCs w:val="22"/>
          <w:u w:val="single"/>
        </w:rPr>
        <w:t>Dopravní stavby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“ 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</w:t>
      </w:r>
      <w:proofErr w:type="gramEnd"/>
      <w:r w:rsidRPr="003273D6">
        <w:rPr>
          <w:rFonts w:ascii="Arial" w:hAnsi="Arial" w:cs="Arial"/>
          <w:iCs/>
          <w:sz w:val="22"/>
          <w:szCs w:val="20"/>
        </w:rPr>
        <w:t xml:space="preserve">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63A8A8C2" w14:textId="4F731F65" w:rsidR="00101EA4" w:rsidRPr="005B284D" w:rsidRDefault="00830940" w:rsidP="00101EA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>
        <w:rPr>
          <w:rFonts w:ascii="Arial" w:hAnsi="Arial" w:cs="Arial"/>
          <w:sz w:val="22"/>
          <w:szCs w:val="20"/>
        </w:rPr>
        <w:t xml:space="preserve"> </w:t>
      </w:r>
      <w:r w:rsidRPr="00C15CBD">
        <w:rPr>
          <w:rFonts w:ascii="Arial" w:hAnsi="Arial" w:cs="Arial"/>
          <w:bCs/>
          <w:sz w:val="22"/>
          <w:szCs w:val="20"/>
        </w:rPr>
        <w:t>pro obor</w:t>
      </w:r>
      <w:r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CBD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101EA4">
        <w:rPr>
          <w:rFonts w:ascii="Arial" w:hAnsi="Arial" w:cs="Arial"/>
          <w:b/>
          <w:bCs/>
          <w:sz w:val="22"/>
          <w:szCs w:val="22"/>
          <w:u w:val="single"/>
        </w:rPr>
        <w:t>Geotechnika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“ </w:t>
      </w:r>
      <w:r w:rsidR="00D55462" w:rsidRPr="00B5705F">
        <w:rPr>
          <w:rFonts w:ascii="Arial" w:hAnsi="Arial" w:cs="Arial"/>
          <w:sz w:val="22"/>
          <w:szCs w:val="22"/>
          <w:u w:val="single"/>
        </w:rPr>
        <w:t xml:space="preserve">nebo </w:t>
      </w:r>
      <w:r w:rsidR="00D55462"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="00D55462"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="00D55462"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="00D55462"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="00D55462" w:rsidRPr="009C2BB3">
        <w:rPr>
          <w:rFonts w:ascii="Arial" w:hAnsi="Arial" w:cs="Arial"/>
          <w:sz w:val="22"/>
          <w:szCs w:val="22"/>
        </w:rPr>
        <w:t xml:space="preserve">vydané MŽP podle § 3 zákona ČNR č. 62/1988 Sb., o geologických pracích a Českém geologickém úřadu, ve znění pozdějších předpisů, a ve smyslu vyhlášky MŽP č. 206/2001 Sb., tj. osvědčení odborné způsobilosti projektovat, provádět a vyhodnocovat geologické práce, 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12C7234" w14:textId="0BFE060A" w:rsidR="00830940" w:rsidRPr="005B284D" w:rsidRDefault="00830940" w:rsidP="00830940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>
        <w:rPr>
          <w:rFonts w:ascii="Arial" w:hAnsi="Arial" w:cs="Arial"/>
          <w:sz w:val="22"/>
          <w:szCs w:val="20"/>
        </w:rPr>
        <w:t xml:space="preserve"> </w:t>
      </w:r>
      <w:r w:rsidRPr="00C15CBD">
        <w:rPr>
          <w:rFonts w:ascii="Arial" w:hAnsi="Arial" w:cs="Arial"/>
          <w:bCs/>
          <w:sz w:val="22"/>
          <w:szCs w:val="20"/>
        </w:rPr>
        <w:t>pro obor</w:t>
      </w:r>
      <w:r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CBD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D55462">
        <w:rPr>
          <w:rFonts w:ascii="Arial" w:hAnsi="Arial" w:cs="Arial"/>
          <w:b/>
          <w:bCs/>
          <w:sz w:val="22"/>
          <w:szCs w:val="22"/>
          <w:u w:val="single"/>
        </w:rPr>
        <w:t>projektování ÚSES (Územních systémů ekologické stability)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“ 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</w:t>
      </w:r>
      <w:proofErr w:type="gramEnd"/>
      <w:r w:rsidRPr="003273D6">
        <w:rPr>
          <w:rFonts w:ascii="Arial" w:hAnsi="Arial" w:cs="Arial"/>
          <w:iCs/>
          <w:sz w:val="22"/>
          <w:szCs w:val="20"/>
        </w:rPr>
        <w:t xml:space="preserve">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1C0E352D" w14:textId="77777777" w:rsidR="005B284D" w:rsidRDefault="005B284D" w:rsidP="005B284D">
      <w:pPr>
        <w:spacing w:before="120" w:after="280" w:line="276" w:lineRule="auto"/>
        <w:jc w:val="both"/>
        <w:rPr>
          <w:rFonts w:ascii="Arial" w:hAnsi="Arial" w:cs="Arial"/>
          <w:b/>
          <w:i/>
          <w:sz w:val="22"/>
          <w:szCs w:val="20"/>
        </w:rPr>
      </w:pPr>
    </w:p>
    <w:p w14:paraId="64A6EAAD" w14:textId="77777777" w:rsidR="005B284D" w:rsidRPr="00D55462" w:rsidRDefault="005B284D" w:rsidP="005B284D">
      <w:pPr>
        <w:spacing w:before="120" w:after="280" w:line="276" w:lineRule="auto"/>
        <w:jc w:val="both"/>
        <w:rPr>
          <w:rFonts w:ascii="Arial" w:hAnsi="Arial" w:cs="Arial"/>
          <w:b/>
          <w:i/>
          <w:sz w:val="22"/>
          <w:szCs w:val="20"/>
        </w:rPr>
      </w:pPr>
    </w:p>
    <w:p w14:paraId="68126049" w14:textId="77777777" w:rsidR="00E71240" w:rsidRPr="000E489B" w:rsidRDefault="00E71240" w:rsidP="00E71240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</w:t>
      </w:r>
      <w:r>
        <w:rPr>
          <w:rFonts w:ascii="Arial" w:hAnsi="Arial" w:cs="Arial"/>
          <w:iCs/>
          <w:sz w:val="22"/>
          <w:szCs w:val="20"/>
        </w:rPr>
        <w:t xml:space="preserve">způsobilost – </w:t>
      </w:r>
      <w:r>
        <w:rPr>
          <w:rFonts w:ascii="Arial" w:hAnsi="Arial" w:cs="Arial"/>
          <w:b/>
          <w:iCs/>
          <w:sz w:val="22"/>
          <w:szCs w:val="20"/>
          <w:u w:val="single"/>
        </w:rPr>
        <w:t>osvědčení o autorizaci pro ověřování výsledků zeměměřických činností</w:t>
      </w:r>
      <w:r>
        <w:rPr>
          <w:rFonts w:ascii="Arial" w:hAnsi="Arial" w:cs="Arial"/>
          <w:b/>
          <w:iCs/>
          <w:sz w:val="22"/>
          <w:szCs w:val="20"/>
        </w:rPr>
        <w:t xml:space="preserve"> </w:t>
      </w:r>
      <w:r>
        <w:rPr>
          <w:rFonts w:ascii="Arial" w:hAnsi="Arial" w:cs="Arial"/>
          <w:iCs/>
          <w:sz w:val="22"/>
          <w:szCs w:val="20"/>
        </w:rPr>
        <w:t xml:space="preserve">udělené dle zákona č. 200/1994 Sb., o zeměměřictví a o změně a doplnění některých zákonů souvisejících s jeho zavedením, ve znění pozdějších předpisů (dále jen „zákon č. 200/1994 Sb.“) s rozsahem uvedeným v ustanovení </w:t>
      </w:r>
      <w:r w:rsidRPr="00196C33">
        <w:rPr>
          <w:rFonts w:ascii="Arial" w:hAnsi="Arial" w:cs="Arial"/>
          <w:b/>
          <w:iCs/>
          <w:sz w:val="22"/>
          <w:szCs w:val="20"/>
        </w:rPr>
        <w:t>§ 1</w:t>
      </w:r>
      <w:r>
        <w:rPr>
          <w:rFonts w:ascii="Arial" w:hAnsi="Arial" w:cs="Arial"/>
          <w:b/>
          <w:iCs/>
          <w:sz w:val="22"/>
          <w:szCs w:val="20"/>
        </w:rPr>
        <w:t>6f</w:t>
      </w:r>
      <w:r w:rsidRPr="00196C33">
        <w:rPr>
          <w:rFonts w:ascii="Arial" w:hAnsi="Arial" w:cs="Arial"/>
          <w:b/>
          <w:iCs/>
          <w:sz w:val="22"/>
          <w:szCs w:val="20"/>
        </w:rPr>
        <w:t xml:space="preserve"> odst. </w:t>
      </w:r>
      <w:r w:rsidRPr="009C2BB3">
        <w:rPr>
          <w:rFonts w:ascii="Arial" w:hAnsi="Arial" w:cs="Arial"/>
          <w:b/>
          <w:iCs/>
          <w:sz w:val="22"/>
          <w:szCs w:val="20"/>
        </w:rPr>
        <w:t xml:space="preserve">1 písm. a) </w:t>
      </w:r>
      <w:r w:rsidRPr="009C2BB3">
        <w:rPr>
          <w:rFonts w:ascii="Arial" w:hAnsi="Arial" w:cs="Arial"/>
          <w:iCs/>
          <w:sz w:val="22"/>
          <w:szCs w:val="20"/>
        </w:rPr>
        <w:t xml:space="preserve">a </w:t>
      </w:r>
      <w:r w:rsidRPr="009C2BB3">
        <w:rPr>
          <w:rFonts w:ascii="Arial" w:hAnsi="Arial" w:cs="Arial"/>
          <w:b/>
          <w:iCs/>
          <w:sz w:val="22"/>
          <w:szCs w:val="20"/>
        </w:rPr>
        <w:t>c)</w:t>
      </w:r>
      <w:r>
        <w:rPr>
          <w:rFonts w:ascii="Arial" w:hAnsi="Arial" w:cs="Arial"/>
          <w:iCs/>
          <w:sz w:val="22"/>
          <w:szCs w:val="20"/>
        </w:rPr>
        <w:t xml:space="preserve"> zákona č. 200/1994 Sb., </w:t>
      </w:r>
      <w:r w:rsidRPr="00DE052D">
        <w:rPr>
          <w:rFonts w:ascii="Arial" w:hAnsi="Arial" w:cs="Arial"/>
          <w:iCs/>
          <w:sz w:val="22"/>
          <w:szCs w:val="20"/>
        </w:rPr>
        <w:t>je naším</w:t>
      </w:r>
      <w:r w:rsidRPr="00DE052D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A4692C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>*</w:t>
      </w:r>
    </w:p>
    <w:p w14:paraId="0C030E17" w14:textId="77777777" w:rsidR="00830940" w:rsidRPr="00AB2B59" w:rsidRDefault="00830940" w:rsidP="00830940">
      <w:pPr>
        <w:spacing w:before="120" w:after="280" w:line="276" w:lineRule="auto"/>
        <w:jc w:val="both"/>
        <w:rPr>
          <w:rFonts w:ascii="Arial" w:hAnsi="Arial" w:cs="Arial"/>
          <w:b/>
          <w:i/>
          <w:sz w:val="22"/>
          <w:szCs w:val="20"/>
        </w:rPr>
      </w:pPr>
    </w:p>
    <w:p w14:paraId="4A1913B8" w14:textId="24BDFDFA" w:rsidR="00730D82" w:rsidRPr="00CD22B4" w:rsidRDefault="00730D82" w:rsidP="000E489B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0E22" w14:textId="77777777" w:rsidR="0094432B" w:rsidRDefault="0094432B" w:rsidP="008E4AD5">
      <w:r>
        <w:separator/>
      </w:r>
    </w:p>
  </w:endnote>
  <w:endnote w:type="continuationSeparator" w:id="0">
    <w:p w14:paraId="20915C14" w14:textId="77777777" w:rsidR="0094432B" w:rsidRDefault="009443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494B" w14:textId="77777777" w:rsidR="0094432B" w:rsidRDefault="0094432B" w:rsidP="008E4AD5">
      <w:r>
        <w:separator/>
      </w:r>
    </w:p>
  </w:footnote>
  <w:footnote w:type="continuationSeparator" w:id="0">
    <w:p w14:paraId="3AB746E9" w14:textId="77777777" w:rsidR="0094432B" w:rsidRDefault="009443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1"/>
  </w:num>
  <w:num w:numId="2" w16cid:durableId="1091122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BB2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E489B"/>
    <w:rsid w:val="000F172E"/>
    <w:rsid w:val="000F1C8B"/>
    <w:rsid w:val="000F3FCE"/>
    <w:rsid w:val="000F4A96"/>
    <w:rsid w:val="000F5FB8"/>
    <w:rsid w:val="00101EA4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58E1"/>
    <w:rsid w:val="001B76F6"/>
    <w:rsid w:val="001C2844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355"/>
    <w:rsid w:val="00215A69"/>
    <w:rsid w:val="00216361"/>
    <w:rsid w:val="002177BB"/>
    <w:rsid w:val="002200A4"/>
    <w:rsid w:val="002219F6"/>
    <w:rsid w:val="00223BFC"/>
    <w:rsid w:val="00227FF8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4AA4"/>
    <w:rsid w:val="00276BD3"/>
    <w:rsid w:val="0028071D"/>
    <w:rsid w:val="0028077B"/>
    <w:rsid w:val="00280DD0"/>
    <w:rsid w:val="00284BAA"/>
    <w:rsid w:val="00286D1C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3DC5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284D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15FB6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6324"/>
    <w:rsid w:val="00816919"/>
    <w:rsid w:val="0082287A"/>
    <w:rsid w:val="00825155"/>
    <w:rsid w:val="00830940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9C9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555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5CF1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5A30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0699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50B0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3E4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1D32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A7515"/>
    <w:rsid w:val="00CB0CB4"/>
    <w:rsid w:val="00CB1DE9"/>
    <w:rsid w:val="00CB2353"/>
    <w:rsid w:val="00CB2C72"/>
    <w:rsid w:val="00CB60E4"/>
    <w:rsid w:val="00CB7425"/>
    <w:rsid w:val="00CC00EC"/>
    <w:rsid w:val="00CC36CB"/>
    <w:rsid w:val="00CD22B4"/>
    <w:rsid w:val="00CD24BA"/>
    <w:rsid w:val="00CE011D"/>
    <w:rsid w:val="00CE12D9"/>
    <w:rsid w:val="00CE5E73"/>
    <w:rsid w:val="00CF2446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55462"/>
    <w:rsid w:val="00D6547C"/>
    <w:rsid w:val="00D65648"/>
    <w:rsid w:val="00D67B1A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40E3"/>
    <w:rsid w:val="00E45AB5"/>
    <w:rsid w:val="00E47FD4"/>
    <w:rsid w:val="00E50349"/>
    <w:rsid w:val="00E50789"/>
    <w:rsid w:val="00E633A3"/>
    <w:rsid w:val="00E64AF1"/>
    <w:rsid w:val="00E706A6"/>
    <w:rsid w:val="00E70706"/>
    <w:rsid w:val="00E71240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C152D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10</cp:revision>
  <cp:lastPrinted>2012-03-30T11:12:00Z</cp:lastPrinted>
  <dcterms:created xsi:type="dcterms:W3CDTF">2025-05-06T09:07:00Z</dcterms:created>
  <dcterms:modified xsi:type="dcterms:W3CDTF">2025-07-14T13:08:00Z</dcterms:modified>
</cp:coreProperties>
</file>