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1C0E8AA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DB599A">
        <w:rPr>
          <w:rFonts w:ascii="Arial" w:hAnsi="Arial" w:cs="Arial"/>
          <w:snapToGrid w:val="0"/>
          <w:sz w:val="22"/>
          <w:szCs w:val="22"/>
        </w:rPr>
        <w:t>Olomoucký kraj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DB599A">
        <w:rPr>
          <w:rFonts w:ascii="Arial" w:hAnsi="Arial" w:cs="Arial"/>
          <w:snapToGrid w:val="0"/>
          <w:sz w:val="22"/>
          <w:szCs w:val="22"/>
        </w:rPr>
        <w:t>Blanická 383/1, 779 00 Olomouc</w:t>
      </w:r>
    </w:p>
    <w:p w14:paraId="1E55C822" w14:textId="453C630B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5BEB8762" w14:textId="48A191BF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DB599A" w:rsidRPr="00DB599A">
        <w:rPr>
          <w:rFonts w:ascii="Arial" w:hAnsi="Arial" w:cs="Arial"/>
          <w:sz w:val="22"/>
          <w:szCs w:val="22"/>
        </w:rPr>
        <w:t xml:space="preserve">JUDr. Romanem </w:t>
      </w:r>
      <w:proofErr w:type="spellStart"/>
      <w:r w:rsidR="00DB599A" w:rsidRPr="00DB599A">
        <w:rPr>
          <w:rFonts w:ascii="Arial" w:hAnsi="Arial" w:cs="Arial"/>
          <w:sz w:val="22"/>
          <w:szCs w:val="22"/>
        </w:rPr>
        <w:t>Brnčalem</w:t>
      </w:r>
      <w:proofErr w:type="spellEnd"/>
      <w:r w:rsidR="00DB599A" w:rsidRPr="00DB599A">
        <w:rPr>
          <w:rFonts w:ascii="Arial" w:hAnsi="Arial" w:cs="Arial"/>
          <w:sz w:val="22"/>
          <w:szCs w:val="22"/>
        </w:rPr>
        <w:t>, LL.M., ředitelem KPÚ pro Olomoucký kraj</w:t>
      </w:r>
    </w:p>
    <w:p w14:paraId="75B59BEE" w14:textId="139D4990" w:rsidR="00797092" w:rsidRPr="00DB599A" w:rsidRDefault="00797092" w:rsidP="00DB599A">
      <w:pPr>
        <w:tabs>
          <w:tab w:val="left" w:pos="4536"/>
        </w:tabs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B599A" w:rsidRPr="00DB599A">
        <w:rPr>
          <w:rFonts w:ascii="Arial" w:hAnsi="Arial" w:cs="Arial"/>
          <w:iCs/>
          <w:sz w:val="22"/>
          <w:szCs w:val="22"/>
        </w:rPr>
        <w:t>Ing. R</w:t>
      </w:r>
      <w:r w:rsidR="00D56F63">
        <w:rPr>
          <w:rFonts w:ascii="Arial" w:hAnsi="Arial" w:cs="Arial"/>
          <w:iCs/>
          <w:sz w:val="22"/>
          <w:szCs w:val="22"/>
        </w:rPr>
        <w:t>omana Svobodová</w:t>
      </w:r>
      <w:r w:rsidR="00DB599A" w:rsidRPr="00DB599A">
        <w:rPr>
          <w:rFonts w:ascii="Arial" w:hAnsi="Arial" w:cs="Arial"/>
          <w:iCs/>
          <w:sz w:val="22"/>
          <w:szCs w:val="22"/>
        </w:rPr>
        <w:t>, Pobočk</w:t>
      </w:r>
      <w:r w:rsidR="00205131">
        <w:rPr>
          <w:rFonts w:ascii="Arial" w:hAnsi="Arial" w:cs="Arial"/>
          <w:iCs/>
          <w:sz w:val="22"/>
          <w:szCs w:val="22"/>
        </w:rPr>
        <w:t>a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</w:t>
      </w:r>
      <w:r w:rsidR="00D56F63">
        <w:rPr>
          <w:rFonts w:ascii="Arial" w:hAnsi="Arial" w:cs="Arial"/>
          <w:iCs/>
          <w:sz w:val="22"/>
          <w:szCs w:val="22"/>
        </w:rPr>
        <w:t>Šumperk</w:t>
      </w:r>
      <w:r w:rsidR="00DB599A">
        <w:rPr>
          <w:rFonts w:ascii="Arial" w:hAnsi="Arial" w:cs="Arial"/>
          <w:iCs/>
          <w:sz w:val="22"/>
          <w:szCs w:val="22"/>
        </w:rPr>
        <w:t>,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 </w:t>
      </w:r>
      <w:r w:rsidR="00D56F63">
        <w:rPr>
          <w:rFonts w:ascii="Arial" w:hAnsi="Arial" w:cs="Arial"/>
          <w:iCs/>
          <w:sz w:val="22"/>
          <w:szCs w:val="22"/>
        </w:rPr>
        <w:t>Eva Soósová</w:t>
      </w:r>
      <w:r w:rsidR="00DB599A" w:rsidRPr="00DB599A">
        <w:rPr>
          <w:rFonts w:ascii="Arial" w:hAnsi="Arial" w:cs="Arial"/>
          <w:iCs/>
          <w:sz w:val="22"/>
          <w:szCs w:val="22"/>
        </w:rPr>
        <w:t xml:space="preserve">, Pobočka </w:t>
      </w:r>
      <w:r w:rsidR="00D56F63">
        <w:rPr>
          <w:rFonts w:ascii="Arial" w:hAnsi="Arial" w:cs="Arial"/>
          <w:iCs/>
          <w:sz w:val="22"/>
          <w:szCs w:val="22"/>
        </w:rPr>
        <w:t>Šumper</w:t>
      </w:r>
      <w:r w:rsidR="00F9717D">
        <w:rPr>
          <w:rFonts w:ascii="Arial" w:hAnsi="Arial" w:cs="Arial"/>
          <w:iCs/>
          <w:sz w:val="22"/>
          <w:szCs w:val="22"/>
        </w:rPr>
        <w:t>k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36ABD1FF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 xml:space="preserve">+420 </w:t>
      </w:r>
      <w:r w:rsidR="005752DF" w:rsidRPr="005752DF">
        <w:rPr>
          <w:rFonts w:ascii="Arial" w:hAnsi="Arial" w:cs="Arial"/>
          <w:snapToGrid w:val="0"/>
          <w:sz w:val="22"/>
          <w:szCs w:val="22"/>
        </w:rPr>
        <w:t>606 073 755</w:t>
      </w:r>
    </w:p>
    <w:p w14:paraId="6DA97DD3" w14:textId="0F2514B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D56F63">
        <w:rPr>
          <w:rFonts w:ascii="Arial" w:hAnsi="Arial" w:cs="Arial"/>
          <w:snapToGrid w:val="0"/>
          <w:sz w:val="22"/>
          <w:szCs w:val="22"/>
        </w:rPr>
        <w:t>sumperk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.</w:t>
      </w:r>
      <w:r w:rsidR="00DB599A">
        <w:rPr>
          <w:rFonts w:ascii="Arial" w:hAnsi="Arial" w:cs="Arial"/>
          <w:snapToGrid w:val="0"/>
          <w:sz w:val="22"/>
          <w:szCs w:val="22"/>
        </w:rPr>
        <w:t>pk</w:t>
      </w:r>
      <w:r w:rsidR="00DB599A" w:rsidRPr="00DB599A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3C0D30" w:rsidRDefault="00797092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[Obchodní firma zhotovitele]</w:t>
      </w:r>
    </w:p>
    <w:p w14:paraId="6CB3C788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Pr="003C0D30">
        <w:rPr>
          <w:rFonts w:ascii="Arial" w:hAnsi="Arial" w:cs="Arial"/>
          <w:snapToGrid w:val="0"/>
          <w:sz w:val="22"/>
          <w:szCs w:val="22"/>
        </w:rPr>
        <w:t>....., IČO: ....., zapsaná v obchodním rejstříku vedeném u ..... soudu v ....., oddíl ....., vložka .....</w:t>
      </w:r>
    </w:p>
    <w:p w14:paraId="47FA9FF2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>Zastoupená: .....</w:t>
      </w:r>
    </w:p>
    <w:p w14:paraId="74D6E459" w14:textId="5F1779B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73031793" w14:textId="043F82C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238788A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2191597D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6022D172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.....</w:t>
      </w:r>
    </w:p>
    <w:p w14:paraId="32C9F5BB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08E4CF51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Pr="003C0D30">
        <w:rPr>
          <w:rFonts w:ascii="Arial" w:hAnsi="Arial" w:cs="Arial"/>
          <w:snapToGrid w:val="0"/>
          <w:sz w:val="22"/>
          <w:szCs w:val="22"/>
        </w:rPr>
        <w:t>.....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01B53DE3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2E47A0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2E47A0">
        <w:rPr>
          <w:rFonts w:ascii="Arial" w:hAnsi="Arial" w:cs="Arial"/>
          <w:sz w:val="22"/>
          <w:szCs w:val="22"/>
        </w:rPr>
        <w:t xml:space="preserve"> Výzvy: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OL/</w:t>
      </w:r>
      <w:r w:rsidR="00C2659E"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C2659E">
        <w:rPr>
          <w:rFonts w:ascii="Arial" w:hAnsi="Arial" w:cs="Arial"/>
          <w:b/>
          <w:bCs/>
          <w:snapToGrid w:val="0"/>
          <w:sz w:val="22"/>
          <w:szCs w:val="22"/>
        </w:rPr>
        <w:t>SU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_</w:t>
      </w:r>
      <w:r w:rsidR="00C2659E">
        <w:rPr>
          <w:rFonts w:ascii="Arial" w:hAnsi="Arial" w:cs="Arial"/>
          <w:b/>
          <w:bCs/>
          <w:snapToGrid w:val="0"/>
          <w:sz w:val="22"/>
          <w:szCs w:val="22"/>
        </w:rPr>
        <w:t>Zvole</w:t>
      </w:r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 xml:space="preserve">_Vytyčení po </w:t>
      </w:r>
      <w:proofErr w:type="spellStart"/>
      <w:r w:rsidR="00DB599A" w:rsidRPr="00DB599A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F7B776F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DB5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64CD" w:rsidRPr="00D32B3A">
        <w:rPr>
          <w:rFonts w:ascii="Arial" w:hAnsi="Arial" w:cs="Arial"/>
          <w:sz w:val="22"/>
          <w:szCs w:val="22"/>
        </w:rPr>
        <w:t>ozdělené</w:t>
      </w:r>
      <w:proofErr w:type="spell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B083DFD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BE52A6">
        <w:rPr>
          <w:rFonts w:ascii="Arial" w:hAnsi="Arial" w:cs="Arial"/>
          <w:sz w:val="22"/>
          <w:szCs w:val="22"/>
          <w:highlight w:val="yellow"/>
        </w:rPr>
        <w:t>………</w:t>
      </w:r>
    </w:p>
    <w:p w14:paraId="085E7CB4" w14:textId="36545DCE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372344">
        <w:rPr>
          <w:rFonts w:ascii="Arial" w:hAnsi="Arial" w:cs="Arial"/>
          <w:sz w:val="22"/>
          <w:szCs w:val="22"/>
        </w:rPr>
        <w:t xml:space="preserve">Olomoucký </w:t>
      </w:r>
      <w:proofErr w:type="gramStart"/>
      <w:r w:rsidR="00372344">
        <w:rPr>
          <w:rFonts w:ascii="Arial" w:hAnsi="Arial" w:cs="Arial"/>
          <w:sz w:val="22"/>
          <w:szCs w:val="22"/>
        </w:rPr>
        <w:t>kraj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014665">
        <w:rPr>
          <w:rFonts w:ascii="Arial" w:hAnsi="Arial" w:cs="Arial"/>
          <w:sz w:val="22"/>
          <w:szCs w:val="22"/>
        </w:rPr>
        <w:t>,</w:t>
      </w:r>
      <w:proofErr w:type="gramEnd"/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256EE" w:rsidRPr="00372344">
        <w:rPr>
          <w:rFonts w:ascii="Arial" w:hAnsi="Arial" w:cs="Arial"/>
          <w:b/>
          <w:bCs/>
          <w:sz w:val="22"/>
          <w:szCs w:val="22"/>
        </w:rPr>
        <w:t xml:space="preserve">Pobočky </w:t>
      </w:r>
      <w:r w:rsidR="00D56F63">
        <w:rPr>
          <w:rFonts w:ascii="Arial" w:hAnsi="Arial" w:cs="Arial"/>
          <w:b/>
          <w:bCs/>
          <w:sz w:val="22"/>
          <w:szCs w:val="22"/>
        </w:rPr>
        <w:t>Šumperk</w:t>
      </w:r>
      <w:r w:rsidR="00372344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3A307D3C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  <w:r w:rsidR="00DB599A">
        <w:rPr>
          <w:rFonts w:ascii="Arial" w:hAnsi="Arial" w:cs="Arial"/>
          <w:sz w:val="22"/>
          <w:szCs w:val="22"/>
        </w:rPr>
        <w:t xml:space="preserve"> </w:t>
      </w:r>
      <w:r w:rsidR="00D56F63">
        <w:rPr>
          <w:rFonts w:ascii="Arial" w:hAnsi="Arial" w:cs="Arial"/>
          <w:b/>
          <w:bCs/>
          <w:sz w:val="22"/>
          <w:szCs w:val="22"/>
        </w:rPr>
        <w:t>Zvole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="00D56F63">
        <w:rPr>
          <w:rFonts w:ascii="Arial" w:hAnsi="Arial" w:cs="Arial"/>
          <w:b/>
          <w:bCs/>
          <w:sz w:val="22"/>
          <w:szCs w:val="22"/>
        </w:rPr>
        <w:t>Zábřeha</w:t>
      </w:r>
      <w:proofErr w:type="spellEnd"/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, </w:t>
      </w:r>
      <w:r w:rsidR="00AA4335" w:rsidRPr="00DB599A">
        <w:rPr>
          <w:rFonts w:ascii="Arial" w:hAnsi="Arial" w:cs="Arial"/>
          <w:b/>
          <w:bCs/>
          <w:sz w:val="22"/>
          <w:szCs w:val="22"/>
        </w:rPr>
        <w:t>okres:</w:t>
      </w:r>
      <w:r w:rsidR="00DB599A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D56F63">
        <w:rPr>
          <w:rFonts w:ascii="Arial" w:hAnsi="Arial" w:cs="Arial"/>
          <w:b/>
          <w:bCs/>
          <w:sz w:val="22"/>
          <w:szCs w:val="22"/>
        </w:rPr>
        <w:t>Šumperk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5752DF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EF9906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372344">
        <w:rPr>
          <w:rFonts w:ascii="Arial" w:hAnsi="Arial" w:cs="Arial"/>
          <w:sz w:val="22"/>
          <w:szCs w:val="22"/>
        </w:rPr>
        <w:t>(5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9DBDA1A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DB599A">
        <w:rPr>
          <w:rFonts w:ascii="Arial" w:hAnsi="Arial" w:cs="Arial"/>
          <w:sz w:val="22"/>
          <w:szCs w:val="22"/>
        </w:rPr>
        <w:t>Olomoucký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DB599A">
        <w:rPr>
          <w:rFonts w:ascii="Arial" w:hAnsi="Arial" w:cs="Arial"/>
          <w:b/>
          <w:bCs/>
          <w:sz w:val="22"/>
          <w:szCs w:val="22"/>
        </w:rPr>
        <w:t>Poboč</w:t>
      </w:r>
      <w:r w:rsidR="00D75D18" w:rsidRPr="00DB599A">
        <w:rPr>
          <w:rFonts w:ascii="Arial" w:hAnsi="Arial" w:cs="Arial"/>
          <w:b/>
          <w:bCs/>
          <w:sz w:val="22"/>
          <w:szCs w:val="22"/>
        </w:rPr>
        <w:t>ku</w:t>
      </w:r>
      <w:r w:rsidR="007256EE" w:rsidRPr="00DB599A">
        <w:rPr>
          <w:rFonts w:ascii="Arial" w:hAnsi="Arial" w:cs="Arial"/>
          <w:b/>
          <w:bCs/>
          <w:sz w:val="22"/>
          <w:szCs w:val="22"/>
        </w:rPr>
        <w:t xml:space="preserve"> </w:t>
      </w:r>
      <w:r w:rsidR="00D56F63">
        <w:rPr>
          <w:rFonts w:ascii="Arial" w:hAnsi="Arial" w:cs="Arial"/>
          <w:b/>
          <w:bCs/>
          <w:sz w:val="22"/>
          <w:szCs w:val="22"/>
        </w:rPr>
        <w:t>Šumperk</w:t>
      </w:r>
      <w:r w:rsidR="00DB599A" w:rsidRPr="00DB599A"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DB599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B107EE6" w:rsidR="00294AF8" w:rsidRPr="00096B96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 xml:space="preserve">Ukončení činnosti: </w:t>
      </w:r>
      <w:r w:rsidR="00294AF8" w:rsidRPr="00964597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FA257D" w:rsidRPr="00FA257D">
        <w:rPr>
          <w:rFonts w:ascii="Arial" w:hAnsi="Arial" w:cs="Arial"/>
          <w:sz w:val="22"/>
          <w:szCs w:val="22"/>
          <w:highlight w:val="yellow"/>
        </w:rPr>
        <w:t>….</w:t>
      </w:r>
      <w:r w:rsidR="00294AF8" w:rsidRPr="00FA257D">
        <w:rPr>
          <w:rFonts w:ascii="Arial" w:hAnsi="Arial" w:cs="Arial"/>
          <w:sz w:val="22"/>
          <w:szCs w:val="22"/>
          <w:highlight w:val="yellow"/>
        </w:rPr>
        <w:t xml:space="preserve"> dnů</w:t>
      </w:r>
      <w:r w:rsidR="00294AF8" w:rsidRPr="00964597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64597">
        <w:rPr>
          <w:rFonts w:ascii="Arial" w:hAnsi="Arial" w:cs="Arial"/>
          <w:sz w:val="22"/>
          <w:szCs w:val="22"/>
        </w:rPr>
        <w:t>k </w:t>
      </w:r>
      <w:r w:rsidR="00294AF8" w:rsidRPr="00964597">
        <w:rPr>
          <w:rFonts w:ascii="Arial" w:hAnsi="Arial" w:cs="Arial"/>
          <w:sz w:val="22"/>
          <w:szCs w:val="22"/>
        </w:rPr>
        <w:t>uveřejnění</w:t>
      </w:r>
      <w:r w:rsidR="0010420E" w:rsidRPr="00964597">
        <w:rPr>
          <w:rFonts w:ascii="Arial" w:hAnsi="Arial" w:cs="Arial"/>
          <w:sz w:val="22"/>
          <w:szCs w:val="22"/>
        </w:rPr>
        <w:t xml:space="preserve"> uzavřené smlouvy</w:t>
      </w:r>
      <w:r w:rsidR="00294AF8" w:rsidRPr="00964597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o počátku běhu lhůty se Objednatel zavazuje zaslat Zhotoviteli bez zbytečného odkladu, nejpozději však v den uveřejnění smlouvy v registru smluv, oboustranně podepsanou smlouvu spolu s potvrzením o jejím uveřejnění</w:t>
      </w:r>
      <w:r w:rsidR="00294AF8" w:rsidRPr="00096B96">
        <w:rPr>
          <w:rFonts w:ascii="Arial" w:hAnsi="Arial" w:cs="Arial"/>
          <w:sz w:val="22"/>
          <w:szCs w:val="22"/>
        </w:rPr>
        <w:t>.</w:t>
      </w:r>
    </w:p>
    <w:p w14:paraId="07965649" w14:textId="157CFEB0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D56F63">
        <w:rPr>
          <w:rFonts w:ascii="Arial" w:hAnsi="Arial" w:cs="Arial"/>
          <w:sz w:val="22"/>
          <w:szCs w:val="22"/>
        </w:rPr>
        <w:t xml:space="preserve">Zvole u </w:t>
      </w:r>
      <w:proofErr w:type="spellStart"/>
      <w:r w:rsidR="00D56F63">
        <w:rPr>
          <w:rFonts w:ascii="Arial" w:hAnsi="Arial" w:cs="Arial"/>
          <w:sz w:val="22"/>
          <w:szCs w:val="22"/>
        </w:rPr>
        <w:t>Zábřeha</w:t>
      </w:r>
      <w:proofErr w:type="spellEnd"/>
      <w:r w:rsidR="00D6451F" w:rsidRPr="0042773E">
        <w:rPr>
          <w:rFonts w:ascii="Arial" w:hAnsi="Arial" w:cs="Arial"/>
          <w:sz w:val="22"/>
          <w:szCs w:val="22"/>
        </w:rPr>
        <w:t>, okres:</w:t>
      </w:r>
      <w:r w:rsidR="00372344">
        <w:rPr>
          <w:rFonts w:ascii="Arial" w:hAnsi="Arial" w:cs="Arial"/>
          <w:sz w:val="22"/>
          <w:szCs w:val="22"/>
        </w:rPr>
        <w:t xml:space="preserve"> </w:t>
      </w:r>
      <w:r w:rsidR="00D56F63">
        <w:rPr>
          <w:rFonts w:ascii="Arial" w:hAnsi="Arial" w:cs="Arial"/>
          <w:b/>
          <w:bCs/>
          <w:sz w:val="22"/>
          <w:szCs w:val="22"/>
        </w:rPr>
        <w:t>Šumperk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964597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141219CE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372344">
        <w:rPr>
          <w:rFonts w:ascii="Arial" w:hAnsi="Arial" w:cs="Arial"/>
          <w:sz w:val="22"/>
          <w:szCs w:val="22"/>
          <w:u w:color="FF0000"/>
        </w:rPr>
        <w:t>č</w:t>
      </w:r>
      <w:r w:rsidR="00461C2B" w:rsidRPr="000F2FB9">
        <w:rPr>
          <w:rFonts w:ascii="Arial" w:hAnsi="Arial" w:cs="Arial"/>
          <w:sz w:val="22"/>
          <w:szCs w:val="22"/>
          <w:u w:color="FF0000"/>
        </w:rPr>
        <w:t>ást</w:t>
      </w:r>
      <w:r w:rsidR="006902C6" w:rsidRPr="000F2FB9">
        <w:rPr>
          <w:rFonts w:ascii="Arial" w:hAnsi="Arial" w:cs="Arial"/>
          <w:sz w:val="22"/>
          <w:szCs w:val="22"/>
        </w:rPr>
        <w:t>i Díla budou předán</w:t>
      </w:r>
      <w:r w:rsidR="0051260C" w:rsidRPr="000F2FB9">
        <w:rPr>
          <w:rFonts w:ascii="Arial" w:hAnsi="Arial" w:cs="Arial"/>
          <w:sz w:val="22"/>
          <w:szCs w:val="22"/>
        </w:rPr>
        <w:t>y</w:t>
      </w:r>
      <w:r w:rsidR="00D6451F" w:rsidRPr="000F2FB9">
        <w:rPr>
          <w:rFonts w:ascii="Arial" w:hAnsi="Arial" w:cs="Arial"/>
          <w:sz w:val="22"/>
          <w:szCs w:val="22"/>
        </w:rPr>
        <w:t xml:space="preserve">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372344" w:rsidRPr="00372344">
        <w:rPr>
          <w:rFonts w:ascii="Arial" w:hAnsi="Arial" w:cs="Arial"/>
          <w:b/>
          <w:bCs/>
          <w:sz w:val="22"/>
          <w:szCs w:val="22"/>
        </w:rPr>
        <w:t xml:space="preserve">Pobočka </w:t>
      </w:r>
      <w:r w:rsidR="00D56F63">
        <w:rPr>
          <w:rFonts w:ascii="Arial" w:hAnsi="Arial" w:cs="Arial"/>
          <w:b/>
          <w:bCs/>
          <w:sz w:val="22"/>
          <w:szCs w:val="22"/>
        </w:rPr>
        <w:t>Šumperk</w:t>
      </w:r>
      <w:r w:rsidR="00372344">
        <w:rPr>
          <w:rFonts w:ascii="Arial" w:hAnsi="Arial" w:cs="Arial"/>
          <w:sz w:val="22"/>
          <w:szCs w:val="22"/>
        </w:rPr>
        <w:t xml:space="preserve">, </w:t>
      </w:r>
      <w:r w:rsidR="00D56F63" w:rsidRPr="00D56F63">
        <w:rPr>
          <w:rFonts w:ascii="Arial" w:hAnsi="Arial" w:cs="Arial"/>
          <w:sz w:val="22"/>
          <w:szCs w:val="22"/>
        </w:rPr>
        <w:t>Nemocniční 1852/53, 787 01 Šumperk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D788CBA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  <w:u w:color="FF0000"/>
        </w:rPr>
        <w:t>Č</w:t>
      </w:r>
      <w:r w:rsidR="00735EC1" w:rsidRPr="001D68A1">
        <w:rPr>
          <w:rFonts w:ascii="Arial" w:hAnsi="Arial" w:cs="Arial"/>
          <w:sz w:val="22"/>
          <w:szCs w:val="22"/>
          <w:u w:color="FF0000"/>
        </w:rPr>
        <w:t>ást</w:t>
      </w:r>
      <w:r w:rsidR="006902C6" w:rsidRPr="001D68A1">
        <w:rPr>
          <w:rFonts w:ascii="Arial" w:hAnsi="Arial" w:cs="Arial"/>
          <w:sz w:val="22"/>
          <w:szCs w:val="22"/>
          <w:u w:color="FF0000"/>
        </w:rPr>
        <w:t>i</w:t>
      </w:r>
      <w:r w:rsidR="006902C6" w:rsidRPr="001D68A1">
        <w:rPr>
          <w:rFonts w:ascii="Arial" w:hAnsi="Arial" w:cs="Arial"/>
          <w:sz w:val="22"/>
          <w:szCs w:val="22"/>
        </w:rPr>
        <w:t xml:space="preserve"> Díla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97D102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457F3">
        <w:rPr>
          <w:rFonts w:ascii="Arial" w:hAnsi="Arial" w:cs="Arial"/>
          <w:sz w:val="22"/>
          <w:szCs w:val="22"/>
        </w:rPr>
        <w:t>2</w:t>
      </w:r>
      <w:r w:rsidR="00372344">
        <w:rPr>
          <w:rFonts w:ascii="Arial" w:hAnsi="Arial" w:cs="Arial"/>
          <w:sz w:val="22"/>
          <w:szCs w:val="22"/>
        </w:rPr>
        <w:t>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E6E220B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2457F3">
        <w:rPr>
          <w:rFonts w:ascii="Arial" w:hAnsi="Arial" w:cs="Arial"/>
          <w:b/>
          <w:bCs/>
          <w:sz w:val="22"/>
          <w:szCs w:val="22"/>
        </w:rPr>
        <w:t>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FCBCF71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FA257D" w:rsidRPr="00FA257D">
        <w:rPr>
          <w:rFonts w:ascii="Arial" w:hAnsi="Arial" w:cs="Arial"/>
          <w:b/>
          <w:sz w:val="22"/>
          <w:szCs w:val="22"/>
          <w:highlight w:val="yellow"/>
        </w:rPr>
        <w:t>XXXXX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2EE2D49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B03D33">
        <w:rPr>
          <w:rFonts w:ascii="Arial" w:hAnsi="Arial" w:cs="Arial"/>
          <w:b/>
          <w:sz w:val="22"/>
          <w:szCs w:val="22"/>
        </w:rPr>
        <w:t xml:space="preserve">   </w:t>
      </w:r>
      <w:r w:rsidR="00FA257D" w:rsidRPr="00FA257D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4F034A20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EB1FE2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372344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B03D3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A257D" w:rsidRPr="00FA257D">
        <w:rPr>
          <w:rFonts w:ascii="Arial" w:hAnsi="Arial" w:cs="Arial"/>
          <w:b/>
          <w:sz w:val="22"/>
          <w:szCs w:val="22"/>
          <w:highlight w:val="yellow"/>
          <w:u w:val="single"/>
        </w:rPr>
        <w:t>XXXXX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4C3F8537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B03D33">
        <w:rPr>
          <w:rFonts w:ascii="Arial" w:hAnsi="Arial" w:cs="Arial"/>
          <w:b/>
          <w:sz w:val="22"/>
          <w:szCs w:val="22"/>
          <w:u w:val="double"/>
        </w:rPr>
        <w:t xml:space="preserve">   </w:t>
      </w:r>
      <w:r w:rsidR="00FA257D" w:rsidRPr="00FA257D">
        <w:rPr>
          <w:rFonts w:ascii="Arial" w:hAnsi="Arial" w:cs="Arial"/>
          <w:b/>
          <w:sz w:val="22"/>
          <w:szCs w:val="22"/>
          <w:highlight w:val="yellow"/>
          <w:u w:val="double"/>
        </w:rPr>
        <w:t>XXXXX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19B4E71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D56F63">
        <w:rPr>
          <w:rFonts w:ascii="Arial" w:hAnsi="Arial" w:cs="Arial"/>
          <w:sz w:val="22"/>
          <w:szCs w:val="22"/>
        </w:rPr>
        <w:t>Šumperk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2457F3">
        <w:rPr>
          <w:rFonts w:ascii="Arial" w:hAnsi="Arial" w:cs="Arial"/>
          <w:sz w:val="22"/>
          <w:szCs w:val="22"/>
        </w:rPr>
        <w:t xml:space="preserve">Olomoucký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2457F3">
        <w:rPr>
          <w:rFonts w:ascii="Arial" w:hAnsi="Arial" w:cs="Arial"/>
          <w:b/>
          <w:snapToGrid w:val="0"/>
          <w:sz w:val="22"/>
          <w:szCs w:val="22"/>
        </w:rPr>
        <w:t>Olomoucký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kraj, Pobočka </w:t>
      </w:r>
      <w:r w:rsidR="00D56F63">
        <w:rPr>
          <w:rFonts w:ascii="Arial" w:hAnsi="Arial" w:cs="Arial"/>
          <w:b/>
          <w:snapToGrid w:val="0"/>
          <w:sz w:val="22"/>
          <w:szCs w:val="22"/>
        </w:rPr>
        <w:t>Šumperk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964597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964597">
        <w:rPr>
          <w:rFonts w:ascii="Arial" w:hAnsi="Arial" w:cs="Arial"/>
          <w:bCs/>
          <w:snapToGrid w:val="0"/>
          <w:sz w:val="22"/>
          <w:szCs w:val="22"/>
        </w:rPr>
        <w:t>:</w:t>
      </w:r>
      <w:r w:rsidR="00372344">
        <w:rPr>
          <w:rFonts w:ascii="Arial" w:hAnsi="Arial" w:cs="Arial"/>
          <w:snapToGrid w:val="0"/>
          <w:sz w:val="22"/>
          <w:szCs w:val="22"/>
        </w:rPr>
        <w:t xml:space="preserve"> </w:t>
      </w:r>
      <w:r w:rsidR="00D56F63" w:rsidRPr="00D56F63">
        <w:rPr>
          <w:rFonts w:ascii="Arial" w:hAnsi="Arial" w:cs="Arial"/>
          <w:snapToGrid w:val="0"/>
          <w:sz w:val="22"/>
          <w:szCs w:val="22"/>
        </w:rPr>
        <w:t>Nemocniční 1852/53, 787 01 Šumperk</w:t>
      </w:r>
      <w:r w:rsidR="00372344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B7BABAC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457F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457F3">
        <w:rPr>
          <w:rFonts w:ascii="Arial" w:hAnsi="Arial" w:cs="Arial"/>
          <w:sz w:val="22"/>
          <w:szCs w:val="22"/>
        </w:rPr>
        <w:t xml:space="preserve"> </w:t>
      </w:r>
      <w:r w:rsidR="00D56F63">
        <w:rPr>
          <w:rFonts w:ascii="Arial" w:hAnsi="Arial" w:cs="Arial"/>
          <w:b/>
          <w:bCs/>
          <w:sz w:val="22"/>
          <w:szCs w:val="22"/>
        </w:rPr>
        <w:t>Šumperk</w:t>
      </w:r>
      <w:r w:rsidR="002457F3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>[</w:t>
      </w:r>
      <w:r w:rsidRPr="00014665">
        <w:rPr>
          <w:rFonts w:ascii="Arial" w:hAnsi="Arial" w:cs="Arial"/>
          <w:b/>
          <w:bCs/>
          <w:sz w:val="22"/>
          <w:szCs w:val="22"/>
        </w:rPr>
        <w:t>Obchodní firma Zhotovitele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76977012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457F3">
        <w:rPr>
          <w:rFonts w:ascii="Arial" w:hAnsi="Arial" w:cs="Arial"/>
          <w:sz w:val="22"/>
          <w:szCs w:val="22"/>
        </w:rPr>
        <w:t>Olomouc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 …………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30F6D84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2457F3" w:rsidRPr="002457F3">
        <w:rPr>
          <w:rFonts w:ascii="Arial" w:hAnsi="Arial" w:cs="Arial"/>
          <w:sz w:val="22"/>
          <w:szCs w:val="22"/>
        </w:rPr>
        <w:t>JUDr. Roman Brnčal, LL.M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Jméno: …………</w:t>
      </w:r>
    </w:p>
    <w:p w14:paraId="1F5A5897" w14:textId="0CAB1CD6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2457F3" w:rsidRPr="002457F3">
        <w:rPr>
          <w:rFonts w:ascii="Arial" w:hAnsi="Arial" w:cs="Arial"/>
          <w:sz w:val="22"/>
          <w:szCs w:val="22"/>
        </w:rPr>
        <w:t>ředitel KPÚ pro Olomoucký kraj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Funkce: 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BCCF" w14:textId="77777777" w:rsidR="00A06A5D" w:rsidRDefault="00A06A5D" w:rsidP="003C2E23">
      <w:pPr>
        <w:spacing w:before="0"/>
      </w:pPr>
      <w:r>
        <w:separator/>
      </w:r>
    </w:p>
  </w:endnote>
  <w:endnote w:type="continuationSeparator" w:id="0">
    <w:p w14:paraId="15F7A9E6" w14:textId="77777777" w:rsidR="00A06A5D" w:rsidRDefault="00A06A5D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0ECB" w14:textId="77777777" w:rsidR="00A06A5D" w:rsidRDefault="00A06A5D" w:rsidP="003C2E23">
      <w:pPr>
        <w:spacing w:before="0"/>
      </w:pPr>
      <w:r>
        <w:separator/>
      </w:r>
    </w:p>
  </w:footnote>
  <w:footnote w:type="continuationSeparator" w:id="0">
    <w:p w14:paraId="1A28C0BA" w14:textId="77777777" w:rsidR="00A06A5D" w:rsidRDefault="00A06A5D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7D1D78F0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Vytyčení pozemků</w:t>
    </w:r>
    <w:r w:rsidR="00FA257D">
      <w:rPr>
        <w:rFonts w:ascii="Arial" w:hAnsi="Arial" w:cs="Arial"/>
        <w:sz w:val="16"/>
        <w:szCs w:val="16"/>
      </w:rPr>
      <w:t xml:space="preserve">: </w:t>
    </w:r>
    <w:r w:rsidR="00FA257D" w:rsidRPr="00FA257D">
      <w:rPr>
        <w:rFonts w:ascii="Arial" w:hAnsi="Arial" w:cs="Arial"/>
        <w:sz w:val="16"/>
        <w:szCs w:val="16"/>
      </w:rPr>
      <w:t xml:space="preserve">OL/2_SU_Zvole_Vytyčení po </w:t>
    </w:r>
    <w:proofErr w:type="spellStart"/>
    <w:r w:rsidR="00FA257D" w:rsidRPr="00FA257D">
      <w:rPr>
        <w:rFonts w:ascii="Arial" w:hAnsi="Arial" w:cs="Arial"/>
        <w:sz w:val="16"/>
        <w:szCs w:val="16"/>
      </w:rPr>
      <w:t>KoPÚ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1339864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7712C6" w:rsidRPr="007712C6">
      <w:rPr>
        <w:rFonts w:ascii="Arial" w:hAnsi="Arial" w:cs="Arial"/>
        <w:sz w:val="16"/>
        <w:szCs w:val="16"/>
      </w:rPr>
      <w:t>1045-2025-521205</w:t>
    </w:r>
    <w:r w:rsidRPr="00FF7DBF">
      <w:rPr>
        <w:rFonts w:ascii="Arial" w:hAnsi="Arial" w:cs="Arial"/>
        <w:sz w:val="16"/>
        <w:szCs w:val="16"/>
      </w:rPr>
      <w:tab/>
    </w:r>
  </w:p>
  <w:p w14:paraId="4855AD84" w14:textId="5B568BDB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8AEAFEA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Vytyčení pozemků</w:t>
    </w:r>
    <w:r w:rsidR="00FA257D">
      <w:rPr>
        <w:rFonts w:ascii="Arial" w:hAnsi="Arial" w:cs="Arial"/>
        <w:sz w:val="16"/>
        <w:szCs w:val="16"/>
      </w:rPr>
      <w:t xml:space="preserve">: </w:t>
    </w:r>
    <w:r w:rsidR="00FA257D" w:rsidRPr="00FA257D">
      <w:rPr>
        <w:rFonts w:ascii="Arial" w:hAnsi="Arial" w:cs="Arial"/>
        <w:sz w:val="16"/>
        <w:szCs w:val="16"/>
      </w:rPr>
      <w:t xml:space="preserve">OL/2_SU_Zvole_Vytyčení po </w:t>
    </w:r>
    <w:proofErr w:type="spellStart"/>
    <w:r w:rsidR="00FA257D" w:rsidRPr="00FA257D">
      <w:rPr>
        <w:rFonts w:ascii="Arial" w:hAnsi="Arial" w:cs="Arial"/>
        <w:sz w:val="16"/>
        <w:szCs w:val="16"/>
      </w:rPr>
      <w:t>KoPÚ</w:t>
    </w:r>
    <w:proofErr w:type="spellEnd"/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3598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4196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C36E8"/>
    <w:rsid w:val="001D05E9"/>
    <w:rsid w:val="001D68A1"/>
    <w:rsid w:val="001E0A36"/>
    <w:rsid w:val="001E3DAD"/>
    <w:rsid w:val="001E3F11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5131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57F3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0045"/>
    <w:rsid w:val="002744AA"/>
    <w:rsid w:val="002773F9"/>
    <w:rsid w:val="002812D6"/>
    <w:rsid w:val="00281332"/>
    <w:rsid w:val="002862D0"/>
    <w:rsid w:val="00287530"/>
    <w:rsid w:val="00287714"/>
    <w:rsid w:val="002878CE"/>
    <w:rsid w:val="0029049A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1FE4"/>
    <w:rsid w:val="002D2D6F"/>
    <w:rsid w:val="002D3FE6"/>
    <w:rsid w:val="002D42B2"/>
    <w:rsid w:val="002D62E3"/>
    <w:rsid w:val="002E1025"/>
    <w:rsid w:val="002E31BE"/>
    <w:rsid w:val="002E47A0"/>
    <w:rsid w:val="002E548E"/>
    <w:rsid w:val="002E621C"/>
    <w:rsid w:val="002E6499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27D"/>
    <w:rsid w:val="003164BC"/>
    <w:rsid w:val="00316F18"/>
    <w:rsid w:val="00317D10"/>
    <w:rsid w:val="0032234A"/>
    <w:rsid w:val="00325C2D"/>
    <w:rsid w:val="00327747"/>
    <w:rsid w:val="0033217B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344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D5838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5EA1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7742C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2C96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5D8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4FA0"/>
    <w:rsid w:val="00536D7E"/>
    <w:rsid w:val="0053748D"/>
    <w:rsid w:val="005378AD"/>
    <w:rsid w:val="005408C1"/>
    <w:rsid w:val="005422DA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2DF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07CA7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46C15"/>
    <w:rsid w:val="0065124B"/>
    <w:rsid w:val="00651E89"/>
    <w:rsid w:val="00652F9D"/>
    <w:rsid w:val="00653491"/>
    <w:rsid w:val="006539EC"/>
    <w:rsid w:val="00654D9D"/>
    <w:rsid w:val="00662DB9"/>
    <w:rsid w:val="006650CF"/>
    <w:rsid w:val="00666049"/>
    <w:rsid w:val="006670A3"/>
    <w:rsid w:val="00667744"/>
    <w:rsid w:val="006725F5"/>
    <w:rsid w:val="00674AF3"/>
    <w:rsid w:val="006805E5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409C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12C6"/>
    <w:rsid w:val="00772D26"/>
    <w:rsid w:val="00775324"/>
    <w:rsid w:val="00776351"/>
    <w:rsid w:val="00781E3F"/>
    <w:rsid w:val="007848EE"/>
    <w:rsid w:val="00792184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0011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194F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4597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504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6A5D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AF5502"/>
    <w:rsid w:val="00B0012F"/>
    <w:rsid w:val="00B03D33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6ACF"/>
    <w:rsid w:val="00B5735E"/>
    <w:rsid w:val="00B5778D"/>
    <w:rsid w:val="00B649BB"/>
    <w:rsid w:val="00B654CB"/>
    <w:rsid w:val="00B721A9"/>
    <w:rsid w:val="00B7660C"/>
    <w:rsid w:val="00B768A0"/>
    <w:rsid w:val="00B817EB"/>
    <w:rsid w:val="00B82208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E52A6"/>
    <w:rsid w:val="00BF0628"/>
    <w:rsid w:val="00BF373E"/>
    <w:rsid w:val="00C05583"/>
    <w:rsid w:val="00C15359"/>
    <w:rsid w:val="00C2000D"/>
    <w:rsid w:val="00C246A4"/>
    <w:rsid w:val="00C2659E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2405"/>
    <w:rsid w:val="00C83BB8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D4EA3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62F2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56F63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599A"/>
    <w:rsid w:val="00DC4D21"/>
    <w:rsid w:val="00DD11F4"/>
    <w:rsid w:val="00DD23A8"/>
    <w:rsid w:val="00DD5D8D"/>
    <w:rsid w:val="00DD69F9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1FE2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228B"/>
    <w:rsid w:val="00F84A9A"/>
    <w:rsid w:val="00F91836"/>
    <w:rsid w:val="00F922E7"/>
    <w:rsid w:val="00F92935"/>
    <w:rsid w:val="00F933CD"/>
    <w:rsid w:val="00F9412A"/>
    <w:rsid w:val="00F9717D"/>
    <w:rsid w:val="00FA257D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HCUZCRXN6NH5-1026808181-22752</_dlc_DocId>
    <_dlc_DocIdUrl xmlns="85f4b5cc-4033-44c7-b405-f5eed34c8154">
      <Url>https://spucr.sharepoint.com/sites/Portal/_layouts/15/DocIdRedir.aspx?ID=HCUZCRXN6NH5-1026808181-22752</Url>
      <Description>HCUZCRXN6NH5-1026808181-22752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4868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Bořil Zdeněk Ing.</cp:lastModifiedBy>
  <cp:revision>17</cp:revision>
  <cp:lastPrinted>2019-05-02T06:41:00Z</cp:lastPrinted>
  <dcterms:created xsi:type="dcterms:W3CDTF">2025-08-26T05:27:00Z</dcterms:created>
  <dcterms:modified xsi:type="dcterms:W3CDTF">2025-08-28T12:37:00Z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a9d8c60d-b33c-43b4-93ae-a88da2ba69b9</vt:lpwstr>
  </property>
</Properties>
</file>