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61E1E2B" w:rsidR="00E0086F" w:rsidRPr="00D1594F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D1594F">
        <w:rPr>
          <w:rFonts w:ascii="Arial" w:hAnsi="Arial"/>
          <w:sz w:val="28"/>
          <w:szCs w:val="28"/>
        </w:rPr>
        <w:t>Dodatek</w:t>
      </w:r>
      <w:r w:rsidR="00A124C3" w:rsidRPr="00D1594F">
        <w:rPr>
          <w:rFonts w:ascii="Arial" w:hAnsi="Arial"/>
          <w:sz w:val="28"/>
          <w:szCs w:val="28"/>
        </w:rPr>
        <w:t xml:space="preserve"> č. </w:t>
      </w:r>
      <w:r w:rsidR="005E2DE7" w:rsidRPr="00D1594F">
        <w:rPr>
          <w:rFonts w:ascii="Arial" w:hAnsi="Arial"/>
          <w:sz w:val="28"/>
          <w:szCs w:val="28"/>
        </w:rPr>
        <w:t>1</w:t>
      </w:r>
    </w:p>
    <w:p w14:paraId="30CE02AE" w14:textId="670FB39F" w:rsidR="004778C7" w:rsidRPr="00D1594F" w:rsidRDefault="00BF4EAB" w:rsidP="003261F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 w:rsidRPr="00D1594F">
        <w:rPr>
          <w:rFonts w:eastAsia="Calibri" w:cs="Arial"/>
          <w:color w:val="000000"/>
          <w:sz w:val="22"/>
        </w:rPr>
        <w:t xml:space="preserve">ke smlouvě o dílo </w:t>
      </w:r>
      <w:r w:rsidR="008E5FC7" w:rsidRPr="00D1594F">
        <w:rPr>
          <w:rFonts w:eastAsia="Calibri" w:cs="Arial"/>
          <w:color w:val="000000"/>
          <w:sz w:val="22"/>
        </w:rPr>
        <w:t xml:space="preserve">č. </w:t>
      </w:r>
      <w:r w:rsidR="005E2DE7" w:rsidRPr="00D1594F">
        <w:rPr>
          <w:rFonts w:eastAsia="Calibri" w:cs="Arial"/>
          <w:color w:val="000000"/>
          <w:sz w:val="22"/>
        </w:rPr>
        <w:t>788</w:t>
      </w:r>
      <w:r w:rsidR="003B68AD" w:rsidRPr="00D1594F">
        <w:rPr>
          <w:rFonts w:eastAsia="Calibri" w:cs="Arial"/>
          <w:color w:val="000000"/>
          <w:sz w:val="22"/>
        </w:rPr>
        <w:t>-202</w:t>
      </w:r>
      <w:r w:rsidR="005E2DE7" w:rsidRPr="00D1594F">
        <w:rPr>
          <w:rFonts w:eastAsia="Calibri" w:cs="Arial"/>
          <w:color w:val="000000"/>
          <w:sz w:val="22"/>
        </w:rPr>
        <w:t>3</w:t>
      </w:r>
      <w:r w:rsidR="003B68AD" w:rsidRPr="00D1594F">
        <w:rPr>
          <w:rFonts w:eastAsia="Calibri" w:cs="Arial"/>
          <w:color w:val="000000"/>
          <w:sz w:val="22"/>
        </w:rPr>
        <w:t>-52020</w:t>
      </w:r>
      <w:r w:rsidR="00D318FC" w:rsidRPr="00D1594F">
        <w:rPr>
          <w:rFonts w:eastAsia="Calibri" w:cs="Arial"/>
          <w:color w:val="000000"/>
          <w:sz w:val="22"/>
        </w:rPr>
        <w:t>1</w:t>
      </w:r>
      <w:r w:rsidR="008E5FC7" w:rsidRPr="00D1594F">
        <w:rPr>
          <w:rFonts w:eastAsia="Calibri" w:cs="Arial"/>
          <w:color w:val="000000"/>
          <w:sz w:val="22"/>
        </w:rPr>
        <w:t xml:space="preserve"> </w:t>
      </w:r>
      <w:r w:rsidRPr="00D1594F">
        <w:rPr>
          <w:rFonts w:eastAsia="Calibri" w:cs="Arial"/>
          <w:color w:val="000000"/>
          <w:sz w:val="22"/>
        </w:rPr>
        <w:t xml:space="preserve">uzavřené dne </w:t>
      </w:r>
      <w:r w:rsidR="005E2DE7" w:rsidRPr="00D1594F">
        <w:rPr>
          <w:rFonts w:eastAsia="Calibri" w:cs="Arial"/>
          <w:color w:val="000000"/>
          <w:sz w:val="22"/>
        </w:rPr>
        <w:t>14</w:t>
      </w:r>
      <w:r w:rsidR="003B68AD" w:rsidRPr="00D1594F">
        <w:rPr>
          <w:rFonts w:eastAsia="Calibri" w:cs="Arial"/>
          <w:color w:val="000000"/>
          <w:sz w:val="22"/>
        </w:rPr>
        <w:t>.</w:t>
      </w:r>
      <w:r w:rsidR="00D318FC" w:rsidRPr="00D1594F">
        <w:rPr>
          <w:rFonts w:eastAsia="Calibri" w:cs="Arial"/>
          <w:color w:val="000000"/>
          <w:sz w:val="22"/>
        </w:rPr>
        <w:t xml:space="preserve"> </w:t>
      </w:r>
      <w:r w:rsidR="005E2DE7" w:rsidRPr="00D1594F">
        <w:rPr>
          <w:rFonts w:eastAsia="Calibri" w:cs="Arial"/>
          <w:color w:val="000000"/>
          <w:sz w:val="22"/>
        </w:rPr>
        <w:t>9</w:t>
      </w:r>
      <w:r w:rsidR="003B68AD" w:rsidRPr="00D1594F">
        <w:rPr>
          <w:rFonts w:eastAsia="Calibri" w:cs="Arial"/>
          <w:color w:val="000000"/>
          <w:sz w:val="22"/>
        </w:rPr>
        <w:t>.</w:t>
      </w:r>
      <w:r w:rsidR="00D318FC" w:rsidRPr="00D1594F">
        <w:rPr>
          <w:rFonts w:eastAsia="Calibri" w:cs="Arial"/>
          <w:color w:val="000000"/>
          <w:sz w:val="22"/>
        </w:rPr>
        <w:t xml:space="preserve"> </w:t>
      </w:r>
      <w:r w:rsidR="003B68AD" w:rsidRPr="00D1594F">
        <w:rPr>
          <w:rFonts w:eastAsia="Calibri" w:cs="Arial"/>
          <w:color w:val="000000"/>
          <w:sz w:val="22"/>
        </w:rPr>
        <w:t>202</w:t>
      </w:r>
      <w:r w:rsidR="005E2DE7" w:rsidRPr="00D1594F">
        <w:rPr>
          <w:rFonts w:eastAsia="Calibri" w:cs="Arial"/>
          <w:color w:val="000000"/>
          <w:sz w:val="22"/>
        </w:rPr>
        <w:t>3</w:t>
      </w:r>
      <w:r w:rsidRPr="00D1594F">
        <w:rPr>
          <w:rFonts w:eastAsia="Calibri" w:cs="Arial"/>
          <w:color w:val="000000"/>
          <w:sz w:val="22"/>
        </w:rPr>
        <w:t xml:space="preserve"> (</w:t>
      </w:r>
      <w:r w:rsidR="007C5EFE" w:rsidRPr="00D1594F">
        <w:rPr>
          <w:rFonts w:eastAsia="Calibri" w:cs="Arial"/>
          <w:color w:val="000000"/>
          <w:sz w:val="22"/>
        </w:rPr>
        <w:t xml:space="preserve">dále jen </w:t>
      </w:r>
      <w:r w:rsidRPr="00D1594F">
        <w:rPr>
          <w:rFonts w:eastAsia="Calibri" w:cs="Arial"/>
          <w:color w:val="000000"/>
          <w:sz w:val="22"/>
        </w:rPr>
        <w:t>„</w:t>
      </w:r>
      <w:r w:rsidRPr="00D1594F">
        <w:rPr>
          <w:rFonts w:eastAsia="Calibri" w:cs="Arial"/>
          <w:b/>
          <w:bCs/>
          <w:color w:val="000000"/>
          <w:sz w:val="22"/>
        </w:rPr>
        <w:t>Smlouva</w:t>
      </w:r>
      <w:r w:rsidRPr="00D1594F">
        <w:rPr>
          <w:rFonts w:eastAsia="Calibri" w:cs="Arial"/>
          <w:color w:val="000000"/>
          <w:sz w:val="22"/>
        </w:rPr>
        <w:t xml:space="preserve">“) </w:t>
      </w:r>
      <w:r w:rsidR="008E5FC7" w:rsidRPr="00D1594F">
        <w:rPr>
          <w:rFonts w:eastAsia="Calibri" w:cs="Arial"/>
          <w:color w:val="000000"/>
          <w:sz w:val="22"/>
        </w:rPr>
        <w:br/>
      </w:r>
      <w:r w:rsidRPr="00D1594F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7947449C" w14:textId="77777777" w:rsidR="00E0086F" w:rsidRPr="005B4CAD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5B4CAD">
        <w:rPr>
          <w:rFonts w:ascii="Arial" w:hAnsi="Arial"/>
          <w:szCs w:val="22"/>
        </w:rPr>
        <w:t>SMLUVNÍ STRANY</w:t>
      </w:r>
    </w:p>
    <w:p w14:paraId="3E201BFE" w14:textId="5E761910" w:rsidR="00E0086F" w:rsidRPr="005B4CAD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B4CAD">
        <w:rPr>
          <w:rFonts w:ascii="Arial" w:hAnsi="Arial" w:cs="Arial"/>
          <w:b/>
          <w:szCs w:val="22"/>
        </w:rPr>
        <w:t>Česká republika</w:t>
      </w:r>
      <w:r w:rsidR="004F5D1F" w:rsidRPr="005B4CAD">
        <w:rPr>
          <w:rFonts w:ascii="Arial" w:hAnsi="Arial" w:cs="Arial"/>
          <w:b/>
          <w:szCs w:val="22"/>
        </w:rPr>
        <w:t xml:space="preserve"> –</w:t>
      </w:r>
      <w:r w:rsidRPr="005B4CAD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5B4CAD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5B4CAD">
        <w:rPr>
          <w:rFonts w:ascii="Arial" w:hAnsi="Arial" w:cs="Arial"/>
          <w:b/>
          <w:bCs/>
        </w:rPr>
        <w:t xml:space="preserve">Krajský pozemkový úřad pro </w:t>
      </w:r>
      <w:r w:rsidRPr="005B4CAD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Pr="005B4CAD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5B4CAD">
        <w:rPr>
          <w:rFonts w:ascii="Arial" w:hAnsi="Arial" w:cs="Arial"/>
        </w:rPr>
        <w:t>se sídlem Husinecká 1024/</w:t>
      </w:r>
      <w:proofErr w:type="gramStart"/>
      <w:r w:rsidRPr="005B4CAD">
        <w:rPr>
          <w:rFonts w:ascii="Arial" w:hAnsi="Arial" w:cs="Arial"/>
        </w:rPr>
        <w:t>11a</w:t>
      </w:r>
      <w:proofErr w:type="gramEnd"/>
      <w:r w:rsidRPr="005B4CAD">
        <w:rPr>
          <w:rFonts w:ascii="Arial" w:hAnsi="Arial" w:cs="Arial"/>
        </w:rPr>
        <w:t xml:space="preserve">, 130 00 Praha 3 – Žižkov, IČO: 013 12 774, </w:t>
      </w:r>
    </w:p>
    <w:p w14:paraId="70DEBAE8" w14:textId="4299BAEE" w:rsidR="00E0086F" w:rsidRPr="005B4CA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5B4CAD">
        <w:rPr>
          <w:rFonts w:ascii="Arial" w:hAnsi="Arial" w:cs="Arial"/>
          <w:snapToGrid w:val="0"/>
        </w:rPr>
        <w:t xml:space="preserve">na adrese </w:t>
      </w:r>
      <w:r w:rsidR="00715165" w:rsidRPr="005B4CAD">
        <w:rPr>
          <w:rFonts w:ascii="Arial" w:hAnsi="Arial" w:cs="Arial"/>
          <w:snapToGrid w:val="0"/>
        </w:rPr>
        <w:t>Fritzova 4260/4, 586 01 Jihlava</w:t>
      </w:r>
      <w:r w:rsidR="00130D06" w:rsidRPr="005B4CAD">
        <w:rPr>
          <w:rFonts w:ascii="Arial" w:hAnsi="Arial" w:cs="Arial"/>
        </w:rPr>
        <w:t>.</w:t>
      </w:r>
    </w:p>
    <w:p w14:paraId="2BB55C1B" w14:textId="5E25D401" w:rsidR="00E0086F" w:rsidRPr="005B4CAD" w:rsidRDefault="00E0086F" w:rsidP="005E2DE7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5B4CAD">
        <w:rPr>
          <w:rFonts w:ascii="Arial" w:hAnsi="Arial" w:cs="Arial"/>
        </w:rPr>
        <w:t xml:space="preserve">Zastoupená: </w:t>
      </w:r>
      <w:r w:rsidR="009332DD" w:rsidRPr="005B4CAD">
        <w:rPr>
          <w:rFonts w:ascii="Arial" w:hAnsi="Arial" w:cs="Arial"/>
        </w:rPr>
        <w:tab/>
        <w:t>Mgr. Silvií Hawerlandovou</w:t>
      </w:r>
      <w:r w:rsidR="00392F40" w:rsidRPr="005B4CAD">
        <w:rPr>
          <w:rFonts w:ascii="Arial" w:hAnsi="Arial" w:cs="Arial"/>
        </w:rPr>
        <w:t xml:space="preserve">, </w:t>
      </w:r>
      <w:r w:rsidR="006C59C6" w:rsidRPr="005B4CAD">
        <w:rPr>
          <w:rFonts w:ascii="Arial" w:hAnsi="Arial" w:cs="Arial"/>
        </w:rPr>
        <w:t xml:space="preserve">LL.M. </w:t>
      </w:r>
      <w:r w:rsidR="00392F40" w:rsidRPr="005B4CAD">
        <w:rPr>
          <w:rFonts w:ascii="Arial" w:hAnsi="Arial" w:cs="Arial"/>
        </w:rPr>
        <w:t>ředitelkou K</w:t>
      </w:r>
      <w:r w:rsidR="005E2DE7" w:rsidRPr="005B4CAD">
        <w:rPr>
          <w:rFonts w:ascii="Arial" w:hAnsi="Arial" w:cs="Arial"/>
        </w:rPr>
        <w:t>rajského pozemkového úřadu pro Kraj Vysočina</w:t>
      </w:r>
    </w:p>
    <w:p w14:paraId="679B3B2B" w14:textId="7F5A1D84" w:rsidR="00E0086F" w:rsidRPr="005B4CAD" w:rsidRDefault="00E0086F" w:rsidP="005E2DE7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5B4CAD">
        <w:rPr>
          <w:rFonts w:ascii="Arial" w:hAnsi="Arial" w:cs="Arial"/>
        </w:rPr>
        <w:t xml:space="preserve">Ve smluvních záležitostech </w:t>
      </w:r>
      <w:r w:rsidR="00EC1291" w:rsidRPr="005B4CAD">
        <w:rPr>
          <w:rFonts w:ascii="Arial" w:hAnsi="Arial" w:cs="Arial"/>
        </w:rPr>
        <w:t>zastoupená</w:t>
      </w:r>
      <w:r w:rsidRPr="005B4CAD">
        <w:rPr>
          <w:rFonts w:ascii="Arial" w:hAnsi="Arial" w:cs="Arial"/>
        </w:rPr>
        <w:t>:</w:t>
      </w:r>
      <w:r w:rsidR="00626367" w:rsidRPr="005B4CAD">
        <w:rPr>
          <w:rFonts w:ascii="Arial" w:hAnsi="Arial" w:cs="Arial"/>
        </w:rPr>
        <w:tab/>
        <w:t>Mgr. Silvi</w:t>
      </w:r>
      <w:r w:rsidR="005660AA" w:rsidRPr="005B4CAD">
        <w:rPr>
          <w:rFonts w:ascii="Arial" w:hAnsi="Arial" w:cs="Arial"/>
        </w:rPr>
        <w:t>í</w:t>
      </w:r>
      <w:r w:rsidR="00626367" w:rsidRPr="005B4CAD">
        <w:rPr>
          <w:rFonts w:ascii="Arial" w:hAnsi="Arial" w:cs="Arial"/>
        </w:rPr>
        <w:t xml:space="preserve"> Hawerlandov</w:t>
      </w:r>
      <w:r w:rsidR="005660AA" w:rsidRPr="005B4CAD">
        <w:rPr>
          <w:rFonts w:ascii="Arial" w:hAnsi="Arial" w:cs="Arial"/>
        </w:rPr>
        <w:t>ou</w:t>
      </w:r>
      <w:r w:rsidR="00626367" w:rsidRPr="005B4CAD">
        <w:rPr>
          <w:rFonts w:ascii="Arial" w:hAnsi="Arial" w:cs="Arial"/>
        </w:rPr>
        <w:t>,</w:t>
      </w:r>
      <w:r w:rsidR="006C59C6" w:rsidRPr="005B4CAD">
        <w:rPr>
          <w:rFonts w:ascii="Arial" w:hAnsi="Arial" w:cs="Arial"/>
        </w:rPr>
        <w:t xml:space="preserve"> LL.M.</w:t>
      </w:r>
      <w:r w:rsidR="00626367" w:rsidRPr="005B4CAD">
        <w:rPr>
          <w:rFonts w:ascii="Arial" w:hAnsi="Arial" w:cs="Arial"/>
        </w:rPr>
        <w:t xml:space="preserve"> ředitelk</w:t>
      </w:r>
      <w:r w:rsidR="005660AA" w:rsidRPr="005B4CAD">
        <w:rPr>
          <w:rFonts w:ascii="Arial" w:hAnsi="Arial" w:cs="Arial"/>
        </w:rPr>
        <w:t>ou</w:t>
      </w:r>
      <w:r w:rsidR="00626367" w:rsidRPr="005B4CAD">
        <w:rPr>
          <w:rFonts w:ascii="Arial" w:hAnsi="Arial" w:cs="Arial"/>
        </w:rPr>
        <w:t xml:space="preserve"> </w:t>
      </w:r>
      <w:r w:rsidR="005E2DE7" w:rsidRPr="005B4CAD">
        <w:rPr>
          <w:rFonts w:ascii="Arial" w:hAnsi="Arial" w:cs="Arial"/>
        </w:rPr>
        <w:t>Krajského pozemkového úřadu pro Kraj Vysočina</w:t>
      </w:r>
      <w:r w:rsidRPr="005B4CAD">
        <w:rPr>
          <w:rFonts w:ascii="Arial" w:hAnsi="Arial" w:cs="Arial"/>
        </w:rPr>
        <w:t xml:space="preserve"> </w:t>
      </w:r>
    </w:p>
    <w:p w14:paraId="4939C5C6" w14:textId="713F598D" w:rsidR="00E0086F" w:rsidRPr="005B4CAD" w:rsidRDefault="00E0086F" w:rsidP="004F1477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5B4CAD">
        <w:rPr>
          <w:rFonts w:ascii="Arial" w:hAnsi="Arial" w:cs="Arial"/>
        </w:rPr>
        <w:t xml:space="preserve">V technických záležitostech </w:t>
      </w:r>
      <w:r w:rsidR="00EC1291" w:rsidRPr="005B4CAD">
        <w:rPr>
          <w:rFonts w:ascii="Arial" w:hAnsi="Arial" w:cs="Arial"/>
        </w:rPr>
        <w:t>zastoupená</w:t>
      </w:r>
      <w:r w:rsidRPr="005B4CAD">
        <w:rPr>
          <w:rFonts w:ascii="Arial" w:hAnsi="Arial" w:cs="Arial"/>
        </w:rPr>
        <w:t>:</w:t>
      </w:r>
      <w:r w:rsidRPr="005B4CAD">
        <w:rPr>
          <w:rFonts w:ascii="Arial" w:hAnsi="Arial" w:cs="Arial"/>
          <w:snapToGrid w:val="0"/>
        </w:rPr>
        <w:t xml:space="preserve"> </w:t>
      </w:r>
      <w:r w:rsidR="00516299" w:rsidRPr="005B4CAD">
        <w:rPr>
          <w:rFonts w:ascii="Arial" w:hAnsi="Arial" w:cs="Arial"/>
          <w:snapToGrid w:val="0"/>
        </w:rPr>
        <w:tab/>
      </w:r>
      <w:r w:rsidR="005660AA" w:rsidRPr="005B4CAD">
        <w:rPr>
          <w:rFonts w:ascii="Arial" w:hAnsi="Arial" w:cs="Arial"/>
        </w:rPr>
        <w:t>Bc. Davidem Vyskočilem</w:t>
      </w:r>
      <w:r w:rsidR="00872EBA" w:rsidRPr="005B4CAD">
        <w:rPr>
          <w:rFonts w:ascii="Arial" w:hAnsi="Arial" w:cs="Arial"/>
        </w:rPr>
        <w:t xml:space="preserve">, </w:t>
      </w:r>
      <w:r w:rsidR="005660AA" w:rsidRPr="005B4CAD">
        <w:rPr>
          <w:rFonts w:ascii="Arial" w:hAnsi="Arial" w:cs="Arial"/>
        </w:rPr>
        <w:t>referentem</w:t>
      </w:r>
      <w:r w:rsidR="00872EBA" w:rsidRPr="005B4CAD">
        <w:rPr>
          <w:rFonts w:ascii="Arial" w:hAnsi="Arial" w:cs="Arial"/>
        </w:rPr>
        <w:t xml:space="preserve"> Pobočky</w:t>
      </w:r>
      <w:r w:rsidR="004F1477" w:rsidRPr="005B4CAD">
        <w:rPr>
          <w:rFonts w:ascii="Arial" w:hAnsi="Arial" w:cs="Arial"/>
        </w:rPr>
        <w:t xml:space="preserve"> Jihlava</w:t>
      </w:r>
    </w:p>
    <w:p w14:paraId="48651F03" w14:textId="77777777" w:rsidR="00E0086F" w:rsidRPr="005B4CA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B4CAD">
        <w:rPr>
          <w:rFonts w:ascii="Arial" w:hAnsi="Arial" w:cs="Arial"/>
          <w:b/>
          <w:bCs/>
        </w:rPr>
        <w:t>Kontaktní údaje:</w:t>
      </w:r>
    </w:p>
    <w:p w14:paraId="6A638703" w14:textId="1DA5255C" w:rsidR="00E0086F" w:rsidRPr="005B4CAD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B4CAD">
        <w:rPr>
          <w:rFonts w:ascii="Arial" w:hAnsi="Arial" w:cs="Arial"/>
        </w:rPr>
        <w:t xml:space="preserve">Tel.: </w:t>
      </w:r>
      <w:r w:rsidR="00F640F9" w:rsidRPr="005B4CAD">
        <w:rPr>
          <w:rFonts w:ascii="Arial" w:hAnsi="Arial" w:cs="Arial"/>
        </w:rPr>
        <w:tab/>
      </w:r>
      <w:r w:rsidR="00E53BC0" w:rsidRPr="005B4CAD">
        <w:rPr>
          <w:rFonts w:ascii="Arial" w:hAnsi="Arial" w:cs="Arial"/>
        </w:rPr>
        <w:t>+420</w:t>
      </w:r>
      <w:r w:rsidR="00C619D3" w:rsidRPr="005B4CAD">
        <w:rPr>
          <w:rFonts w:ascii="Arial" w:hAnsi="Arial" w:cs="Arial"/>
        </w:rPr>
        <w:t> </w:t>
      </w:r>
      <w:r w:rsidR="00E53BC0" w:rsidRPr="005B4CAD">
        <w:rPr>
          <w:rFonts w:ascii="Arial" w:hAnsi="Arial" w:cs="Arial"/>
        </w:rPr>
        <w:t>727</w:t>
      </w:r>
      <w:r w:rsidR="00C619D3" w:rsidRPr="005B4CAD">
        <w:rPr>
          <w:rFonts w:ascii="Arial" w:hAnsi="Arial" w:cs="Arial"/>
        </w:rPr>
        <w:t> </w:t>
      </w:r>
      <w:r w:rsidR="00E53BC0" w:rsidRPr="005B4CAD">
        <w:rPr>
          <w:rFonts w:ascii="Arial" w:hAnsi="Arial" w:cs="Arial"/>
        </w:rPr>
        <w:t>957</w:t>
      </w:r>
      <w:r w:rsidR="00C619D3" w:rsidRPr="005B4CAD">
        <w:rPr>
          <w:rFonts w:ascii="Arial" w:hAnsi="Arial" w:cs="Arial"/>
        </w:rPr>
        <w:t xml:space="preserve"> </w:t>
      </w:r>
      <w:r w:rsidR="00DF06E8" w:rsidRPr="005B4CAD">
        <w:rPr>
          <w:rFonts w:ascii="Arial" w:hAnsi="Arial" w:cs="Arial"/>
        </w:rPr>
        <w:t>193</w:t>
      </w:r>
    </w:p>
    <w:p w14:paraId="073F5E87" w14:textId="2E5EF879" w:rsidR="00E0086F" w:rsidRPr="005B4CAD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B4CAD">
        <w:rPr>
          <w:rFonts w:ascii="Arial" w:hAnsi="Arial" w:cs="Arial"/>
        </w:rPr>
        <w:t>E-mail:</w:t>
      </w:r>
      <w:r w:rsidRPr="005B4CAD">
        <w:rPr>
          <w:rFonts w:ascii="Arial" w:hAnsi="Arial" w:cs="Arial"/>
          <w:snapToGrid w:val="0"/>
        </w:rPr>
        <w:t xml:space="preserve"> </w:t>
      </w:r>
      <w:r w:rsidR="00F640F9" w:rsidRPr="005B4CAD">
        <w:rPr>
          <w:rFonts w:ascii="Arial" w:hAnsi="Arial" w:cs="Arial"/>
          <w:snapToGrid w:val="0"/>
        </w:rPr>
        <w:tab/>
      </w:r>
      <w:hyperlink r:id="rId13" w:history="1">
        <w:r w:rsidR="00C619D3" w:rsidRPr="005B4CAD">
          <w:rPr>
            <w:rStyle w:val="Hypertextovodkaz"/>
            <w:rFonts w:ascii="Arial" w:hAnsi="Arial" w:cs="Arial"/>
            <w:snapToGrid w:val="0"/>
          </w:rPr>
          <w:t>david.vyskocil@spu.gov.cz</w:t>
        </w:r>
      </w:hyperlink>
      <w:r w:rsidR="008624DD" w:rsidRPr="005B4CA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5B4CAD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5B4CAD">
        <w:rPr>
          <w:rFonts w:ascii="Arial" w:hAnsi="Arial" w:cs="Arial"/>
        </w:rPr>
        <w:t xml:space="preserve">ID datové schránky: </w:t>
      </w:r>
      <w:r w:rsidR="007802EB" w:rsidRPr="005B4CAD">
        <w:rPr>
          <w:rFonts w:ascii="Arial" w:hAnsi="Arial" w:cs="Arial"/>
        </w:rPr>
        <w:tab/>
      </w:r>
      <w:r w:rsidRPr="005B4CAD">
        <w:rPr>
          <w:rFonts w:ascii="Arial" w:hAnsi="Arial" w:cs="Arial"/>
        </w:rPr>
        <w:t>z49per3</w:t>
      </w:r>
    </w:p>
    <w:p w14:paraId="7341B31E" w14:textId="28C8F359" w:rsidR="00E0086F" w:rsidRPr="005B4CAD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B4CAD">
        <w:rPr>
          <w:rFonts w:ascii="Arial" w:hAnsi="Arial" w:cs="Arial"/>
          <w:b/>
        </w:rPr>
        <w:t>Bankovní</w:t>
      </w:r>
      <w:r w:rsidRPr="005B4CAD">
        <w:rPr>
          <w:rFonts w:ascii="Arial" w:hAnsi="Arial" w:cs="Arial"/>
        </w:rPr>
        <w:t xml:space="preserve"> </w:t>
      </w:r>
      <w:r w:rsidRPr="005B4CAD">
        <w:rPr>
          <w:rFonts w:ascii="Arial" w:hAnsi="Arial" w:cs="Arial"/>
          <w:b/>
        </w:rPr>
        <w:t>spojení</w:t>
      </w:r>
      <w:r w:rsidRPr="005B4CAD">
        <w:rPr>
          <w:rFonts w:ascii="Arial" w:hAnsi="Arial" w:cs="Arial"/>
        </w:rPr>
        <w:t xml:space="preserve">: </w:t>
      </w:r>
      <w:r w:rsidR="007802EB" w:rsidRPr="005B4CAD">
        <w:rPr>
          <w:rFonts w:ascii="Arial" w:hAnsi="Arial" w:cs="Arial"/>
        </w:rPr>
        <w:tab/>
      </w:r>
      <w:r w:rsidR="007802EB" w:rsidRPr="005B4CAD">
        <w:rPr>
          <w:rFonts w:ascii="Arial" w:hAnsi="Arial" w:cs="Arial"/>
        </w:rPr>
        <w:tab/>
      </w:r>
      <w:r w:rsidRPr="005B4CAD">
        <w:rPr>
          <w:rFonts w:ascii="Arial" w:hAnsi="Arial" w:cs="Arial"/>
        </w:rPr>
        <w:t>Česká národní banka</w:t>
      </w:r>
    </w:p>
    <w:p w14:paraId="3A817518" w14:textId="018C0B33" w:rsidR="00E0086F" w:rsidRPr="005B4CAD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5B4CAD">
        <w:rPr>
          <w:rFonts w:ascii="Arial" w:hAnsi="Arial" w:cs="Arial"/>
        </w:rPr>
        <w:t xml:space="preserve">Číslo účtu: </w:t>
      </w:r>
      <w:r w:rsidR="007802EB" w:rsidRPr="005B4CAD">
        <w:rPr>
          <w:rFonts w:ascii="Arial" w:hAnsi="Arial" w:cs="Arial"/>
        </w:rPr>
        <w:tab/>
      </w:r>
      <w:r w:rsidR="007802EB" w:rsidRPr="005B4CAD">
        <w:rPr>
          <w:rFonts w:ascii="Arial" w:hAnsi="Arial" w:cs="Arial"/>
        </w:rPr>
        <w:tab/>
      </w:r>
      <w:r w:rsidRPr="005B4CAD">
        <w:rPr>
          <w:rFonts w:ascii="Arial" w:hAnsi="Arial" w:cs="Arial"/>
        </w:rPr>
        <w:t>3723001/0710</w:t>
      </w:r>
    </w:p>
    <w:p w14:paraId="1375E27A" w14:textId="46949309" w:rsidR="00E0086F" w:rsidRPr="005B4CAD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5B4CAD">
        <w:rPr>
          <w:rFonts w:ascii="Arial" w:hAnsi="Arial" w:cs="Arial"/>
        </w:rPr>
        <w:t xml:space="preserve">DIČ: </w:t>
      </w:r>
      <w:r w:rsidR="007802EB" w:rsidRPr="005B4CAD">
        <w:rPr>
          <w:rFonts w:ascii="Arial" w:hAnsi="Arial" w:cs="Arial"/>
        </w:rPr>
        <w:tab/>
      </w:r>
      <w:r w:rsidR="007802EB" w:rsidRPr="005B4CAD">
        <w:rPr>
          <w:rFonts w:ascii="Arial" w:hAnsi="Arial" w:cs="Arial"/>
        </w:rPr>
        <w:tab/>
      </w:r>
      <w:r w:rsidRPr="005B4CAD">
        <w:rPr>
          <w:rFonts w:ascii="Arial" w:hAnsi="Arial" w:cs="Arial"/>
        </w:rPr>
        <w:t>CZ01312774 (</w:t>
      </w:r>
      <w:r w:rsidRPr="005B4CAD">
        <w:rPr>
          <w:rFonts w:ascii="Arial" w:hAnsi="Arial" w:cs="Arial"/>
          <w:i/>
          <w:iCs/>
        </w:rPr>
        <w:t>není plátce DPH</w:t>
      </w:r>
      <w:r w:rsidRPr="005B4CAD">
        <w:rPr>
          <w:rFonts w:ascii="Arial" w:hAnsi="Arial" w:cs="Arial"/>
        </w:rPr>
        <w:t>)</w:t>
      </w:r>
    </w:p>
    <w:p w14:paraId="2C7E241C" w14:textId="77777777" w:rsidR="00E0086F" w:rsidRPr="005B4CAD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5B4CAD">
        <w:rPr>
          <w:rFonts w:ascii="Arial" w:hAnsi="Arial" w:cs="Arial"/>
        </w:rPr>
        <w:t>(„</w:t>
      </w:r>
      <w:r w:rsidRPr="005B4CAD">
        <w:rPr>
          <w:rFonts w:ascii="Arial" w:hAnsi="Arial" w:cs="Arial"/>
          <w:b/>
        </w:rPr>
        <w:t>Objednatel</w:t>
      </w:r>
      <w:r w:rsidRPr="005B4CAD">
        <w:rPr>
          <w:rFonts w:ascii="Arial" w:hAnsi="Arial" w:cs="Arial"/>
          <w:bCs/>
        </w:rPr>
        <w:t>“)</w:t>
      </w:r>
    </w:p>
    <w:p w14:paraId="7E3C0C14" w14:textId="77777777" w:rsidR="00E0086F" w:rsidRPr="005B4CAD" w:rsidRDefault="00E0086F" w:rsidP="00DD35D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5B4CAD">
        <w:rPr>
          <w:rFonts w:ascii="Arial" w:hAnsi="Arial" w:cs="Arial"/>
        </w:rPr>
        <w:t>a</w:t>
      </w:r>
    </w:p>
    <w:p w14:paraId="2584C31D" w14:textId="6CA17F1E" w:rsidR="002116C5" w:rsidRPr="005B4CAD" w:rsidRDefault="00613B6D" w:rsidP="002116C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5B4CAD">
        <w:rPr>
          <w:rFonts w:ascii="Arial" w:hAnsi="Arial" w:cs="Arial"/>
          <w:b/>
        </w:rPr>
        <w:t>TRAVAL,</w:t>
      </w:r>
      <w:r w:rsidR="002116C5" w:rsidRPr="005B4CAD">
        <w:rPr>
          <w:rFonts w:ascii="Arial" w:hAnsi="Arial" w:cs="Arial"/>
          <w:b/>
        </w:rPr>
        <w:t xml:space="preserve"> s.r.o.</w:t>
      </w:r>
    </w:p>
    <w:p w14:paraId="713DF8AA" w14:textId="35750D7B" w:rsidR="002116C5" w:rsidRPr="005B4CAD" w:rsidRDefault="002116C5" w:rsidP="002116C5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5B4CAD">
        <w:rPr>
          <w:rFonts w:ascii="Arial" w:hAnsi="Arial" w:cs="Arial"/>
        </w:rPr>
        <w:t xml:space="preserve">společnost založená a existující podle právního řádu České republiky, </w:t>
      </w:r>
      <w:r w:rsidRPr="005B4CAD">
        <w:rPr>
          <w:rFonts w:ascii="Arial" w:hAnsi="Arial" w:cs="Arial"/>
          <w:bCs/>
        </w:rPr>
        <w:t xml:space="preserve">se sídlem </w:t>
      </w:r>
      <w:r w:rsidR="00613B6D" w:rsidRPr="005B4CAD">
        <w:rPr>
          <w:rFonts w:ascii="Arial" w:hAnsi="Arial" w:cs="Arial"/>
        </w:rPr>
        <w:t>Čechova 395/59</w:t>
      </w:r>
      <w:r w:rsidRPr="005B4CAD">
        <w:rPr>
          <w:rFonts w:ascii="Arial" w:hAnsi="Arial" w:cs="Arial"/>
        </w:rPr>
        <w:t>, 370 0</w:t>
      </w:r>
      <w:r w:rsidR="00613B6D" w:rsidRPr="005B4CAD">
        <w:rPr>
          <w:rFonts w:ascii="Arial" w:hAnsi="Arial" w:cs="Arial"/>
        </w:rPr>
        <w:t>1</w:t>
      </w:r>
      <w:r w:rsidRPr="005B4CAD">
        <w:rPr>
          <w:rFonts w:ascii="Arial" w:hAnsi="Arial" w:cs="Arial"/>
        </w:rPr>
        <w:t xml:space="preserve"> České Budějovice</w:t>
      </w:r>
      <w:r w:rsidRPr="005B4CAD">
        <w:rPr>
          <w:rFonts w:ascii="Arial" w:hAnsi="Arial" w:cs="Arial"/>
          <w:snapToGrid w:val="0"/>
        </w:rPr>
        <w:t xml:space="preserve">, IČO: </w:t>
      </w:r>
      <w:r w:rsidR="00613B6D" w:rsidRPr="005B4CAD">
        <w:rPr>
          <w:rFonts w:ascii="Arial" w:hAnsi="Arial" w:cs="Arial"/>
          <w:snapToGrid w:val="0"/>
        </w:rPr>
        <w:t>260</w:t>
      </w:r>
      <w:r w:rsidRPr="005B4CAD">
        <w:rPr>
          <w:rFonts w:ascii="Arial" w:hAnsi="Arial" w:cs="Arial"/>
          <w:snapToGrid w:val="0"/>
        </w:rPr>
        <w:t xml:space="preserve"> </w:t>
      </w:r>
      <w:r w:rsidR="00613B6D" w:rsidRPr="005B4CAD">
        <w:rPr>
          <w:rFonts w:ascii="Arial" w:hAnsi="Arial" w:cs="Arial"/>
          <w:snapToGrid w:val="0"/>
        </w:rPr>
        <w:t>8</w:t>
      </w:r>
      <w:r w:rsidRPr="005B4CAD">
        <w:rPr>
          <w:rFonts w:ascii="Arial" w:hAnsi="Arial" w:cs="Arial"/>
          <w:snapToGrid w:val="0"/>
        </w:rPr>
        <w:t xml:space="preserve">5 </w:t>
      </w:r>
      <w:r w:rsidR="00613B6D" w:rsidRPr="005B4CAD">
        <w:rPr>
          <w:rFonts w:ascii="Arial" w:hAnsi="Arial" w:cs="Arial"/>
          <w:snapToGrid w:val="0"/>
        </w:rPr>
        <w:t>518</w:t>
      </w:r>
      <w:r w:rsidRPr="005B4CAD">
        <w:rPr>
          <w:rFonts w:ascii="Arial" w:hAnsi="Arial" w:cs="Arial"/>
          <w:snapToGrid w:val="0"/>
        </w:rPr>
        <w:t>, zapsaná v obchodním rejstříku vedeném u</w:t>
      </w:r>
      <w:r w:rsidRPr="005B4CAD">
        <w:rPr>
          <w:rFonts w:ascii="Arial" w:hAnsi="Arial" w:cs="Arial"/>
        </w:rPr>
        <w:t xml:space="preserve"> </w:t>
      </w:r>
      <w:r w:rsidR="00A0261D" w:rsidRPr="005B4CAD">
        <w:rPr>
          <w:rFonts w:ascii="Arial" w:hAnsi="Arial" w:cs="Arial"/>
        </w:rPr>
        <w:t>Krajského soudu</w:t>
      </w:r>
      <w:r w:rsidRPr="005B4CAD">
        <w:rPr>
          <w:rFonts w:ascii="Arial" w:hAnsi="Arial" w:cs="Arial"/>
        </w:rPr>
        <w:t xml:space="preserve"> v Českých Budějovicích, oddíl C, vložka </w:t>
      </w:r>
      <w:r w:rsidR="00613B6D" w:rsidRPr="005B4CAD">
        <w:rPr>
          <w:rFonts w:ascii="Arial" w:hAnsi="Arial" w:cs="Arial"/>
        </w:rPr>
        <w:t>13122</w:t>
      </w:r>
      <w:r w:rsidRPr="005B4CAD">
        <w:rPr>
          <w:rFonts w:ascii="Arial" w:hAnsi="Arial" w:cs="Arial"/>
          <w:snapToGrid w:val="0"/>
        </w:rPr>
        <w:t>.</w:t>
      </w:r>
    </w:p>
    <w:p w14:paraId="71797662" w14:textId="25EF606D" w:rsidR="002116C5" w:rsidRPr="000C2DDD" w:rsidRDefault="002116C5" w:rsidP="002116C5">
      <w:pPr>
        <w:pStyle w:val="Normlnweb"/>
        <w:tabs>
          <w:tab w:val="left" w:pos="4678"/>
        </w:tabs>
        <w:spacing w:before="0" w:beforeAutospacing="0"/>
        <w:ind w:firstLine="567"/>
        <w:contextualSpacing/>
        <w:rPr>
          <w:rFonts w:ascii="Arial" w:hAnsi="Arial" w:cs="Arial"/>
          <w:sz w:val="22"/>
          <w:szCs w:val="22"/>
        </w:rPr>
      </w:pPr>
      <w:r w:rsidRPr="000C2DDD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0C2DDD">
        <w:rPr>
          <w:rFonts w:ascii="Arial" w:hAnsi="Arial" w:cs="Arial"/>
          <w:snapToGrid w:val="0"/>
          <w:sz w:val="22"/>
          <w:szCs w:val="22"/>
        </w:rPr>
        <w:tab/>
      </w:r>
      <w:r w:rsidRPr="000C2DDD">
        <w:rPr>
          <w:rFonts w:ascii="Arial" w:hAnsi="Arial" w:cs="Arial"/>
          <w:sz w:val="22"/>
          <w:szCs w:val="22"/>
        </w:rPr>
        <w:t xml:space="preserve">Ing. </w:t>
      </w:r>
      <w:r w:rsidR="00613B6D" w:rsidRPr="000C2DDD">
        <w:rPr>
          <w:rFonts w:ascii="Arial" w:hAnsi="Arial" w:cs="Arial"/>
          <w:sz w:val="22"/>
          <w:szCs w:val="22"/>
        </w:rPr>
        <w:t>Vendulou Valentovou</w:t>
      </w:r>
      <w:r w:rsidRPr="000C2DDD">
        <w:rPr>
          <w:rFonts w:ascii="Arial" w:hAnsi="Arial" w:cs="Arial"/>
          <w:sz w:val="22"/>
          <w:szCs w:val="22"/>
        </w:rPr>
        <w:t>, jednatel</w:t>
      </w:r>
      <w:r w:rsidR="00613B6D" w:rsidRPr="000C2DDD">
        <w:rPr>
          <w:rFonts w:ascii="Arial" w:hAnsi="Arial" w:cs="Arial"/>
          <w:sz w:val="22"/>
          <w:szCs w:val="22"/>
        </w:rPr>
        <w:t>kou</w:t>
      </w:r>
    </w:p>
    <w:p w14:paraId="5BBF8BB4" w14:textId="266E51FC" w:rsidR="002116C5" w:rsidRPr="000C2DDD" w:rsidRDefault="002116C5" w:rsidP="002116C5">
      <w:pPr>
        <w:pStyle w:val="Normlnweb"/>
        <w:tabs>
          <w:tab w:val="left" w:pos="4678"/>
        </w:tabs>
        <w:ind w:firstLine="567"/>
        <w:contextualSpacing/>
        <w:rPr>
          <w:sz w:val="22"/>
          <w:szCs w:val="22"/>
        </w:rPr>
      </w:pPr>
      <w:r w:rsidRPr="000C2DDD">
        <w:rPr>
          <w:rFonts w:ascii="Arial" w:hAnsi="Arial" w:cs="Arial"/>
          <w:sz w:val="22"/>
          <w:szCs w:val="22"/>
        </w:rPr>
        <w:t>Ve smluvních záležitostech zastoupená</w:t>
      </w:r>
      <w:r w:rsidRPr="000C2DDD">
        <w:rPr>
          <w:rFonts w:ascii="Arial" w:hAnsi="Arial" w:cs="Arial"/>
          <w:bCs/>
          <w:sz w:val="22"/>
          <w:szCs w:val="22"/>
        </w:rPr>
        <w:t xml:space="preserve">: </w:t>
      </w:r>
      <w:r w:rsidRPr="000C2DDD">
        <w:rPr>
          <w:rFonts w:ascii="Arial" w:hAnsi="Arial" w:cs="Arial"/>
          <w:bCs/>
          <w:sz w:val="22"/>
          <w:szCs w:val="22"/>
        </w:rPr>
        <w:tab/>
      </w:r>
      <w:r w:rsidRPr="000C2DDD">
        <w:rPr>
          <w:rFonts w:ascii="Arial" w:hAnsi="Arial" w:cs="Arial"/>
          <w:sz w:val="22"/>
          <w:szCs w:val="22"/>
        </w:rPr>
        <w:t xml:space="preserve">Ing. </w:t>
      </w:r>
      <w:r w:rsidR="00613B6D" w:rsidRPr="000C2DDD">
        <w:rPr>
          <w:rFonts w:ascii="Arial" w:hAnsi="Arial" w:cs="Arial"/>
          <w:sz w:val="22"/>
          <w:szCs w:val="22"/>
        </w:rPr>
        <w:t>Vendulou Valentovou</w:t>
      </w:r>
      <w:r w:rsidRPr="000C2DDD">
        <w:rPr>
          <w:rFonts w:ascii="Arial" w:hAnsi="Arial" w:cs="Arial"/>
          <w:sz w:val="22"/>
          <w:szCs w:val="22"/>
        </w:rPr>
        <w:t>, jednatel</w:t>
      </w:r>
      <w:r w:rsidR="00613B6D" w:rsidRPr="000C2DDD">
        <w:rPr>
          <w:rFonts w:ascii="Arial" w:hAnsi="Arial" w:cs="Arial"/>
          <w:sz w:val="22"/>
          <w:szCs w:val="22"/>
        </w:rPr>
        <w:t>kou</w:t>
      </w:r>
    </w:p>
    <w:p w14:paraId="0054DA1C" w14:textId="4D6078E5" w:rsidR="0011611A" w:rsidRPr="000C2DDD" w:rsidRDefault="002116C5" w:rsidP="00613B6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0C2DDD">
        <w:rPr>
          <w:rFonts w:ascii="Arial" w:hAnsi="Arial" w:cs="Arial"/>
        </w:rPr>
        <w:t xml:space="preserve">V technických záležitostech zastoupená: </w:t>
      </w:r>
      <w:r w:rsidR="00EA26C0" w:rsidRPr="000C2DDD">
        <w:rPr>
          <w:rFonts w:ascii="Arial" w:hAnsi="Arial" w:cs="Arial"/>
        </w:rPr>
        <w:tab/>
      </w:r>
      <w:r w:rsidR="00B27F96">
        <w:rPr>
          <w:rFonts w:ascii="Arial" w:hAnsi="Arial" w:cs="Arial"/>
        </w:rPr>
        <w:t>XXXXXXXXXXXXXXX</w:t>
      </w:r>
    </w:p>
    <w:p w14:paraId="2DB6782A" w14:textId="6A36E962" w:rsidR="00613B6D" w:rsidRPr="000C2DDD" w:rsidRDefault="00613B6D" w:rsidP="00613B6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0C2DDD">
        <w:rPr>
          <w:rFonts w:ascii="Arial" w:hAnsi="Arial" w:cs="Arial"/>
        </w:rPr>
        <w:t>Vedoucí týmu:</w:t>
      </w:r>
      <w:r w:rsidRPr="000C2DDD">
        <w:rPr>
          <w:rFonts w:ascii="Arial" w:hAnsi="Arial" w:cs="Arial"/>
        </w:rPr>
        <w:tab/>
      </w:r>
      <w:r w:rsidR="00B27F96">
        <w:rPr>
          <w:rFonts w:ascii="Arial" w:hAnsi="Arial" w:cs="Arial"/>
        </w:rPr>
        <w:t>XXXXXXXXXXXXXXX</w:t>
      </w:r>
    </w:p>
    <w:p w14:paraId="409AA6D6" w14:textId="1BDBE98C" w:rsidR="00613B6D" w:rsidRPr="000C2DDD" w:rsidRDefault="00613B6D" w:rsidP="00613B6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0C2DDD">
        <w:rPr>
          <w:rFonts w:ascii="Arial" w:hAnsi="Arial" w:cs="Arial"/>
        </w:rPr>
        <w:t>Zástupce vedoucího týmu:</w:t>
      </w:r>
      <w:r w:rsidRPr="000C2DDD">
        <w:rPr>
          <w:rFonts w:ascii="Arial" w:hAnsi="Arial" w:cs="Arial"/>
        </w:rPr>
        <w:tab/>
      </w:r>
      <w:r w:rsidR="00B27F96">
        <w:rPr>
          <w:rFonts w:ascii="Arial" w:hAnsi="Arial" w:cs="Arial"/>
        </w:rPr>
        <w:t>XXXXXXXXXXXXXXX</w:t>
      </w:r>
    </w:p>
    <w:p w14:paraId="0E136485" w14:textId="77777777" w:rsidR="00613B6D" w:rsidRPr="000C2DDD" w:rsidRDefault="00613B6D" w:rsidP="00613B6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</w:p>
    <w:p w14:paraId="7CE12F1E" w14:textId="77777777" w:rsidR="0011611A" w:rsidRPr="000C2DDD" w:rsidRDefault="0011611A" w:rsidP="0011611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C2DDD">
        <w:rPr>
          <w:rFonts w:ascii="Arial" w:hAnsi="Arial" w:cs="Arial"/>
          <w:b/>
          <w:bCs/>
        </w:rPr>
        <w:t>Kontaktní údaje:</w:t>
      </w:r>
    </w:p>
    <w:p w14:paraId="65D98775" w14:textId="1B961F4C" w:rsidR="0011611A" w:rsidRPr="000C2DDD" w:rsidRDefault="0011611A" w:rsidP="00B979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C2DDD">
        <w:rPr>
          <w:rFonts w:ascii="Arial" w:hAnsi="Arial" w:cs="Arial"/>
        </w:rPr>
        <w:t xml:space="preserve">Tel.: </w:t>
      </w:r>
      <w:r w:rsidR="00B9798C" w:rsidRPr="000C2DDD">
        <w:rPr>
          <w:rFonts w:ascii="Arial" w:hAnsi="Arial" w:cs="Arial"/>
        </w:rPr>
        <w:tab/>
      </w:r>
      <w:r w:rsidR="00763418">
        <w:rPr>
          <w:rFonts w:ascii="Arial" w:hAnsi="Arial" w:cs="Arial"/>
        </w:rPr>
        <w:t>XXXXXXXXXXX</w:t>
      </w:r>
    </w:p>
    <w:p w14:paraId="652E938E" w14:textId="54084A66" w:rsidR="0011611A" w:rsidRPr="000C2DDD" w:rsidRDefault="0011611A" w:rsidP="00B979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C2DDD">
        <w:rPr>
          <w:rFonts w:ascii="Arial" w:hAnsi="Arial" w:cs="Arial"/>
        </w:rPr>
        <w:t xml:space="preserve">E-mail: </w:t>
      </w:r>
      <w:r w:rsidR="00B9798C" w:rsidRPr="000C2DDD">
        <w:rPr>
          <w:rFonts w:ascii="Arial" w:hAnsi="Arial" w:cs="Arial"/>
        </w:rPr>
        <w:tab/>
      </w:r>
      <w:r w:rsidR="00763418">
        <w:rPr>
          <w:rFonts w:ascii="Arial" w:hAnsi="Arial" w:cs="Arial"/>
        </w:rPr>
        <w:t>XXXXXXXXXXX</w:t>
      </w:r>
      <w:r w:rsidR="00B9798C" w:rsidRPr="000C2DDD">
        <w:rPr>
          <w:rFonts w:ascii="Arial" w:hAnsi="Arial" w:cs="Arial"/>
        </w:rPr>
        <w:t xml:space="preserve"> </w:t>
      </w:r>
    </w:p>
    <w:p w14:paraId="46DF98AF" w14:textId="2301C294" w:rsidR="0011611A" w:rsidRPr="000C2DDD" w:rsidRDefault="0011611A" w:rsidP="00B9798C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0C2DDD">
        <w:rPr>
          <w:rFonts w:ascii="Arial" w:hAnsi="Arial" w:cs="Arial"/>
        </w:rPr>
        <w:t>ID datov</w:t>
      </w:r>
      <w:r w:rsidRPr="000C2DDD">
        <w:rPr>
          <w:rFonts w:ascii="Arial" w:hAnsi="Arial" w:cs="Arial" w:hint="eastAsia"/>
        </w:rPr>
        <w:t>é</w:t>
      </w:r>
      <w:r w:rsidRPr="000C2DDD">
        <w:rPr>
          <w:rFonts w:ascii="Arial" w:hAnsi="Arial" w:cs="Arial"/>
        </w:rPr>
        <w:t xml:space="preserve"> schr</w:t>
      </w:r>
      <w:r w:rsidRPr="000C2DDD">
        <w:rPr>
          <w:rFonts w:ascii="Arial" w:hAnsi="Arial" w:cs="Arial" w:hint="eastAsia"/>
        </w:rPr>
        <w:t>á</w:t>
      </w:r>
      <w:r w:rsidRPr="000C2DDD">
        <w:rPr>
          <w:rFonts w:ascii="Arial" w:hAnsi="Arial" w:cs="Arial"/>
        </w:rPr>
        <w:t xml:space="preserve">nky: </w:t>
      </w:r>
      <w:r w:rsidR="00B9798C" w:rsidRPr="000C2DDD">
        <w:rPr>
          <w:rFonts w:ascii="Arial" w:hAnsi="Arial" w:cs="Arial"/>
        </w:rPr>
        <w:tab/>
      </w:r>
      <w:r w:rsidR="004A7AF2" w:rsidRPr="000C2DDD">
        <w:rPr>
          <w:rFonts w:ascii="Arial" w:hAnsi="Arial" w:cs="Arial"/>
        </w:rPr>
        <w:t>6v9764u</w:t>
      </w:r>
    </w:p>
    <w:p w14:paraId="2018F2E9" w14:textId="77777777" w:rsidR="004A7AF2" w:rsidRPr="000C2DDD" w:rsidRDefault="0011611A" w:rsidP="00B979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C2DDD">
        <w:rPr>
          <w:rFonts w:ascii="Arial" w:hAnsi="Arial" w:cs="Arial"/>
          <w:b/>
          <w:bCs/>
        </w:rPr>
        <w:t xml:space="preserve">Bankovní spojení: </w:t>
      </w:r>
      <w:r w:rsidR="00B9798C" w:rsidRPr="000C2DDD">
        <w:rPr>
          <w:rFonts w:ascii="Arial" w:hAnsi="Arial" w:cs="Arial"/>
          <w:b/>
          <w:bCs/>
        </w:rPr>
        <w:tab/>
      </w:r>
      <w:proofErr w:type="spellStart"/>
      <w:r w:rsidR="004A7AF2" w:rsidRPr="000C2DDD">
        <w:rPr>
          <w:rFonts w:ascii="Arial" w:hAnsi="Arial" w:cs="Arial"/>
        </w:rPr>
        <w:t>Oberbank</w:t>
      </w:r>
      <w:proofErr w:type="spellEnd"/>
      <w:r w:rsidR="004A7AF2" w:rsidRPr="000C2DDD">
        <w:rPr>
          <w:rFonts w:ascii="Arial" w:hAnsi="Arial" w:cs="Arial"/>
        </w:rPr>
        <w:t xml:space="preserve"> AG České Budějovice </w:t>
      </w:r>
    </w:p>
    <w:p w14:paraId="34A709BB" w14:textId="25C2EF7D" w:rsidR="0011611A" w:rsidRPr="000C2DDD" w:rsidRDefault="0011611A" w:rsidP="00B979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C2DDD">
        <w:rPr>
          <w:rFonts w:ascii="Arial" w:hAnsi="Arial" w:cs="Arial" w:hint="eastAsia"/>
        </w:rPr>
        <w:t>Čí</w:t>
      </w:r>
      <w:r w:rsidRPr="000C2DDD">
        <w:rPr>
          <w:rFonts w:ascii="Arial" w:hAnsi="Arial" w:cs="Arial"/>
        </w:rPr>
        <w:t xml:space="preserve">slo </w:t>
      </w:r>
      <w:r w:rsidRPr="000C2DDD">
        <w:rPr>
          <w:rFonts w:ascii="Arial" w:hAnsi="Arial" w:cs="Arial" w:hint="eastAsia"/>
        </w:rPr>
        <w:t>úč</w:t>
      </w:r>
      <w:r w:rsidRPr="000C2DDD">
        <w:rPr>
          <w:rFonts w:ascii="Arial" w:hAnsi="Arial" w:cs="Arial"/>
        </w:rPr>
        <w:t xml:space="preserve">tu: </w:t>
      </w:r>
      <w:r w:rsidR="00B9798C" w:rsidRPr="000C2DDD">
        <w:rPr>
          <w:rFonts w:ascii="Arial" w:hAnsi="Arial" w:cs="Arial"/>
        </w:rPr>
        <w:tab/>
      </w:r>
      <w:r w:rsidR="004A7AF2" w:rsidRPr="000C2DDD">
        <w:rPr>
          <w:rFonts w:ascii="Arial" w:hAnsi="Arial" w:cs="Arial"/>
        </w:rPr>
        <w:t>7000017576/8040</w:t>
      </w:r>
    </w:p>
    <w:p w14:paraId="072D19C3" w14:textId="113211AB" w:rsidR="0011611A" w:rsidRPr="000C2DDD" w:rsidRDefault="0011611A" w:rsidP="004F7CDC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0C2DDD">
        <w:rPr>
          <w:rFonts w:ascii="Arial" w:hAnsi="Arial" w:cs="Arial"/>
        </w:rPr>
        <w:t>DI</w:t>
      </w:r>
      <w:r w:rsidRPr="000C2DDD">
        <w:rPr>
          <w:rFonts w:ascii="Arial" w:hAnsi="Arial" w:cs="Arial" w:hint="eastAsia"/>
        </w:rPr>
        <w:t>Č</w:t>
      </w:r>
      <w:r w:rsidRPr="000C2DDD">
        <w:rPr>
          <w:rFonts w:ascii="Arial" w:hAnsi="Arial" w:cs="Arial"/>
        </w:rPr>
        <w:t xml:space="preserve">: </w:t>
      </w:r>
      <w:r w:rsidR="004F7CDC" w:rsidRPr="000C2DDD">
        <w:rPr>
          <w:rFonts w:ascii="Arial" w:hAnsi="Arial" w:cs="Arial"/>
        </w:rPr>
        <w:tab/>
      </w:r>
      <w:r w:rsidR="004A7AF2" w:rsidRPr="000C2DDD">
        <w:rPr>
          <w:rFonts w:ascii="Arial" w:hAnsi="Arial" w:cs="Arial"/>
        </w:rPr>
        <w:t>CZ 26085518</w:t>
      </w:r>
    </w:p>
    <w:p w14:paraId="483330C9" w14:textId="77777777" w:rsidR="00E0086F" w:rsidRPr="000C2DD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0C2DDD">
        <w:rPr>
          <w:rFonts w:ascii="Arial" w:hAnsi="Arial" w:cs="Arial"/>
        </w:rPr>
        <w:t>(</w:t>
      </w:r>
      <w:r w:rsidRPr="000C2DDD">
        <w:rPr>
          <w:rFonts w:ascii="Arial" w:hAnsi="Arial" w:cs="Arial"/>
          <w:b/>
        </w:rPr>
        <w:t>„Zhotovitel“</w:t>
      </w:r>
      <w:r w:rsidRPr="000C2DDD">
        <w:rPr>
          <w:rFonts w:ascii="Arial" w:hAnsi="Arial" w:cs="Arial"/>
        </w:rPr>
        <w:t>)</w:t>
      </w:r>
    </w:p>
    <w:p w14:paraId="15D09FE3" w14:textId="0B07F46E" w:rsidR="00E567CC" w:rsidRDefault="00E0086F" w:rsidP="00CC6B67">
      <w:pPr>
        <w:spacing w:after="120"/>
        <w:ind w:left="567"/>
        <w:jc w:val="both"/>
        <w:rPr>
          <w:rFonts w:ascii="Arial" w:hAnsi="Arial" w:cs="Arial"/>
        </w:rPr>
      </w:pPr>
      <w:r w:rsidRPr="000C2DDD">
        <w:rPr>
          <w:rFonts w:ascii="Arial" w:hAnsi="Arial" w:cs="Arial"/>
        </w:rPr>
        <w:t>(Objednatel a Zhotovitel dále jako „</w:t>
      </w:r>
      <w:r w:rsidRPr="000C2DDD">
        <w:rPr>
          <w:rFonts w:ascii="Arial" w:hAnsi="Arial" w:cs="Arial"/>
          <w:b/>
        </w:rPr>
        <w:t>Smluvní strany</w:t>
      </w:r>
      <w:r w:rsidRPr="000C2DDD">
        <w:rPr>
          <w:rFonts w:ascii="Arial" w:hAnsi="Arial" w:cs="Arial"/>
        </w:rPr>
        <w:t>“ a každý z nich samostatně jako „</w:t>
      </w:r>
      <w:r w:rsidRPr="000C2DDD">
        <w:rPr>
          <w:rFonts w:ascii="Arial" w:hAnsi="Arial" w:cs="Arial"/>
          <w:b/>
        </w:rPr>
        <w:t>Smluvní strana</w:t>
      </w:r>
      <w:r w:rsidRPr="000C2DDD">
        <w:rPr>
          <w:rFonts w:ascii="Arial" w:hAnsi="Arial" w:cs="Arial"/>
        </w:rPr>
        <w:t>“)</w:t>
      </w:r>
    </w:p>
    <w:p w14:paraId="22E15D28" w14:textId="77777777" w:rsidR="00B427D5" w:rsidRPr="00F61C70" w:rsidRDefault="00B427D5" w:rsidP="00B427D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61C70">
        <w:rPr>
          <w:rFonts w:ascii="Arial" w:hAnsi="Arial" w:cs="Arial"/>
          <w:szCs w:val="22"/>
        </w:rPr>
        <w:lastRenderedPageBreak/>
        <w:t>PREAMBULE</w:t>
      </w:r>
    </w:p>
    <w:p w14:paraId="2961B94F" w14:textId="603A493F" w:rsidR="001F1F05" w:rsidRDefault="00531A68" w:rsidP="001F1F05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</w:rPr>
      </w:pPr>
      <w:r w:rsidRPr="00C254FF">
        <w:rPr>
          <w:rFonts w:ascii="Arial" w:hAnsi="Arial" w:cs="Arial"/>
          <w:kern w:val="20"/>
        </w:rPr>
        <w:t xml:space="preserve">Smluvní strany uzavřely níže uvedeného dne, měsíce a roku tento dodatek č. </w:t>
      </w:r>
      <w:r w:rsidR="00B40CFB" w:rsidRPr="00C254FF">
        <w:rPr>
          <w:rFonts w:ascii="Arial" w:hAnsi="Arial" w:cs="Arial"/>
          <w:kern w:val="20"/>
        </w:rPr>
        <w:t>1</w:t>
      </w:r>
      <w:r w:rsidRPr="00C254FF">
        <w:rPr>
          <w:rFonts w:ascii="Arial" w:hAnsi="Arial" w:cs="Arial"/>
          <w:kern w:val="20"/>
        </w:rPr>
        <w:t xml:space="preserve"> ke shora uvedené Smlouvě uzavřené dne </w:t>
      </w:r>
      <w:r w:rsidR="00B40CFB" w:rsidRPr="00C254FF">
        <w:rPr>
          <w:rFonts w:ascii="Arial" w:hAnsi="Arial" w:cs="Arial"/>
          <w:kern w:val="20"/>
        </w:rPr>
        <w:t>14</w:t>
      </w:r>
      <w:r w:rsidRPr="00C254FF">
        <w:rPr>
          <w:rFonts w:ascii="Arial" w:hAnsi="Arial" w:cs="Arial"/>
          <w:kern w:val="20"/>
        </w:rPr>
        <w:t xml:space="preserve">. </w:t>
      </w:r>
      <w:r w:rsidR="00B40CFB" w:rsidRPr="00C254FF">
        <w:rPr>
          <w:rFonts w:ascii="Arial" w:hAnsi="Arial" w:cs="Arial"/>
          <w:kern w:val="20"/>
        </w:rPr>
        <w:t>9</w:t>
      </w:r>
      <w:r w:rsidRPr="00C254FF">
        <w:rPr>
          <w:rFonts w:ascii="Arial" w:hAnsi="Arial" w:cs="Arial"/>
          <w:kern w:val="20"/>
        </w:rPr>
        <w:t>. 202</w:t>
      </w:r>
      <w:r w:rsidR="00B40CFB" w:rsidRPr="00C254FF">
        <w:rPr>
          <w:rFonts w:ascii="Arial" w:hAnsi="Arial" w:cs="Arial"/>
          <w:kern w:val="20"/>
        </w:rPr>
        <w:t>3</w:t>
      </w:r>
      <w:r w:rsidRPr="00C254FF">
        <w:rPr>
          <w:rFonts w:ascii="Arial" w:hAnsi="Arial" w:cs="Arial"/>
          <w:kern w:val="20"/>
        </w:rPr>
        <w:t xml:space="preserve"> na provedení díla s názvem: </w:t>
      </w:r>
      <w:r w:rsidRPr="00C254FF">
        <w:rPr>
          <w:rFonts w:ascii="Arial" w:hAnsi="Arial" w:cs="Arial"/>
          <w:kern w:val="20"/>
          <w:u w:val="single"/>
        </w:rPr>
        <w:t xml:space="preserve">„Komplexní pozemkové úpravy v k.ú. </w:t>
      </w:r>
      <w:r w:rsidR="00B40CFB" w:rsidRPr="00C254FF">
        <w:rPr>
          <w:rFonts w:ascii="Arial" w:hAnsi="Arial" w:cs="Arial"/>
          <w:kern w:val="20"/>
          <w:u w:val="single"/>
        </w:rPr>
        <w:t>Hladov</w:t>
      </w:r>
      <w:r w:rsidRPr="00C254FF">
        <w:rPr>
          <w:rFonts w:ascii="Arial" w:hAnsi="Arial" w:cs="Arial"/>
          <w:kern w:val="20"/>
          <w:u w:val="single"/>
        </w:rPr>
        <w:t>“</w:t>
      </w:r>
      <w:r w:rsidRPr="00C254FF">
        <w:rPr>
          <w:rFonts w:ascii="Arial" w:hAnsi="Arial" w:cs="Arial"/>
          <w:kern w:val="20"/>
        </w:rPr>
        <w:t xml:space="preserve"> (dále jen „</w:t>
      </w:r>
      <w:r w:rsidRPr="00C254FF">
        <w:rPr>
          <w:rFonts w:ascii="Arial" w:hAnsi="Arial" w:cs="Arial"/>
          <w:b/>
          <w:bCs/>
          <w:kern w:val="20"/>
        </w:rPr>
        <w:t>Dodatek</w:t>
      </w:r>
      <w:r w:rsidRPr="00C254FF">
        <w:rPr>
          <w:rFonts w:ascii="Arial" w:hAnsi="Arial" w:cs="Arial"/>
          <w:kern w:val="20"/>
        </w:rPr>
        <w:t>“).</w:t>
      </w:r>
    </w:p>
    <w:p w14:paraId="285EC8BB" w14:textId="77777777" w:rsidR="00531A68" w:rsidRPr="00F61C70" w:rsidRDefault="00531A68" w:rsidP="001F1F05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</w:rPr>
      </w:pPr>
    </w:p>
    <w:p w14:paraId="27A4A9FC" w14:textId="33F91A67" w:rsidR="00B427D5" w:rsidRPr="00C254FF" w:rsidRDefault="00B427D5" w:rsidP="00B427D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254FF">
        <w:rPr>
          <w:rFonts w:ascii="Arial" w:hAnsi="Arial" w:cs="Arial"/>
          <w:szCs w:val="22"/>
        </w:rPr>
        <w:t xml:space="preserve">Předmět </w:t>
      </w:r>
      <w:r w:rsidR="00531A68" w:rsidRPr="00C254FF">
        <w:rPr>
          <w:rFonts w:ascii="Arial" w:hAnsi="Arial" w:cs="Arial"/>
          <w:szCs w:val="22"/>
        </w:rPr>
        <w:t xml:space="preserve">a účel </w:t>
      </w:r>
      <w:r w:rsidRPr="00C254FF">
        <w:rPr>
          <w:rFonts w:ascii="Arial" w:hAnsi="Arial" w:cs="Arial"/>
          <w:szCs w:val="22"/>
        </w:rPr>
        <w:t>dodatku</w:t>
      </w:r>
    </w:p>
    <w:p w14:paraId="2DB73EF0" w14:textId="744824B6" w:rsidR="00764204" w:rsidRPr="00C254FF" w:rsidRDefault="00764204" w:rsidP="0076420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bookmarkStart w:id="0" w:name="_Ref64871997"/>
      <w:r w:rsidRPr="00C254FF">
        <w:rPr>
          <w:rFonts w:ascii="Arial" w:hAnsi="Arial" w:cs="Arial"/>
          <w:szCs w:val="22"/>
        </w:rPr>
        <w:t xml:space="preserve">Předmětem tohoto dodatku jsou nepodstatné změny hodnoty závazku ze smlouvy, které spočívají </w:t>
      </w:r>
      <w:r w:rsidR="00D6268F" w:rsidRPr="00C254FF">
        <w:rPr>
          <w:rFonts w:ascii="Arial" w:hAnsi="Arial" w:cs="Arial"/>
          <w:szCs w:val="22"/>
        </w:rPr>
        <w:br/>
      </w:r>
      <w:r w:rsidRPr="00C254FF">
        <w:rPr>
          <w:rFonts w:ascii="Arial" w:hAnsi="Arial" w:cs="Arial"/>
          <w:szCs w:val="22"/>
        </w:rPr>
        <w:t xml:space="preserve">ve </w:t>
      </w:r>
      <w:r w:rsidR="00CF766D" w:rsidRPr="00C254FF">
        <w:rPr>
          <w:rFonts w:ascii="Arial" w:hAnsi="Arial" w:cs="Arial"/>
          <w:szCs w:val="22"/>
        </w:rPr>
        <w:t>snížení</w:t>
      </w:r>
      <w:r w:rsidRPr="00C254FF">
        <w:rPr>
          <w:rFonts w:ascii="Arial" w:hAnsi="Arial" w:cs="Arial"/>
          <w:szCs w:val="22"/>
        </w:rPr>
        <w:t xml:space="preserve"> počtu měrných jednotek (dále jen „MJ“) dílčích částí (dále jen „DČ“):</w:t>
      </w:r>
    </w:p>
    <w:bookmarkEnd w:id="0"/>
    <w:p w14:paraId="69F64CC2" w14:textId="0EB54A70" w:rsidR="00764204" w:rsidRPr="00C254FF" w:rsidRDefault="00D6268F" w:rsidP="0076420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i/>
          <w:iCs/>
          <w:szCs w:val="22"/>
        </w:rPr>
      </w:pPr>
      <w:r w:rsidRPr="00C254FF">
        <w:rPr>
          <w:rFonts w:ascii="Arial" w:hAnsi="Arial" w:cs="Arial"/>
          <w:b/>
          <w:bCs/>
          <w:szCs w:val="22"/>
        </w:rPr>
        <w:t xml:space="preserve">6.2.4 </w:t>
      </w:r>
      <w:r w:rsidRPr="00B27230">
        <w:rPr>
          <w:rFonts w:ascii="Arial" w:hAnsi="Arial" w:cs="Arial"/>
          <w:i/>
          <w:iCs/>
          <w:szCs w:val="22"/>
        </w:rPr>
        <w:t>Zjišťování hranic obvodu KoPÚ, geometrické plány pro stanovení obvodu KoPÚ, předepsaná stabilizace dle vyhlášky č. 357/2013 Sb.</w:t>
      </w:r>
      <w:r w:rsidRPr="00C254FF">
        <w:rPr>
          <w:rFonts w:ascii="Arial" w:hAnsi="Arial" w:cs="Arial"/>
          <w:szCs w:val="22"/>
        </w:rPr>
        <w:t xml:space="preserve"> a</w:t>
      </w:r>
      <w:r w:rsidRPr="00C254FF">
        <w:rPr>
          <w:rFonts w:ascii="Arial" w:hAnsi="Arial" w:cs="Arial"/>
          <w:b/>
          <w:bCs/>
          <w:szCs w:val="22"/>
        </w:rPr>
        <w:t xml:space="preserve"> </w:t>
      </w:r>
      <w:r w:rsidR="00764204" w:rsidRPr="00C254FF">
        <w:rPr>
          <w:rFonts w:ascii="Arial" w:hAnsi="Arial" w:cs="Arial"/>
          <w:b/>
          <w:bCs/>
          <w:szCs w:val="22"/>
        </w:rPr>
        <w:t>6.2.5</w:t>
      </w:r>
      <w:r w:rsidR="00764204" w:rsidRPr="00C254FF">
        <w:rPr>
          <w:rFonts w:ascii="Arial" w:hAnsi="Arial" w:cs="Arial"/>
          <w:szCs w:val="22"/>
        </w:rPr>
        <w:t xml:space="preserve"> </w:t>
      </w:r>
      <w:r w:rsidR="00764204" w:rsidRPr="00C254FF">
        <w:rPr>
          <w:rFonts w:ascii="Arial" w:hAnsi="Arial" w:cs="Arial"/>
          <w:i/>
          <w:iCs/>
          <w:szCs w:val="22"/>
        </w:rPr>
        <w:t xml:space="preserve">Zjišťování hranic pozemků neřešených dle </w:t>
      </w:r>
      <w:r w:rsidRPr="00C254FF">
        <w:rPr>
          <w:rFonts w:ascii="Arial" w:hAnsi="Arial" w:cs="Arial"/>
          <w:i/>
          <w:iCs/>
          <w:szCs w:val="22"/>
        </w:rPr>
        <w:br/>
      </w:r>
      <w:r w:rsidR="00764204" w:rsidRPr="00C254FF">
        <w:rPr>
          <w:rFonts w:ascii="Arial" w:hAnsi="Arial" w:cs="Arial"/>
          <w:i/>
          <w:iCs/>
          <w:szCs w:val="22"/>
        </w:rPr>
        <w:t>§ 2 Zákona</w:t>
      </w:r>
      <w:r w:rsidRPr="00C254FF">
        <w:rPr>
          <w:rFonts w:ascii="Arial" w:hAnsi="Arial" w:cs="Arial"/>
          <w:i/>
          <w:iCs/>
          <w:szCs w:val="22"/>
        </w:rPr>
        <w:t>.</w:t>
      </w:r>
    </w:p>
    <w:p w14:paraId="26E87AF6" w14:textId="77777777" w:rsidR="00764204" w:rsidRDefault="00764204" w:rsidP="00764204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  <w:highlight w:val="red"/>
        </w:rPr>
      </w:pPr>
    </w:p>
    <w:p w14:paraId="40C45F89" w14:textId="77777777" w:rsidR="00B04138" w:rsidRDefault="00B04138" w:rsidP="00764204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  <w:highlight w:val="red"/>
        </w:rPr>
      </w:pPr>
    </w:p>
    <w:p w14:paraId="05FBD42B" w14:textId="77777777" w:rsidR="00B04138" w:rsidRPr="002A65FD" w:rsidRDefault="00B04138" w:rsidP="00B04138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i/>
          <w:iCs/>
          <w:szCs w:val="22"/>
        </w:rPr>
      </w:pPr>
      <w:r w:rsidRPr="006F01DB">
        <w:rPr>
          <w:rFonts w:ascii="Arial" w:hAnsi="Arial" w:cs="Arial"/>
          <w:b/>
          <w:bCs/>
          <w:szCs w:val="22"/>
        </w:rPr>
        <w:t xml:space="preserve">6.2.4 </w:t>
      </w:r>
      <w:r w:rsidRPr="002A65FD">
        <w:rPr>
          <w:rFonts w:ascii="Arial" w:hAnsi="Arial" w:cs="Arial"/>
          <w:i/>
          <w:iCs/>
          <w:szCs w:val="22"/>
        </w:rPr>
        <w:t xml:space="preserve">Zjišťování hranic obvodu KoPÚ, geometrické plány pro stanovení obvodu KoPÚ, předepsaná stabilizace dle vyhlášky č. 357/2013 Sb. </w:t>
      </w:r>
    </w:p>
    <w:p w14:paraId="425A5840" w14:textId="3D56A14E" w:rsidR="00B04138" w:rsidRPr="006F01DB" w:rsidRDefault="00B04138" w:rsidP="00B04138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6F01DB">
        <w:rPr>
          <w:rFonts w:ascii="Arial" w:hAnsi="Arial" w:cs="Arial"/>
          <w:szCs w:val="22"/>
        </w:rPr>
        <w:t xml:space="preserve">= snížení počtu MJ (100 </w:t>
      </w:r>
      <w:proofErr w:type="spellStart"/>
      <w:r w:rsidRPr="006F01DB">
        <w:rPr>
          <w:rFonts w:ascii="Arial" w:hAnsi="Arial" w:cs="Arial"/>
          <w:szCs w:val="22"/>
        </w:rPr>
        <w:t>bm</w:t>
      </w:r>
      <w:proofErr w:type="spellEnd"/>
      <w:r w:rsidRPr="006F01DB">
        <w:rPr>
          <w:rFonts w:ascii="Arial" w:hAnsi="Arial" w:cs="Arial"/>
          <w:szCs w:val="22"/>
        </w:rPr>
        <w:t xml:space="preserve">) z původních </w:t>
      </w:r>
      <w:r w:rsidR="00CE18AE" w:rsidRPr="006F01DB">
        <w:rPr>
          <w:rFonts w:ascii="Arial" w:hAnsi="Arial" w:cs="Arial"/>
          <w:szCs w:val="22"/>
        </w:rPr>
        <w:t>109</w:t>
      </w:r>
      <w:r w:rsidRPr="006F01DB">
        <w:rPr>
          <w:rFonts w:ascii="Arial" w:hAnsi="Arial" w:cs="Arial"/>
          <w:szCs w:val="22"/>
        </w:rPr>
        <w:t xml:space="preserve"> na skutečných 1</w:t>
      </w:r>
      <w:r w:rsidR="00CE18AE" w:rsidRPr="006F01DB">
        <w:rPr>
          <w:rFonts w:ascii="Arial" w:hAnsi="Arial" w:cs="Arial"/>
          <w:szCs w:val="22"/>
        </w:rPr>
        <w:t>08</w:t>
      </w:r>
    </w:p>
    <w:p w14:paraId="1CC02B98" w14:textId="36FDC526" w:rsidR="00B04138" w:rsidRPr="006F01DB" w:rsidRDefault="00B04138" w:rsidP="001F2A8F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6F01DB">
        <w:rPr>
          <w:rFonts w:ascii="Arial" w:hAnsi="Arial" w:cs="Arial"/>
          <w:szCs w:val="22"/>
        </w:rPr>
        <w:t xml:space="preserve">Jedná se o méněpráce v celkové hodnotě </w:t>
      </w:r>
      <w:r w:rsidR="00CE18AE" w:rsidRPr="006F01DB">
        <w:rPr>
          <w:rFonts w:ascii="Arial" w:hAnsi="Arial" w:cs="Arial"/>
          <w:szCs w:val="22"/>
        </w:rPr>
        <w:t>2 000</w:t>
      </w:r>
      <w:r w:rsidRPr="006F01DB">
        <w:rPr>
          <w:rFonts w:ascii="Arial" w:hAnsi="Arial" w:cs="Arial"/>
          <w:szCs w:val="22"/>
        </w:rPr>
        <w:t>,- Kč bez DPH.</w:t>
      </w:r>
    </w:p>
    <w:p w14:paraId="02BE44E6" w14:textId="77777777" w:rsidR="00764204" w:rsidRPr="00010BB6" w:rsidRDefault="00764204" w:rsidP="00764204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  <w:szCs w:val="22"/>
          <w:highlight w:val="red"/>
        </w:rPr>
      </w:pPr>
    </w:p>
    <w:p w14:paraId="5865D0DE" w14:textId="77777777" w:rsidR="00764204" w:rsidRPr="006F01DB" w:rsidRDefault="00764204" w:rsidP="00764204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6F01DB">
        <w:rPr>
          <w:rFonts w:ascii="Arial" w:hAnsi="Arial" w:cs="Arial"/>
          <w:b/>
          <w:bCs/>
          <w:szCs w:val="22"/>
        </w:rPr>
        <w:t xml:space="preserve">6.2.5 </w:t>
      </w:r>
      <w:r w:rsidRPr="006F01DB">
        <w:rPr>
          <w:rFonts w:ascii="Arial" w:hAnsi="Arial" w:cs="Arial"/>
          <w:i/>
          <w:iCs/>
          <w:szCs w:val="22"/>
        </w:rPr>
        <w:t>Zjišťování hranic pozemků neřešených dle § 2 Zákona</w:t>
      </w:r>
      <w:r w:rsidRPr="006F01DB">
        <w:rPr>
          <w:rFonts w:ascii="Arial" w:hAnsi="Arial" w:cs="Arial"/>
          <w:szCs w:val="22"/>
        </w:rPr>
        <w:t xml:space="preserve"> </w:t>
      </w:r>
    </w:p>
    <w:p w14:paraId="550AC006" w14:textId="2A71E7F4" w:rsidR="00764204" w:rsidRPr="006F01DB" w:rsidRDefault="00764204" w:rsidP="00764204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6F01DB">
        <w:rPr>
          <w:rFonts w:ascii="Arial" w:hAnsi="Arial" w:cs="Arial"/>
          <w:szCs w:val="22"/>
        </w:rPr>
        <w:t xml:space="preserve">= snížení počtu MJ (100 </w:t>
      </w:r>
      <w:proofErr w:type="spellStart"/>
      <w:r w:rsidRPr="006F01DB">
        <w:rPr>
          <w:rFonts w:ascii="Arial" w:hAnsi="Arial" w:cs="Arial"/>
          <w:szCs w:val="22"/>
        </w:rPr>
        <w:t>bm</w:t>
      </w:r>
      <w:proofErr w:type="spellEnd"/>
      <w:r w:rsidRPr="006F01DB">
        <w:rPr>
          <w:rFonts w:ascii="Arial" w:hAnsi="Arial" w:cs="Arial"/>
          <w:szCs w:val="22"/>
        </w:rPr>
        <w:t xml:space="preserve">) z původních </w:t>
      </w:r>
      <w:r w:rsidR="001F2A8F" w:rsidRPr="006F01DB">
        <w:rPr>
          <w:rFonts w:ascii="Arial" w:hAnsi="Arial" w:cs="Arial"/>
          <w:szCs w:val="22"/>
        </w:rPr>
        <w:t>113</w:t>
      </w:r>
      <w:r w:rsidRPr="006F01DB">
        <w:rPr>
          <w:rFonts w:ascii="Arial" w:hAnsi="Arial" w:cs="Arial"/>
          <w:szCs w:val="22"/>
        </w:rPr>
        <w:t xml:space="preserve"> na skutečných </w:t>
      </w:r>
      <w:r w:rsidR="00772FA5" w:rsidRPr="006F01DB">
        <w:rPr>
          <w:rFonts w:ascii="Arial" w:hAnsi="Arial" w:cs="Arial"/>
          <w:szCs w:val="22"/>
        </w:rPr>
        <w:t>1</w:t>
      </w:r>
      <w:r w:rsidR="001F2A8F" w:rsidRPr="006F01DB">
        <w:rPr>
          <w:rFonts w:ascii="Arial" w:hAnsi="Arial" w:cs="Arial"/>
          <w:szCs w:val="22"/>
        </w:rPr>
        <w:t>03</w:t>
      </w:r>
    </w:p>
    <w:p w14:paraId="18757BD3" w14:textId="697B371A" w:rsidR="00764204" w:rsidRPr="006F01DB" w:rsidRDefault="00764204" w:rsidP="00764204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6F01DB">
        <w:rPr>
          <w:rFonts w:ascii="Arial" w:hAnsi="Arial" w:cs="Arial"/>
          <w:szCs w:val="22"/>
        </w:rPr>
        <w:t xml:space="preserve">Jedná se o méněpráce v celkové hodnotě </w:t>
      </w:r>
      <w:r w:rsidR="001F2A8F" w:rsidRPr="006F01DB">
        <w:rPr>
          <w:rFonts w:ascii="Arial" w:hAnsi="Arial" w:cs="Arial"/>
          <w:szCs w:val="22"/>
        </w:rPr>
        <w:t>25 000</w:t>
      </w:r>
      <w:r w:rsidRPr="006F01DB">
        <w:rPr>
          <w:rFonts w:ascii="Arial" w:hAnsi="Arial" w:cs="Arial"/>
          <w:szCs w:val="22"/>
        </w:rPr>
        <w:t>,- Kč bez DPH.</w:t>
      </w:r>
    </w:p>
    <w:p w14:paraId="6E1C18BA" w14:textId="77777777" w:rsidR="00764204" w:rsidRPr="00010BB6" w:rsidRDefault="00764204" w:rsidP="00764204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  <w:szCs w:val="22"/>
          <w:highlight w:val="red"/>
        </w:rPr>
      </w:pPr>
    </w:p>
    <w:p w14:paraId="246941F6" w14:textId="77777777" w:rsidR="00764204" w:rsidRPr="003C78EE" w:rsidRDefault="00764204" w:rsidP="004D7A3D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7514485D" w14:textId="2EFE004C" w:rsidR="00764204" w:rsidRPr="003C78EE" w:rsidRDefault="00764204" w:rsidP="0076420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</w:rPr>
      </w:pPr>
      <w:r w:rsidRPr="003C78EE">
        <w:rPr>
          <w:rFonts w:ascii="Arial" w:hAnsi="Arial" w:cs="Arial"/>
          <w:b/>
          <w:bCs/>
        </w:rPr>
        <w:t xml:space="preserve">V rámci tohoto Dodatku č. </w:t>
      </w:r>
      <w:r w:rsidR="004D7A3D" w:rsidRPr="003C78EE">
        <w:rPr>
          <w:rFonts w:ascii="Arial" w:hAnsi="Arial" w:cs="Arial"/>
          <w:b/>
          <w:bCs/>
        </w:rPr>
        <w:t>1</w:t>
      </w:r>
      <w:r w:rsidRPr="003C78EE">
        <w:rPr>
          <w:rFonts w:ascii="Arial" w:hAnsi="Arial" w:cs="Arial"/>
          <w:b/>
          <w:bCs/>
        </w:rPr>
        <w:t xml:space="preserve"> se jedná o nepodstatné změny hodnoty závazku ze smlouvy v celkové výši </w:t>
      </w:r>
      <w:r w:rsidR="004D7A3D" w:rsidRPr="003C78EE">
        <w:rPr>
          <w:rFonts w:ascii="Arial" w:hAnsi="Arial" w:cs="Arial"/>
          <w:b/>
          <w:bCs/>
        </w:rPr>
        <w:t xml:space="preserve">27 000,- </w:t>
      </w:r>
      <w:r w:rsidRPr="003C78EE">
        <w:rPr>
          <w:rFonts w:ascii="Arial" w:hAnsi="Arial" w:cs="Arial"/>
          <w:b/>
          <w:bCs/>
        </w:rPr>
        <w:t>Kč bez DPH.</w:t>
      </w:r>
    </w:p>
    <w:p w14:paraId="26291B5C" w14:textId="77777777" w:rsidR="00764204" w:rsidRPr="00010BB6" w:rsidRDefault="00764204" w:rsidP="0076420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color w:val="FF0000"/>
          <w:highlight w:val="red"/>
        </w:rPr>
      </w:pPr>
    </w:p>
    <w:p w14:paraId="30ED8ADB" w14:textId="3EE39AC4" w:rsidR="00764204" w:rsidRPr="00056BD2" w:rsidRDefault="00764204" w:rsidP="00682943">
      <w:pPr>
        <w:pStyle w:val="Level2"/>
        <w:numPr>
          <w:ilvl w:val="0"/>
          <w:numId w:val="0"/>
        </w:numPr>
        <w:tabs>
          <w:tab w:val="left" w:pos="975"/>
          <w:tab w:val="num" w:pos="5926"/>
        </w:tabs>
        <w:spacing w:line="240" w:lineRule="auto"/>
        <w:jc w:val="both"/>
        <w:rPr>
          <w:rFonts w:ascii="Arial" w:eastAsia="Arial" w:hAnsi="Arial" w:cs="Arial"/>
          <w:szCs w:val="22"/>
        </w:rPr>
      </w:pPr>
      <w:bookmarkStart w:id="1" w:name="_Hlk189643220"/>
      <w:r w:rsidRPr="003C78EE">
        <w:rPr>
          <w:rFonts w:ascii="Arial" w:hAnsi="Arial" w:cs="Arial"/>
        </w:rPr>
        <w:t xml:space="preserve">Tento dodatek se uzavírá z důvodu upřesnění počtu MJ Zhotovitelem </w:t>
      </w:r>
      <w:r w:rsidR="0021545F" w:rsidRPr="003C78EE">
        <w:rPr>
          <w:rFonts w:ascii="Arial" w:hAnsi="Arial" w:cs="Arial"/>
        </w:rPr>
        <w:t xml:space="preserve">po </w:t>
      </w:r>
      <w:r w:rsidRPr="003C78EE">
        <w:rPr>
          <w:rFonts w:ascii="Arial" w:hAnsi="Arial" w:cs="Arial"/>
        </w:rPr>
        <w:t xml:space="preserve">zjišťování průběhu hranic. </w:t>
      </w:r>
      <w:r w:rsidRPr="003C78EE">
        <w:rPr>
          <w:rFonts w:ascii="Arial" w:eastAsia="Arial" w:hAnsi="Arial" w:cs="Arial"/>
        </w:rPr>
        <w:t xml:space="preserve">V době podpisu smlouvy o dílo byl počet MJ </w:t>
      </w:r>
      <w:r w:rsidR="00D70D43" w:rsidRPr="003C78EE">
        <w:rPr>
          <w:rFonts w:ascii="Arial" w:eastAsia="Arial" w:hAnsi="Arial" w:cs="Arial"/>
        </w:rPr>
        <w:t>u</w:t>
      </w:r>
      <w:r w:rsidR="0021545F" w:rsidRPr="003C78EE">
        <w:rPr>
          <w:rFonts w:ascii="Arial" w:eastAsia="Arial" w:hAnsi="Arial" w:cs="Arial"/>
        </w:rPr>
        <w:t xml:space="preserve"> DČ: </w:t>
      </w:r>
      <w:r w:rsidR="0021545F" w:rsidRPr="003C78EE">
        <w:rPr>
          <w:rFonts w:ascii="Arial" w:eastAsia="Arial" w:hAnsi="Arial" w:cs="Arial"/>
          <w:b/>
          <w:bCs/>
        </w:rPr>
        <w:t>6.2.5</w:t>
      </w:r>
      <w:r w:rsidR="0021545F" w:rsidRPr="003C78EE">
        <w:rPr>
          <w:rFonts w:ascii="Arial" w:eastAsia="Arial" w:hAnsi="Arial" w:cs="Arial"/>
        </w:rPr>
        <w:t xml:space="preserve"> </w:t>
      </w:r>
      <w:r w:rsidRPr="003C78EE">
        <w:rPr>
          <w:rFonts w:ascii="Arial" w:eastAsia="Arial" w:hAnsi="Arial" w:cs="Arial"/>
        </w:rPr>
        <w:t xml:space="preserve">stanoven </w:t>
      </w:r>
      <w:r w:rsidR="004207AC" w:rsidRPr="003C78EE">
        <w:rPr>
          <w:rFonts w:ascii="Arial" w:eastAsia="Arial" w:hAnsi="Arial" w:cs="Arial"/>
        </w:rPr>
        <w:t>délk</w:t>
      </w:r>
      <w:r w:rsidR="00D70D43" w:rsidRPr="003C78EE">
        <w:rPr>
          <w:rFonts w:ascii="Arial" w:eastAsia="Arial" w:hAnsi="Arial" w:cs="Arial"/>
        </w:rPr>
        <w:t>ou</w:t>
      </w:r>
      <w:r w:rsidR="004207AC" w:rsidRPr="003C78EE">
        <w:rPr>
          <w:rFonts w:ascii="Arial" w:eastAsia="Arial" w:hAnsi="Arial" w:cs="Arial"/>
        </w:rPr>
        <w:t xml:space="preserve"> šetřených hranic předpokládaného obvodu</w:t>
      </w:r>
      <w:r w:rsidRPr="003C78EE">
        <w:rPr>
          <w:rFonts w:ascii="Arial" w:eastAsia="Arial" w:hAnsi="Arial" w:cs="Arial"/>
        </w:rPr>
        <w:t>, avšak n</w:t>
      </w:r>
      <w:r w:rsidRPr="003C78EE">
        <w:rPr>
          <w:rFonts w:ascii="Arial" w:eastAsia="Arial" w:hAnsi="Arial" w:cs="Arial"/>
          <w:szCs w:val="22"/>
        </w:rPr>
        <w:t>a základě terénního šetření v rámci zjišťování průběhu hranic</w:t>
      </w:r>
      <w:r w:rsidR="00C6493B" w:rsidRPr="003C78EE">
        <w:rPr>
          <w:rFonts w:ascii="Arial" w:eastAsia="Arial" w:hAnsi="Arial" w:cs="Arial"/>
          <w:szCs w:val="22"/>
        </w:rPr>
        <w:t xml:space="preserve"> pozemků neřešených</w:t>
      </w:r>
      <w:r w:rsidRPr="003C78EE">
        <w:rPr>
          <w:rFonts w:ascii="Arial" w:eastAsia="Arial" w:hAnsi="Arial" w:cs="Arial"/>
          <w:szCs w:val="22"/>
        </w:rPr>
        <w:t xml:space="preserve"> ve dnech 1</w:t>
      </w:r>
      <w:r w:rsidR="00FE25C9" w:rsidRPr="003C78EE">
        <w:rPr>
          <w:rFonts w:ascii="Arial" w:eastAsia="Arial" w:hAnsi="Arial" w:cs="Arial"/>
          <w:szCs w:val="22"/>
        </w:rPr>
        <w:t>4</w:t>
      </w:r>
      <w:r w:rsidRPr="003C78EE">
        <w:rPr>
          <w:rFonts w:ascii="Arial" w:eastAsia="Arial" w:hAnsi="Arial" w:cs="Arial"/>
          <w:szCs w:val="22"/>
        </w:rPr>
        <w:t xml:space="preserve">. – </w:t>
      </w:r>
      <w:r w:rsidR="00FE25C9" w:rsidRPr="003C78EE">
        <w:rPr>
          <w:rFonts w:ascii="Arial" w:eastAsia="Arial" w:hAnsi="Arial" w:cs="Arial"/>
          <w:szCs w:val="22"/>
        </w:rPr>
        <w:t>17</w:t>
      </w:r>
      <w:r w:rsidRPr="003C78EE">
        <w:rPr>
          <w:rFonts w:ascii="Arial" w:eastAsia="Arial" w:hAnsi="Arial" w:cs="Arial"/>
          <w:szCs w:val="22"/>
        </w:rPr>
        <w:t>.</w:t>
      </w:r>
      <w:r w:rsidR="00C6493B" w:rsidRPr="003C78EE">
        <w:rPr>
          <w:rFonts w:ascii="Arial" w:eastAsia="Arial" w:hAnsi="Arial" w:cs="Arial"/>
          <w:szCs w:val="22"/>
        </w:rPr>
        <w:t xml:space="preserve"> </w:t>
      </w:r>
      <w:r w:rsidR="00FE25C9" w:rsidRPr="003C78EE">
        <w:rPr>
          <w:rFonts w:ascii="Arial" w:eastAsia="Arial" w:hAnsi="Arial" w:cs="Arial"/>
          <w:szCs w:val="22"/>
        </w:rPr>
        <w:t>7</w:t>
      </w:r>
      <w:r w:rsidRPr="003C78EE">
        <w:rPr>
          <w:rFonts w:ascii="Arial" w:eastAsia="Arial" w:hAnsi="Arial" w:cs="Arial"/>
          <w:szCs w:val="22"/>
        </w:rPr>
        <w:t>.</w:t>
      </w:r>
      <w:r w:rsidR="00C6493B" w:rsidRPr="003C78EE">
        <w:rPr>
          <w:rFonts w:ascii="Arial" w:eastAsia="Arial" w:hAnsi="Arial" w:cs="Arial"/>
          <w:szCs w:val="22"/>
        </w:rPr>
        <w:t xml:space="preserve"> </w:t>
      </w:r>
      <w:r w:rsidRPr="003C78EE">
        <w:rPr>
          <w:rFonts w:ascii="Arial" w:eastAsia="Arial" w:hAnsi="Arial" w:cs="Arial"/>
          <w:szCs w:val="22"/>
        </w:rPr>
        <w:t>202</w:t>
      </w:r>
      <w:r w:rsidR="00FE25C9" w:rsidRPr="003C78EE">
        <w:rPr>
          <w:rFonts w:ascii="Arial" w:eastAsia="Arial" w:hAnsi="Arial" w:cs="Arial"/>
          <w:szCs w:val="22"/>
        </w:rPr>
        <w:t xml:space="preserve">5 </w:t>
      </w:r>
      <w:r w:rsidRPr="003C78EE">
        <w:rPr>
          <w:rFonts w:ascii="Arial" w:eastAsia="Arial" w:hAnsi="Arial" w:cs="Arial"/>
          <w:szCs w:val="22"/>
        </w:rPr>
        <w:t>došlo ze stra</w:t>
      </w:r>
      <w:r w:rsidR="00C6493B" w:rsidRPr="003C78EE">
        <w:rPr>
          <w:rFonts w:ascii="Arial" w:eastAsia="Arial" w:hAnsi="Arial" w:cs="Arial"/>
          <w:szCs w:val="22"/>
        </w:rPr>
        <w:t xml:space="preserve">ny </w:t>
      </w:r>
      <w:r w:rsidR="00C60168" w:rsidRPr="003C78EE">
        <w:rPr>
          <w:rFonts w:ascii="Arial" w:eastAsia="Arial" w:hAnsi="Arial" w:cs="Arial"/>
          <w:szCs w:val="22"/>
        </w:rPr>
        <w:t xml:space="preserve">Zhotovitele a </w:t>
      </w:r>
      <w:r w:rsidR="00682943" w:rsidRPr="003C78EE">
        <w:rPr>
          <w:rFonts w:ascii="Arial" w:eastAsia="Arial" w:hAnsi="Arial" w:cs="Arial"/>
          <w:szCs w:val="22"/>
        </w:rPr>
        <w:t xml:space="preserve">obecného </w:t>
      </w:r>
      <w:r w:rsidR="00C60168" w:rsidRPr="003C78EE">
        <w:rPr>
          <w:rFonts w:ascii="Arial" w:eastAsia="Arial" w:hAnsi="Arial" w:cs="Arial"/>
          <w:szCs w:val="22"/>
        </w:rPr>
        <w:t>požadavku katastrálního úřadu</w:t>
      </w:r>
      <w:r w:rsidR="00C6493B" w:rsidRPr="003C78EE">
        <w:rPr>
          <w:rFonts w:ascii="Arial" w:eastAsia="Arial" w:hAnsi="Arial" w:cs="Arial"/>
          <w:szCs w:val="22"/>
        </w:rPr>
        <w:t xml:space="preserve"> ke sloučení několika neřešených pozemků stejného vlastníka</w:t>
      </w:r>
      <w:r w:rsidR="00682943" w:rsidRPr="003C78EE">
        <w:rPr>
          <w:rFonts w:ascii="Arial" w:eastAsia="Arial" w:hAnsi="Arial" w:cs="Arial"/>
          <w:szCs w:val="22"/>
        </w:rPr>
        <w:t xml:space="preserve"> umístěných vedle sebe</w:t>
      </w:r>
      <w:r w:rsidR="00C6493B" w:rsidRPr="003C78EE">
        <w:rPr>
          <w:rFonts w:ascii="Arial" w:eastAsia="Arial" w:hAnsi="Arial" w:cs="Arial"/>
          <w:szCs w:val="22"/>
        </w:rPr>
        <w:t>, přičemž tyto hranice mezi neřešenými parcely nebyly</w:t>
      </w:r>
      <w:r w:rsidR="00682943" w:rsidRPr="003C78EE">
        <w:rPr>
          <w:rFonts w:ascii="Arial" w:eastAsia="Arial" w:hAnsi="Arial" w:cs="Arial"/>
          <w:szCs w:val="22"/>
        </w:rPr>
        <w:t xml:space="preserve"> </w:t>
      </w:r>
      <w:r w:rsidR="00C6493B" w:rsidRPr="003C78EE">
        <w:rPr>
          <w:rFonts w:ascii="Arial" w:eastAsia="Arial" w:hAnsi="Arial" w:cs="Arial"/>
          <w:szCs w:val="22"/>
        </w:rPr>
        <w:t>předmětem šetřen</w:t>
      </w:r>
      <w:r w:rsidR="00682943" w:rsidRPr="003C78EE">
        <w:rPr>
          <w:rFonts w:ascii="Arial" w:eastAsia="Arial" w:hAnsi="Arial" w:cs="Arial"/>
          <w:szCs w:val="22"/>
        </w:rPr>
        <w:t xml:space="preserve">í a </w:t>
      </w:r>
      <w:r w:rsidR="00601DD2" w:rsidRPr="003C78EE">
        <w:rPr>
          <w:rFonts w:ascii="Arial" w:eastAsia="Arial" w:hAnsi="Arial" w:cs="Arial"/>
          <w:szCs w:val="22"/>
        </w:rPr>
        <w:t xml:space="preserve">tudíž se </w:t>
      </w:r>
      <w:r w:rsidR="00682943" w:rsidRPr="003C78EE">
        <w:rPr>
          <w:rFonts w:ascii="Arial" w:eastAsia="Arial" w:hAnsi="Arial" w:cs="Arial"/>
          <w:szCs w:val="22"/>
        </w:rPr>
        <w:t>nezapočítávají</w:t>
      </w:r>
      <w:r w:rsidR="00601DD2" w:rsidRPr="003C78EE">
        <w:rPr>
          <w:rFonts w:ascii="Arial" w:eastAsia="Arial" w:hAnsi="Arial" w:cs="Arial"/>
          <w:szCs w:val="22"/>
        </w:rPr>
        <w:t xml:space="preserve"> </w:t>
      </w:r>
      <w:r w:rsidR="00682943" w:rsidRPr="003C78EE">
        <w:rPr>
          <w:rFonts w:ascii="Arial" w:eastAsia="Arial" w:hAnsi="Arial" w:cs="Arial"/>
          <w:szCs w:val="22"/>
        </w:rPr>
        <w:t>do fakturace.</w:t>
      </w:r>
    </w:p>
    <w:bookmarkEnd w:id="1"/>
    <w:p w14:paraId="058E936B" w14:textId="77777777" w:rsidR="00E567CC" w:rsidRPr="00045234" w:rsidRDefault="00E567CC" w:rsidP="00764204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color w:val="FF0000"/>
          <w:szCs w:val="22"/>
        </w:rPr>
      </w:pPr>
    </w:p>
    <w:p w14:paraId="7E6AB6E6" w14:textId="77777777" w:rsidR="00764204" w:rsidRPr="002B5020" w:rsidRDefault="00764204" w:rsidP="00764204">
      <w:pPr>
        <w:pStyle w:val="Level1"/>
        <w:spacing w:line="240" w:lineRule="auto"/>
        <w:ind w:left="567" w:hanging="567"/>
        <w:jc w:val="both"/>
        <w:rPr>
          <w:rFonts w:ascii="Arial" w:hAnsi="Arial" w:cs="Arial"/>
          <w:caps w:val="0"/>
          <w:szCs w:val="22"/>
        </w:rPr>
      </w:pPr>
      <w:r w:rsidRPr="002B5020">
        <w:rPr>
          <w:rFonts w:ascii="Arial" w:hAnsi="Arial" w:cs="Arial"/>
          <w:caps w:val="0"/>
          <w:szCs w:val="22"/>
        </w:rPr>
        <w:t>ČL. 3.1 SE MĚNÍ TAKTO</w:t>
      </w:r>
    </w:p>
    <w:p w14:paraId="5EF79DB3" w14:textId="77777777" w:rsidR="00764204" w:rsidRPr="002B5020" w:rsidRDefault="00764204" w:rsidP="00764204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bookmarkStart w:id="2" w:name="_Ref50474873"/>
      <w:r w:rsidRPr="002B5020">
        <w:rPr>
          <w:rFonts w:ascii="Arial" w:hAnsi="Arial" w:cs="Arial"/>
          <w:szCs w:val="22"/>
        </w:rPr>
        <w:t>Cena za řádné a včasné provedení Díla je sjednána následovně:</w:t>
      </w:r>
      <w:bookmarkStart w:id="3" w:name="_Ref50660230"/>
      <w:bookmarkEnd w:id="2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2"/>
        <w:gridCol w:w="2410"/>
      </w:tblGrid>
      <w:tr w:rsidR="00EF6269" w:rsidRPr="0090046C" w14:paraId="70C857C5" w14:textId="77777777" w:rsidTr="0047486F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5C69B783" w14:textId="77777777" w:rsidR="00764204" w:rsidRPr="002049F8" w:rsidRDefault="00764204" w:rsidP="0047486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049F8">
              <w:rPr>
                <w:rFonts w:ascii="Arial" w:hAnsi="Arial" w:cs="Arial"/>
              </w:rPr>
              <w:t xml:space="preserve">Hlavní celek </w:t>
            </w:r>
            <w:r w:rsidRPr="002049F8">
              <w:rPr>
                <w:rFonts w:ascii="Arial" w:hAnsi="Arial" w:cs="Arial"/>
                <w:snapToGrid w:val="0"/>
              </w:rPr>
              <w:t xml:space="preserve">1 </w:t>
            </w:r>
            <w:r w:rsidRPr="002049F8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479" w14:textId="0B375DFE" w:rsidR="00764204" w:rsidRPr="002049F8" w:rsidRDefault="00EF6269" w:rsidP="0047486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2049F8">
              <w:rPr>
                <w:rFonts w:ascii="Arial" w:hAnsi="Arial" w:cs="Arial"/>
                <w:snapToGrid w:val="0"/>
              </w:rPr>
              <w:t xml:space="preserve">1 </w:t>
            </w:r>
            <w:r w:rsidR="00EE3515" w:rsidRPr="002049F8">
              <w:rPr>
                <w:rFonts w:ascii="Arial" w:hAnsi="Arial" w:cs="Arial"/>
                <w:snapToGrid w:val="0"/>
              </w:rPr>
              <w:t>254</w:t>
            </w:r>
            <w:r w:rsidR="00764204" w:rsidRPr="002049F8">
              <w:rPr>
                <w:rFonts w:ascii="Arial" w:hAnsi="Arial" w:cs="Arial"/>
                <w:snapToGrid w:val="0"/>
              </w:rPr>
              <w:t xml:space="preserve"> </w:t>
            </w:r>
            <w:r w:rsidR="00FD6A1F" w:rsidRPr="002049F8">
              <w:rPr>
                <w:rFonts w:ascii="Arial" w:hAnsi="Arial" w:cs="Arial"/>
                <w:snapToGrid w:val="0"/>
              </w:rPr>
              <w:t>4</w:t>
            </w:r>
            <w:r w:rsidR="00EE3515" w:rsidRPr="002049F8">
              <w:rPr>
                <w:rFonts w:ascii="Arial" w:hAnsi="Arial" w:cs="Arial"/>
                <w:snapToGrid w:val="0"/>
              </w:rPr>
              <w:t>00</w:t>
            </w:r>
            <w:r w:rsidR="00764204" w:rsidRPr="002049F8">
              <w:rPr>
                <w:rFonts w:ascii="Arial" w:hAnsi="Arial" w:cs="Arial"/>
                <w:snapToGrid w:val="0"/>
              </w:rPr>
              <w:t>,00</w:t>
            </w:r>
            <w:r w:rsidR="00764204" w:rsidRPr="002049F8">
              <w:rPr>
                <w:rFonts w:ascii="Arial" w:hAnsi="Arial" w:cs="Arial"/>
              </w:rPr>
              <w:t xml:space="preserve"> Kč</w:t>
            </w:r>
          </w:p>
        </w:tc>
      </w:tr>
      <w:tr w:rsidR="00EF6269" w:rsidRPr="0090046C" w14:paraId="407BDB36" w14:textId="77777777" w:rsidTr="0047486F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1D65" w14:textId="77777777" w:rsidR="00764204" w:rsidRPr="002049F8" w:rsidRDefault="00764204" w:rsidP="0047486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049F8">
              <w:rPr>
                <w:rFonts w:ascii="Arial" w:hAnsi="Arial" w:cs="Arial"/>
              </w:rPr>
              <w:t xml:space="preserve">Hlavní celek </w:t>
            </w:r>
            <w:r w:rsidRPr="002049F8">
              <w:rPr>
                <w:rFonts w:ascii="Arial" w:hAnsi="Arial" w:cs="Arial"/>
                <w:snapToGrid w:val="0"/>
              </w:rPr>
              <w:t xml:space="preserve">2 </w:t>
            </w:r>
            <w:r w:rsidRPr="002049F8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9D36" w14:textId="41DFBF4E" w:rsidR="00764204" w:rsidRPr="002049F8" w:rsidRDefault="00EE3515" w:rsidP="0047486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2049F8">
              <w:rPr>
                <w:rFonts w:ascii="Arial" w:hAnsi="Arial" w:cs="Arial"/>
                <w:snapToGrid w:val="0"/>
              </w:rPr>
              <w:t>753</w:t>
            </w:r>
            <w:r w:rsidR="00764204" w:rsidRPr="002049F8">
              <w:rPr>
                <w:rFonts w:ascii="Arial" w:hAnsi="Arial" w:cs="Arial"/>
                <w:snapToGrid w:val="0"/>
              </w:rPr>
              <w:t xml:space="preserve"> </w:t>
            </w:r>
            <w:r w:rsidR="00FD6A1F" w:rsidRPr="002049F8">
              <w:rPr>
                <w:rFonts w:ascii="Arial" w:hAnsi="Arial" w:cs="Arial"/>
                <w:snapToGrid w:val="0"/>
              </w:rPr>
              <w:t>4</w:t>
            </w:r>
            <w:r w:rsidRPr="002049F8">
              <w:rPr>
                <w:rFonts w:ascii="Arial" w:hAnsi="Arial" w:cs="Arial"/>
                <w:snapToGrid w:val="0"/>
              </w:rPr>
              <w:t>00</w:t>
            </w:r>
            <w:r w:rsidR="00764204" w:rsidRPr="002049F8">
              <w:rPr>
                <w:rFonts w:ascii="Arial" w:hAnsi="Arial" w:cs="Arial"/>
                <w:snapToGrid w:val="0"/>
              </w:rPr>
              <w:t>,</w:t>
            </w:r>
            <w:r w:rsidR="00FD6A1F" w:rsidRPr="002049F8">
              <w:rPr>
                <w:rFonts w:ascii="Arial" w:hAnsi="Arial" w:cs="Arial"/>
                <w:snapToGrid w:val="0"/>
              </w:rPr>
              <w:t>0</w:t>
            </w:r>
            <w:r w:rsidR="00764204" w:rsidRPr="002049F8">
              <w:rPr>
                <w:rFonts w:ascii="Arial" w:hAnsi="Arial" w:cs="Arial"/>
                <w:snapToGrid w:val="0"/>
              </w:rPr>
              <w:t>0</w:t>
            </w:r>
            <w:r w:rsidR="00764204" w:rsidRPr="002049F8">
              <w:rPr>
                <w:rFonts w:ascii="Arial" w:hAnsi="Arial" w:cs="Arial"/>
              </w:rPr>
              <w:t xml:space="preserve"> Kč</w:t>
            </w:r>
          </w:p>
        </w:tc>
      </w:tr>
      <w:tr w:rsidR="00EF6269" w:rsidRPr="0090046C" w14:paraId="7F64E354" w14:textId="77777777" w:rsidTr="0047486F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821A" w14:textId="77777777" w:rsidR="00764204" w:rsidRPr="002049F8" w:rsidRDefault="00764204" w:rsidP="0047486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049F8">
              <w:rPr>
                <w:rFonts w:ascii="Arial" w:hAnsi="Arial" w:cs="Arial"/>
              </w:rPr>
              <w:t xml:space="preserve">Hlavní celek </w:t>
            </w:r>
            <w:r w:rsidRPr="002049F8">
              <w:rPr>
                <w:rFonts w:ascii="Arial" w:hAnsi="Arial" w:cs="Arial"/>
                <w:snapToGrid w:val="0"/>
              </w:rPr>
              <w:t xml:space="preserve">3 </w:t>
            </w:r>
            <w:r w:rsidRPr="002049F8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1756" w14:textId="475C5C56" w:rsidR="00764204" w:rsidRPr="002049F8" w:rsidRDefault="00764204" w:rsidP="0047486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2049F8">
              <w:rPr>
                <w:rFonts w:ascii="Arial" w:hAnsi="Arial" w:cs="Arial"/>
                <w:snapToGrid w:val="0"/>
              </w:rPr>
              <w:t>1</w:t>
            </w:r>
            <w:r w:rsidR="00EE3515" w:rsidRPr="002049F8">
              <w:rPr>
                <w:rFonts w:ascii="Arial" w:hAnsi="Arial" w:cs="Arial"/>
                <w:snapToGrid w:val="0"/>
              </w:rPr>
              <w:t>38</w:t>
            </w:r>
            <w:r w:rsidRPr="002049F8">
              <w:rPr>
                <w:rFonts w:ascii="Arial" w:hAnsi="Arial" w:cs="Arial"/>
                <w:snapToGrid w:val="0"/>
              </w:rPr>
              <w:t xml:space="preserve"> </w:t>
            </w:r>
            <w:r w:rsidR="00EE3515" w:rsidRPr="002049F8">
              <w:rPr>
                <w:rFonts w:ascii="Arial" w:hAnsi="Arial" w:cs="Arial"/>
                <w:snapToGrid w:val="0"/>
              </w:rPr>
              <w:t>500</w:t>
            </w:r>
            <w:r w:rsidRPr="002049F8">
              <w:rPr>
                <w:rFonts w:ascii="Arial" w:hAnsi="Arial" w:cs="Arial"/>
                <w:snapToGrid w:val="0"/>
              </w:rPr>
              <w:t>,00</w:t>
            </w:r>
            <w:r w:rsidRPr="002049F8">
              <w:rPr>
                <w:rFonts w:ascii="Arial" w:hAnsi="Arial" w:cs="Arial"/>
              </w:rPr>
              <w:t xml:space="preserve"> Kč</w:t>
            </w:r>
          </w:p>
        </w:tc>
      </w:tr>
      <w:tr w:rsidR="00EF6269" w:rsidRPr="0090046C" w14:paraId="116F4D02" w14:textId="77777777" w:rsidTr="0047486F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720A58" w14:textId="77777777" w:rsidR="00764204" w:rsidRPr="002049F8" w:rsidRDefault="00764204" w:rsidP="0047486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049F8">
              <w:rPr>
                <w:rFonts w:ascii="Arial" w:hAnsi="Arial" w:cs="Arial"/>
              </w:rPr>
              <w:t xml:space="preserve">Celková cena </w:t>
            </w:r>
            <w:r w:rsidRPr="002049F8">
              <w:rPr>
                <w:rFonts w:ascii="Arial" w:hAnsi="Arial" w:cs="Arial"/>
                <w:snapToGrid w:val="0"/>
              </w:rPr>
              <w:t>Díla</w:t>
            </w:r>
            <w:r w:rsidRPr="002049F8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03C37D" w14:textId="2B6EDF05" w:rsidR="00764204" w:rsidRPr="002049F8" w:rsidRDefault="00EF6269" w:rsidP="0047486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2049F8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764204" w:rsidRPr="002049F8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EE3515" w:rsidRPr="002049F8">
              <w:rPr>
                <w:rFonts w:ascii="Arial" w:hAnsi="Arial" w:cs="Arial"/>
                <w:b/>
                <w:bCs/>
                <w:snapToGrid w:val="0"/>
              </w:rPr>
              <w:t>146</w:t>
            </w:r>
            <w:r w:rsidR="00764204" w:rsidRPr="002049F8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EE3515" w:rsidRPr="002049F8">
              <w:rPr>
                <w:rFonts w:ascii="Arial" w:hAnsi="Arial" w:cs="Arial"/>
                <w:b/>
                <w:bCs/>
                <w:snapToGrid w:val="0"/>
              </w:rPr>
              <w:t>300</w:t>
            </w:r>
            <w:r w:rsidR="00764204" w:rsidRPr="002049F8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FD6A1F" w:rsidRPr="002049F8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="00764204" w:rsidRPr="002049F8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="00764204" w:rsidRPr="002049F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EF6269" w:rsidRPr="0090046C" w14:paraId="135DB44D" w14:textId="77777777" w:rsidTr="0047486F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FAD9" w14:textId="77777777" w:rsidR="00764204" w:rsidRPr="002049F8" w:rsidRDefault="00764204" w:rsidP="0047486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049F8">
              <w:rPr>
                <w:rFonts w:ascii="Arial" w:hAnsi="Arial" w:cs="Arial"/>
              </w:rPr>
              <w:t>DPH 21 %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EB8" w14:textId="035644E6" w:rsidR="00764204" w:rsidRPr="002049F8" w:rsidRDefault="00764204" w:rsidP="0047486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2049F8">
              <w:rPr>
                <w:rFonts w:ascii="Arial" w:hAnsi="Arial" w:cs="Arial"/>
                <w:snapToGrid w:val="0"/>
              </w:rPr>
              <w:t xml:space="preserve">  </w:t>
            </w:r>
            <w:r w:rsidR="00EE3515" w:rsidRPr="002049F8">
              <w:rPr>
                <w:rFonts w:ascii="Arial" w:hAnsi="Arial" w:cs="Arial"/>
                <w:snapToGrid w:val="0"/>
              </w:rPr>
              <w:t>450</w:t>
            </w:r>
            <w:r w:rsidRPr="002049F8">
              <w:rPr>
                <w:rFonts w:ascii="Arial" w:hAnsi="Arial" w:cs="Arial"/>
                <w:snapToGrid w:val="0"/>
              </w:rPr>
              <w:t xml:space="preserve"> </w:t>
            </w:r>
            <w:r w:rsidR="00EE3515" w:rsidRPr="002049F8">
              <w:rPr>
                <w:rFonts w:ascii="Arial" w:hAnsi="Arial" w:cs="Arial"/>
                <w:snapToGrid w:val="0"/>
              </w:rPr>
              <w:t>723</w:t>
            </w:r>
            <w:r w:rsidRPr="002049F8">
              <w:rPr>
                <w:rFonts w:ascii="Arial" w:hAnsi="Arial" w:cs="Arial"/>
                <w:snapToGrid w:val="0"/>
              </w:rPr>
              <w:t>,</w:t>
            </w:r>
            <w:r w:rsidR="00EE3515" w:rsidRPr="002049F8">
              <w:rPr>
                <w:rFonts w:ascii="Arial" w:hAnsi="Arial" w:cs="Arial"/>
                <w:snapToGrid w:val="0"/>
              </w:rPr>
              <w:t>00</w:t>
            </w:r>
            <w:r w:rsidRPr="002049F8">
              <w:rPr>
                <w:rFonts w:ascii="Arial" w:hAnsi="Arial" w:cs="Arial"/>
              </w:rPr>
              <w:t xml:space="preserve"> Kč</w:t>
            </w:r>
          </w:p>
        </w:tc>
      </w:tr>
      <w:tr w:rsidR="00EF6269" w:rsidRPr="0090046C" w14:paraId="281B9A17" w14:textId="77777777" w:rsidTr="0047486F">
        <w:trPr>
          <w:trHeight w:val="352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A9E14" w14:textId="77777777" w:rsidR="00764204" w:rsidRPr="002049F8" w:rsidRDefault="00764204" w:rsidP="0047486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049F8">
              <w:rPr>
                <w:rFonts w:ascii="Arial" w:hAnsi="Arial" w:cs="Arial"/>
              </w:rPr>
              <w:t xml:space="preserve">Celková cena </w:t>
            </w:r>
            <w:r w:rsidRPr="002049F8">
              <w:rPr>
                <w:rFonts w:ascii="Arial" w:hAnsi="Arial" w:cs="Arial"/>
                <w:snapToGrid w:val="0"/>
              </w:rPr>
              <w:t>Díla</w:t>
            </w:r>
            <w:r w:rsidRPr="002049F8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F3045" w14:textId="3AA8AB35" w:rsidR="00764204" w:rsidRPr="002049F8" w:rsidRDefault="00EE3515" w:rsidP="0047486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2049F8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764204" w:rsidRPr="002049F8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Pr="002049F8">
              <w:rPr>
                <w:rFonts w:ascii="Arial" w:hAnsi="Arial" w:cs="Arial"/>
                <w:b/>
                <w:bCs/>
                <w:snapToGrid w:val="0"/>
              </w:rPr>
              <w:t>597</w:t>
            </w:r>
            <w:r w:rsidR="00764204" w:rsidRPr="002049F8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FD6A1F" w:rsidRPr="002049F8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Pr="002049F8"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="00764204" w:rsidRPr="002049F8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Pr="002049F8">
              <w:rPr>
                <w:rFonts w:ascii="Arial" w:hAnsi="Arial" w:cs="Arial"/>
                <w:b/>
                <w:bCs/>
                <w:snapToGrid w:val="0"/>
              </w:rPr>
              <w:t>00</w:t>
            </w:r>
            <w:r w:rsidR="00764204" w:rsidRPr="002049F8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764204" w:rsidRPr="002049F8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7A7A67CC" w14:textId="4E2674CF" w:rsidR="00682943" w:rsidRPr="00682943" w:rsidRDefault="00764204" w:rsidP="00FA4933">
      <w:pPr>
        <w:pStyle w:val="Level2"/>
        <w:numPr>
          <w:ilvl w:val="0"/>
          <w:numId w:val="0"/>
        </w:numPr>
        <w:tabs>
          <w:tab w:val="right" w:pos="9753"/>
        </w:tabs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7A601C">
        <w:rPr>
          <w:rFonts w:ascii="Arial" w:hAnsi="Arial" w:cs="Arial"/>
          <w:szCs w:val="22"/>
        </w:rPr>
        <w:t>Podrobnosti kalkulace ceny jsou uvedeny v Položkovém výkazu („</w:t>
      </w:r>
      <w:r w:rsidRPr="007A601C">
        <w:rPr>
          <w:rFonts w:ascii="Arial" w:hAnsi="Arial" w:cs="Arial"/>
          <w:b/>
          <w:bCs/>
          <w:szCs w:val="22"/>
        </w:rPr>
        <w:t>Cena Díla</w:t>
      </w:r>
      <w:r w:rsidRPr="007A601C">
        <w:rPr>
          <w:rFonts w:ascii="Arial" w:hAnsi="Arial" w:cs="Arial"/>
          <w:szCs w:val="22"/>
        </w:rPr>
        <w:t>“).</w:t>
      </w:r>
      <w:r w:rsidRPr="00682943">
        <w:rPr>
          <w:rFonts w:ascii="Arial" w:hAnsi="Arial" w:cs="Arial"/>
          <w:szCs w:val="22"/>
        </w:rPr>
        <w:t xml:space="preserve"> </w:t>
      </w:r>
      <w:r w:rsidR="00FA4933">
        <w:rPr>
          <w:rFonts w:ascii="Arial" w:hAnsi="Arial" w:cs="Arial"/>
          <w:szCs w:val="22"/>
        </w:rPr>
        <w:tab/>
      </w:r>
    </w:p>
    <w:p w14:paraId="1B6186FB" w14:textId="77777777" w:rsidR="00764204" w:rsidRPr="007A601C" w:rsidRDefault="00764204" w:rsidP="00764204">
      <w:pPr>
        <w:pStyle w:val="Level1"/>
        <w:spacing w:line="240" w:lineRule="auto"/>
        <w:ind w:left="567" w:hanging="567"/>
        <w:jc w:val="both"/>
        <w:rPr>
          <w:rFonts w:ascii="Arial" w:hAnsi="Arial" w:cs="Arial"/>
          <w:caps w:val="0"/>
          <w:szCs w:val="22"/>
        </w:rPr>
      </w:pPr>
      <w:r w:rsidRPr="007A601C">
        <w:rPr>
          <w:rFonts w:ascii="Arial" w:hAnsi="Arial" w:cs="Arial"/>
          <w:caps w:val="0"/>
          <w:szCs w:val="22"/>
        </w:rPr>
        <w:lastRenderedPageBreak/>
        <w:t>ZÁVĚREČNÁ USTANOVENÍ</w:t>
      </w:r>
    </w:p>
    <w:p w14:paraId="07841DAF" w14:textId="77777777" w:rsidR="00764204" w:rsidRPr="007A601C" w:rsidRDefault="00764204" w:rsidP="00764204">
      <w:pPr>
        <w:pStyle w:val="Level2"/>
        <w:keepNext/>
        <w:tabs>
          <w:tab w:val="clear" w:pos="1248"/>
          <w:tab w:val="num" w:pos="5926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A601C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72737586" w14:textId="77777777" w:rsidR="00764204" w:rsidRPr="007A601C" w:rsidRDefault="00764204" w:rsidP="00764204">
      <w:pPr>
        <w:pStyle w:val="Level2"/>
        <w:tabs>
          <w:tab w:val="clear" w:pos="1248"/>
          <w:tab w:val="num" w:pos="5926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A601C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7A601C">
        <w:rPr>
          <w:rFonts w:ascii="Arial" w:hAnsi="Arial" w:cs="Arial"/>
          <w:b/>
          <w:bCs/>
        </w:rPr>
        <w:t>ZRS</w:t>
      </w:r>
      <w:r w:rsidRPr="007A601C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5270834D" w14:textId="77777777" w:rsidR="00764204" w:rsidRPr="007A601C" w:rsidRDefault="00764204" w:rsidP="00764204">
      <w:pPr>
        <w:pStyle w:val="Level2"/>
        <w:keepNext/>
        <w:tabs>
          <w:tab w:val="clear" w:pos="1248"/>
          <w:tab w:val="num" w:pos="5926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17389404"/>
      <w:bookmarkStart w:id="5" w:name="_Ref50549080"/>
      <w:bookmarkStart w:id="6" w:name="_Ref378615752"/>
      <w:r w:rsidRPr="007A601C">
        <w:rPr>
          <w:rFonts w:ascii="Arial" w:hAnsi="Arial" w:cs="Arial"/>
          <w:szCs w:val="22"/>
        </w:rPr>
        <w:t>Dodatek nabývá platnosti dnem podpisu Smluvních stran a účinnosti dnem jejího uveřejnění v registru smluv dle § 6 odst. 1 ZRS. Bude-li dán zákonný důvod pro neuveřejnění tohoto Dodatku, stává se Dodatek účinný jeho vstupem v platnost.</w:t>
      </w:r>
      <w:bookmarkEnd w:id="4"/>
    </w:p>
    <w:bookmarkEnd w:id="5"/>
    <w:bookmarkEnd w:id="6"/>
    <w:p w14:paraId="4169F0EC" w14:textId="77777777" w:rsidR="00764204" w:rsidRPr="007A601C" w:rsidRDefault="00764204" w:rsidP="00764204">
      <w:pPr>
        <w:pStyle w:val="Level2"/>
        <w:tabs>
          <w:tab w:val="clear" w:pos="1248"/>
          <w:tab w:val="num" w:pos="592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7A601C">
        <w:rPr>
          <w:rFonts w:ascii="Arial" w:hAnsi="Arial" w:cs="Arial"/>
        </w:rPr>
        <w:t>Nedílnou součástí tohoto Dodatku je upravený Položkový výkaz činností.</w:t>
      </w:r>
    </w:p>
    <w:p w14:paraId="184C604F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color w:val="FF0000"/>
          <w:highlight w:val="red"/>
        </w:rPr>
      </w:pPr>
    </w:p>
    <w:p w14:paraId="4517709E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color w:val="FF0000"/>
          <w:highlight w:val="red"/>
        </w:rPr>
      </w:pPr>
    </w:p>
    <w:p w14:paraId="2F4846E6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02D4B5CF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354F67EB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4252722C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FF2DD9E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32CFC38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FD4DA10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23BEA355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38CAFBF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273F113F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39857614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00FAF16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04BCC652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910FDC5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BE4616E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037AA443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2FC5604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57C895A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45AE40D9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48FAA81D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3102DDC" w14:textId="77777777" w:rsidR="00764204" w:rsidRPr="0004523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2EBC3C25" w14:textId="77777777" w:rsidR="00764204" w:rsidRDefault="00764204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4C1F401F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200F1A1F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3B82471C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69EF813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2D3FE08A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3F50145F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39DEC01C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A5DEFC4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8E43824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26AB6A2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5877BA5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13E93E4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9AA53C8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B7FA4E8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0D319499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2245EB90" w14:textId="77777777" w:rsidR="00DB2CFA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E530E17" w14:textId="77777777" w:rsidR="00DB2CFA" w:rsidRPr="00045234" w:rsidRDefault="00DB2CFA" w:rsidP="0076420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2320605" w14:textId="77777777" w:rsidR="00764204" w:rsidRPr="00181300" w:rsidRDefault="00764204" w:rsidP="00764204">
      <w:pPr>
        <w:spacing w:after="0" w:line="240" w:lineRule="auto"/>
        <w:jc w:val="both"/>
        <w:rPr>
          <w:rFonts w:ascii="Arial" w:hAnsi="Arial" w:cs="Arial"/>
        </w:rPr>
      </w:pPr>
      <w:r w:rsidRPr="00181300">
        <w:rPr>
          <w:rFonts w:ascii="Arial" w:hAnsi="Arial" w:cs="Arial"/>
          <w:b/>
        </w:rPr>
        <w:lastRenderedPageBreak/>
        <w:t>PODPISOVÁ STRANA</w:t>
      </w:r>
    </w:p>
    <w:p w14:paraId="241DAEB5" w14:textId="77777777" w:rsidR="00764204" w:rsidRPr="00181300" w:rsidRDefault="00764204" w:rsidP="00764204">
      <w:pPr>
        <w:spacing w:before="240" w:line="240" w:lineRule="auto"/>
        <w:jc w:val="both"/>
        <w:rPr>
          <w:rFonts w:ascii="Arial" w:hAnsi="Arial" w:cs="Arial"/>
          <w:b/>
        </w:rPr>
      </w:pPr>
      <w:r w:rsidRPr="00181300">
        <w:rPr>
          <w:rFonts w:ascii="Arial" w:hAnsi="Arial" w:cs="Arial"/>
          <w:b/>
        </w:rPr>
        <w:t>Smluvní strany tímto výslovně prohlašují, že tento Dodatek ke smlouvě vyjadřuje jejich pravou a svobodnou vůli, na důkaz čehož připojují níže své podpisy.</w:t>
      </w:r>
    </w:p>
    <w:p w14:paraId="21C414C5" w14:textId="77777777" w:rsidR="00764204" w:rsidRPr="003D6C1A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highlight w:val="yellow"/>
          <w:lang w:eastAsia="cs-CZ"/>
        </w:rPr>
      </w:pPr>
    </w:p>
    <w:p w14:paraId="7A5D9A30" w14:textId="77777777" w:rsidR="00764204" w:rsidRPr="003D6C1A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highlight w:val="yellow"/>
          <w:lang w:eastAsia="cs-CZ"/>
        </w:rPr>
      </w:pPr>
    </w:p>
    <w:p w14:paraId="73F10E5B" w14:textId="6EBF9FE0" w:rsidR="00764204" w:rsidRPr="00F5716B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5716B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F5716B">
        <w:rPr>
          <w:rFonts w:ascii="Arial" w:hAnsi="Arial" w:cs="Arial"/>
          <w:b/>
          <w:bCs/>
        </w:rPr>
        <w:t>–</w:t>
      </w:r>
      <w:r w:rsidRPr="00F5716B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Pr="00F5716B">
        <w:rPr>
          <w:rFonts w:ascii="Arial" w:eastAsia="Times New Roman" w:hAnsi="Arial" w:cs="Arial"/>
          <w:b/>
          <w:lang w:eastAsia="cs-CZ"/>
        </w:rPr>
        <w:tab/>
      </w:r>
      <w:r w:rsidRPr="00F5716B">
        <w:rPr>
          <w:rFonts w:ascii="Arial" w:eastAsia="Times New Roman" w:hAnsi="Arial" w:cs="Arial"/>
          <w:b/>
          <w:lang w:eastAsia="cs-CZ"/>
        </w:rPr>
        <w:tab/>
      </w:r>
      <w:r w:rsidR="00A2042E" w:rsidRPr="00F5716B">
        <w:rPr>
          <w:rFonts w:ascii="Arial" w:hAnsi="Arial" w:cs="Arial"/>
          <w:b/>
        </w:rPr>
        <w:t xml:space="preserve">TRAVAL, </w:t>
      </w:r>
      <w:r w:rsidRPr="00F5716B">
        <w:rPr>
          <w:rFonts w:ascii="Arial" w:hAnsi="Arial" w:cs="Arial"/>
          <w:b/>
        </w:rPr>
        <w:t>s.r.o.</w:t>
      </w:r>
    </w:p>
    <w:p w14:paraId="01C0C10F" w14:textId="486538EE" w:rsidR="00764204" w:rsidRPr="00F5716B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5716B">
        <w:rPr>
          <w:rFonts w:ascii="Arial" w:eastAsia="Times New Roman" w:hAnsi="Arial" w:cs="Arial"/>
          <w:b/>
          <w:lang w:eastAsia="cs-CZ"/>
        </w:rPr>
        <w:t>Krajský pozemkový úřad pro Kraj Vysočina</w:t>
      </w:r>
      <w:r w:rsidRPr="00F5716B">
        <w:rPr>
          <w:rFonts w:ascii="Arial" w:eastAsia="Times New Roman" w:hAnsi="Arial" w:cs="Arial"/>
          <w:b/>
          <w:lang w:eastAsia="cs-CZ"/>
        </w:rPr>
        <w:tab/>
      </w:r>
    </w:p>
    <w:p w14:paraId="5ABB03A3" w14:textId="77777777" w:rsidR="00764204" w:rsidRPr="00F5716B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3875DFB" w14:textId="365C11A9" w:rsidR="00764204" w:rsidRPr="00F5716B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5716B">
        <w:rPr>
          <w:rFonts w:ascii="Arial" w:eastAsia="Times New Roman" w:hAnsi="Arial" w:cs="Arial"/>
          <w:bCs/>
          <w:lang w:eastAsia="cs-CZ"/>
        </w:rPr>
        <w:t>Místo: Jihlava</w:t>
      </w:r>
      <w:r w:rsidR="00754FAF">
        <w:rPr>
          <w:rFonts w:ascii="Arial" w:eastAsia="Times New Roman" w:hAnsi="Arial" w:cs="Arial"/>
          <w:bCs/>
          <w:lang w:eastAsia="cs-CZ"/>
        </w:rPr>
        <w:t xml:space="preserve">, </w:t>
      </w:r>
      <w:r w:rsidR="00191086">
        <w:rPr>
          <w:rFonts w:ascii="Arial" w:eastAsia="Times New Roman" w:hAnsi="Arial" w:cs="Arial"/>
          <w:bCs/>
          <w:lang w:eastAsia="cs-CZ"/>
        </w:rPr>
        <w:t>13. 8. 2025</w:t>
      </w:r>
      <w:r w:rsidRPr="00F5716B">
        <w:rPr>
          <w:rFonts w:ascii="Arial" w:eastAsia="Times New Roman" w:hAnsi="Arial" w:cs="Arial"/>
          <w:bCs/>
          <w:lang w:eastAsia="cs-CZ"/>
        </w:rPr>
        <w:tab/>
      </w:r>
      <w:r w:rsidRPr="00F5716B">
        <w:rPr>
          <w:rFonts w:ascii="Arial" w:eastAsia="Times New Roman" w:hAnsi="Arial" w:cs="Arial"/>
          <w:bCs/>
          <w:lang w:eastAsia="cs-CZ"/>
        </w:rPr>
        <w:tab/>
        <w:t>Místo: České Budějovice</w:t>
      </w:r>
      <w:r w:rsidR="00191086">
        <w:rPr>
          <w:rFonts w:ascii="Arial" w:eastAsia="Times New Roman" w:hAnsi="Arial" w:cs="Arial"/>
          <w:bCs/>
          <w:lang w:eastAsia="cs-CZ"/>
        </w:rPr>
        <w:t>, 12. 8. 2025</w:t>
      </w:r>
    </w:p>
    <w:p w14:paraId="0B2D47E5" w14:textId="77777777" w:rsidR="00764204" w:rsidRPr="00695D08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95D08">
        <w:rPr>
          <w:rFonts w:ascii="Arial" w:eastAsia="Times New Roman" w:hAnsi="Arial" w:cs="Arial"/>
          <w:bCs/>
          <w:lang w:eastAsia="cs-CZ"/>
        </w:rPr>
        <w:tab/>
      </w:r>
    </w:p>
    <w:p w14:paraId="632BCA45" w14:textId="77777777" w:rsidR="00764204" w:rsidRPr="00695D08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95D08">
        <w:rPr>
          <w:rFonts w:ascii="Arial" w:eastAsia="Times New Roman" w:hAnsi="Arial" w:cs="Arial"/>
          <w:bCs/>
          <w:lang w:eastAsia="cs-CZ"/>
        </w:rPr>
        <w:tab/>
      </w:r>
      <w:r w:rsidRPr="00695D08">
        <w:rPr>
          <w:rFonts w:ascii="Arial" w:eastAsia="Times New Roman" w:hAnsi="Arial" w:cs="Arial"/>
          <w:bCs/>
          <w:lang w:eastAsia="cs-CZ"/>
        </w:rPr>
        <w:tab/>
      </w:r>
    </w:p>
    <w:p w14:paraId="21FBAE1B" w14:textId="77777777" w:rsidR="00764204" w:rsidRPr="003D6C1A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highlight w:val="yellow"/>
          <w:lang w:eastAsia="cs-CZ"/>
        </w:rPr>
      </w:pPr>
    </w:p>
    <w:p w14:paraId="4F531102" w14:textId="77777777" w:rsidR="00764204" w:rsidRPr="003D6C1A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highlight w:val="yellow"/>
          <w:lang w:eastAsia="cs-CZ"/>
        </w:rPr>
      </w:pPr>
    </w:p>
    <w:p w14:paraId="40C05357" w14:textId="77777777" w:rsidR="00764204" w:rsidRPr="003D6C1A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highlight w:val="yellow"/>
          <w:lang w:eastAsia="cs-CZ"/>
        </w:rPr>
      </w:pPr>
    </w:p>
    <w:p w14:paraId="2D4A13BD" w14:textId="77777777" w:rsidR="00764204" w:rsidRPr="003D6C1A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highlight w:val="yellow"/>
          <w:lang w:eastAsia="cs-CZ"/>
        </w:rPr>
      </w:pPr>
    </w:p>
    <w:p w14:paraId="0DE3F90E" w14:textId="77777777" w:rsidR="00764204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highlight w:val="yellow"/>
          <w:lang w:eastAsia="cs-CZ"/>
        </w:rPr>
      </w:pPr>
    </w:p>
    <w:p w14:paraId="4CB64C25" w14:textId="77777777" w:rsidR="00695D08" w:rsidRPr="003D6C1A" w:rsidRDefault="00695D08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highlight w:val="yellow"/>
          <w:lang w:eastAsia="cs-CZ"/>
        </w:rPr>
      </w:pPr>
    </w:p>
    <w:p w14:paraId="07C8572B" w14:textId="4308633D" w:rsidR="00A2042E" w:rsidRPr="00E41E50" w:rsidRDefault="00E41E50" w:rsidP="00E41E50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617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DB558F9" w14:textId="77777777" w:rsidR="00764204" w:rsidRPr="003D6C1A" w:rsidRDefault="00764204" w:rsidP="007642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highlight w:val="yellow"/>
          <w:lang w:eastAsia="cs-CZ"/>
        </w:rPr>
      </w:pPr>
    </w:p>
    <w:p w14:paraId="51230586" w14:textId="77777777" w:rsidR="00764204" w:rsidRPr="003D6C1A" w:rsidRDefault="00764204" w:rsidP="00764204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3D6C1A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3D6C1A">
        <w:rPr>
          <w:rFonts w:ascii="Arial" w:eastAsia="Times New Roman" w:hAnsi="Arial" w:cs="Arial"/>
          <w:bCs/>
          <w:lang w:eastAsia="cs-CZ"/>
        </w:rPr>
        <w:tab/>
        <w:t>_______________________________</w:t>
      </w:r>
    </w:p>
    <w:p w14:paraId="4797C0F1" w14:textId="392D1988" w:rsidR="00764204" w:rsidRPr="00181300" w:rsidRDefault="00764204" w:rsidP="0076420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81300">
        <w:rPr>
          <w:rFonts w:ascii="Arial" w:eastAsia="Times New Roman" w:hAnsi="Arial" w:cs="Arial"/>
          <w:b/>
          <w:lang w:eastAsia="cs-CZ"/>
        </w:rPr>
        <w:t>Mgr. Silvie Hawerlandová, LL.M.</w:t>
      </w:r>
      <w:r w:rsidRPr="00181300">
        <w:rPr>
          <w:rFonts w:ascii="Arial" w:eastAsia="Times New Roman" w:hAnsi="Arial" w:cs="Arial"/>
          <w:bCs/>
          <w:lang w:eastAsia="cs-CZ"/>
        </w:rPr>
        <w:tab/>
      </w:r>
      <w:r w:rsidRPr="00181300">
        <w:rPr>
          <w:rFonts w:ascii="Arial" w:eastAsia="Times New Roman" w:hAnsi="Arial" w:cs="Arial"/>
          <w:bCs/>
          <w:lang w:eastAsia="cs-CZ"/>
        </w:rPr>
        <w:tab/>
      </w:r>
      <w:r w:rsidRPr="00181300">
        <w:rPr>
          <w:rFonts w:ascii="Arial" w:eastAsia="Times New Roman" w:hAnsi="Arial" w:cs="Arial"/>
          <w:b/>
          <w:lang w:eastAsia="cs-CZ"/>
        </w:rPr>
        <w:t xml:space="preserve">Ing. </w:t>
      </w:r>
      <w:r w:rsidR="00A2042E" w:rsidRPr="00181300">
        <w:rPr>
          <w:rFonts w:ascii="Arial" w:eastAsia="Times New Roman" w:hAnsi="Arial" w:cs="Arial"/>
          <w:b/>
          <w:lang w:eastAsia="cs-CZ"/>
        </w:rPr>
        <w:t>Vendula Valentová</w:t>
      </w:r>
    </w:p>
    <w:p w14:paraId="23D1C088" w14:textId="17705479" w:rsidR="00764204" w:rsidRPr="00181300" w:rsidRDefault="00764204" w:rsidP="00764204">
      <w:pPr>
        <w:pStyle w:val="Bezmezer"/>
        <w:tabs>
          <w:tab w:val="left" w:pos="851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181300">
        <w:rPr>
          <w:rFonts w:ascii="Arial" w:hAnsi="Arial" w:cs="Arial"/>
          <w:sz w:val="22"/>
          <w:szCs w:val="22"/>
        </w:rPr>
        <w:t>ředitelka KPÚ pro Kraj Vysočina</w:t>
      </w:r>
      <w:r w:rsidRPr="00181300">
        <w:rPr>
          <w:rFonts w:ascii="Arial" w:hAnsi="Arial" w:cs="Arial"/>
          <w:sz w:val="22"/>
          <w:szCs w:val="22"/>
        </w:rPr>
        <w:tab/>
        <w:t>jednatel</w:t>
      </w:r>
      <w:r w:rsidR="00A2042E" w:rsidRPr="00181300">
        <w:rPr>
          <w:rFonts w:ascii="Arial" w:hAnsi="Arial" w:cs="Arial"/>
          <w:sz w:val="22"/>
          <w:szCs w:val="22"/>
        </w:rPr>
        <w:t>ka společnosti</w:t>
      </w:r>
    </w:p>
    <w:p w14:paraId="40D3F939" w14:textId="65DD26FB" w:rsidR="00764204" w:rsidRPr="00181300" w:rsidRDefault="00764204" w:rsidP="00764204">
      <w:pPr>
        <w:pStyle w:val="Bezmezer"/>
        <w:tabs>
          <w:tab w:val="left" w:pos="851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181300">
        <w:rPr>
          <w:rFonts w:ascii="Arial" w:hAnsi="Arial" w:cs="Arial"/>
          <w:sz w:val="22"/>
          <w:szCs w:val="22"/>
        </w:rPr>
        <w:t>Státního pozemkového úřadu</w:t>
      </w:r>
      <w:r w:rsidRPr="00181300">
        <w:rPr>
          <w:rFonts w:ascii="Arial" w:hAnsi="Arial" w:cs="Arial"/>
          <w:sz w:val="22"/>
          <w:szCs w:val="22"/>
        </w:rPr>
        <w:tab/>
      </w:r>
      <w:r w:rsidRPr="00181300">
        <w:rPr>
          <w:rFonts w:ascii="Arial" w:hAnsi="Arial" w:cs="Arial"/>
          <w:sz w:val="22"/>
          <w:szCs w:val="22"/>
        </w:rPr>
        <w:tab/>
      </w:r>
      <w:r w:rsidR="00A2042E" w:rsidRPr="00181300">
        <w:rPr>
          <w:rFonts w:ascii="Arial" w:hAnsi="Arial" w:cs="Arial"/>
          <w:sz w:val="22"/>
          <w:szCs w:val="22"/>
        </w:rPr>
        <w:t>TRAVAL,</w:t>
      </w:r>
      <w:r w:rsidRPr="00181300">
        <w:rPr>
          <w:rFonts w:ascii="Arial" w:hAnsi="Arial" w:cs="Arial"/>
          <w:sz w:val="22"/>
          <w:szCs w:val="22"/>
        </w:rPr>
        <w:t xml:space="preserve"> s.r.o.</w:t>
      </w:r>
    </w:p>
    <w:p w14:paraId="5F2CB7F7" w14:textId="77777777" w:rsidR="00A2042E" w:rsidRDefault="00A2042E" w:rsidP="00764204">
      <w:pPr>
        <w:pStyle w:val="Bezmezer"/>
        <w:tabs>
          <w:tab w:val="left" w:pos="851"/>
          <w:tab w:val="left" w:pos="5670"/>
        </w:tabs>
        <w:ind w:left="0"/>
        <w:rPr>
          <w:rFonts w:ascii="Arial" w:hAnsi="Arial" w:cs="Arial"/>
          <w:sz w:val="22"/>
          <w:szCs w:val="22"/>
          <w:highlight w:val="red"/>
        </w:rPr>
      </w:pPr>
    </w:p>
    <w:p w14:paraId="4A56294A" w14:textId="77777777" w:rsidR="00764204" w:rsidRPr="00DB2CFA" w:rsidRDefault="00764204" w:rsidP="00D4452E">
      <w:pPr>
        <w:spacing w:line="240" w:lineRule="auto"/>
        <w:rPr>
          <w:rFonts w:ascii="Arial" w:hAnsi="Arial" w:cs="Arial"/>
          <w:b/>
          <w:i/>
          <w:iCs/>
          <w:caps/>
          <w:highlight w:val="red"/>
        </w:rPr>
      </w:pPr>
    </w:p>
    <w:p w14:paraId="667AE65B" w14:textId="77777777" w:rsidR="00764204" w:rsidRPr="00DB2CFA" w:rsidRDefault="00764204" w:rsidP="00764204">
      <w:pPr>
        <w:rPr>
          <w:rFonts w:ascii="Arial" w:hAnsi="Arial" w:cs="Arial"/>
          <w:highlight w:val="red"/>
        </w:rPr>
      </w:pPr>
    </w:p>
    <w:p w14:paraId="13E40F2C" w14:textId="77777777" w:rsidR="00764204" w:rsidRPr="00DB2CFA" w:rsidRDefault="00764204" w:rsidP="00764204">
      <w:pPr>
        <w:rPr>
          <w:rFonts w:ascii="Arial" w:hAnsi="Arial" w:cs="Arial"/>
          <w:highlight w:val="red"/>
        </w:rPr>
      </w:pPr>
    </w:p>
    <w:p w14:paraId="2F26C3DB" w14:textId="77777777" w:rsidR="00764204" w:rsidRPr="00DB2CFA" w:rsidRDefault="00764204" w:rsidP="00764204">
      <w:pPr>
        <w:rPr>
          <w:rFonts w:ascii="Arial" w:hAnsi="Arial" w:cs="Arial"/>
          <w:highlight w:val="red"/>
        </w:rPr>
      </w:pPr>
    </w:p>
    <w:p w14:paraId="7D347D39" w14:textId="77777777" w:rsidR="00764204" w:rsidRPr="00DB2CFA" w:rsidRDefault="00764204" w:rsidP="00764204">
      <w:pPr>
        <w:rPr>
          <w:rFonts w:ascii="Arial" w:hAnsi="Arial" w:cs="Arial"/>
          <w:highlight w:val="red"/>
        </w:rPr>
      </w:pPr>
    </w:p>
    <w:p w14:paraId="61B4FDA6" w14:textId="77777777" w:rsidR="00764204" w:rsidRPr="00DB2CFA" w:rsidRDefault="00764204" w:rsidP="00764204">
      <w:pPr>
        <w:rPr>
          <w:rFonts w:ascii="Arial" w:hAnsi="Arial" w:cs="Arial"/>
          <w:highlight w:val="red"/>
        </w:rPr>
      </w:pPr>
    </w:p>
    <w:p w14:paraId="7773B293" w14:textId="77777777" w:rsidR="00764204" w:rsidRPr="00181300" w:rsidRDefault="00764204" w:rsidP="00764204">
      <w:pPr>
        <w:rPr>
          <w:rFonts w:ascii="Arial" w:hAnsi="Arial" w:cs="Arial"/>
        </w:rPr>
      </w:pPr>
      <w:r w:rsidRPr="00181300">
        <w:rPr>
          <w:rFonts w:ascii="Arial" w:hAnsi="Arial" w:cs="Arial"/>
        </w:rPr>
        <w:t>Za správnost:</w:t>
      </w:r>
    </w:p>
    <w:p w14:paraId="2C96B979" w14:textId="77777777" w:rsidR="00764204" w:rsidRPr="00181300" w:rsidRDefault="00764204" w:rsidP="00764204">
      <w:pPr>
        <w:rPr>
          <w:rFonts w:ascii="Arial" w:hAnsi="Arial" w:cs="Arial"/>
        </w:rPr>
      </w:pPr>
    </w:p>
    <w:p w14:paraId="2D562B67" w14:textId="77777777" w:rsidR="00764204" w:rsidRPr="00181300" w:rsidRDefault="00764204" w:rsidP="00764204">
      <w:pPr>
        <w:rPr>
          <w:rFonts w:ascii="Arial" w:hAnsi="Arial" w:cs="Arial"/>
        </w:rPr>
      </w:pPr>
    </w:p>
    <w:p w14:paraId="5DCBDD17" w14:textId="77777777" w:rsidR="00764204" w:rsidRPr="00181300" w:rsidRDefault="00764204" w:rsidP="0076420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9A900FC" w14:textId="165211E9" w:rsidR="00764204" w:rsidRPr="00E41E50" w:rsidRDefault="00E41E50" w:rsidP="0076420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617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93FDBFC" w14:textId="77777777" w:rsidR="00B84850" w:rsidRPr="00181300" w:rsidRDefault="00B84850" w:rsidP="0076420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397A6AE" w14:textId="77777777" w:rsidR="00764204" w:rsidRPr="00181300" w:rsidRDefault="00764204" w:rsidP="0076420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81300">
        <w:rPr>
          <w:rFonts w:ascii="Arial" w:eastAsia="Times New Roman" w:hAnsi="Arial" w:cs="Arial"/>
          <w:bCs/>
          <w:lang w:eastAsia="cs-CZ"/>
        </w:rPr>
        <w:t>…………………………………</w:t>
      </w:r>
    </w:p>
    <w:p w14:paraId="6D09810B" w14:textId="7777F8DF" w:rsidR="00764204" w:rsidRPr="00181300" w:rsidRDefault="008F0CDC" w:rsidP="00764204">
      <w:pPr>
        <w:tabs>
          <w:tab w:val="left" w:pos="567"/>
          <w:tab w:val="left" w:pos="851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81300">
        <w:rPr>
          <w:rFonts w:ascii="Arial" w:eastAsia="Times New Roman" w:hAnsi="Arial" w:cs="Arial"/>
          <w:b/>
          <w:lang w:eastAsia="cs-CZ"/>
        </w:rPr>
        <w:t>Bc. David Vyskočil</w:t>
      </w:r>
      <w:r w:rsidR="00764204" w:rsidRPr="00181300">
        <w:rPr>
          <w:rFonts w:ascii="Arial" w:eastAsia="Times New Roman" w:hAnsi="Arial" w:cs="Arial"/>
          <w:bCs/>
          <w:lang w:eastAsia="cs-CZ"/>
        </w:rPr>
        <w:tab/>
      </w:r>
    </w:p>
    <w:p w14:paraId="20A87FAE" w14:textId="56E1691A" w:rsidR="00764204" w:rsidRPr="00181300" w:rsidRDefault="008F0CDC" w:rsidP="00764204">
      <w:pPr>
        <w:pStyle w:val="Bezmezer"/>
        <w:tabs>
          <w:tab w:val="left" w:pos="851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181300">
        <w:rPr>
          <w:rFonts w:ascii="Arial" w:hAnsi="Arial" w:cs="Arial"/>
          <w:sz w:val="22"/>
          <w:szCs w:val="22"/>
        </w:rPr>
        <w:t>rada</w:t>
      </w:r>
      <w:r w:rsidR="00764204" w:rsidRPr="00181300">
        <w:rPr>
          <w:rFonts w:ascii="Arial" w:hAnsi="Arial" w:cs="Arial"/>
          <w:sz w:val="22"/>
          <w:szCs w:val="22"/>
        </w:rPr>
        <w:t xml:space="preserve"> Pobočky Jihlava</w:t>
      </w:r>
      <w:r w:rsidR="00764204" w:rsidRPr="00181300">
        <w:rPr>
          <w:rFonts w:ascii="Arial" w:hAnsi="Arial" w:cs="Arial"/>
          <w:sz w:val="22"/>
          <w:szCs w:val="22"/>
        </w:rPr>
        <w:tab/>
      </w:r>
    </w:p>
    <w:p w14:paraId="625F29A5" w14:textId="7DE8F062" w:rsidR="00AC7586" w:rsidRPr="009E1071" w:rsidRDefault="00764204" w:rsidP="00045234">
      <w:pPr>
        <w:rPr>
          <w:rFonts w:ascii="Arial" w:hAnsi="Arial" w:cs="Arial"/>
        </w:rPr>
      </w:pPr>
      <w:r w:rsidRPr="00181300">
        <w:rPr>
          <w:rFonts w:ascii="Arial" w:hAnsi="Arial" w:cs="Arial"/>
        </w:rPr>
        <w:t>Státního pozemkového úřadu</w:t>
      </w:r>
    </w:p>
    <w:p w14:paraId="1A293CAB" w14:textId="77777777" w:rsidR="005E6FB6" w:rsidRDefault="005E6FB6">
      <w:pPr>
        <w:spacing w:line="240" w:lineRule="auto"/>
        <w:rPr>
          <w:rFonts w:ascii="Arial" w:hAnsi="Arial" w:cs="Arial"/>
          <w:color w:val="FF0000"/>
        </w:rPr>
        <w:sectPr w:rsidR="005E6FB6" w:rsidSect="003261F3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851" w:left="1077" w:header="709" w:footer="709" w:gutter="0"/>
          <w:cols w:space="708"/>
          <w:titlePg/>
          <w:docGrid w:linePitch="360"/>
        </w:sectPr>
      </w:pPr>
    </w:p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060"/>
        <w:gridCol w:w="1100"/>
        <w:gridCol w:w="1960"/>
        <w:gridCol w:w="1900"/>
        <w:gridCol w:w="2080"/>
      </w:tblGrid>
      <w:tr w:rsidR="00FA4933" w:rsidRPr="00FA4933" w14:paraId="13E5FE1D" w14:textId="77777777" w:rsidTr="00FA4933">
        <w:trPr>
          <w:trHeight w:val="675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B01C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bookmarkStart w:id="7" w:name="RANGE!A1:G53"/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Položkový výkaz činností – Příloha k Dodatku č. 1 Smlouvy o dílo – Komplexní pozemkové úpravy v katastrálním území Hladov</w:t>
            </w:r>
            <w:bookmarkEnd w:id="7"/>
          </w:p>
        </w:tc>
      </w:tr>
      <w:tr w:rsidR="00FA4933" w:rsidRPr="00FA4933" w14:paraId="59319972" w14:textId="77777777" w:rsidTr="00FA4933">
        <w:trPr>
          <w:trHeight w:val="9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524D23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66372A" w14:textId="2F59C5F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5F456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F6B059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D8330E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8)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2B6924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8)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D67BD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A4933" w:rsidRPr="00FA4933" w14:paraId="02FE62AC" w14:textId="77777777" w:rsidTr="00FA4933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D897CF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4C188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5660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5DCB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A0213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E57C2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9AAE8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32800431" w14:textId="77777777" w:rsidTr="00FA4933">
        <w:trPr>
          <w:trHeight w:val="623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1289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87F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D121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53E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74D5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B8AB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12 000,00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B2ED3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31.1.2025 4)</w:t>
            </w:r>
          </w:p>
        </w:tc>
      </w:tr>
      <w:tr w:rsidR="00FA4933" w:rsidRPr="00FA4933" w14:paraId="29069760" w14:textId="77777777" w:rsidTr="00FA4933">
        <w:trPr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D9476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BEB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1352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1F8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9015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29C8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21 000,00</w:t>
            </w: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17B850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A4933" w:rsidRPr="00FA4933" w14:paraId="0D55AE34" w14:textId="77777777" w:rsidTr="00FA4933">
        <w:trPr>
          <w:trHeight w:val="9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0E32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9737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 a v trvalých porostech 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E6FB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086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E308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89AA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193 900,00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01DD8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31.3.2025 4)</w:t>
            </w:r>
          </w:p>
        </w:tc>
      </w:tr>
      <w:tr w:rsidR="00FA4933" w:rsidRPr="00FA4933" w14:paraId="2D0218BD" w14:textId="77777777" w:rsidTr="00FA4933">
        <w:trPr>
          <w:trHeight w:val="114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C65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2CC9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D670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621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4A01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B192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216 000,00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2A7E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31.8.2025 4)</w:t>
            </w:r>
          </w:p>
        </w:tc>
      </w:tr>
      <w:tr w:rsidR="00FA4933" w:rsidRPr="00FA4933" w14:paraId="57495BE6" w14:textId="77777777" w:rsidTr="00FA4933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D2F7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326F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10)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AAF5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62A7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7EDB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5765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257 500,00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CB49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31.8.2025 4)</w:t>
            </w:r>
          </w:p>
        </w:tc>
      </w:tr>
      <w:tr w:rsidR="00FA4933" w:rsidRPr="00FA4933" w14:paraId="4F06FA8A" w14:textId="77777777" w:rsidTr="00FA4933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6C3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FEF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7E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859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9075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A9BA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277 000,00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51A83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31.10.2025 4)</w:t>
            </w:r>
          </w:p>
        </w:tc>
      </w:tr>
      <w:tr w:rsidR="00FA4933" w:rsidRPr="00FA4933" w14:paraId="7E79FD38" w14:textId="77777777" w:rsidTr="00FA4933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7000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911C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A23B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A114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4877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F305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277 000,00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DCEF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30.4.2026 4)</w:t>
            </w:r>
          </w:p>
        </w:tc>
      </w:tr>
      <w:tr w:rsidR="00FA4933" w:rsidRPr="00FA4933" w14:paraId="74ED38C5" w14:textId="77777777" w:rsidTr="00FA4933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45A9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3EF1B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38A4A4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110C82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9A466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1 254 400,00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4E0B5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30.4.2026</w:t>
            </w:r>
          </w:p>
        </w:tc>
      </w:tr>
      <w:tr w:rsidR="00FA4933" w:rsidRPr="00FA4933" w14:paraId="7C99C9B5" w14:textId="77777777" w:rsidTr="00FA4933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A7E689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3F11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582C1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6202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24B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5FCD0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6EDD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148844F5" w14:textId="77777777" w:rsidTr="00FA4933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122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1D23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9FAF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B97F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E419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7E4D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271 200,00 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4D67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31.5.2027 4)</w:t>
            </w:r>
          </w:p>
        </w:tc>
      </w:tr>
      <w:tr w:rsidR="00FA4933" w:rsidRPr="00FA4933" w14:paraId="43A670A7" w14:textId="77777777" w:rsidTr="00FA4933">
        <w:trPr>
          <w:trHeight w:val="87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2AFE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0C2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5E30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3DDD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2CBC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2641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38 000,00 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C44C0D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A4933" w:rsidRPr="00FA4933" w14:paraId="64BFB365" w14:textId="77777777" w:rsidTr="00FA4933">
        <w:trPr>
          <w:trHeight w:val="103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A004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A221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9C4F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781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BC49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2EEF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47 000,00 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C16EAD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A4933" w:rsidRPr="00FA4933" w14:paraId="2E05A02F" w14:textId="77777777" w:rsidTr="00FA4933">
        <w:trPr>
          <w:trHeight w:val="1200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20DA6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589E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91E5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D8A1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7B8B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6247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4D3560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A4933" w:rsidRPr="00FA4933" w14:paraId="712CD470" w14:textId="77777777" w:rsidTr="00FA4933">
        <w:trPr>
          <w:trHeight w:val="8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EEBBD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8223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F57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E00B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CBC2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8913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60 000,00 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EE6F33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A4933" w:rsidRPr="00FA4933" w14:paraId="06C6FD26" w14:textId="77777777" w:rsidTr="00FA4933">
        <w:trPr>
          <w:trHeight w:val="7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AF84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4B44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7AA0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F0F69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319823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A64BE8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BAF148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0FA28D23" w14:textId="77777777" w:rsidTr="00FA4933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51CE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BC0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9)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9C45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BC89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B9D3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6 000,00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AD45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6 000,00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8ECD5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FA4933" w:rsidRPr="00FA4933" w14:paraId="36700293" w14:textId="77777777" w:rsidTr="00FA4933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1E73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1E76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9)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51EF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191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43F9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500,00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7F45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500,00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175C5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FA4933" w:rsidRPr="00FA4933" w14:paraId="529E3D0C" w14:textId="77777777" w:rsidTr="00FA4933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8C8F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048C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9)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3F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6312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925D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1 500,00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D80C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1 500,00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90B2B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FA4933" w:rsidRPr="00FA4933" w14:paraId="167C7AD4" w14:textId="77777777" w:rsidTr="00FA4933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D9B1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1718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CB9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FBF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C3FF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D220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271 200,00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0C9D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30.4.2028</w:t>
            </w:r>
          </w:p>
        </w:tc>
      </w:tr>
      <w:tr w:rsidR="00FA4933" w:rsidRPr="00FA4933" w14:paraId="06FF0186" w14:textId="77777777" w:rsidTr="00FA4933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D2B2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D749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DACB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7E55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B87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69CE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40 000,00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F3C7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FA4933" w:rsidRPr="00FA4933" w14:paraId="246AF8E6" w14:textId="77777777" w:rsidTr="00FA4933">
        <w:trPr>
          <w:trHeight w:val="9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1830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F793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B24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E22D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9B69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6 000,00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D46D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6 000,00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25CC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A4933" w:rsidRPr="00FA4933" w14:paraId="3C885395" w14:textId="77777777" w:rsidTr="00FA4933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57B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B7E3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3FF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B242B8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B67212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430596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3A3ECF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2D4602B6" w14:textId="77777777" w:rsidTr="00FA4933">
        <w:trPr>
          <w:trHeight w:val="9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4070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E333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10)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058D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CCE2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F20F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224F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D0A04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A4933" w:rsidRPr="00FA4933" w14:paraId="339015A3" w14:textId="77777777" w:rsidTr="00FA4933">
        <w:trPr>
          <w:trHeight w:val="9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CFFD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EE1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10)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8BD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1A4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5889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3678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500,00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36400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A4933" w:rsidRPr="00FA4933" w14:paraId="3DEE0FF1" w14:textId="77777777" w:rsidTr="00FA4933">
        <w:trPr>
          <w:trHeight w:val="9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EC8D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AB01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10)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E74F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800B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DE44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C05A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500,00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1AE2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A4933" w:rsidRPr="00FA4933" w14:paraId="515FBFE5" w14:textId="77777777" w:rsidTr="00FA4933">
        <w:trPr>
          <w:trHeight w:val="66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E66119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27E009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CA9F1A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5627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E85F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753 400,00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63298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FA4933" w:rsidRPr="00FA4933" w14:paraId="29C360FC" w14:textId="77777777" w:rsidTr="00FA4933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18364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CF2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3CAE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C4F8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04D5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35B2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138 500,00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D118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A4933" w:rsidRPr="00FA4933" w14:paraId="2EADAE54" w14:textId="77777777" w:rsidTr="00FA4933">
        <w:trPr>
          <w:trHeight w:val="690"/>
        </w:trPr>
        <w:tc>
          <w:tcPr>
            <w:tcW w:w="5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C602A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B20313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2CC53E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774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167C4" w14:textId="77777777" w:rsidR="00FA4933" w:rsidRPr="00FA4933" w:rsidRDefault="00FA4933" w:rsidP="00FA4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138 500,00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68FF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FA4933" w:rsidRPr="00FA4933" w14:paraId="7D93A585" w14:textId="77777777" w:rsidTr="00FA4933">
        <w:trPr>
          <w:trHeight w:val="51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59DD0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1179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31C9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DC43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D3ED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1FFEA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48253DF8" w14:textId="77777777" w:rsidTr="00FA4933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E6B7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B6A7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D2AD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FE8E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60E7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1 254 400,00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DD7D8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5EA10F89" w14:textId="77777777" w:rsidTr="00FA4933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716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6896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040D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6473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8809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09AF91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6AC216D7" w14:textId="77777777" w:rsidTr="00FA4933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EE02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AA80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E04B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7764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D82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4EF2B7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113F120B" w14:textId="77777777" w:rsidTr="00FA4933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376F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646F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B842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B62E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0CCE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2 146 300,00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1A0BAF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727D057C" w14:textId="77777777" w:rsidTr="00FA4933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ED4" w14:textId="220C5505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%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32A6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D6A9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C864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8A9B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450 723,00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9C33D3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43BB947A" w14:textId="77777777" w:rsidTr="00FA4933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4C19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4436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7906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B7DE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8D92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2 597 023,00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D216A6" w14:textId="77777777" w:rsidR="00FA4933" w:rsidRPr="00FA4933" w:rsidRDefault="00FA4933" w:rsidP="00FA49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2CD98EF8" w14:textId="77777777" w:rsidTr="00FA4933">
        <w:trPr>
          <w:trHeight w:val="345"/>
        </w:trPr>
        <w:tc>
          <w:tcPr>
            <w:tcW w:w="1406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BF2AD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FA4933" w:rsidRPr="00FA4933" w14:paraId="39EB7217" w14:textId="77777777" w:rsidTr="00FA4933">
        <w:trPr>
          <w:trHeight w:val="43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9BCF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1444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33CB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CA57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2C0B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83EE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0472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A4933" w:rsidRPr="00FA4933" w14:paraId="34E15E43" w14:textId="77777777" w:rsidTr="00FA4933">
        <w:trPr>
          <w:trHeight w:val="1283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4ACAE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ú.</w:t>
            </w:r>
            <w:proofErr w:type="spellEnd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FA4933" w:rsidRPr="00FA4933" w14:paraId="5F7610D3" w14:textId="77777777" w:rsidTr="00FA4933">
        <w:trPr>
          <w:trHeight w:val="623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9FC04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FA4933" w:rsidRPr="00FA4933" w14:paraId="2346282E" w14:textId="77777777" w:rsidTr="00FA4933">
        <w:trPr>
          <w:trHeight w:val="660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053A8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FA4933" w:rsidRPr="00FA4933" w14:paraId="2F45C446" w14:textId="77777777" w:rsidTr="00FA4933">
        <w:trPr>
          <w:trHeight w:val="923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01F83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A4933" w:rsidRPr="00FA4933" w14:paraId="44B48AB6" w14:textId="77777777" w:rsidTr="00FA4933">
        <w:trPr>
          <w:trHeight w:val="600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7898C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VÚj</w:t>
            </w:r>
            <w:proofErr w:type="spellEnd"/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FA4933" w:rsidRPr="00FA4933" w14:paraId="21A4A749" w14:textId="77777777" w:rsidTr="00FA4933">
        <w:trPr>
          <w:trHeight w:val="623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5390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FA4933" w:rsidRPr="00FA4933" w14:paraId="0BD48D0A" w14:textId="77777777" w:rsidTr="00FA4933">
        <w:trPr>
          <w:trHeight w:val="612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6B8B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8) Ceny jsou uváděny s přesností na dvě desetinná místa.</w:t>
            </w:r>
          </w:p>
        </w:tc>
      </w:tr>
      <w:tr w:rsidR="00FA4933" w:rsidRPr="00FA4933" w14:paraId="74205BD5" w14:textId="77777777" w:rsidTr="00FA4933">
        <w:trPr>
          <w:trHeight w:val="1189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6E6E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A4933" w:rsidRPr="00FA4933" w14:paraId="18F8CE62" w14:textId="77777777" w:rsidTr="00FA4933">
        <w:trPr>
          <w:trHeight w:val="1212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FED8C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FA4933" w:rsidRPr="00FA4933" w14:paraId="2C4F0188" w14:textId="77777777" w:rsidTr="00FA4933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33C3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6F20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C357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BA99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444B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BA61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D982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A4933" w:rsidRPr="00FA4933" w14:paraId="0BC97068" w14:textId="77777777" w:rsidTr="00FA4933">
        <w:trPr>
          <w:trHeight w:val="42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A85CF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5A60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D83D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5AF4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FE5B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E059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A4933" w:rsidRPr="00FA4933" w14:paraId="062F4606" w14:textId="77777777" w:rsidTr="00FA4933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E9F07D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D9C8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967C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022B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ED7D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7AED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9783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A4933" w:rsidRPr="00FA4933" w14:paraId="0E942DC3" w14:textId="77777777" w:rsidTr="00FA4933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07F4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092F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49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3F59" w14:textId="77777777" w:rsidR="00FA4933" w:rsidRPr="00FA4933" w:rsidRDefault="00FA4933" w:rsidP="00FA493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E2C4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6435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F80D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10C6" w14:textId="77777777" w:rsidR="00FA4933" w:rsidRPr="00FA4933" w:rsidRDefault="00FA4933" w:rsidP="00FA4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CBAF01F" w14:textId="77777777" w:rsidR="00BF554C" w:rsidRPr="00045234" w:rsidRDefault="00BF554C">
      <w:pPr>
        <w:spacing w:line="240" w:lineRule="auto"/>
        <w:rPr>
          <w:rFonts w:ascii="Arial" w:hAnsi="Arial" w:cs="Arial"/>
          <w:color w:val="FF0000"/>
        </w:rPr>
      </w:pPr>
    </w:p>
    <w:p w14:paraId="5A263555" w14:textId="77777777" w:rsidR="0005621A" w:rsidRPr="00045234" w:rsidRDefault="0005621A" w:rsidP="0005621A">
      <w:pPr>
        <w:rPr>
          <w:rFonts w:ascii="Arial" w:hAnsi="Arial" w:cs="Arial"/>
          <w:color w:val="FF0000"/>
        </w:rPr>
      </w:pPr>
    </w:p>
    <w:p w14:paraId="76CB1013" w14:textId="77777777" w:rsidR="0005621A" w:rsidRPr="00045234" w:rsidRDefault="0005621A" w:rsidP="0005621A">
      <w:pPr>
        <w:rPr>
          <w:rFonts w:ascii="Arial" w:hAnsi="Arial" w:cs="Arial"/>
          <w:color w:val="FF0000"/>
        </w:rPr>
      </w:pPr>
    </w:p>
    <w:sectPr w:rsidR="0005621A" w:rsidRPr="00045234" w:rsidSect="00D41518">
      <w:headerReference w:type="first" r:id="rId17"/>
      <w:footerReference w:type="first" r:id="rId18"/>
      <w:pgSz w:w="16838" w:h="23811" w:code="8"/>
      <w:pgMar w:top="1418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7743" w14:textId="77777777" w:rsidR="0057106E" w:rsidRDefault="0057106E" w:rsidP="007936E4">
      <w:pPr>
        <w:spacing w:after="0"/>
      </w:pPr>
      <w:r>
        <w:separator/>
      </w:r>
    </w:p>
  </w:endnote>
  <w:endnote w:type="continuationSeparator" w:id="0">
    <w:p w14:paraId="538127E2" w14:textId="77777777" w:rsidR="0057106E" w:rsidRDefault="0057106E" w:rsidP="007936E4">
      <w:pPr>
        <w:spacing w:after="0"/>
      </w:pPr>
      <w:r>
        <w:continuationSeparator/>
      </w:r>
    </w:p>
  </w:endnote>
  <w:endnote w:type="continuationNotice" w:id="1">
    <w:p w14:paraId="6EA29C6B" w14:textId="77777777" w:rsidR="0057106E" w:rsidRDefault="0057106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BD883B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A4933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9989" w14:textId="77777777" w:rsidR="005E6FB6" w:rsidRDefault="005E6F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6F7D" w14:textId="77777777" w:rsidR="0057106E" w:rsidRDefault="0057106E" w:rsidP="007936E4">
      <w:pPr>
        <w:spacing w:after="0"/>
      </w:pPr>
      <w:r>
        <w:separator/>
      </w:r>
    </w:p>
  </w:footnote>
  <w:footnote w:type="continuationSeparator" w:id="0">
    <w:p w14:paraId="581A76C2" w14:textId="77777777" w:rsidR="0057106E" w:rsidRDefault="0057106E" w:rsidP="007936E4">
      <w:pPr>
        <w:spacing w:after="0"/>
      </w:pPr>
      <w:r>
        <w:continuationSeparator/>
      </w:r>
    </w:p>
  </w:footnote>
  <w:footnote w:type="continuationNotice" w:id="1">
    <w:p w14:paraId="72405718" w14:textId="77777777" w:rsidR="0057106E" w:rsidRDefault="0057106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B623" w14:textId="19794C70" w:rsidR="005E2DE7" w:rsidRPr="001D4BED" w:rsidRDefault="00A848B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5E2DE7">
      <w:rPr>
        <w:szCs w:val="16"/>
      </w:rPr>
      <w:t>1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BC2D0D">
      <w:rPr>
        <w:szCs w:val="16"/>
      </w:rPr>
      <w:t xml:space="preserve"> v k.ú. </w:t>
    </w:r>
    <w:r w:rsidR="005E2DE7">
      <w:rPr>
        <w:szCs w:val="16"/>
      </w:rPr>
      <w:t>Hladov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3788" w14:textId="77777777" w:rsidR="005E2DE7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1D1F2B">
      <w:rPr>
        <w:rFonts w:cs="Arial"/>
        <w:sz w:val="20"/>
        <w:szCs w:val="20"/>
        <w:lang w:val="fr-FR" w:eastAsia="cs-CZ"/>
      </w:rPr>
      <w:tab/>
    </w:r>
    <w:r w:rsidR="00937801" w:rsidRPr="001D4BED">
      <w:rPr>
        <w:rFonts w:cs="Arial"/>
        <w:szCs w:val="16"/>
        <w:lang w:val="fr-FR" w:eastAsia="cs-CZ"/>
      </w:rPr>
      <w:t>Číslo Smlouvy Objednatele</w:t>
    </w:r>
    <w:r w:rsidR="00937801">
      <w:rPr>
        <w:rFonts w:cs="Arial"/>
        <w:szCs w:val="16"/>
        <w:lang w:val="fr-FR" w:eastAsia="cs-CZ"/>
      </w:rPr>
      <w:t> </w:t>
    </w:r>
    <w:r w:rsidR="005E2DE7">
      <w:rPr>
        <w:rFonts w:cs="Arial"/>
        <w:szCs w:val="16"/>
        <w:lang w:val="fr-FR" w:eastAsia="cs-CZ"/>
      </w:rPr>
      <w:t>788</w:t>
    </w:r>
    <w:r w:rsidR="00937801">
      <w:rPr>
        <w:rFonts w:cs="Arial"/>
        <w:szCs w:val="16"/>
        <w:lang w:val="fr-FR" w:eastAsia="cs-CZ"/>
      </w:rPr>
      <w:t>-202</w:t>
    </w:r>
    <w:r w:rsidR="005E2DE7">
      <w:rPr>
        <w:rFonts w:cs="Arial"/>
        <w:szCs w:val="16"/>
        <w:lang w:val="fr-FR" w:eastAsia="cs-CZ"/>
      </w:rPr>
      <w:t>3</w:t>
    </w:r>
    <w:r w:rsidR="00937801">
      <w:rPr>
        <w:rFonts w:cs="Arial"/>
        <w:szCs w:val="16"/>
        <w:lang w:val="fr-FR" w:eastAsia="cs-CZ"/>
      </w:rPr>
      <w:t>-52020</w:t>
    </w:r>
    <w:r w:rsidR="00D318FC">
      <w:rPr>
        <w:rFonts w:cs="Arial"/>
        <w:szCs w:val="16"/>
        <w:lang w:val="fr-FR" w:eastAsia="cs-CZ"/>
      </w:rPr>
      <w:t>1</w:t>
    </w:r>
  </w:p>
  <w:p w14:paraId="36515207" w14:textId="478D8C77" w:rsidR="00937801" w:rsidRDefault="005E2DE7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: spudms00000013772695</w:t>
    </w:r>
    <w:r w:rsidR="00937801">
      <w:rPr>
        <w:rFonts w:cs="Arial"/>
        <w:szCs w:val="16"/>
        <w:lang w:val="fr-FR" w:eastAsia="cs-CZ"/>
      </w:rPr>
      <w:tab/>
    </w:r>
  </w:p>
  <w:p w14:paraId="68C4B6F9" w14:textId="4EE196CB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1D1F2B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</w:t>
    </w:r>
    <w:r w:rsidRPr="001D4BED">
      <w:rPr>
        <w:rFonts w:cs="Arial"/>
        <w:szCs w:val="16"/>
        <w:lang w:val="fr-FR" w:eastAsia="cs-CZ"/>
      </w:rPr>
      <w:tab/>
    </w:r>
  </w:p>
  <w:p w14:paraId="5DAC65E4" w14:textId="6301C909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1D1F2B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5E2DE7">
      <w:rPr>
        <w:rFonts w:cs="Arial"/>
        <w:szCs w:val="16"/>
        <w:lang w:val="fr-FR" w:eastAsia="cs-CZ"/>
      </w:rPr>
      <w:t>Hladov</w:t>
    </w:r>
  </w:p>
  <w:p w14:paraId="6F75F815" w14:textId="39CDCA33" w:rsidR="00043079" w:rsidRPr="006D39F5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3D4B" w14:textId="77777777" w:rsidR="005E6FB6" w:rsidRPr="005E6FB6" w:rsidRDefault="005E6FB6" w:rsidP="005E6F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50B0528"/>
    <w:multiLevelType w:val="hybridMultilevel"/>
    <w:tmpl w:val="3AB0D292"/>
    <w:lvl w:ilvl="0" w:tplc="799CEB86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43032084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0BB6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44B"/>
    <w:rsid w:val="0003113C"/>
    <w:rsid w:val="0003130D"/>
    <w:rsid w:val="00031DCC"/>
    <w:rsid w:val="00032278"/>
    <w:rsid w:val="00032A8F"/>
    <w:rsid w:val="00032C41"/>
    <w:rsid w:val="000359CC"/>
    <w:rsid w:val="000364D4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234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BD2"/>
    <w:rsid w:val="00056E69"/>
    <w:rsid w:val="00057832"/>
    <w:rsid w:val="00057C75"/>
    <w:rsid w:val="0006034A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18F"/>
    <w:rsid w:val="0007122E"/>
    <w:rsid w:val="00071467"/>
    <w:rsid w:val="00071ADD"/>
    <w:rsid w:val="0007234C"/>
    <w:rsid w:val="00072457"/>
    <w:rsid w:val="000725EF"/>
    <w:rsid w:val="00072804"/>
    <w:rsid w:val="00073465"/>
    <w:rsid w:val="00073A55"/>
    <w:rsid w:val="00073E29"/>
    <w:rsid w:val="00073E52"/>
    <w:rsid w:val="00074866"/>
    <w:rsid w:val="00074F05"/>
    <w:rsid w:val="00075E30"/>
    <w:rsid w:val="000761DD"/>
    <w:rsid w:val="00076871"/>
    <w:rsid w:val="00076C2C"/>
    <w:rsid w:val="00076DA8"/>
    <w:rsid w:val="000772BA"/>
    <w:rsid w:val="0007756E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1E2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0C9"/>
    <w:rsid w:val="000B219F"/>
    <w:rsid w:val="000B40EE"/>
    <w:rsid w:val="000B55E4"/>
    <w:rsid w:val="000B60F3"/>
    <w:rsid w:val="000B61D9"/>
    <w:rsid w:val="000B6251"/>
    <w:rsid w:val="000B6577"/>
    <w:rsid w:val="000B6A23"/>
    <w:rsid w:val="000B7228"/>
    <w:rsid w:val="000B773F"/>
    <w:rsid w:val="000B7EAB"/>
    <w:rsid w:val="000C09AF"/>
    <w:rsid w:val="000C0BD2"/>
    <w:rsid w:val="000C1902"/>
    <w:rsid w:val="000C1FF4"/>
    <w:rsid w:val="000C221E"/>
    <w:rsid w:val="000C2369"/>
    <w:rsid w:val="000C2DDD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11A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DAF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3CA5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5E23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300"/>
    <w:rsid w:val="00181A31"/>
    <w:rsid w:val="00181DCB"/>
    <w:rsid w:val="00182C66"/>
    <w:rsid w:val="001831A8"/>
    <w:rsid w:val="00183A7A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086"/>
    <w:rsid w:val="0019136F"/>
    <w:rsid w:val="00191902"/>
    <w:rsid w:val="00191AB3"/>
    <w:rsid w:val="00194B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F2B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0AE"/>
    <w:rsid w:val="001F1318"/>
    <w:rsid w:val="001F18CA"/>
    <w:rsid w:val="001F1F05"/>
    <w:rsid w:val="001F2406"/>
    <w:rsid w:val="001F24C1"/>
    <w:rsid w:val="001F2A8F"/>
    <w:rsid w:val="001F2C17"/>
    <w:rsid w:val="001F2D3F"/>
    <w:rsid w:val="001F3749"/>
    <w:rsid w:val="001F47F5"/>
    <w:rsid w:val="001F4E64"/>
    <w:rsid w:val="001F4F49"/>
    <w:rsid w:val="001F55AF"/>
    <w:rsid w:val="001F577E"/>
    <w:rsid w:val="001F5AF2"/>
    <w:rsid w:val="001F6A26"/>
    <w:rsid w:val="001F76DA"/>
    <w:rsid w:val="00200ADE"/>
    <w:rsid w:val="002026D7"/>
    <w:rsid w:val="00202FB8"/>
    <w:rsid w:val="002043D7"/>
    <w:rsid w:val="002046A0"/>
    <w:rsid w:val="0020494A"/>
    <w:rsid w:val="002049F8"/>
    <w:rsid w:val="0020553F"/>
    <w:rsid w:val="002057AB"/>
    <w:rsid w:val="00205D00"/>
    <w:rsid w:val="00205DFC"/>
    <w:rsid w:val="00207846"/>
    <w:rsid w:val="00207B39"/>
    <w:rsid w:val="00210B7C"/>
    <w:rsid w:val="0021157D"/>
    <w:rsid w:val="002116C5"/>
    <w:rsid w:val="002126E2"/>
    <w:rsid w:val="0021275B"/>
    <w:rsid w:val="00212E61"/>
    <w:rsid w:val="00213868"/>
    <w:rsid w:val="00213E37"/>
    <w:rsid w:val="00213F86"/>
    <w:rsid w:val="002146CA"/>
    <w:rsid w:val="00214ED4"/>
    <w:rsid w:val="00214FB3"/>
    <w:rsid w:val="0021545F"/>
    <w:rsid w:val="00215588"/>
    <w:rsid w:val="00216E03"/>
    <w:rsid w:val="002170F8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A"/>
    <w:rsid w:val="002550D9"/>
    <w:rsid w:val="00255151"/>
    <w:rsid w:val="002556FA"/>
    <w:rsid w:val="00256693"/>
    <w:rsid w:val="00256DC7"/>
    <w:rsid w:val="00257568"/>
    <w:rsid w:val="00260BC9"/>
    <w:rsid w:val="00262BA3"/>
    <w:rsid w:val="002631D7"/>
    <w:rsid w:val="00263544"/>
    <w:rsid w:val="00263CE9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054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5BB"/>
    <w:rsid w:val="0028793D"/>
    <w:rsid w:val="002904C5"/>
    <w:rsid w:val="00291113"/>
    <w:rsid w:val="00291E5B"/>
    <w:rsid w:val="002924B8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68E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5FD"/>
    <w:rsid w:val="002A6849"/>
    <w:rsid w:val="002A6F0A"/>
    <w:rsid w:val="002B0A70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020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59BC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7D3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3CB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1F3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D73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341"/>
    <w:rsid w:val="00393AB7"/>
    <w:rsid w:val="00394855"/>
    <w:rsid w:val="00394958"/>
    <w:rsid w:val="00394E4E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825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4FC"/>
    <w:rsid w:val="003B5655"/>
    <w:rsid w:val="003B589C"/>
    <w:rsid w:val="003B593C"/>
    <w:rsid w:val="003B68AD"/>
    <w:rsid w:val="003B721F"/>
    <w:rsid w:val="003B7DFB"/>
    <w:rsid w:val="003B7F9E"/>
    <w:rsid w:val="003C0033"/>
    <w:rsid w:val="003C0848"/>
    <w:rsid w:val="003C093E"/>
    <w:rsid w:val="003C172D"/>
    <w:rsid w:val="003C340D"/>
    <w:rsid w:val="003C3427"/>
    <w:rsid w:val="003C3A66"/>
    <w:rsid w:val="003C4299"/>
    <w:rsid w:val="003C4A0F"/>
    <w:rsid w:val="003C4ABB"/>
    <w:rsid w:val="003C56D3"/>
    <w:rsid w:val="003C579E"/>
    <w:rsid w:val="003C6F12"/>
    <w:rsid w:val="003C7339"/>
    <w:rsid w:val="003C78EE"/>
    <w:rsid w:val="003D0904"/>
    <w:rsid w:val="003D2307"/>
    <w:rsid w:val="003D2FD2"/>
    <w:rsid w:val="003D33F0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6C1A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2F7"/>
    <w:rsid w:val="00413339"/>
    <w:rsid w:val="00414F89"/>
    <w:rsid w:val="00415433"/>
    <w:rsid w:val="004158D8"/>
    <w:rsid w:val="0041764F"/>
    <w:rsid w:val="00417838"/>
    <w:rsid w:val="004204EF"/>
    <w:rsid w:val="004207AC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5FE1"/>
    <w:rsid w:val="0045784F"/>
    <w:rsid w:val="00460566"/>
    <w:rsid w:val="00460D62"/>
    <w:rsid w:val="004618FE"/>
    <w:rsid w:val="00461F25"/>
    <w:rsid w:val="00462A6F"/>
    <w:rsid w:val="00462F02"/>
    <w:rsid w:val="00462F18"/>
    <w:rsid w:val="00463785"/>
    <w:rsid w:val="00463CD8"/>
    <w:rsid w:val="004645BD"/>
    <w:rsid w:val="00464F3D"/>
    <w:rsid w:val="00465327"/>
    <w:rsid w:val="00465B5A"/>
    <w:rsid w:val="0046606F"/>
    <w:rsid w:val="004662C1"/>
    <w:rsid w:val="004665F1"/>
    <w:rsid w:val="004667C6"/>
    <w:rsid w:val="00466818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DDB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AF2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4E"/>
    <w:rsid w:val="004D53A8"/>
    <w:rsid w:val="004D6A49"/>
    <w:rsid w:val="004D6BDD"/>
    <w:rsid w:val="004D734B"/>
    <w:rsid w:val="004D7A3D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477"/>
    <w:rsid w:val="004F1B94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CDC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A03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1E4"/>
    <w:rsid w:val="00527229"/>
    <w:rsid w:val="00527712"/>
    <w:rsid w:val="00527917"/>
    <w:rsid w:val="00527966"/>
    <w:rsid w:val="00531A68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7D2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51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1D4"/>
    <w:rsid w:val="00564D21"/>
    <w:rsid w:val="00564D30"/>
    <w:rsid w:val="00565450"/>
    <w:rsid w:val="00565D8F"/>
    <w:rsid w:val="005660AA"/>
    <w:rsid w:val="00566B8B"/>
    <w:rsid w:val="00566CAF"/>
    <w:rsid w:val="00567122"/>
    <w:rsid w:val="00567813"/>
    <w:rsid w:val="00567D8D"/>
    <w:rsid w:val="00570385"/>
    <w:rsid w:val="0057106E"/>
    <w:rsid w:val="005715BF"/>
    <w:rsid w:val="00571B92"/>
    <w:rsid w:val="00573A5A"/>
    <w:rsid w:val="0057447C"/>
    <w:rsid w:val="00574CA9"/>
    <w:rsid w:val="00575755"/>
    <w:rsid w:val="00575EF3"/>
    <w:rsid w:val="005765E0"/>
    <w:rsid w:val="00576C45"/>
    <w:rsid w:val="005771C6"/>
    <w:rsid w:val="00580145"/>
    <w:rsid w:val="00581AD9"/>
    <w:rsid w:val="0058268E"/>
    <w:rsid w:val="00582E32"/>
    <w:rsid w:val="00582E7C"/>
    <w:rsid w:val="00584713"/>
    <w:rsid w:val="005850C9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79D"/>
    <w:rsid w:val="0059642C"/>
    <w:rsid w:val="00596441"/>
    <w:rsid w:val="00596B2C"/>
    <w:rsid w:val="005975CA"/>
    <w:rsid w:val="005978E8"/>
    <w:rsid w:val="00597AFF"/>
    <w:rsid w:val="00597FEB"/>
    <w:rsid w:val="005A0A14"/>
    <w:rsid w:val="005A1F40"/>
    <w:rsid w:val="005A2300"/>
    <w:rsid w:val="005A2F21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4CAD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11A"/>
    <w:rsid w:val="005C793E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6D6"/>
    <w:rsid w:val="005D7C88"/>
    <w:rsid w:val="005E006B"/>
    <w:rsid w:val="005E048E"/>
    <w:rsid w:val="005E1D92"/>
    <w:rsid w:val="005E220A"/>
    <w:rsid w:val="005E23FD"/>
    <w:rsid w:val="005E2DE7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6FB6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7EB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1DA6"/>
    <w:rsid w:val="00601DD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2E5B"/>
    <w:rsid w:val="00613B6D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00E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C66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5B2"/>
    <w:rsid w:val="00670A1F"/>
    <w:rsid w:val="00671CE0"/>
    <w:rsid w:val="00671D49"/>
    <w:rsid w:val="00671D97"/>
    <w:rsid w:val="00672768"/>
    <w:rsid w:val="00672EC3"/>
    <w:rsid w:val="00673C2D"/>
    <w:rsid w:val="00673D15"/>
    <w:rsid w:val="006744AF"/>
    <w:rsid w:val="00674D1B"/>
    <w:rsid w:val="006767ED"/>
    <w:rsid w:val="006776A2"/>
    <w:rsid w:val="00680657"/>
    <w:rsid w:val="006806AC"/>
    <w:rsid w:val="006810E8"/>
    <w:rsid w:val="00682382"/>
    <w:rsid w:val="00682943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5DD"/>
    <w:rsid w:val="006958C8"/>
    <w:rsid w:val="00695D08"/>
    <w:rsid w:val="00696AF1"/>
    <w:rsid w:val="00697659"/>
    <w:rsid w:val="006976E6"/>
    <w:rsid w:val="00697906"/>
    <w:rsid w:val="00697C6A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E3D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AE6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3FBD"/>
    <w:rsid w:val="006E65CF"/>
    <w:rsid w:val="006E71B1"/>
    <w:rsid w:val="006E7601"/>
    <w:rsid w:val="006E761D"/>
    <w:rsid w:val="006F01DB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6BB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FAF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418"/>
    <w:rsid w:val="007636D0"/>
    <w:rsid w:val="007639C7"/>
    <w:rsid w:val="0076416E"/>
    <w:rsid w:val="00764204"/>
    <w:rsid w:val="00766E6D"/>
    <w:rsid w:val="0076712E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2FA5"/>
    <w:rsid w:val="0077377A"/>
    <w:rsid w:val="007740C5"/>
    <w:rsid w:val="007748D3"/>
    <w:rsid w:val="0077525B"/>
    <w:rsid w:val="007760C7"/>
    <w:rsid w:val="00776743"/>
    <w:rsid w:val="00776FA4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033"/>
    <w:rsid w:val="007846E1"/>
    <w:rsid w:val="00784A9F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01C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B36"/>
    <w:rsid w:val="007E6C99"/>
    <w:rsid w:val="007E72B5"/>
    <w:rsid w:val="007F02DF"/>
    <w:rsid w:val="007F049E"/>
    <w:rsid w:val="007F1B6E"/>
    <w:rsid w:val="007F3002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7BD"/>
    <w:rsid w:val="00814A2D"/>
    <w:rsid w:val="00815095"/>
    <w:rsid w:val="00816AD6"/>
    <w:rsid w:val="008178E0"/>
    <w:rsid w:val="008200AD"/>
    <w:rsid w:val="00820570"/>
    <w:rsid w:val="008205C2"/>
    <w:rsid w:val="008206D6"/>
    <w:rsid w:val="00820F8A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B97"/>
    <w:rsid w:val="00827599"/>
    <w:rsid w:val="00830273"/>
    <w:rsid w:val="00832502"/>
    <w:rsid w:val="00832DB0"/>
    <w:rsid w:val="0083309B"/>
    <w:rsid w:val="008331BB"/>
    <w:rsid w:val="00833336"/>
    <w:rsid w:val="00833B39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BF2"/>
    <w:rsid w:val="0084572B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2EBA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1FB2"/>
    <w:rsid w:val="008A24F8"/>
    <w:rsid w:val="008A2680"/>
    <w:rsid w:val="008A2C95"/>
    <w:rsid w:val="008A390B"/>
    <w:rsid w:val="008A46BF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066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1B"/>
    <w:rsid w:val="008D60F8"/>
    <w:rsid w:val="008D743C"/>
    <w:rsid w:val="008E0443"/>
    <w:rsid w:val="008E0B21"/>
    <w:rsid w:val="008E17C3"/>
    <w:rsid w:val="008E1931"/>
    <w:rsid w:val="008E343A"/>
    <w:rsid w:val="008E35DE"/>
    <w:rsid w:val="008E502E"/>
    <w:rsid w:val="008E523D"/>
    <w:rsid w:val="008E527D"/>
    <w:rsid w:val="008E5935"/>
    <w:rsid w:val="008E5965"/>
    <w:rsid w:val="008E5F1A"/>
    <w:rsid w:val="008E5FC7"/>
    <w:rsid w:val="008E636F"/>
    <w:rsid w:val="008E7106"/>
    <w:rsid w:val="008E72EB"/>
    <w:rsid w:val="008E76D2"/>
    <w:rsid w:val="008F0CDC"/>
    <w:rsid w:val="008F2995"/>
    <w:rsid w:val="008F2D4B"/>
    <w:rsid w:val="008F3EE5"/>
    <w:rsid w:val="008F4254"/>
    <w:rsid w:val="008F4522"/>
    <w:rsid w:val="008F6438"/>
    <w:rsid w:val="0090046C"/>
    <w:rsid w:val="0090058F"/>
    <w:rsid w:val="00900CDC"/>
    <w:rsid w:val="00900F7F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4F9F"/>
    <w:rsid w:val="009353C8"/>
    <w:rsid w:val="00935518"/>
    <w:rsid w:val="009355C9"/>
    <w:rsid w:val="00935DCA"/>
    <w:rsid w:val="00935E19"/>
    <w:rsid w:val="00935E5B"/>
    <w:rsid w:val="00936429"/>
    <w:rsid w:val="009372CE"/>
    <w:rsid w:val="0093780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9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588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826"/>
    <w:rsid w:val="009813DC"/>
    <w:rsid w:val="009816E6"/>
    <w:rsid w:val="00982110"/>
    <w:rsid w:val="00982B90"/>
    <w:rsid w:val="00982F36"/>
    <w:rsid w:val="0098337B"/>
    <w:rsid w:val="0098589D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1DFA"/>
    <w:rsid w:val="009A47DA"/>
    <w:rsid w:val="009A4A81"/>
    <w:rsid w:val="009A5581"/>
    <w:rsid w:val="009A5AB1"/>
    <w:rsid w:val="009A5DCA"/>
    <w:rsid w:val="009A5DE6"/>
    <w:rsid w:val="009A62AE"/>
    <w:rsid w:val="009A64FF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711"/>
    <w:rsid w:val="009C0A39"/>
    <w:rsid w:val="009C1836"/>
    <w:rsid w:val="009C1B88"/>
    <w:rsid w:val="009C1C0B"/>
    <w:rsid w:val="009C209E"/>
    <w:rsid w:val="009C2796"/>
    <w:rsid w:val="009C3147"/>
    <w:rsid w:val="009C34AA"/>
    <w:rsid w:val="009C39C5"/>
    <w:rsid w:val="009C3DA9"/>
    <w:rsid w:val="009C413B"/>
    <w:rsid w:val="009C4245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071"/>
    <w:rsid w:val="009E113C"/>
    <w:rsid w:val="009E145E"/>
    <w:rsid w:val="009E1B34"/>
    <w:rsid w:val="009E271F"/>
    <w:rsid w:val="009E2ABA"/>
    <w:rsid w:val="009E345F"/>
    <w:rsid w:val="009E3D74"/>
    <w:rsid w:val="009E4038"/>
    <w:rsid w:val="009E4228"/>
    <w:rsid w:val="009E46D6"/>
    <w:rsid w:val="009E47DE"/>
    <w:rsid w:val="009E4BE0"/>
    <w:rsid w:val="009E4CDB"/>
    <w:rsid w:val="009E686E"/>
    <w:rsid w:val="009E771A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746"/>
    <w:rsid w:val="009F528B"/>
    <w:rsid w:val="009F53F7"/>
    <w:rsid w:val="009F5473"/>
    <w:rsid w:val="009F627F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61D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42E"/>
    <w:rsid w:val="00A21469"/>
    <w:rsid w:val="00A22349"/>
    <w:rsid w:val="00A22BB4"/>
    <w:rsid w:val="00A235CE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3F0E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6975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5CB9"/>
    <w:rsid w:val="00A760A3"/>
    <w:rsid w:val="00A7611F"/>
    <w:rsid w:val="00A7703F"/>
    <w:rsid w:val="00A77461"/>
    <w:rsid w:val="00A774E0"/>
    <w:rsid w:val="00A77E4C"/>
    <w:rsid w:val="00A8040D"/>
    <w:rsid w:val="00A813F9"/>
    <w:rsid w:val="00A81564"/>
    <w:rsid w:val="00A82017"/>
    <w:rsid w:val="00A820CD"/>
    <w:rsid w:val="00A841D0"/>
    <w:rsid w:val="00A844E8"/>
    <w:rsid w:val="00A848B2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A40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586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398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138"/>
    <w:rsid w:val="00B05271"/>
    <w:rsid w:val="00B068A5"/>
    <w:rsid w:val="00B10AF3"/>
    <w:rsid w:val="00B1161B"/>
    <w:rsid w:val="00B12162"/>
    <w:rsid w:val="00B1328A"/>
    <w:rsid w:val="00B13383"/>
    <w:rsid w:val="00B13597"/>
    <w:rsid w:val="00B14883"/>
    <w:rsid w:val="00B15BC8"/>
    <w:rsid w:val="00B15C35"/>
    <w:rsid w:val="00B16039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230"/>
    <w:rsid w:val="00B27F96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0CFB"/>
    <w:rsid w:val="00B41347"/>
    <w:rsid w:val="00B415EE"/>
    <w:rsid w:val="00B427D5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DCB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0A"/>
    <w:rsid w:val="00B75F2E"/>
    <w:rsid w:val="00B75F9A"/>
    <w:rsid w:val="00B766CB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BC"/>
    <w:rsid w:val="00B819D8"/>
    <w:rsid w:val="00B8217F"/>
    <w:rsid w:val="00B83198"/>
    <w:rsid w:val="00B83865"/>
    <w:rsid w:val="00B841B9"/>
    <w:rsid w:val="00B84419"/>
    <w:rsid w:val="00B84450"/>
    <w:rsid w:val="00B848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98C"/>
    <w:rsid w:val="00B97C12"/>
    <w:rsid w:val="00BA0138"/>
    <w:rsid w:val="00BA02F3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36EB"/>
    <w:rsid w:val="00BB50B8"/>
    <w:rsid w:val="00BB62D9"/>
    <w:rsid w:val="00BB6349"/>
    <w:rsid w:val="00BB6681"/>
    <w:rsid w:val="00BB7263"/>
    <w:rsid w:val="00BB73A2"/>
    <w:rsid w:val="00BC07DA"/>
    <w:rsid w:val="00BC0CB3"/>
    <w:rsid w:val="00BC15BF"/>
    <w:rsid w:val="00BC1907"/>
    <w:rsid w:val="00BC1C33"/>
    <w:rsid w:val="00BC2011"/>
    <w:rsid w:val="00BC2D0D"/>
    <w:rsid w:val="00BC2FFE"/>
    <w:rsid w:val="00BC3235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BE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618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123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4FF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5D1"/>
    <w:rsid w:val="00C426D8"/>
    <w:rsid w:val="00C432AA"/>
    <w:rsid w:val="00C43C31"/>
    <w:rsid w:val="00C444E4"/>
    <w:rsid w:val="00C44B99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168"/>
    <w:rsid w:val="00C608B3"/>
    <w:rsid w:val="00C61280"/>
    <w:rsid w:val="00C619D3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3B"/>
    <w:rsid w:val="00C649DE"/>
    <w:rsid w:val="00C64A1B"/>
    <w:rsid w:val="00C64AA0"/>
    <w:rsid w:val="00C6660C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AB6"/>
    <w:rsid w:val="00CA4DE2"/>
    <w:rsid w:val="00CA5520"/>
    <w:rsid w:val="00CA56E5"/>
    <w:rsid w:val="00CA7314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96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B67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8AE"/>
    <w:rsid w:val="00CE2034"/>
    <w:rsid w:val="00CE2B32"/>
    <w:rsid w:val="00CE2BE6"/>
    <w:rsid w:val="00CE2E1E"/>
    <w:rsid w:val="00CE39B2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66D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6F2"/>
    <w:rsid w:val="00D12864"/>
    <w:rsid w:val="00D13336"/>
    <w:rsid w:val="00D13490"/>
    <w:rsid w:val="00D138A8"/>
    <w:rsid w:val="00D13B57"/>
    <w:rsid w:val="00D1478C"/>
    <w:rsid w:val="00D14C28"/>
    <w:rsid w:val="00D1594F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18FC"/>
    <w:rsid w:val="00D32037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518"/>
    <w:rsid w:val="00D41C00"/>
    <w:rsid w:val="00D41CF2"/>
    <w:rsid w:val="00D41DE4"/>
    <w:rsid w:val="00D4217D"/>
    <w:rsid w:val="00D425B3"/>
    <w:rsid w:val="00D42D95"/>
    <w:rsid w:val="00D42EA8"/>
    <w:rsid w:val="00D434EE"/>
    <w:rsid w:val="00D4393D"/>
    <w:rsid w:val="00D44207"/>
    <w:rsid w:val="00D4452E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68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67C6E"/>
    <w:rsid w:val="00D702AE"/>
    <w:rsid w:val="00D702BB"/>
    <w:rsid w:val="00D70763"/>
    <w:rsid w:val="00D70D4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8D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FE"/>
    <w:rsid w:val="00D90376"/>
    <w:rsid w:val="00D904A2"/>
    <w:rsid w:val="00D917D1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3ADB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668"/>
    <w:rsid w:val="00DB2B42"/>
    <w:rsid w:val="00DB2CFA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C62"/>
    <w:rsid w:val="00DC2EA6"/>
    <w:rsid w:val="00DC2F02"/>
    <w:rsid w:val="00DC32A8"/>
    <w:rsid w:val="00DC3306"/>
    <w:rsid w:val="00DC4DE2"/>
    <w:rsid w:val="00DC6572"/>
    <w:rsid w:val="00DC682B"/>
    <w:rsid w:val="00DC69CE"/>
    <w:rsid w:val="00DC71BA"/>
    <w:rsid w:val="00DD0B0F"/>
    <w:rsid w:val="00DD12A7"/>
    <w:rsid w:val="00DD1F00"/>
    <w:rsid w:val="00DD1FE9"/>
    <w:rsid w:val="00DD236F"/>
    <w:rsid w:val="00DD35DD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6E8"/>
    <w:rsid w:val="00DF0D53"/>
    <w:rsid w:val="00DF0EC5"/>
    <w:rsid w:val="00DF0F1E"/>
    <w:rsid w:val="00DF1266"/>
    <w:rsid w:val="00DF2BDB"/>
    <w:rsid w:val="00DF3A6A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559A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AD0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1E50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675"/>
    <w:rsid w:val="00E55CCC"/>
    <w:rsid w:val="00E55E83"/>
    <w:rsid w:val="00E55EB0"/>
    <w:rsid w:val="00E567CC"/>
    <w:rsid w:val="00E56C36"/>
    <w:rsid w:val="00E56E07"/>
    <w:rsid w:val="00E57019"/>
    <w:rsid w:val="00E57477"/>
    <w:rsid w:val="00E5752D"/>
    <w:rsid w:val="00E6150F"/>
    <w:rsid w:val="00E62EB2"/>
    <w:rsid w:val="00E63F4D"/>
    <w:rsid w:val="00E651B1"/>
    <w:rsid w:val="00E65963"/>
    <w:rsid w:val="00E65FC6"/>
    <w:rsid w:val="00E6601B"/>
    <w:rsid w:val="00E6762B"/>
    <w:rsid w:val="00E70361"/>
    <w:rsid w:val="00E71174"/>
    <w:rsid w:val="00E7175E"/>
    <w:rsid w:val="00E71951"/>
    <w:rsid w:val="00E71A62"/>
    <w:rsid w:val="00E71F92"/>
    <w:rsid w:val="00E725E0"/>
    <w:rsid w:val="00E725FC"/>
    <w:rsid w:val="00E72C46"/>
    <w:rsid w:val="00E73909"/>
    <w:rsid w:val="00E74541"/>
    <w:rsid w:val="00E74C69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953"/>
    <w:rsid w:val="00E952EA"/>
    <w:rsid w:val="00E961DB"/>
    <w:rsid w:val="00E969B5"/>
    <w:rsid w:val="00E9715C"/>
    <w:rsid w:val="00EA046B"/>
    <w:rsid w:val="00EA0639"/>
    <w:rsid w:val="00EA10D6"/>
    <w:rsid w:val="00EA13DB"/>
    <w:rsid w:val="00EA1D15"/>
    <w:rsid w:val="00EA26C0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4F0"/>
    <w:rsid w:val="00EB75F7"/>
    <w:rsid w:val="00EB7758"/>
    <w:rsid w:val="00EB783B"/>
    <w:rsid w:val="00EB7AC2"/>
    <w:rsid w:val="00EC0805"/>
    <w:rsid w:val="00EC1291"/>
    <w:rsid w:val="00EC1750"/>
    <w:rsid w:val="00EC19E3"/>
    <w:rsid w:val="00EC1BD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515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3BFA"/>
    <w:rsid w:val="00EF47EC"/>
    <w:rsid w:val="00EF48F4"/>
    <w:rsid w:val="00EF4C07"/>
    <w:rsid w:val="00EF5106"/>
    <w:rsid w:val="00EF5225"/>
    <w:rsid w:val="00EF55B3"/>
    <w:rsid w:val="00EF5DCD"/>
    <w:rsid w:val="00EF6269"/>
    <w:rsid w:val="00EF6610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04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6E68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F0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A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16B"/>
    <w:rsid w:val="00F60159"/>
    <w:rsid w:val="00F61235"/>
    <w:rsid w:val="00F61C70"/>
    <w:rsid w:val="00F61CCE"/>
    <w:rsid w:val="00F6296C"/>
    <w:rsid w:val="00F62BC8"/>
    <w:rsid w:val="00F631F7"/>
    <w:rsid w:val="00F6363C"/>
    <w:rsid w:val="00F639C3"/>
    <w:rsid w:val="00F640F9"/>
    <w:rsid w:val="00F64A51"/>
    <w:rsid w:val="00F65596"/>
    <w:rsid w:val="00F65669"/>
    <w:rsid w:val="00F656CF"/>
    <w:rsid w:val="00F65CE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999"/>
    <w:rsid w:val="00F87D91"/>
    <w:rsid w:val="00F87EE9"/>
    <w:rsid w:val="00F903F4"/>
    <w:rsid w:val="00F910DF"/>
    <w:rsid w:val="00F911B6"/>
    <w:rsid w:val="00F92492"/>
    <w:rsid w:val="00F93015"/>
    <w:rsid w:val="00F93C92"/>
    <w:rsid w:val="00F94FCF"/>
    <w:rsid w:val="00F95798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933"/>
    <w:rsid w:val="00FA5F68"/>
    <w:rsid w:val="00FA6431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282"/>
    <w:rsid w:val="00FD6A1F"/>
    <w:rsid w:val="00FD6B53"/>
    <w:rsid w:val="00FD6F6F"/>
    <w:rsid w:val="00FD7894"/>
    <w:rsid w:val="00FD7B9F"/>
    <w:rsid w:val="00FE038B"/>
    <w:rsid w:val="00FE0964"/>
    <w:rsid w:val="00FE10C8"/>
    <w:rsid w:val="00FE1197"/>
    <w:rsid w:val="00FE11EF"/>
    <w:rsid w:val="00FE12A2"/>
    <w:rsid w:val="00FE25C9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202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F9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27F9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27F9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unhideWhenUsed/>
    <w:rsid w:val="002116C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avid.vyskocil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6</Pages>
  <Words>1705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Kristek Jaroslav Ing.</cp:lastModifiedBy>
  <cp:revision>231</cp:revision>
  <cp:lastPrinted>2025-08-12T06:39:00Z</cp:lastPrinted>
  <dcterms:created xsi:type="dcterms:W3CDTF">2023-10-02T13:38:00Z</dcterms:created>
  <dcterms:modified xsi:type="dcterms:W3CDTF">2025-08-13T08:47:00Z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