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0BE6" w14:textId="77777777" w:rsidR="008B5943" w:rsidRDefault="008B5943" w:rsidP="00602BE2">
      <w:pPr>
        <w:jc w:val="center"/>
        <w:rPr>
          <w:rFonts w:ascii="Arial" w:hAnsi="Arial" w:cs="Arial"/>
          <w:b/>
          <w:bCs/>
          <w:sz w:val="28"/>
          <w:szCs w:val="32"/>
        </w:rPr>
      </w:pPr>
    </w:p>
    <w:p w14:paraId="5A5B9C14" w14:textId="72A75D50" w:rsidR="00052FEA" w:rsidRPr="00B86954" w:rsidRDefault="00052FEA" w:rsidP="00602BE2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B86954">
        <w:rPr>
          <w:rFonts w:ascii="Arial" w:hAnsi="Arial" w:cs="Arial"/>
          <w:b/>
          <w:bCs/>
          <w:sz w:val="28"/>
          <w:szCs w:val="32"/>
        </w:rPr>
        <w:t xml:space="preserve">DODATEK č. </w:t>
      </w:r>
      <w:r w:rsidR="00495CE5">
        <w:rPr>
          <w:rFonts w:ascii="Arial" w:hAnsi="Arial" w:cs="Arial"/>
          <w:b/>
          <w:bCs/>
          <w:sz w:val="28"/>
          <w:szCs w:val="32"/>
        </w:rPr>
        <w:t>5</w:t>
      </w:r>
    </w:p>
    <w:p w14:paraId="077F9BD0" w14:textId="77777777" w:rsidR="00052FEA" w:rsidRPr="00B86954" w:rsidRDefault="00052FEA" w:rsidP="00602BE2">
      <w:pPr>
        <w:jc w:val="center"/>
        <w:rPr>
          <w:rFonts w:ascii="Arial" w:hAnsi="Arial" w:cs="Arial"/>
          <w:bCs/>
          <w:sz w:val="20"/>
          <w:szCs w:val="20"/>
        </w:rPr>
      </w:pPr>
    </w:p>
    <w:p w14:paraId="4589274B" w14:textId="6EAB4871" w:rsidR="00052FEA" w:rsidRPr="00785288" w:rsidRDefault="00052FEA" w:rsidP="00DD111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 xml:space="preserve">ke </w:t>
      </w:r>
      <w:r w:rsidR="00F21615" w:rsidRPr="00785288">
        <w:rPr>
          <w:rFonts w:ascii="Arial" w:hAnsi="Arial" w:cs="Arial"/>
          <w:sz w:val="22"/>
          <w:szCs w:val="22"/>
        </w:rPr>
        <w:t>S</w:t>
      </w:r>
      <w:r w:rsidRPr="00785288">
        <w:rPr>
          <w:rFonts w:ascii="Arial" w:hAnsi="Arial" w:cs="Arial"/>
          <w:sz w:val="22"/>
          <w:szCs w:val="22"/>
        </w:rPr>
        <w:t xml:space="preserve">mlouvě o dílo číslo objednatele: </w:t>
      </w:r>
      <w:r w:rsidR="00E959E8" w:rsidRPr="00785288">
        <w:rPr>
          <w:rFonts w:ascii="Arial" w:hAnsi="Arial" w:cs="Arial"/>
          <w:sz w:val="22"/>
          <w:szCs w:val="22"/>
        </w:rPr>
        <w:t>4</w:t>
      </w:r>
      <w:r w:rsidR="00A66EF0" w:rsidRPr="00785288">
        <w:rPr>
          <w:rFonts w:ascii="Arial" w:hAnsi="Arial" w:cs="Arial"/>
          <w:sz w:val="22"/>
          <w:szCs w:val="22"/>
        </w:rPr>
        <w:t>2</w:t>
      </w:r>
      <w:r w:rsidR="006D7E10" w:rsidRPr="00785288">
        <w:rPr>
          <w:rFonts w:ascii="Arial" w:hAnsi="Arial" w:cs="Arial"/>
          <w:sz w:val="22"/>
          <w:szCs w:val="22"/>
        </w:rPr>
        <w:t>8</w:t>
      </w:r>
      <w:r w:rsidR="00FB7BC8" w:rsidRPr="00785288">
        <w:rPr>
          <w:rFonts w:ascii="Arial" w:hAnsi="Arial" w:cs="Arial"/>
          <w:sz w:val="22"/>
          <w:szCs w:val="22"/>
        </w:rPr>
        <w:t>-201</w:t>
      </w:r>
      <w:r w:rsidR="00E959E8" w:rsidRPr="00785288">
        <w:rPr>
          <w:rFonts w:ascii="Arial" w:hAnsi="Arial" w:cs="Arial"/>
          <w:sz w:val="22"/>
          <w:szCs w:val="22"/>
        </w:rPr>
        <w:t>9</w:t>
      </w:r>
      <w:r w:rsidR="00FB7BC8" w:rsidRPr="00785288">
        <w:rPr>
          <w:rFonts w:ascii="Arial" w:hAnsi="Arial" w:cs="Arial"/>
          <w:sz w:val="22"/>
          <w:szCs w:val="22"/>
        </w:rPr>
        <w:t>-</w:t>
      </w:r>
      <w:r w:rsidR="00271A50" w:rsidRPr="00785288">
        <w:rPr>
          <w:rFonts w:ascii="Arial" w:hAnsi="Arial" w:cs="Arial"/>
          <w:sz w:val="22"/>
          <w:szCs w:val="22"/>
        </w:rPr>
        <w:t>529101</w:t>
      </w:r>
      <w:r w:rsidR="007B385C" w:rsidRPr="00785288">
        <w:rPr>
          <w:rFonts w:ascii="Arial" w:hAnsi="Arial" w:cs="Arial"/>
          <w:sz w:val="22"/>
          <w:szCs w:val="22"/>
        </w:rPr>
        <w:t xml:space="preserve"> uzavřené</w:t>
      </w:r>
      <w:r w:rsidR="00747B55" w:rsidRPr="00785288">
        <w:rPr>
          <w:rFonts w:ascii="Arial" w:hAnsi="Arial" w:cs="Arial"/>
          <w:sz w:val="22"/>
          <w:szCs w:val="22"/>
        </w:rPr>
        <w:t xml:space="preserve"> </w:t>
      </w:r>
      <w:r w:rsidR="00747B55" w:rsidRPr="00785288">
        <w:rPr>
          <w:rFonts w:ascii="Arial" w:hAnsi="Arial" w:cs="Arial"/>
          <w:snapToGrid w:val="0"/>
          <w:sz w:val="22"/>
          <w:szCs w:val="22"/>
        </w:rPr>
        <w:t xml:space="preserve">dne </w:t>
      </w:r>
      <w:r w:rsidR="005C2D59" w:rsidRPr="00785288">
        <w:rPr>
          <w:rFonts w:ascii="Arial" w:hAnsi="Arial" w:cs="Arial"/>
          <w:snapToGrid w:val="0"/>
          <w:sz w:val="22"/>
          <w:szCs w:val="22"/>
        </w:rPr>
        <w:t>10</w:t>
      </w:r>
      <w:r w:rsidR="00E959E8" w:rsidRPr="00785288">
        <w:rPr>
          <w:rFonts w:ascii="Arial" w:hAnsi="Arial" w:cs="Arial"/>
          <w:snapToGrid w:val="0"/>
          <w:sz w:val="22"/>
          <w:szCs w:val="22"/>
        </w:rPr>
        <w:t>. 7. 2019</w:t>
      </w:r>
      <w:r w:rsidR="00747B55" w:rsidRPr="00785288">
        <w:rPr>
          <w:rFonts w:ascii="Arial" w:hAnsi="Arial" w:cs="Arial"/>
          <w:snapToGrid w:val="0"/>
          <w:sz w:val="22"/>
          <w:szCs w:val="22"/>
        </w:rPr>
        <w:t xml:space="preserve"> </w:t>
      </w:r>
      <w:r w:rsidR="0036722A" w:rsidRPr="00785288">
        <w:rPr>
          <w:rFonts w:ascii="Arial" w:hAnsi="Arial" w:cs="Arial"/>
          <w:snapToGrid w:val="0"/>
          <w:sz w:val="22"/>
          <w:szCs w:val="22"/>
        </w:rPr>
        <w:t xml:space="preserve">na vypracování návrhu komplexních pozemkových úprav v k.ú. </w:t>
      </w:r>
      <w:r w:rsidR="006D7E10" w:rsidRPr="00785288">
        <w:rPr>
          <w:rFonts w:ascii="Arial" w:hAnsi="Arial" w:cs="Arial"/>
          <w:snapToGrid w:val="0"/>
          <w:sz w:val="22"/>
          <w:szCs w:val="22"/>
        </w:rPr>
        <w:t>Dolní Hraničná</w:t>
      </w:r>
      <w:r w:rsidR="00BF634D" w:rsidRPr="00785288">
        <w:rPr>
          <w:rFonts w:ascii="Arial" w:hAnsi="Arial" w:cs="Arial"/>
          <w:snapToGrid w:val="0"/>
          <w:sz w:val="22"/>
          <w:szCs w:val="22"/>
        </w:rPr>
        <w:t xml:space="preserve"> ve znění dodatku</w:t>
      </w:r>
      <w:r w:rsidR="005D1149" w:rsidRPr="00785288">
        <w:rPr>
          <w:rFonts w:ascii="Arial" w:hAnsi="Arial" w:cs="Arial"/>
          <w:snapToGrid w:val="0"/>
          <w:sz w:val="22"/>
          <w:szCs w:val="22"/>
        </w:rPr>
        <w:t xml:space="preserve"> č.1 ze dne 27.8.2021</w:t>
      </w:r>
      <w:r w:rsidR="00DA7AB1">
        <w:rPr>
          <w:rFonts w:ascii="Arial" w:hAnsi="Arial" w:cs="Arial"/>
          <w:snapToGrid w:val="0"/>
          <w:sz w:val="22"/>
          <w:szCs w:val="22"/>
        </w:rPr>
        <w:t xml:space="preserve">, </w:t>
      </w:r>
      <w:r w:rsidR="00BF634D" w:rsidRPr="00785288">
        <w:rPr>
          <w:rFonts w:ascii="Arial" w:hAnsi="Arial" w:cs="Arial"/>
          <w:snapToGrid w:val="0"/>
          <w:sz w:val="22"/>
          <w:szCs w:val="22"/>
        </w:rPr>
        <w:t>č.</w:t>
      </w:r>
      <w:r w:rsidR="00912BBA" w:rsidRPr="00785288">
        <w:rPr>
          <w:rFonts w:ascii="Arial" w:hAnsi="Arial" w:cs="Arial"/>
          <w:snapToGrid w:val="0"/>
          <w:sz w:val="22"/>
          <w:szCs w:val="22"/>
        </w:rPr>
        <w:t>2</w:t>
      </w:r>
      <w:r w:rsidR="00BF634D" w:rsidRPr="00785288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805C52" w:rsidRPr="00785288">
        <w:rPr>
          <w:rFonts w:ascii="Arial" w:hAnsi="Arial" w:cs="Arial"/>
          <w:snapToGrid w:val="0"/>
          <w:sz w:val="22"/>
          <w:szCs w:val="22"/>
        </w:rPr>
        <w:t>15</w:t>
      </w:r>
      <w:r w:rsidR="00BF634D" w:rsidRPr="00785288">
        <w:rPr>
          <w:rFonts w:ascii="Arial" w:hAnsi="Arial" w:cs="Arial"/>
          <w:snapToGrid w:val="0"/>
          <w:sz w:val="22"/>
          <w:szCs w:val="22"/>
        </w:rPr>
        <w:t>.</w:t>
      </w:r>
      <w:r w:rsidR="00805C52" w:rsidRPr="00785288">
        <w:rPr>
          <w:rFonts w:ascii="Arial" w:hAnsi="Arial" w:cs="Arial"/>
          <w:snapToGrid w:val="0"/>
          <w:sz w:val="22"/>
          <w:szCs w:val="22"/>
        </w:rPr>
        <w:t>11</w:t>
      </w:r>
      <w:r w:rsidR="00BF634D" w:rsidRPr="00785288">
        <w:rPr>
          <w:rFonts w:ascii="Arial" w:hAnsi="Arial" w:cs="Arial"/>
          <w:snapToGrid w:val="0"/>
          <w:sz w:val="22"/>
          <w:szCs w:val="22"/>
        </w:rPr>
        <w:t>.2021</w:t>
      </w:r>
      <w:r w:rsidR="00DA7AB1">
        <w:rPr>
          <w:rFonts w:ascii="Arial" w:hAnsi="Arial" w:cs="Arial"/>
          <w:snapToGrid w:val="0"/>
          <w:sz w:val="22"/>
          <w:szCs w:val="22"/>
        </w:rPr>
        <w:t xml:space="preserve">, </w:t>
      </w:r>
      <w:r w:rsidR="004C3A61" w:rsidRPr="00785288">
        <w:rPr>
          <w:rFonts w:ascii="Arial" w:hAnsi="Arial" w:cs="Arial"/>
          <w:snapToGrid w:val="0"/>
          <w:sz w:val="22"/>
          <w:szCs w:val="22"/>
        </w:rPr>
        <w:t>č.3 ze dne 30.6.2023</w:t>
      </w:r>
      <w:r w:rsidR="00DA7AB1">
        <w:rPr>
          <w:rFonts w:ascii="Arial" w:hAnsi="Arial" w:cs="Arial"/>
          <w:snapToGrid w:val="0"/>
          <w:sz w:val="22"/>
          <w:szCs w:val="22"/>
        </w:rPr>
        <w:t xml:space="preserve"> a č.4 ze dne </w:t>
      </w:r>
      <w:r w:rsidR="00495CE5">
        <w:rPr>
          <w:rFonts w:ascii="Arial" w:hAnsi="Arial" w:cs="Arial"/>
          <w:snapToGrid w:val="0"/>
          <w:sz w:val="22"/>
          <w:szCs w:val="22"/>
        </w:rPr>
        <w:t>9.6.2024</w:t>
      </w:r>
      <w:r w:rsidR="0036722A" w:rsidRPr="00785288">
        <w:rPr>
          <w:rFonts w:ascii="Arial" w:hAnsi="Arial" w:cs="Arial"/>
          <w:snapToGrid w:val="0"/>
          <w:sz w:val="22"/>
          <w:szCs w:val="22"/>
        </w:rPr>
        <w:t xml:space="preserve"> (dále jen „Smlouva“) uzavřená </w:t>
      </w:r>
      <w:r w:rsidR="00150A24" w:rsidRPr="00785288">
        <w:rPr>
          <w:rFonts w:ascii="Arial" w:hAnsi="Arial" w:cs="Arial"/>
          <w:snapToGrid w:val="0"/>
          <w:sz w:val="22"/>
          <w:szCs w:val="22"/>
        </w:rPr>
        <w:t xml:space="preserve">podle § </w:t>
      </w:r>
      <w:r w:rsidR="00231496" w:rsidRPr="00785288">
        <w:rPr>
          <w:rFonts w:ascii="Arial" w:hAnsi="Arial" w:cs="Arial"/>
          <w:snapToGrid w:val="0"/>
          <w:sz w:val="22"/>
          <w:szCs w:val="22"/>
        </w:rPr>
        <w:t>2586</w:t>
      </w:r>
      <w:r w:rsidR="00271A50" w:rsidRPr="00785288">
        <w:rPr>
          <w:rFonts w:ascii="Arial" w:hAnsi="Arial" w:cs="Arial"/>
          <w:snapToGrid w:val="0"/>
          <w:sz w:val="22"/>
          <w:szCs w:val="22"/>
        </w:rPr>
        <w:t xml:space="preserve"> a</w:t>
      </w:r>
      <w:r w:rsidR="00747B55" w:rsidRPr="00785288">
        <w:rPr>
          <w:rFonts w:ascii="Arial" w:hAnsi="Arial" w:cs="Arial"/>
          <w:snapToGrid w:val="0"/>
          <w:sz w:val="22"/>
          <w:szCs w:val="22"/>
        </w:rPr>
        <w:t> </w:t>
      </w:r>
      <w:r w:rsidR="00271A50" w:rsidRPr="00785288">
        <w:rPr>
          <w:rFonts w:ascii="Arial" w:hAnsi="Arial" w:cs="Arial"/>
          <w:snapToGrid w:val="0"/>
          <w:sz w:val="22"/>
          <w:szCs w:val="22"/>
        </w:rPr>
        <w:t xml:space="preserve">násl. </w:t>
      </w:r>
      <w:r w:rsidR="00D6240B" w:rsidRPr="00785288">
        <w:rPr>
          <w:rFonts w:ascii="Arial" w:hAnsi="Arial" w:cs="Arial"/>
          <w:snapToGrid w:val="0"/>
          <w:sz w:val="22"/>
          <w:szCs w:val="22"/>
        </w:rPr>
        <w:t>z</w:t>
      </w:r>
      <w:r w:rsidR="00271A50" w:rsidRPr="00785288">
        <w:rPr>
          <w:rFonts w:ascii="Arial" w:hAnsi="Arial" w:cs="Arial"/>
          <w:snapToGrid w:val="0"/>
          <w:sz w:val="22"/>
          <w:szCs w:val="22"/>
        </w:rPr>
        <w:t xml:space="preserve">ákona </w:t>
      </w:r>
      <w:r w:rsidR="00271A50" w:rsidRPr="00785288">
        <w:rPr>
          <w:rFonts w:ascii="Arial" w:hAnsi="Arial" w:cs="Arial"/>
          <w:sz w:val="22"/>
          <w:szCs w:val="22"/>
        </w:rPr>
        <w:t>č.</w:t>
      </w:r>
      <w:r w:rsidR="004268B6" w:rsidRPr="00785288">
        <w:rPr>
          <w:rFonts w:ascii="Arial" w:hAnsi="Arial" w:cs="Arial"/>
          <w:sz w:val="22"/>
          <w:szCs w:val="22"/>
        </w:rPr>
        <w:t> </w:t>
      </w:r>
      <w:r w:rsidR="00231496" w:rsidRPr="00785288">
        <w:rPr>
          <w:rFonts w:ascii="Arial" w:hAnsi="Arial" w:cs="Arial"/>
          <w:sz w:val="22"/>
          <w:szCs w:val="22"/>
        </w:rPr>
        <w:t>89/2012</w:t>
      </w:r>
      <w:r w:rsidR="004268B6" w:rsidRPr="00785288">
        <w:rPr>
          <w:rFonts w:ascii="Arial" w:hAnsi="Arial" w:cs="Arial"/>
          <w:sz w:val="22"/>
          <w:szCs w:val="22"/>
        </w:rPr>
        <w:t> </w:t>
      </w:r>
      <w:r w:rsidR="00271A50" w:rsidRPr="00785288">
        <w:rPr>
          <w:rFonts w:ascii="Arial" w:hAnsi="Arial" w:cs="Arial"/>
          <w:sz w:val="22"/>
          <w:szCs w:val="22"/>
        </w:rPr>
        <w:t xml:space="preserve">Sb., </w:t>
      </w:r>
      <w:r w:rsidR="00231496" w:rsidRPr="00785288">
        <w:rPr>
          <w:rFonts w:ascii="Arial" w:hAnsi="Arial" w:cs="Arial"/>
          <w:sz w:val="22"/>
          <w:szCs w:val="22"/>
        </w:rPr>
        <w:t>občanského</w:t>
      </w:r>
      <w:r w:rsidR="00271A50" w:rsidRPr="00785288">
        <w:rPr>
          <w:rFonts w:ascii="Arial" w:hAnsi="Arial" w:cs="Arial"/>
          <w:sz w:val="22"/>
          <w:szCs w:val="22"/>
        </w:rPr>
        <w:t xml:space="preserve"> zákoníku</w:t>
      </w:r>
      <w:r w:rsidR="0036722A" w:rsidRPr="00785288">
        <w:rPr>
          <w:rFonts w:ascii="Arial" w:hAnsi="Arial" w:cs="Arial"/>
          <w:sz w:val="22"/>
          <w:szCs w:val="22"/>
        </w:rPr>
        <w:t xml:space="preserve"> (dále jen „NOZ“)</w:t>
      </w:r>
      <w:r w:rsidR="00270C90" w:rsidRPr="00785288">
        <w:rPr>
          <w:rFonts w:ascii="Arial" w:hAnsi="Arial" w:cs="Arial"/>
          <w:sz w:val="22"/>
          <w:szCs w:val="22"/>
        </w:rPr>
        <w:t xml:space="preserve">, ve znění </w:t>
      </w:r>
      <w:r w:rsidR="00B86954" w:rsidRPr="00785288">
        <w:rPr>
          <w:rFonts w:ascii="Arial" w:hAnsi="Arial" w:cs="Arial"/>
          <w:sz w:val="22"/>
          <w:szCs w:val="22"/>
        </w:rPr>
        <w:t>pozdějších dodatků</w:t>
      </w:r>
      <w:r w:rsidR="0036722A" w:rsidRPr="00785288">
        <w:rPr>
          <w:rFonts w:ascii="Arial" w:hAnsi="Arial" w:cs="Arial"/>
          <w:sz w:val="22"/>
          <w:szCs w:val="22"/>
        </w:rPr>
        <w:t>.</w:t>
      </w:r>
    </w:p>
    <w:p w14:paraId="39B552F2" w14:textId="610243F4" w:rsidR="0069594E" w:rsidRPr="00785288" w:rsidRDefault="0069594E" w:rsidP="00602BE2">
      <w:pPr>
        <w:jc w:val="center"/>
        <w:rPr>
          <w:rFonts w:ascii="Arial" w:hAnsi="Arial" w:cs="Arial"/>
          <w:sz w:val="22"/>
          <w:szCs w:val="22"/>
        </w:rPr>
      </w:pPr>
    </w:p>
    <w:p w14:paraId="2EF5D9D5" w14:textId="77777777" w:rsidR="008B5943" w:rsidRPr="00785288" w:rsidRDefault="008B5943" w:rsidP="00602BE2">
      <w:pPr>
        <w:jc w:val="center"/>
        <w:rPr>
          <w:rFonts w:ascii="Arial" w:hAnsi="Arial" w:cs="Arial"/>
          <w:sz w:val="22"/>
          <w:szCs w:val="22"/>
        </w:rPr>
      </w:pPr>
    </w:p>
    <w:p w14:paraId="7C3BDA90" w14:textId="77777777" w:rsidR="005D454C" w:rsidRPr="00785288" w:rsidRDefault="003434FE" w:rsidP="00602BE2">
      <w:pPr>
        <w:rPr>
          <w:rFonts w:ascii="Arial" w:hAnsi="Arial" w:cs="Arial"/>
          <w:b/>
          <w:sz w:val="22"/>
          <w:szCs w:val="22"/>
        </w:rPr>
      </w:pPr>
      <w:r w:rsidRPr="00785288">
        <w:rPr>
          <w:rFonts w:ascii="Arial" w:hAnsi="Arial" w:cs="Arial"/>
          <w:b/>
          <w:sz w:val="22"/>
          <w:szCs w:val="22"/>
        </w:rPr>
        <w:t>mezi smluvními stranami:</w:t>
      </w:r>
    </w:p>
    <w:p w14:paraId="1F3CBF8C" w14:textId="77777777" w:rsidR="00496958" w:rsidRPr="006E27E2" w:rsidRDefault="00496958" w:rsidP="00602BE2">
      <w:pPr>
        <w:jc w:val="center"/>
        <w:rPr>
          <w:rFonts w:ascii="Arial" w:hAnsi="Arial" w:cs="Arial"/>
          <w:sz w:val="20"/>
          <w:szCs w:val="20"/>
        </w:rPr>
      </w:pPr>
    </w:p>
    <w:p w14:paraId="4B46288A" w14:textId="77777777" w:rsidR="00785288" w:rsidRPr="00785288" w:rsidRDefault="00785288" w:rsidP="000E733E">
      <w:pPr>
        <w:pStyle w:val="Nadpis1"/>
        <w:keepNext w:val="0"/>
        <w:numPr>
          <w:ilvl w:val="0"/>
          <w:numId w:val="0"/>
        </w:numPr>
        <w:spacing w:after="200"/>
        <w:ind w:left="567" w:hanging="567"/>
        <w:jc w:val="both"/>
        <w:rPr>
          <w:rFonts w:ascii="Arial" w:hAnsi="Arial" w:cs="Arial"/>
          <w:b w:val="0"/>
          <w:szCs w:val="22"/>
        </w:rPr>
      </w:pPr>
      <w:r w:rsidRPr="00785288">
        <w:rPr>
          <w:rFonts w:ascii="Arial" w:hAnsi="Arial" w:cs="Arial"/>
          <w:szCs w:val="22"/>
        </w:rPr>
        <w:t>SMLUVNÍ STRANY</w:t>
      </w:r>
    </w:p>
    <w:p w14:paraId="5D8E19A3" w14:textId="77777777" w:rsidR="00785288" w:rsidRPr="00785288" w:rsidRDefault="00785288" w:rsidP="00785288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szCs w:val="22"/>
        </w:rPr>
      </w:pPr>
      <w:r w:rsidRPr="00785288">
        <w:rPr>
          <w:b/>
          <w:szCs w:val="22"/>
        </w:rPr>
        <w:t>Česká republika – Státní pozemkový úřad</w:t>
      </w:r>
    </w:p>
    <w:p w14:paraId="2F7A6472" w14:textId="77777777" w:rsidR="00785288" w:rsidRPr="00785288" w:rsidRDefault="00785288" w:rsidP="00785288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>se sídlem Husinecká 1024/11a, 130 00 Praha 3 – Žižkov, IČO: 013 12 774, Krajský pozemkový úřad pro Karlovarský kraj</w:t>
      </w:r>
      <w:r w:rsidRPr="00785288">
        <w:rPr>
          <w:rFonts w:ascii="Arial" w:hAnsi="Arial" w:cs="Arial"/>
          <w:snapToGrid w:val="0"/>
          <w:sz w:val="22"/>
          <w:szCs w:val="22"/>
        </w:rPr>
        <w:t>,</w:t>
      </w:r>
      <w:r w:rsidRPr="00785288">
        <w:rPr>
          <w:rFonts w:ascii="Arial" w:hAnsi="Arial" w:cs="Arial"/>
          <w:sz w:val="22"/>
          <w:szCs w:val="22"/>
        </w:rPr>
        <w:t xml:space="preserve"> Pobočka Cheb</w:t>
      </w:r>
      <w:r w:rsidRPr="00785288">
        <w:rPr>
          <w:rFonts w:ascii="Arial" w:hAnsi="Arial" w:cs="Arial"/>
          <w:snapToGrid w:val="0"/>
          <w:sz w:val="22"/>
          <w:szCs w:val="22"/>
        </w:rPr>
        <w:t>, na adrese Evropská 1605/8, 350 02 Cheb</w:t>
      </w:r>
    </w:p>
    <w:p w14:paraId="056C4847" w14:textId="77777777" w:rsidR="00785288" w:rsidRPr="00785288" w:rsidRDefault="00785288" w:rsidP="00785288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>Zastoupená: Ing. Šárkou Václavíkovou, ředitelkou KPÚ pro Karlovarský kraj</w:t>
      </w:r>
      <w:r w:rsidRPr="00785288">
        <w:rPr>
          <w:rFonts w:ascii="Arial" w:hAnsi="Arial" w:cs="Arial"/>
          <w:iCs/>
          <w:sz w:val="22"/>
          <w:szCs w:val="22"/>
        </w:rPr>
        <w:t xml:space="preserve"> </w:t>
      </w:r>
    </w:p>
    <w:p w14:paraId="261D7D9F" w14:textId="77777777" w:rsidR="00785288" w:rsidRPr="00785288" w:rsidRDefault="00785288" w:rsidP="00785288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>Ve smluvních záležitostech zastoupená: Ing. Šárkou Václavíkovou, KPÚ pro Karlovarský kraj</w:t>
      </w:r>
    </w:p>
    <w:p w14:paraId="54690E95" w14:textId="77777777" w:rsidR="00785288" w:rsidRPr="00785288" w:rsidRDefault="00785288" w:rsidP="00785288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>V technických záležitostech zastoupená:</w:t>
      </w:r>
      <w:r w:rsidRPr="00785288">
        <w:rPr>
          <w:rFonts w:ascii="Arial" w:hAnsi="Arial" w:cs="Arial"/>
          <w:snapToGrid w:val="0"/>
          <w:sz w:val="22"/>
          <w:szCs w:val="22"/>
        </w:rPr>
        <w:tab/>
        <w:t xml:space="preserve"> Ing. Tomášem Valinou, KPÚ pro Karlovarský kraj, Pobočka Cheb</w:t>
      </w:r>
      <w:r w:rsidRPr="00785288">
        <w:rPr>
          <w:rFonts w:ascii="Arial" w:hAnsi="Arial" w:cs="Arial"/>
          <w:iCs/>
          <w:sz w:val="22"/>
          <w:szCs w:val="22"/>
        </w:rPr>
        <w:t xml:space="preserve"> </w:t>
      </w:r>
    </w:p>
    <w:p w14:paraId="5D615174" w14:textId="77777777" w:rsidR="00785288" w:rsidRPr="00785288" w:rsidRDefault="00785288" w:rsidP="00785288">
      <w:pPr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85288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97EBB7C" w14:textId="77777777" w:rsidR="00785288" w:rsidRPr="00785288" w:rsidRDefault="00785288" w:rsidP="00785288">
      <w:pPr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>Tel.: + 420 725 403 871, +420 601 584 052</w:t>
      </w:r>
    </w:p>
    <w:p w14:paraId="0DEB76EA" w14:textId="64E44F84" w:rsidR="00785288" w:rsidRPr="00785288" w:rsidRDefault="00785288" w:rsidP="00785288">
      <w:pPr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 xml:space="preserve">E-mail: </w:t>
      </w:r>
      <w:r w:rsidR="00B043F6">
        <w:rPr>
          <w:rFonts w:ascii="Arial" w:hAnsi="Arial" w:cs="Arial"/>
          <w:sz w:val="22"/>
          <w:szCs w:val="22"/>
        </w:rPr>
        <w:t>tomas.valina</w:t>
      </w:r>
      <w:r w:rsidRPr="00785288">
        <w:rPr>
          <w:rFonts w:ascii="Arial" w:hAnsi="Arial" w:cs="Arial"/>
          <w:sz w:val="22"/>
          <w:szCs w:val="22"/>
        </w:rPr>
        <w:t>@spu</w:t>
      </w:r>
      <w:r w:rsidR="00390364">
        <w:rPr>
          <w:rFonts w:ascii="Arial" w:hAnsi="Arial" w:cs="Arial"/>
          <w:sz w:val="22"/>
          <w:szCs w:val="22"/>
        </w:rPr>
        <w:t>.gov</w:t>
      </w:r>
      <w:r w:rsidRPr="00785288">
        <w:rPr>
          <w:rFonts w:ascii="Arial" w:hAnsi="Arial" w:cs="Arial"/>
          <w:sz w:val="22"/>
          <w:szCs w:val="22"/>
        </w:rPr>
        <w:t>.cz</w:t>
      </w:r>
    </w:p>
    <w:p w14:paraId="1D3DB405" w14:textId="77777777" w:rsidR="00785288" w:rsidRPr="00785288" w:rsidRDefault="00785288" w:rsidP="00785288">
      <w:pPr>
        <w:spacing w:after="120"/>
        <w:ind w:left="567" w:right="1418"/>
        <w:jc w:val="both"/>
        <w:rPr>
          <w:rFonts w:ascii="Arial" w:hAnsi="Arial" w:cs="Arial"/>
          <w:b/>
          <w:i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>ID datové schránky: z49per3</w:t>
      </w:r>
    </w:p>
    <w:p w14:paraId="632FE274" w14:textId="77777777" w:rsidR="00785288" w:rsidRPr="00785288" w:rsidRDefault="00785288" w:rsidP="00785288">
      <w:pPr>
        <w:spacing w:after="120" w:line="264" w:lineRule="auto"/>
        <w:ind w:left="567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785288">
        <w:rPr>
          <w:rFonts w:ascii="Arial" w:hAnsi="Arial" w:cs="Arial"/>
          <w:b/>
          <w:sz w:val="22"/>
          <w:szCs w:val="22"/>
        </w:rPr>
        <w:t>Bankovní</w:t>
      </w:r>
      <w:r w:rsidRPr="00785288">
        <w:rPr>
          <w:rFonts w:ascii="Arial" w:hAnsi="Arial" w:cs="Arial"/>
          <w:sz w:val="22"/>
          <w:szCs w:val="22"/>
        </w:rPr>
        <w:t xml:space="preserve"> </w:t>
      </w:r>
      <w:r w:rsidRPr="00785288">
        <w:rPr>
          <w:rFonts w:ascii="Arial" w:hAnsi="Arial" w:cs="Arial"/>
          <w:b/>
          <w:sz w:val="22"/>
          <w:szCs w:val="22"/>
        </w:rPr>
        <w:t>spojení</w:t>
      </w:r>
      <w:r w:rsidRPr="00785288">
        <w:rPr>
          <w:rFonts w:ascii="Arial" w:hAnsi="Arial" w:cs="Arial"/>
          <w:sz w:val="22"/>
          <w:szCs w:val="22"/>
        </w:rPr>
        <w:t>: Česká národní banka</w:t>
      </w:r>
    </w:p>
    <w:p w14:paraId="3F0F76A6" w14:textId="77777777" w:rsidR="00785288" w:rsidRPr="00785288" w:rsidRDefault="00785288" w:rsidP="00785288">
      <w:pPr>
        <w:spacing w:after="120" w:line="264" w:lineRule="auto"/>
        <w:ind w:left="4536" w:right="1417" w:hanging="3969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>Číslo účtu: 3723001/0710</w:t>
      </w:r>
    </w:p>
    <w:p w14:paraId="4F479778" w14:textId="77777777" w:rsidR="00785288" w:rsidRPr="00785288" w:rsidRDefault="00785288" w:rsidP="00785288">
      <w:pPr>
        <w:spacing w:after="120" w:line="264" w:lineRule="auto"/>
        <w:ind w:left="4536" w:right="1418" w:hanging="3969"/>
        <w:jc w:val="both"/>
        <w:rPr>
          <w:rFonts w:ascii="Arial" w:hAnsi="Arial" w:cs="Arial"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>DIČ: CZ01312774 (</w:t>
      </w:r>
      <w:r w:rsidRPr="00785288">
        <w:rPr>
          <w:rFonts w:ascii="Arial" w:hAnsi="Arial" w:cs="Arial"/>
          <w:i/>
          <w:iCs/>
          <w:sz w:val="22"/>
          <w:szCs w:val="22"/>
        </w:rPr>
        <w:t>není plátce DPH</w:t>
      </w:r>
      <w:r w:rsidRPr="00785288">
        <w:rPr>
          <w:rFonts w:ascii="Arial" w:hAnsi="Arial" w:cs="Arial"/>
          <w:sz w:val="22"/>
          <w:szCs w:val="22"/>
        </w:rPr>
        <w:t>)</w:t>
      </w:r>
    </w:p>
    <w:p w14:paraId="088AB648" w14:textId="77777777" w:rsidR="00785288" w:rsidRPr="00785288" w:rsidRDefault="00785288" w:rsidP="00785288">
      <w:pPr>
        <w:ind w:left="4536" w:right="1418" w:hanging="3969"/>
        <w:jc w:val="both"/>
        <w:rPr>
          <w:rFonts w:ascii="Arial" w:hAnsi="Arial" w:cs="Arial"/>
          <w:b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>(„</w:t>
      </w:r>
      <w:r w:rsidRPr="00785288">
        <w:rPr>
          <w:rFonts w:ascii="Arial" w:hAnsi="Arial" w:cs="Arial"/>
          <w:b/>
          <w:sz w:val="22"/>
          <w:szCs w:val="22"/>
        </w:rPr>
        <w:t>Objednatel</w:t>
      </w:r>
      <w:r w:rsidRPr="00785288">
        <w:rPr>
          <w:rFonts w:ascii="Arial" w:hAnsi="Arial" w:cs="Arial"/>
          <w:bCs/>
          <w:sz w:val="22"/>
          <w:szCs w:val="22"/>
        </w:rPr>
        <w:t>“)</w:t>
      </w:r>
    </w:p>
    <w:p w14:paraId="4C7F99E9" w14:textId="77777777" w:rsidR="00785288" w:rsidRPr="00785288" w:rsidRDefault="00785288" w:rsidP="00785288">
      <w:pPr>
        <w:spacing w:before="200" w:after="20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>a</w:t>
      </w:r>
    </w:p>
    <w:p w14:paraId="56404A7F" w14:textId="77777777" w:rsidR="00785288" w:rsidRPr="00785288" w:rsidRDefault="00785288" w:rsidP="00785288">
      <w:pPr>
        <w:numPr>
          <w:ilvl w:val="0"/>
          <w:numId w:val="22"/>
        </w:numPr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85288">
        <w:rPr>
          <w:rFonts w:ascii="Arial" w:hAnsi="Arial" w:cs="Arial"/>
          <w:b/>
          <w:sz w:val="22"/>
          <w:szCs w:val="22"/>
        </w:rPr>
        <w:t xml:space="preserve">a) </w:t>
      </w:r>
      <w:bookmarkStart w:id="0" w:name="_Hlk205360916"/>
      <w:r w:rsidRPr="00785288">
        <w:rPr>
          <w:rFonts w:ascii="Arial" w:hAnsi="Arial" w:cs="Arial"/>
          <w:b/>
          <w:sz w:val="22"/>
          <w:szCs w:val="22"/>
        </w:rPr>
        <w:t>allGEO s.r.o.</w:t>
      </w:r>
      <w:bookmarkEnd w:id="0"/>
    </w:p>
    <w:p w14:paraId="7B76D595" w14:textId="77777777" w:rsidR="00785288" w:rsidRPr="00785288" w:rsidRDefault="00785288" w:rsidP="00785288">
      <w:pPr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785288">
        <w:rPr>
          <w:rFonts w:ascii="Arial" w:hAnsi="Arial" w:cs="Arial"/>
          <w:bCs/>
          <w:sz w:val="22"/>
          <w:szCs w:val="22"/>
        </w:rPr>
        <w:t>se sídlem Radobyčická 729/10, 301 00 Plzeň</w:t>
      </w:r>
      <w:r w:rsidRPr="00785288">
        <w:rPr>
          <w:rFonts w:ascii="Arial" w:hAnsi="Arial" w:cs="Arial"/>
          <w:snapToGrid w:val="0"/>
          <w:sz w:val="22"/>
          <w:szCs w:val="22"/>
        </w:rPr>
        <w:t>, IČO: 263 49 469, zapsaná v obchodním rejstříku vedeném u Krajského soudu v Plzni, oddíl C, vložka 14611</w:t>
      </w:r>
    </w:p>
    <w:p w14:paraId="18ECA11A" w14:textId="77777777" w:rsidR="00785288" w:rsidRPr="00785288" w:rsidRDefault="00785288" w:rsidP="00785288">
      <w:pPr>
        <w:spacing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785288">
        <w:rPr>
          <w:rFonts w:ascii="Arial" w:hAnsi="Arial" w:cs="Arial"/>
          <w:snapToGrid w:val="0"/>
          <w:sz w:val="22"/>
          <w:szCs w:val="22"/>
        </w:rPr>
        <w:t>Zastoupená: Ing. Luborem Pekarským – jednatelem</w:t>
      </w:r>
    </w:p>
    <w:p w14:paraId="48ED328B" w14:textId="77777777" w:rsidR="00785288" w:rsidRPr="00785288" w:rsidRDefault="00785288" w:rsidP="00785288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>Ve smluvních záležitostech zastoupená</w:t>
      </w:r>
      <w:r w:rsidRPr="00785288">
        <w:rPr>
          <w:rFonts w:ascii="Arial" w:hAnsi="Arial" w:cs="Arial"/>
          <w:bCs/>
          <w:sz w:val="22"/>
          <w:szCs w:val="22"/>
        </w:rPr>
        <w:t>: Ing. Lubor Pekarský</w:t>
      </w:r>
    </w:p>
    <w:p w14:paraId="4EB8DF01" w14:textId="4EB3501F" w:rsidR="00785288" w:rsidRPr="00785288" w:rsidRDefault="00785288" w:rsidP="00785288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 xml:space="preserve">V technických záležitostech zastoupená: </w:t>
      </w:r>
      <w:r w:rsidR="002D2C74">
        <w:rPr>
          <w:rFonts w:ascii="Arial" w:hAnsi="Arial" w:cs="Arial"/>
          <w:sz w:val="22"/>
          <w:szCs w:val="22"/>
        </w:rPr>
        <w:t>XXXXX</w:t>
      </w:r>
    </w:p>
    <w:p w14:paraId="25500168" w14:textId="77777777" w:rsidR="00785288" w:rsidRPr="00785288" w:rsidRDefault="00785288" w:rsidP="00785288">
      <w:pPr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85288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0952B6AC" w14:textId="40DCE515" w:rsidR="00785288" w:rsidRPr="00785288" w:rsidRDefault="00785288" w:rsidP="00785288">
      <w:pPr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 xml:space="preserve">Tel.: </w:t>
      </w:r>
      <w:r w:rsidR="002D2C74">
        <w:rPr>
          <w:rFonts w:ascii="Arial" w:hAnsi="Arial" w:cs="Arial"/>
          <w:sz w:val="22"/>
          <w:szCs w:val="22"/>
        </w:rPr>
        <w:t>XXXXX</w:t>
      </w:r>
    </w:p>
    <w:p w14:paraId="45368753" w14:textId="4B11BA01" w:rsidR="00785288" w:rsidRPr="00785288" w:rsidRDefault="00785288" w:rsidP="00785288">
      <w:pPr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 xml:space="preserve">E-mail: </w:t>
      </w:r>
      <w:r w:rsidR="002D2C74">
        <w:rPr>
          <w:rFonts w:ascii="Arial" w:hAnsi="Arial" w:cs="Arial"/>
          <w:sz w:val="22"/>
          <w:szCs w:val="22"/>
        </w:rPr>
        <w:t>XXXXX</w:t>
      </w:r>
    </w:p>
    <w:p w14:paraId="57F266C0" w14:textId="303B222D" w:rsidR="00785288" w:rsidRPr="00785288" w:rsidRDefault="00785288" w:rsidP="00785288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>ID datové schránky:</w:t>
      </w:r>
      <w:r w:rsidR="002D2C74">
        <w:rPr>
          <w:rFonts w:ascii="Arial" w:hAnsi="Arial" w:cs="Arial"/>
          <w:sz w:val="22"/>
          <w:szCs w:val="22"/>
        </w:rPr>
        <w:t xml:space="preserve"> </w:t>
      </w:r>
      <w:r w:rsidR="000F1C16" w:rsidRPr="000F1C16">
        <w:rPr>
          <w:rFonts w:ascii="Arial" w:hAnsi="Arial" w:cs="Arial"/>
          <w:sz w:val="22"/>
          <w:szCs w:val="22"/>
        </w:rPr>
        <w:t>7pp75x5</w:t>
      </w:r>
    </w:p>
    <w:p w14:paraId="095CA74C" w14:textId="091B89B2" w:rsidR="00785288" w:rsidRPr="00785288" w:rsidRDefault="00785288" w:rsidP="00785288">
      <w:pPr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85288">
        <w:rPr>
          <w:rFonts w:ascii="Arial" w:hAnsi="Arial" w:cs="Arial"/>
          <w:b/>
          <w:sz w:val="22"/>
          <w:szCs w:val="22"/>
        </w:rPr>
        <w:t>Bankovní spojení:</w:t>
      </w:r>
      <w:r w:rsidRPr="00785288">
        <w:rPr>
          <w:rFonts w:ascii="Arial" w:hAnsi="Arial" w:cs="Arial"/>
          <w:snapToGrid w:val="0"/>
          <w:sz w:val="22"/>
          <w:szCs w:val="22"/>
        </w:rPr>
        <w:t xml:space="preserve"> </w:t>
      </w:r>
      <w:r w:rsidR="00B043F6" w:rsidRPr="00785288">
        <w:rPr>
          <w:rFonts w:ascii="Arial" w:hAnsi="Arial" w:cs="Arial"/>
          <w:snapToGrid w:val="0"/>
          <w:sz w:val="22"/>
          <w:szCs w:val="22"/>
        </w:rPr>
        <w:t>Komerční</w:t>
      </w:r>
      <w:r w:rsidRPr="00785288">
        <w:rPr>
          <w:rFonts w:ascii="Arial" w:hAnsi="Arial" w:cs="Arial"/>
          <w:snapToGrid w:val="0"/>
          <w:sz w:val="22"/>
          <w:szCs w:val="22"/>
        </w:rPr>
        <w:t xml:space="preserve"> banka – Plzeň</w:t>
      </w:r>
    </w:p>
    <w:p w14:paraId="428AD664" w14:textId="77777777" w:rsidR="00785288" w:rsidRPr="00785288" w:rsidRDefault="00785288" w:rsidP="00785288">
      <w:pPr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>Číslo účtu: 2485160297/0100</w:t>
      </w:r>
    </w:p>
    <w:p w14:paraId="634F949D" w14:textId="77777777" w:rsidR="00785288" w:rsidRPr="00785288" w:rsidRDefault="00785288" w:rsidP="00785288">
      <w:pPr>
        <w:spacing w:after="120" w:line="264" w:lineRule="auto"/>
        <w:ind w:left="4536" w:right="1418" w:hanging="3969"/>
        <w:jc w:val="both"/>
        <w:rPr>
          <w:rFonts w:ascii="Arial" w:hAnsi="Arial" w:cs="Arial"/>
          <w:snapToGrid w:val="0"/>
          <w:sz w:val="22"/>
          <w:szCs w:val="22"/>
        </w:rPr>
      </w:pPr>
      <w:r w:rsidRPr="00785288">
        <w:rPr>
          <w:rFonts w:ascii="Arial" w:hAnsi="Arial" w:cs="Arial"/>
          <w:sz w:val="22"/>
          <w:szCs w:val="22"/>
        </w:rPr>
        <w:t xml:space="preserve">DIČ: </w:t>
      </w:r>
      <w:r w:rsidRPr="00785288">
        <w:rPr>
          <w:rFonts w:ascii="Arial" w:hAnsi="Arial" w:cs="Arial"/>
          <w:snapToGrid w:val="0"/>
          <w:sz w:val="22"/>
          <w:szCs w:val="22"/>
        </w:rPr>
        <w:t>CZ26349469</w:t>
      </w:r>
    </w:p>
    <w:p w14:paraId="10AB30A1" w14:textId="77777777" w:rsidR="00736902" w:rsidRPr="00736902" w:rsidRDefault="00736902" w:rsidP="0073690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3690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(„Zhotovitel“) </w:t>
      </w:r>
    </w:p>
    <w:p w14:paraId="7EAB29B3" w14:textId="12755C05" w:rsidR="00C00C73" w:rsidRDefault="00736902" w:rsidP="00736902">
      <w:pPr>
        <w:spacing w:after="120" w:line="276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3690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(Objednatel a Zhotovitel dále jako „</w:t>
      </w:r>
      <w:r w:rsidRPr="0073690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Smluvní strany</w:t>
      </w:r>
      <w:r w:rsidRPr="0073690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“ a každý z nich samostatně jako „</w:t>
      </w:r>
      <w:r w:rsidRPr="0073690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Smluvní strana</w:t>
      </w:r>
      <w:r w:rsidRPr="0073690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“)</w:t>
      </w:r>
    </w:p>
    <w:p w14:paraId="5B4862A9" w14:textId="16EA7B10" w:rsidR="00B043F6" w:rsidRPr="00596A79" w:rsidRDefault="00B043F6" w:rsidP="00596A7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043F6">
        <w:rPr>
          <w:rFonts w:ascii="Arial" w:hAnsi="Arial" w:cs="Arial"/>
          <w:bCs/>
          <w:sz w:val="22"/>
          <w:szCs w:val="22"/>
        </w:rPr>
        <w:lastRenderedPageBreak/>
        <w:t xml:space="preserve">V souladu s ustanovením Čl. XII. bodu 12.2. Smlouvy uzavřely smluvní strany níže uvedeného dne, měsíce a roku tento Dodatek č. </w:t>
      </w:r>
      <w:r>
        <w:rPr>
          <w:rFonts w:ascii="Arial" w:hAnsi="Arial" w:cs="Arial"/>
          <w:bCs/>
          <w:sz w:val="22"/>
          <w:szCs w:val="22"/>
        </w:rPr>
        <w:t xml:space="preserve">5 </w:t>
      </w:r>
      <w:r w:rsidRPr="00B043F6">
        <w:rPr>
          <w:rFonts w:ascii="Arial" w:hAnsi="Arial" w:cs="Arial"/>
          <w:bCs/>
          <w:sz w:val="22"/>
          <w:szCs w:val="22"/>
        </w:rPr>
        <w:t xml:space="preserve">ke Smlouvě, kterým dochází ke změnám specifikovaným v článku </w:t>
      </w:r>
      <w:r>
        <w:rPr>
          <w:rFonts w:ascii="Arial" w:hAnsi="Arial" w:cs="Arial"/>
          <w:bCs/>
          <w:sz w:val="22"/>
          <w:szCs w:val="22"/>
        </w:rPr>
        <w:t>2.</w:t>
      </w:r>
      <w:r w:rsidRPr="00B043F6">
        <w:rPr>
          <w:rFonts w:ascii="Arial" w:hAnsi="Arial" w:cs="Arial"/>
          <w:bCs/>
          <w:sz w:val="22"/>
          <w:szCs w:val="22"/>
        </w:rPr>
        <w:t xml:space="preserve"> tohoto dodatku. </w:t>
      </w:r>
    </w:p>
    <w:p w14:paraId="594E9C0F" w14:textId="77777777" w:rsidR="00642CF8" w:rsidRPr="00B043F6" w:rsidRDefault="00642CF8" w:rsidP="00642CF8">
      <w:pPr>
        <w:pStyle w:val="Level1"/>
        <w:keepNext w:val="0"/>
        <w:spacing w:before="360" w:after="240" w:line="240" w:lineRule="auto"/>
        <w:ind w:left="567" w:hanging="567"/>
        <w:jc w:val="both"/>
        <w:rPr>
          <w:b w:val="0"/>
          <w:bCs/>
          <w:szCs w:val="22"/>
        </w:rPr>
      </w:pPr>
      <w:r w:rsidRPr="00B043F6">
        <w:rPr>
          <w:szCs w:val="22"/>
        </w:rPr>
        <w:t>Preambule</w:t>
      </w:r>
    </w:p>
    <w:p w14:paraId="37C5C297" w14:textId="7F7746B8" w:rsidR="00642CF8" w:rsidRDefault="00642CF8" w:rsidP="00736902">
      <w:pPr>
        <w:pStyle w:val="Level1"/>
        <w:keepNext w:val="0"/>
        <w:numPr>
          <w:ilvl w:val="0"/>
          <w:numId w:val="0"/>
        </w:numPr>
        <w:tabs>
          <w:tab w:val="left" w:pos="1418"/>
        </w:tabs>
        <w:spacing w:after="0" w:line="240" w:lineRule="auto"/>
        <w:jc w:val="both"/>
        <w:rPr>
          <w:b w:val="0"/>
          <w:caps w:val="0"/>
          <w:szCs w:val="22"/>
        </w:rPr>
      </w:pPr>
      <w:r w:rsidRPr="00B043F6">
        <w:rPr>
          <w:b w:val="0"/>
          <w:caps w:val="0"/>
          <w:szCs w:val="22"/>
        </w:rPr>
        <w:t xml:space="preserve">Předmětem Dodatku č. </w:t>
      </w:r>
      <w:r w:rsidR="00DA7AB1" w:rsidRPr="00B043F6">
        <w:rPr>
          <w:b w:val="0"/>
          <w:caps w:val="0"/>
          <w:szCs w:val="22"/>
        </w:rPr>
        <w:t>5</w:t>
      </w:r>
      <w:r w:rsidRPr="00B043F6">
        <w:rPr>
          <w:b w:val="0"/>
          <w:caps w:val="0"/>
          <w:szCs w:val="22"/>
        </w:rPr>
        <w:t xml:space="preserve"> ke Smlouvě je změna </w:t>
      </w:r>
      <w:r w:rsidR="00DA7AB1" w:rsidRPr="00B043F6">
        <w:rPr>
          <w:b w:val="0"/>
          <w:caps w:val="0"/>
          <w:szCs w:val="22"/>
        </w:rPr>
        <w:t>počtu měrných jednotek</w:t>
      </w:r>
      <w:r w:rsidR="00390364" w:rsidRPr="00B043F6">
        <w:rPr>
          <w:b w:val="0"/>
          <w:caps w:val="0"/>
          <w:szCs w:val="22"/>
        </w:rPr>
        <w:t xml:space="preserve"> u hlavních celků 3.5 Návrhové práce, u dílčí části 3.5.3 Předložení aktuální dokumentace návrhu KoPÚ.</w:t>
      </w:r>
      <w:r w:rsidR="00B043F6" w:rsidRPr="00B043F6">
        <w:rPr>
          <w:b w:val="0"/>
          <w:caps w:val="0"/>
          <w:szCs w:val="22"/>
        </w:rPr>
        <w:t xml:space="preserve"> </w:t>
      </w:r>
    </w:p>
    <w:p w14:paraId="073D98A7" w14:textId="77777777" w:rsidR="00390364" w:rsidRDefault="00390364" w:rsidP="00390364">
      <w:pPr>
        <w:rPr>
          <w:lang w:eastAsia="en-US"/>
        </w:rPr>
      </w:pPr>
    </w:p>
    <w:p w14:paraId="3E354056" w14:textId="06797B9B" w:rsidR="00C00C73" w:rsidRPr="00596A79" w:rsidRDefault="00390364" w:rsidP="00596A79">
      <w:pPr>
        <w:rPr>
          <w:rFonts w:ascii="Arial" w:hAnsi="Arial" w:cs="Arial"/>
          <w:sz w:val="22"/>
          <w:szCs w:val="22"/>
          <w:lang w:eastAsia="en-US"/>
        </w:rPr>
      </w:pPr>
      <w:r w:rsidRPr="00390364">
        <w:rPr>
          <w:rFonts w:ascii="Arial" w:hAnsi="Arial" w:cs="Arial"/>
          <w:sz w:val="22"/>
          <w:szCs w:val="22"/>
          <w:lang w:eastAsia="en-US"/>
        </w:rPr>
        <w:t>Dále se mění identifikační údaje na straně objednavatele (e-mailová adresa)</w:t>
      </w:r>
    </w:p>
    <w:p w14:paraId="7A0931CB" w14:textId="77777777" w:rsidR="000D635C" w:rsidRPr="0067261C" w:rsidRDefault="000D635C" w:rsidP="000D635C">
      <w:pPr>
        <w:pStyle w:val="Level1"/>
        <w:keepNext w:val="0"/>
        <w:spacing w:before="360" w:after="240" w:line="240" w:lineRule="auto"/>
        <w:ind w:left="426" w:hanging="425"/>
        <w:jc w:val="both"/>
        <w:rPr>
          <w:sz w:val="20"/>
          <w:szCs w:val="20"/>
        </w:rPr>
      </w:pPr>
      <w:r w:rsidRPr="0067261C">
        <w:rPr>
          <w:sz w:val="20"/>
          <w:szCs w:val="20"/>
        </w:rPr>
        <w:t>Předmět Dodatku</w:t>
      </w:r>
    </w:p>
    <w:p w14:paraId="2E7E5456" w14:textId="4217CB25" w:rsidR="000D635C" w:rsidRPr="00736902" w:rsidRDefault="00390364" w:rsidP="000D635C">
      <w:pPr>
        <w:pStyle w:val="Level2"/>
        <w:spacing w:after="240"/>
        <w:jc w:val="both"/>
        <w:rPr>
          <w:b/>
          <w:bCs w:val="0"/>
          <w:szCs w:val="22"/>
        </w:rPr>
      </w:pPr>
      <w:r>
        <w:rPr>
          <w:b/>
          <w:szCs w:val="22"/>
        </w:rPr>
        <w:t>Změna identifikačních údajů smluvních stran</w:t>
      </w:r>
      <w:r w:rsidR="000D635C" w:rsidRPr="00736902">
        <w:rPr>
          <w:b/>
          <w:szCs w:val="22"/>
        </w:rPr>
        <w:t>:</w:t>
      </w:r>
    </w:p>
    <w:p w14:paraId="3F762402" w14:textId="227846D2" w:rsidR="000D635C" w:rsidRPr="00495CE5" w:rsidRDefault="00390364" w:rsidP="000D635C">
      <w:pPr>
        <w:pStyle w:val="Level1"/>
        <w:keepNext w:val="0"/>
        <w:numPr>
          <w:ilvl w:val="0"/>
          <w:numId w:val="0"/>
        </w:numPr>
        <w:spacing w:line="240" w:lineRule="auto"/>
        <w:ind w:left="568"/>
        <w:jc w:val="both"/>
        <w:rPr>
          <w:b w:val="0"/>
          <w:caps w:val="0"/>
        </w:rPr>
      </w:pPr>
      <w:r>
        <w:rPr>
          <w:b w:val="0"/>
          <w:caps w:val="0"/>
          <w:szCs w:val="22"/>
        </w:rPr>
        <w:t xml:space="preserve">E-mailová adresa Objednavatele se mění na: </w:t>
      </w:r>
      <w:r w:rsidR="00B043F6" w:rsidRPr="00B043F6">
        <w:rPr>
          <w:b w:val="0"/>
          <w:caps w:val="0"/>
          <w:szCs w:val="22"/>
        </w:rPr>
        <w:t>tomas.valina</w:t>
      </w:r>
      <w:r w:rsidR="00495CE5" w:rsidRPr="00B043F6">
        <w:rPr>
          <w:b w:val="0"/>
        </w:rPr>
        <w:t>@</w:t>
      </w:r>
      <w:r w:rsidR="00F01507" w:rsidRPr="00B043F6">
        <w:rPr>
          <w:b w:val="0"/>
          <w:caps w:val="0"/>
        </w:rPr>
        <w:t>spu.gov.cz</w:t>
      </w:r>
    </w:p>
    <w:p w14:paraId="7CB2DB90" w14:textId="18FB8493" w:rsidR="005E48B2" w:rsidRPr="000D635C" w:rsidRDefault="005E48B2" w:rsidP="007B7843">
      <w:pPr>
        <w:jc w:val="both"/>
        <w:rPr>
          <w:rFonts w:ascii="Arial" w:eastAsia="Arial" w:hAnsi="Arial" w:cs="Arial"/>
          <w:sz w:val="20"/>
          <w:szCs w:val="20"/>
        </w:rPr>
      </w:pPr>
    </w:p>
    <w:p w14:paraId="3FDDBE08" w14:textId="195CEDDB" w:rsidR="000D635C" w:rsidRPr="008C042C" w:rsidRDefault="006B06A4" w:rsidP="000D635C">
      <w:pPr>
        <w:pStyle w:val="Level2"/>
        <w:spacing w:after="240"/>
        <w:jc w:val="both"/>
        <w:rPr>
          <w:b/>
          <w:bCs w:val="0"/>
          <w:szCs w:val="22"/>
        </w:rPr>
      </w:pPr>
      <w:r>
        <w:rPr>
          <w:b/>
          <w:szCs w:val="22"/>
        </w:rPr>
        <w:t>Změna počtu měrných jednotek</w:t>
      </w:r>
      <w:r w:rsidR="000D635C" w:rsidRPr="008C042C">
        <w:rPr>
          <w:b/>
          <w:szCs w:val="22"/>
        </w:rPr>
        <w:t>:</w:t>
      </w:r>
    </w:p>
    <w:p w14:paraId="19CB67A3" w14:textId="0D189A38" w:rsidR="004F2DC3" w:rsidRPr="001724F4" w:rsidRDefault="006B06A4" w:rsidP="001724F4">
      <w:pPr>
        <w:pStyle w:val="Level2"/>
        <w:numPr>
          <w:ilvl w:val="0"/>
          <w:numId w:val="0"/>
        </w:numPr>
        <w:spacing w:after="240"/>
        <w:ind w:left="568"/>
        <w:jc w:val="both"/>
        <w:rPr>
          <w:bCs w:val="0"/>
          <w:szCs w:val="22"/>
        </w:rPr>
      </w:pPr>
      <w:r>
        <w:rPr>
          <w:bCs w:val="0"/>
          <w:szCs w:val="22"/>
        </w:rPr>
        <w:t>Počty měrných jednotek níže uvedených částí uvedených v příloze ke Smlouvě se mění následovně:</w:t>
      </w:r>
    </w:p>
    <w:tbl>
      <w:tblPr>
        <w:tblW w:w="53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43"/>
        <w:gridCol w:w="960"/>
        <w:gridCol w:w="1806"/>
        <w:gridCol w:w="82"/>
        <w:gridCol w:w="674"/>
        <w:gridCol w:w="882"/>
        <w:gridCol w:w="754"/>
        <w:gridCol w:w="758"/>
        <w:gridCol w:w="880"/>
        <w:gridCol w:w="1245"/>
        <w:gridCol w:w="1418"/>
      </w:tblGrid>
      <w:tr w:rsidR="00462770" w:rsidRPr="00205300" w14:paraId="68C3601A" w14:textId="77777777" w:rsidTr="00462770">
        <w:trPr>
          <w:trHeight w:val="646"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A67D369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6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6"/>
                <w:szCs w:val="18"/>
                <w:lang w:eastAsia="ar-SA"/>
              </w:rPr>
              <w:t> </w:t>
            </w:r>
          </w:p>
        </w:tc>
        <w:tc>
          <w:tcPr>
            <w:tcW w:w="1367" w:type="pct"/>
            <w:gridSpan w:val="3"/>
            <w:shd w:val="clear" w:color="auto" w:fill="auto"/>
            <w:hideMark/>
          </w:tcPr>
          <w:p w14:paraId="3C2641B4" w14:textId="77777777" w:rsidR="00462770" w:rsidRPr="00205300" w:rsidRDefault="00462770" w:rsidP="00482F20">
            <w:pPr>
              <w:spacing w:line="276" w:lineRule="auto"/>
              <w:rPr>
                <w:rFonts w:ascii="Arial" w:eastAsia="Cambria" w:hAnsi="Arial" w:cs="Arial"/>
                <w:sz w:val="16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6"/>
                <w:szCs w:val="18"/>
                <w:lang w:eastAsia="ar-SA"/>
              </w:rPr>
              <w:t>Hlavní celek / dílčí část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  <w:hideMark/>
          </w:tcPr>
          <w:p w14:paraId="22B37913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6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6"/>
                <w:szCs w:val="18"/>
                <w:lang w:eastAsia="ar-SA"/>
              </w:rPr>
              <w:t>MJ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14:paraId="5A3889D8" w14:textId="6DDDC4FE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6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sz w:val="16"/>
                <w:szCs w:val="18"/>
                <w:lang w:eastAsia="ar-SA"/>
              </w:rPr>
              <w:t>Původní</w:t>
            </w:r>
            <w:r w:rsidRPr="00205300">
              <w:rPr>
                <w:rFonts w:ascii="Arial" w:eastAsia="Cambria" w:hAnsi="Arial" w:cs="Arial"/>
                <w:sz w:val="16"/>
                <w:szCs w:val="18"/>
                <w:lang w:eastAsia="ar-SA"/>
              </w:rPr>
              <w:t xml:space="preserve"> Počet MJ</w:t>
            </w:r>
          </w:p>
        </w:tc>
        <w:tc>
          <w:tcPr>
            <w:tcW w:w="367" w:type="pct"/>
          </w:tcPr>
          <w:p w14:paraId="6B48CD06" w14:textId="169520F9" w:rsidR="00462770" w:rsidRPr="00462770" w:rsidRDefault="00462770" w:rsidP="00462770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6"/>
                <w:szCs w:val="16"/>
                <w:lang w:eastAsia="ar-SA"/>
              </w:rPr>
            </w:pPr>
            <w:r w:rsidRPr="00462770">
              <w:rPr>
                <w:rFonts w:ascii="Arial" w:eastAsia="Cambria" w:hAnsi="Arial" w:cs="Arial"/>
                <w:bCs/>
                <w:sz w:val="16"/>
                <w:szCs w:val="16"/>
                <w:lang w:eastAsia="ar-SA"/>
              </w:rPr>
              <w:t>Nový Počet MJ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14:paraId="460D094C" w14:textId="5A0FC1D5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6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6"/>
                <w:szCs w:val="18"/>
                <w:lang w:eastAsia="ar-SA"/>
              </w:rPr>
              <w:t xml:space="preserve">Původní </w:t>
            </w:r>
            <w:r w:rsidRPr="00205300">
              <w:rPr>
                <w:rFonts w:ascii="Arial" w:eastAsia="Cambria" w:hAnsi="Arial" w:cs="Arial"/>
                <w:bCs/>
                <w:sz w:val="16"/>
                <w:szCs w:val="18"/>
                <w:lang w:eastAsia="ar-SA"/>
              </w:rPr>
              <w:t xml:space="preserve">Cena za MJ </w:t>
            </w:r>
          </w:p>
          <w:p w14:paraId="7D2A7CAD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6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bCs/>
                <w:sz w:val="16"/>
                <w:szCs w:val="18"/>
                <w:lang w:eastAsia="ar-SA"/>
              </w:rPr>
              <w:t>bez</w:t>
            </w:r>
            <w:r w:rsidRPr="00205300">
              <w:rPr>
                <w:rFonts w:ascii="Arial" w:eastAsia="Cambria" w:hAnsi="Arial" w:cs="Arial"/>
                <w:bCs/>
                <w:sz w:val="16"/>
                <w:szCs w:val="18"/>
                <w:lang w:eastAsia="ar-SA"/>
              </w:rPr>
              <w:br/>
              <w:t>DPH v Kč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14:paraId="61FDF168" w14:textId="4E850775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6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sz w:val="16"/>
                <w:szCs w:val="18"/>
                <w:lang w:eastAsia="ar-SA"/>
              </w:rPr>
              <w:t xml:space="preserve"> Původní </w:t>
            </w:r>
            <w:r w:rsidRPr="00205300">
              <w:rPr>
                <w:rFonts w:ascii="Arial" w:eastAsia="Cambria" w:hAnsi="Arial" w:cs="Arial"/>
                <w:sz w:val="16"/>
                <w:szCs w:val="18"/>
                <w:lang w:eastAsia="ar-SA"/>
              </w:rPr>
              <w:t>Cena bez DPH</w:t>
            </w:r>
            <w:r w:rsidRPr="00205300">
              <w:rPr>
                <w:rFonts w:ascii="Arial" w:eastAsia="Cambria" w:hAnsi="Arial" w:cs="Arial"/>
                <w:sz w:val="16"/>
                <w:szCs w:val="18"/>
                <w:lang w:eastAsia="ar-SA"/>
              </w:rPr>
              <w:br/>
              <w:t>celkem v Kč</w:t>
            </w:r>
          </w:p>
        </w:tc>
        <w:tc>
          <w:tcPr>
            <w:tcW w:w="606" w:type="pct"/>
          </w:tcPr>
          <w:p w14:paraId="3502B39E" w14:textId="1DE08464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6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sz w:val="16"/>
                <w:szCs w:val="18"/>
                <w:lang w:eastAsia="ar-SA"/>
              </w:rPr>
              <w:t>Nová Cena bez DPH celkem v Kč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662306A9" w14:textId="52A592EF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6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6"/>
                <w:szCs w:val="18"/>
                <w:lang w:eastAsia="ar-SA"/>
              </w:rPr>
              <w:t xml:space="preserve">Termín </w:t>
            </w:r>
            <w:r w:rsidRPr="00205300">
              <w:rPr>
                <w:rFonts w:ascii="Arial" w:eastAsia="Cambria" w:hAnsi="Arial" w:cs="Arial"/>
                <w:sz w:val="16"/>
                <w:szCs w:val="18"/>
                <w:lang w:eastAsia="ar-SA"/>
              </w:rPr>
              <w:br/>
              <w:t>ukončení</w:t>
            </w:r>
            <w:r w:rsidRPr="00205300">
              <w:rPr>
                <w:rFonts w:ascii="Arial" w:eastAsia="Cambria" w:hAnsi="Arial" w:cs="Arial"/>
                <w:sz w:val="16"/>
                <w:szCs w:val="18"/>
                <w:lang w:eastAsia="ar-SA"/>
              </w:rPr>
              <w:br/>
            </w:r>
          </w:p>
        </w:tc>
      </w:tr>
      <w:tr w:rsidR="00462770" w:rsidRPr="00205300" w14:paraId="5A1940F3" w14:textId="77777777" w:rsidTr="00462770">
        <w:trPr>
          <w:trHeight w:val="338"/>
        </w:trPr>
        <w:tc>
          <w:tcPr>
            <w:tcW w:w="376" w:type="pct"/>
            <w:shd w:val="clear" w:color="auto" w:fill="auto"/>
            <w:noWrap/>
            <w:vAlign w:val="center"/>
          </w:tcPr>
          <w:p w14:paraId="2A4AB610" w14:textId="77777777" w:rsidR="00462770" w:rsidRPr="00205300" w:rsidRDefault="00462770" w:rsidP="00482F20">
            <w:pPr>
              <w:spacing w:line="276" w:lineRule="auto"/>
              <w:ind w:left="-100"/>
              <w:jc w:val="center"/>
              <w:rPr>
                <w:rFonts w:ascii="Arial" w:eastAsia="Cambria" w:hAnsi="Arial" w:cs="Arial"/>
                <w:b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b/>
                <w:sz w:val="18"/>
                <w:szCs w:val="18"/>
                <w:lang w:eastAsia="ar-SA"/>
              </w:rPr>
              <w:t>3.5.</w:t>
            </w:r>
          </w:p>
        </w:tc>
        <w:tc>
          <w:tcPr>
            <w:tcW w:w="488" w:type="pct"/>
            <w:gridSpan w:val="2"/>
          </w:tcPr>
          <w:p w14:paraId="6CAE9147" w14:textId="77777777" w:rsidR="00462770" w:rsidRPr="00205300" w:rsidRDefault="00462770" w:rsidP="00482F20">
            <w:pPr>
              <w:spacing w:line="276" w:lineRule="auto"/>
              <w:rPr>
                <w:rFonts w:ascii="Arial" w:eastAsia="Cambria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19" w:type="pct"/>
            <w:gridSpan w:val="2"/>
          </w:tcPr>
          <w:p w14:paraId="09521DE3" w14:textId="77777777" w:rsidR="00462770" w:rsidRPr="00462770" w:rsidRDefault="00462770" w:rsidP="00462770">
            <w:pPr>
              <w:spacing w:line="276" w:lineRule="auto"/>
              <w:jc w:val="center"/>
              <w:rPr>
                <w:rFonts w:ascii="Arial" w:eastAsia="Cambria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217" w:type="pct"/>
            <w:gridSpan w:val="7"/>
            <w:shd w:val="clear" w:color="auto" w:fill="auto"/>
            <w:vAlign w:val="center"/>
          </w:tcPr>
          <w:p w14:paraId="0F375DE1" w14:textId="43B1713E" w:rsidR="00462770" w:rsidRPr="00462770" w:rsidRDefault="00462770" w:rsidP="00462770">
            <w:pPr>
              <w:spacing w:line="276" w:lineRule="auto"/>
              <w:jc w:val="center"/>
              <w:rPr>
                <w:rFonts w:ascii="Arial" w:eastAsia="Cambria" w:hAnsi="Arial" w:cs="Arial"/>
                <w:b/>
                <w:sz w:val="16"/>
                <w:szCs w:val="16"/>
                <w:lang w:eastAsia="ar-SA"/>
              </w:rPr>
            </w:pPr>
            <w:r w:rsidRPr="00462770">
              <w:rPr>
                <w:rFonts w:ascii="Arial" w:eastAsia="Cambria" w:hAnsi="Arial" w:cs="Arial"/>
                <w:b/>
                <w:sz w:val="16"/>
                <w:szCs w:val="16"/>
                <w:lang w:eastAsia="ar-SA"/>
              </w:rPr>
              <w:t>Návrhové práce</w:t>
            </w:r>
          </w:p>
        </w:tc>
      </w:tr>
      <w:tr w:rsidR="00462770" w:rsidRPr="00205300" w14:paraId="67044B62" w14:textId="77777777" w:rsidTr="001724F4">
        <w:trPr>
          <w:trHeight w:val="625"/>
        </w:trPr>
        <w:tc>
          <w:tcPr>
            <w:tcW w:w="376" w:type="pct"/>
            <w:shd w:val="clear" w:color="auto" w:fill="auto"/>
            <w:vAlign w:val="center"/>
          </w:tcPr>
          <w:p w14:paraId="15DD9DAB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8"/>
                <w:szCs w:val="18"/>
                <w:lang w:eastAsia="ar-SA"/>
              </w:rPr>
              <w:t>3.5.1.</w:t>
            </w: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71F67878" w14:textId="77777777" w:rsidR="00462770" w:rsidRPr="00205300" w:rsidRDefault="00462770" w:rsidP="00482F20">
            <w:pPr>
              <w:spacing w:line="276" w:lineRule="auto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Vypracování plánu společných zařízení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14:paraId="17787B26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419157C" w14:textId="6C9D45F9" w:rsidR="00462770" w:rsidRPr="00205300" w:rsidRDefault="00462770" w:rsidP="001724F4">
            <w:pPr>
              <w:spacing w:after="240"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367" w:type="pct"/>
            <w:vAlign w:val="center"/>
          </w:tcPr>
          <w:p w14:paraId="5996BE47" w14:textId="7D6DF153" w:rsidR="00462770" w:rsidRPr="00462770" w:rsidRDefault="00462770" w:rsidP="001724F4">
            <w:pPr>
              <w:spacing w:after="240" w:line="276" w:lineRule="auto"/>
              <w:jc w:val="center"/>
              <w:rPr>
                <w:rFonts w:ascii="Arial" w:eastAsia="Cambria" w:hAnsi="Arial" w:cs="Arial"/>
                <w:bCs/>
                <w:sz w:val="16"/>
                <w:szCs w:val="16"/>
                <w:lang w:eastAsia="ar-SA"/>
              </w:rPr>
            </w:pPr>
            <w:r w:rsidRPr="00462770">
              <w:rPr>
                <w:rFonts w:ascii="Arial" w:eastAsia="Cambria" w:hAnsi="Arial" w:cs="Arial"/>
                <w:bCs/>
                <w:sz w:val="16"/>
                <w:szCs w:val="16"/>
                <w:lang w:eastAsia="ar-SA"/>
              </w:rPr>
              <w:t>253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159DDC2" w14:textId="00084DA1" w:rsidR="00462770" w:rsidRPr="0020530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950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F9D3FA7" w14:textId="0774E52B" w:rsidR="00462770" w:rsidRPr="0020530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40 350</w:t>
            </w:r>
          </w:p>
        </w:tc>
        <w:tc>
          <w:tcPr>
            <w:tcW w:w="606" w:type="pct"/>
            <w:vAlign w:val="center"/>
          </w:tcPr>
          <w:p w14:paraId="7BAE6C51" w14:textId="7C5E149C" w:rsidR="0046277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240 350</w:t>
            </w:r>
          </w:p>
        </w:tc>
        <w:tc>
          <w:tcPr>
            <w:tcW w:w="690" w:type="pct"/>
            <w:vMerge w:val="restart"/>
            <w:vAlign w:val="center"/>
          </w:tcPr>
          <w:p w14:paraId="4E9FE440" w14:textId="2E513015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30.6.2023</w:t>
            </w:r>
          </w:p>
        </w:tc>
      </w:tr>
      <w:tr w:rsidR="00462770" w:rsidRPr="00205300" w14:paraId="2574DB4A" w14:textId="77777777" w:rsidTr="001724F4">
        <w:trPr>
          <w:trHeight w:val="770"/>
        </w:trPr>
        <w:tc>
          <w:tcPr>
            <w:tcW w:w="376" w:type="pct"/>
            <w:shd w:val="clear" w:color="auto" w:fill="auto"/>
            <w:vAlign w:val="center"/>
          </w:tcPr>
          <w:p w14:paraId="2ACCCA2A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8"/>
                <w:szCs w:val="18"/>
                <w:lang w:eastAsia="ar-SA"/>
              </w:rPr>
              <w:t>3.5 i.a)</w:t>
            </w:r>
          </w:p>
        </w:tc>
        <w:tc>
          <w:tcPr>
            <w:tcW w:w="1367" w:type="pct"/>
            <w:gridSpan w:val="3"/>
            <w:shd w:val="clear" w:color="auto" w:fill="auto"/>
          </w:tcPr>
          <w:p w14:paraId="0D7485C0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</w:p>
          <w:p w14:paraId="4A3BDE15" w14:textId="77777777" w:rsidR="00462770" w:rsidRPr="00205300" w:rsidRDefault="00462770" w:rsidP="00482F20">
            <w:pPr>
              <w:spacing w:line="276" w:lineRule="auto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8"/>
                <w:szCs w:val="18"/>
                <w:lang w:eastAsia="ar-SA"/>
              </w:rPr>
              <w:t>Výškopisné zaměření zájmového území v obvodu KoPÚ v trvalých a mimo trvalé porosty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14:paraId="75C3A278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D3CC370" w14:textId="160597FE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367" w:type="pct"/>
            <w:vAlign w:val="center"/>
          </w:tcPr>
          <w:p w14:paraId="53EDD0E0" w14:textId="3122E7C4" w:rsidR="00462770" w:rsidRPr="0046277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6"/>
                <w:szCs w:val="16"/>
                <w:lang w:eastAsia="ar-SA"/>
              </w:rPr>
            </w:pPr>
            <w:r w:rsidRPr="00462770">
              <w:rPr>
                <w:rFonts w:ascii="Arial" w:eastAsia="Cambria" w:hAnsi="Arial" w:cs="Arial"/>
                <w:bCs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4F22849E" w14:textId="070E8AC1" w:rsidR="00462770" w:rsidRPr="0020530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7A466EA5" w14:textId="1427CDDE" w:rsidR="00462770" w:rsidRPr="0020530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6</w:t>
            </w:r>
            <w:r w:rsidRPr="00205300"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8</w:t>
            </w:r>
            <w:r w:rsidRPr="00205300"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606" w:type="pct"/>
            <w:vAlign w:val="center"/>
          </w:tcPr>
          <w:p w14:paraId="25104AB0" w14:textId="3B313FA9" w:rsidR="00462770" w:rsidRPr="0020530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16 800</w:t>
            </w:r>
          </w:p>
        </w:tc>
        <w:tc>
          <w:tcPr>
            <w:tcW w:w="690" w:type="pct"/>
            <w:vMerge/>
            <w:vAlign w:val="center"/>
          </w:tcPr>
          <w:p w14:paraId="7B0FBA8E" w14:textId="6D7E65B2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62770" w:rsidRPr="00205300" w14:paraId="73D5CD57" w14:textId="77777777" w:rsidTr="001724F4">
        <w:trPr>
          <w:trHeight w:val="711"/>
        </w:trPr>
        <w:tc>
          <w:tcPr>
            <w:tcW w:w="376" w:type="pct"/>
            <w:shd w:val="clear" w:color="auto" w:fill="auto"/>
            <w:vAlign w:val="center"/>
          </w:tcPr>
          <w:p w14:paraId="0F0D698C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8"/>
                <w:szCs w:val="18"/>
                <w:lang w:eastAsia="ar-SA"/>
              </w:rPr>
              <w:t>3.5.i. b)</w:t>
            </w: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1096D42A" w14:textId="77777777" w:rsidR="00462770" w:rsidRPr="00205300" w:rsidRDefault="00462770" w:rsidP="00482F20">
            <w:pPr>
              <w:spacing w:line="276" w:lineRule="auto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8"/>
                <w:szCs w:val="18"/>
                <w:lang w:eastAsia="ar-SA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14:paraId="0555FA7F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8"/>
                <w:szCs w:val="18"/>
                <w:lang w:eastAsia="ar-SA"/>
              </w:rPr>
              <w:t>100 bm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E778632" w14:textId="7A49BAF6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367" w:type="pct"/>
            <w:vAlign w:val="center"/>
          </w:tcPr>
          <w:p w14:paraId="06336922" w14:textId="6FB68CB3" w:rsidR="00462770" w:rsidRPr="0046277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6"/>
                <w:szCs w:val="16"/>
                <w:lang w:eastAsia="ar-SA"/>
              </w:rPr>
            </w:pPr>
            <w:r w:rsidRPr="00462770">
              <w:rPr>
                <w:rFonts w:ascii="Arial" w:eastAsia="Cambria" w:hAnsi="Arial" w:cs="Arial"/>
                <w:bCs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5A63FE82" w14:textId="6572F525" w:rsidR="00462770" w:rsidRPr="0020530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1 000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4927B2F8" w14:textId="19601B84" w:rsidR="00462770" w:rsidRPr="0020530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34 000</w:t>
            </w:r>
          </w:p>
        </w:tc>
        <w:tc>
          <w:tcPr>
            <w:tcW w:w="606" w:type="pct"/>
            <w:vAlign w:val="center"/>
          </w:tcPr>
          <w:p w14:paraId="1D36220B" w14:textId="755A62E9" w:rsidR="00462770" w:rsidRPr="0020530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34 000</w:t>
            </w:r>
          </w:p>
        </w:tc>
        <w:tc>
          <w:tcPr>
            <w:tcW w:w="690" w:type="pct"/>
            <w:vMerge/>
            <w:vAlign w:val="center"/>
          </w:tcPr>
          <w:p w14:paraId="1309A399" w14:textId="7D0E0080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62770" w:rsidRPr="00205300" w14:paraId="4BA1F3D4" w14:textId="77777777" w:rsidTr="001724F4">
        <w:trPr>
          <w:trHeight w:val="711"/>
        </w:trPr>
        <w:tc>
          <w:tcPr>
            <w:tcW w:w="376" w:type="pct"/>
            <w:shd w:val="clear" w:color="auto" w:fill="auto"/>
            <w:vAlign w:val="center"/>
          </w:tcPr>
          <w:p w14:paraId="6C337B9D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8"/>
                <w:szCs w:val="18"/>
                <w:lang w:eastAsia="ar-SA"/>
              </w:rPr>
              <w:t>3.5.i.c)</w:t>
            </w: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0E1A1D5D" w14:textId="77777777" w:rsidR="00462770" w:rsidRPr="00205300" w:rsidRDefault="00462770" w:rsidP="00482F20">
            <w:pPr>
              <w:spacing w:line="276" w:lineRule="auto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8"/>
                <w:szCs w:val="18"/>
                <w:lang w:eastAsia="ar-SA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14:paraId="1AE53ED8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8"/>
                <w:szCs w:val="18"/>
                <w:lang w:eastAsia="ar-SA"/>
              </w:rPr>
              <w:t>100 bm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7A8B7F0" w14:textId="4ED22126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367" w:type="pct"/>
            <w:vAlign w:val="center"/>
          </w:tcPr>
          <w:p w14:paraId="3CDEBB40" w14:textId="4940A963" w:rsidR="00462770" w:rsidRPr="0046277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6"/>
                <w:szCs w:val="16"/>
                <w:lang w:eastAsia="ar-SA"/>
              </w:rPr>
            </w:pPr>
            <w:r w:rsidRPr="00462770">
              <w:rPr>
                <w:rFonts w:ascii="Arial" w:eastAsia="Cambria" w:hAnsi="Arial" w:cs="Arial"/>
                <w:bCs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4EA5595D" w14:textId="7D54E4E9" w:rsidR="00462770" w:rsidRPr="0020530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 xml:space="preserve">5 </w:t>
            </w:r>
            <w:r w:rsidRPr="00205300"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38622332" w14:textId="6E4E86FE" w:rsidR="00462770" w:rsidRPr="0020530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45 000</w:t>
            </w:r>
          </w:p>
        </w:tc>
        <w:tc>
          <w:tcPr>
            <w:tcW w:w="606" w:type="pct"/>
            <w:vAlign w:val="center"/>
          </w:tcPr>
          <w:p w14:paraId="55AFF46C" w14:textId="4D8B1FEA" w:rsidR="00462770" w:rsidRPr="0020530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45 000</w:t>
            </w:r>
          </w:p>
        </w:tc>
        <w:tc>
          <w:tcPr>
            <w:tcW w:w="690" w:type="pct"/>
            <w:vMerge/>
            <w:vAlign w:val="center"/>
          </w:tcPr>
          <w:p w14:paraId="27ED09E9" w14:textId="40C4B712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462770" w:rsidRPr="00205300" w14:paraId="062FEFD7" w14:textId="77777777" w:rsidTr="001724F4">
        <w:trPr>
          <w:trHeight w:val="746"/>
        </w:trPr>
        <w:tc>
          <w:tcPr>
            <w:tcW w:w="376" w:type="pct"/>
            <w:shd w:val="clear" w:color="auto" w:fill="auto"/>
            <w:vAlign w:val="center"/>
          </w:tcPr>
          <w:p w14:paraId="1F13F119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8"/>
                <w:szCs w:val="18"/>
                <w:lang w:eastAsia="ar-SA"/>
              </w:rPr>
              <w:t>3.5.2.</w:t>
            </w: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5B1500D5" w14:textId="77777777" w:rsidR="00462770" w:rsidRPr="00205300" w:rsidRDefault="00462770" w:rsidP="00482F20">
            <w:pPr>
              <w:spacing w:line="276" w:lineRule="auto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8"/>
                <w:szCs w:val="18"/>
                <w:lang w:eastAsia="ar-SA"/>
              </w:rPr>
              <w:t>Vypracování návrhu nového uspořádání pozemků k vystavení dle § 11 odst. 1 zákona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14:paraId="4FCDC06C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35BCF4B" w14:textId="1E6D8DD5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eastAsia="ar-SA"/>
              </w:rPr>
              <w:t>217</w:t>
            </w:r>
          </w:p>
        </w:tc>
        <w:tc>
          <w:tcPr>
            <w:tcW w:w="367" w:type="pct"/>
            <w:vAlign w:val="center"/>
          </w:tcPr>
          <w:p w14:paraId="07549F60" w14:textId="6BFDB9D3" w:rsidR="00462770" w:rsidRPr="0046277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6"/>
                <w:szCs w:val="16"/>
                <w:lang w:eastAsia="ar-SA"/>
              </w:rPr>
            </w:pPr>
            <w:r w:rsidRPr="00462770">
              <w:rPr>
                <w:rFonts w:ascii="Arial" w:eastAsia="Cambria" w:hAnsi="Arial" w:cs="Arial"/>
                <w:bCs/>
                <w:sz w:val="16"/>
                <w:szCs w:val="16"/>
                <w:lang w:eastAsia="ar-SA"/>
              </w:rPr>
              <w:t>217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142C44D8" w14:textId="47C262C9" w:rsidR="00462770" w:rsidRPr="0020530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0159C8B9" w14:textId="2677CCD5" w:rsidR="00462770" w:rsidRPr="0020530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173 600</w:t>
            </w:r>
          </w:p>
        </w:tc>
        <w:tc>
          <w:tcPr>
            <w:tcW w:w="606" w:type="pct"/>
            <w:vAlign w:val="center"/>
          </w:tcPr>
          <w:p w14:paraId="7D454EB1" w14:textId="157E5001" w:rsidR="0046277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173 600</w:t>
            </w:r>
          </w:p>
        </w:tc>
        <w:tc>
          <w:tcPr>
            <w:tcW w:w="690" w:type="pct"/>
            <w:vAlign w:val="center"/>
          </w:tcPr>
          <w:p w14:paraId="6C7601CC" w14:textId="5A40A6A1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30.6.2024</w:t>
            </w:r>
          </w:p>
        </w:tc>
      </w:tr>
      <w:tr w:rsidR="00462770" w:rsidRPr="00205300" w14:paraId="09B09A4C" w14:textId="77777777" w:rsidTr="001724F4">
        <w:trPr>
          <w:trHeight w:val="539"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0CC5D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8"/>
                <w:szCs w:val="18"/>
                <w:lang w:eastAsia="ar-SA"/>
              </w:rPr>
              <w:t>3.5.3.</w:t>
            </w:r>
          </w:p>
        </w:tc>
        <w:tc>
          <w:tcPr>
            <w:tcW w:w="136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D1401" w14:textId="77777777" w:rsidR="00462770" w:rsidRPr="00205300" w:rsidRDefault="00462770" w:rsidP="00482F20">
            <w:pPr>
              <w:spacing w:line="276" w:lineRule="auto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8"/>
                <w:szCs w:val="18"/>
                <w:lang w:eastAsia="ar-SA"/>
              </w:rPr>
              <w:t>Předložení aktuální dokumentace návrhu KoPÚ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754CE5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8"/>
                <w:szCs w:val="18"/>
                <w:lang w:eastAsia="ar-SA"/>
              </w:rPr>
              <w:t>ks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13C190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55BB5B59" w14:textId="7FCECC49" w:rsidR="00462770" w:rsidRPr="0046277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6"/>
                <w:szCs w:val="16"/>
                <w:lang w:eastAsia="ar-SA"/>
              </w:rPr>
            </w:pPr>
            <w:r w:rsidRPr="00462770">
              <w:rPr>
                <w:rFonts w:ascii="Arial" w:eastAsia="Cambria" w:hAnsi="Arial" w:cs="Arial"/>
                <w:bCs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F57906" w14:textId="5472DDFF" w:rsidR="00462770" w:rsidRPr="0020530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15 000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308823" w14:textId="77777777" w:rsidR="00462770" w:rsidRPr="0020530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 xml:space="preserve">30 </w:t>
            </w:r>
            <w:r w:rsidRPr="00205300"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0FAD839D" w14:textId="4049B0DD" w:rsidR="00462770" w:rsidRPr="00205300" w:rsidRDefault="00462770" w:rsidP="001724F4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14:paraId="43E37FF4" w14:textId="66E8E531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Do 1 měsíce od výzvy zadavatele</w:t>
            </w:r>
          </w:p>
        </w:tc>
      </w:tr>
      <w:tr w:rsidR="00462770" w:rsidRPr="00205300" w14:paraId="74B42936" w14:textId="77777777" w:rsidTr="001724F4">
        <w:trPr>
          <w:trHeight w:val="488"/>
        </w:trPr>
        <w:tc>
          <w:tcPr>
            <w:tcW w:w="397" w:type="pct"/>
            <w:gridSpan w:val="2"/>
            <w:tcBorders>
              <w:bottom w:val="single" w:sz="4" w:space="0" w:color="auto"/>
            </w:tcBorders>
          </w:tcPr>
          <w:p w14:paraId="5FE336EE" w14:textId="77777777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79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C033D" w14:textId="0FAC4BC3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  <w:r w:rsidRPr="00205300"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  <w:t>Návrhové práce celkem (3.5.1. – 3.5.3.) bez DPH v Kč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B52CC0" w14:textId="68E97036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mbria" w:hAnsi="Arial" w:cs="Arial"/>
                <w:b/>
                <w:bCs/>
                <w:sz w:val="18"/>
                <w:szCs w:val="18"/>
                <w:lang w:eastAsia="ar-SA"/>
              </w:rPr>
              <w:t>539 750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7C2C1387" w14:textId="7C556637" w:rsidR="00462770" w:rsidRPr="001724F4" w:rsidRDefault="001724F4" w:rsidP="001724F4">
            <w:pPr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eastAsia="ar-SA"/>
              </w:rPr>
            </w:pPr>
            <w:r w:rsidRPr="001724F4">
              <w:rPr>
                <w:rFonts w:ascii="Arial" w:eastAsia="Cambria" w:hAnsi="Arial" w:cs="Arial"/>
                <w:b/>
                <w:sz w:val="18"/>
                <w:szCs w:val="18"/>
                <w:lang w:eastAsia="ar-SA"/>
              </w:rPr>
              <w:t>509750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14:paraId="0982A9AE" w14:textId="0E9EC65A" w:rsidR="00462770" w:rsidRPr="00205300" w:rsidRDefault="00462770" w:rsidP="00482F20">
            <w:pPr>
              <w:spacing w:line="276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eastAsia="ar-SA"/>
              </w:rPr>
            </w:pPr>
          </w:p>
        </w:tc>
      </w:tr>
    </w:tbl>
    <w:p w14:paraId="357A8FB8" w14:textId="1D52A84C" w:rsidR="004F2DC3" w:rsidRPr="00462770" w:rsidRDefault="004F2DC3" w:rsidP="001724F4">
      <w:pPr>
        <w:pStyle w:val="Level2"/>
        <w:numPr>
          <w:ilvl w:val="0"/>
          <w:numId w:val="0"/>
        </w:numPr>
        <w:spacing w:after="240"/>
        <w:jc w:val="both"/>
        <w:rPr>
          <w:b/>
          <w:bCs w:val="0"/>
          <w:i/>
          <w:iCs/>
          <w:szCs w:val="22"/>
          <w:u w:val="single"/>
        </w:rPr>
      </w:pPr>
    </w:p>
    <w:p w14:paraId="6D53772A" w14:textId="3C7FDF71" w:rsidR="001724F4" w:rsidRPr="00596A79" w:rsidRDefault="004F2DC3" w:rsidP="00596A79">
      <w:pPr>
        <w:pStyle w:val="Level2"/>
        <w:numPr>
          <w:ilvl w:val="0"/>
          <w:numId w:val="0"/>
        </w:numPr>
        <w:spacing w:after="240"/>
        <w:jc w:val="both"/>
        <w:rPr>
          <w:szCs w:val="22"/>
        </w:rPr>
      </w:pPr>
      <w:r>
        <w:rPr>
          <w:szCs w:val="22"/>
        </w:rPr>
        <w:t>Ostatní ustanovení Smlouvy zůstávají beze změn</w:t>
      </w:r>
      <w:bookmarkStart w:id="1" w:name="_Ref61943163"/>
    </w:p>
    <w:p w14:paraId="6F7B7889" w14:textId="3C0B3426" w:rsidR="001E2F77" w:rsidRDefault="004F2DC3" w:rsidP="004E0193">
      <w:pPr>
        <w:pStyle w:val="Level2"/>
        <w:spacing w:after="240"/>
        <w:jc w:val="both"/>
        <w:rPr>
          <w:b/>
          <w:bCs w:val="0"/>
          <w:szCs w:val="22"/>
        </w:rPr>
      </w:pPr>
      <w:r>
        <w:rPr>
          <w:b/>
          <w:bCs w:val="0"/>
          <w:szCs w:val="22"/>
        </w:rPr>
        <w:lastRenderedPageBreak/>
        <w:t>Změna Rekapitulace hlavních fakturačních celků Přílohy ke smlouvě o dílo:</w:t>
      </w:r>
    </w:p>
    <w:p w14:paraId="17441C26" w14:textId="4FA32560" w:rsidR="004F2DC3" w:rsidRDefault="004F2DC3" w:rsidP="000D635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ind w:left="567"/>
        <w:jc w:val="both"/>
        <w:rPr>
          <w:szCs w:val="22"/>
        </w:rPr>
      </w:pPr>
      <w:r>
        <w:rPr>
          <w:szCs w:val="22"/>
        </w:rPr>
        <w:t>V souvislosti se změnou počtu měrných jednotek dochází ke změně ceny za provedení díla – Přílohy ke smlouvě – KoPÚ v k.ú. Dolní Hraničná následovně:</w:t>
      </w:r>
    </w:p>
    <w:p w14:paraId="12F69BD0" w14:textId="7993F483" w:rsidR="004F2DC3" w:rsidRDefault="004F2DC3" w:rsidP="000D635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ind w:left="567"/>
        <w:jc w:val="both"/>
        <w:rPr>
          <w:i/>
          <w:iCs/>
          <w:szCs w:val="22"/>
        </w:rPr>
      </w:pPr>
      <w:r>
        <w:rPr>
          <w:i/>
          <w:iCs/>
          <w:szCs w:val="22"/>
        </w:rPr>
        <w:t>Původní znění:</w:t>
      </w:r>
    </w:p>
    <w:tbl>
      <w:tblPr>
        <w:tblW w:w="9135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877"/>
      </w:tblGrid>
      <w:tr w:rsidR="004F2DC3" w:rsidRPr="0078150E" w14:paraId="6904D644" w14:textId="77777777" w:rsidTr="00E15AC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0887" w14:textId="77777777" w:rsidR="004F2DC3" w:rsidRPr="0078150E" w:rsidRDefault="004F2DC3" w:rsidP="00482F20">
            <w:pPr>
              <w:pStyle w:val="Tabulka-buky11"/>
              <w:spacing w:before="0" w:after="0" w:line="264" w:lineRule="auto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7815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Hlavní celek – Přípravné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129D" w14:textId="662D3C12" w:rsidR="004F2DC3" w:rsidRPr="007442D6" w:rsidRDefault="00AF7BE2" w:rsidP="00482F20">
            <w:pPr>
              <w:tabs>
                <w:tab w:val="right" w:pos="1026"/>
              </w:tabs>
              <w:spacing w:line="264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</w:rPr>
              <w:t>792</w:t>
            </w:r>
            <w:r w:rsidR="004F2DC3" w:rsidRPr="007442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</w:t>
            </w:r>
            <w:r w:rsidR="004F2DC3" w:rsidRPr="007442D6">
              <w:rPr>
                <w:rFonts w:ascii="Arial" w:hAnsi="Arial" w:cs="Arial"/>
              </w:rPr>
              <w:t>50</w:t>
            </w:r>
            <w:r w:rsidR="004F2DC3" w:rsidRPr="007442D6">
              <w:rPr>
                <w:rFonts w:ascii="Arial" w:hAnsi="Arial" w:cs="Arial"/>
                <w:snapToGrid w:val="0"/>
                <w:szCs w:val="20"/>
                <w:lang w:eastAsia="en-US"/>
              </w:rPr>
              <w:t>,- Kč</w:t>
            </w:r>
          </w:p>
        </w:tc>
      </w:tr>
      <w:tr w:rsidR="004F2DC3" w:rsidRPr="0078150E" w14:paraId="466AAA5D" w14:textId="77777777" w:rsidTr="00E15AC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E89C" w14:textId="77777777" w:rsidR="004F2DC3" w:rsidRPr="0078150E" w:rsidRDefault="004F2DC3" w:rsidP="00482F20">
            <w:pPr>
              <w:pStyle w:val="Tabulka-buky11"/>
              <w:spacing w:before="0" w:after="0" w:line="264" w:lineRule="auto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7815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Hlavní celek – Návrhové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96D2" w14:textId="3E404C5E" w:rsidR="004F2DC3" w:rsidRPr="007442D6" w:rsidRDefault="00AF7BE2" w:rsidP="00482F20">
            <w:pPr>
              <w:tabs>
                <w:tab w:val="right" w:pos="1026"/>
              </w:tabs>
              <w:spacing w:line="264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szCs w:val="20"/>
              </w:rPr>
              <w:t>539 750</w:t>
            </w:r>
            <w:r w:rsidR="004F2DC3" w:rsidRPr="007442D6">
              <w:rPr>
                <w:rFonts w:ascii="Arial" w:hAnsi="Arial" w:cs="Arial"/>
                <w:snapToGrid w:val="0"/>
                <w:szCs w:val="20"/>
                <w:lang w:eastAsia="en-US"/>
              </w:rPr>
              <w:t>,- Kč</w:t>
            </w:r>
          </w:p>
        </w:tc>
      </w:tr>
      <w:tr w:rsidR="004F2DC3" w:rsidRPr="0078150E" w14:paraId="41D22E0D" w14:textId="77777777" w:rsidTr="00E15AC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94D8" w14:textId="77777777" w:rsidR="004F2DC3" w:rsidRPr="0078150E" w:rsidRDefault="004F2DC3" w:rsidP="00482F20">
            <w:pPr>
              <w:pStyle w:val="Tabulka-buky11"/>
              <w:spacing w:before="0" w:after="0" w:line="264" w:lineRule="auto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7815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Hlavní celek – Mapové dílo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DAE4" w14:textId="6A4B9797" w:rsidR="004F2DC3" w:rsidRPr="007442D6" w:rsidRDefault="00AF7BE2" w:rsidP="00482F20">
            <w:pPr>
              <w:tabs>
                <w:tab w:val="right" w:pos="1026"/>
              </w:tabs>
              <w:spacing w:line="264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szCs w:val="20"/>
              </w:rPr>
              <w:t>75 9</w:t>
            </w:r>
            <w:r w:rsidR="004F2DC3" w:rsidRPr="007442D6">
              <w:rPr>
                <w:rFonts w:ascii="Arial" w:hAnsi="Arial" w:cs="Arial"/>
                <w:snapToGrid w:val="0"/>
                <w:szCs w:val="20"/>
              </w:rPr>
              <w:t>00</w:t>
            </w:r>
            <w:r w:rsidR="004F2DC3" w:rsidRPr="007442D6">
              <w:rPr>
                <w:rFonts w:ascii="Arial" w:hAnsi="Arial" w:cs="Arial"/>
                <w:snapToGrid w:val="0"/>
                <w:szCs w:val="20"/>
                <w:lang w:eastAsia="en-US"/>
              </w:rPr>
              <w:t>,- Kč</w:t>
            </w:r>
          </w:p>
        </w:tc>
      </w:tr>
      <w:tr w:rsidR="004F2DC3" w:rsidRPr="0078150E" w14:paraId="71A6DD9E" w14:textId="77777777" w:rsidTr="00E15AC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7EAB" w14:textId="77777777" w:rsidR="004F2DC3" w:rsidRPr="0078150E" w:rsidRDefault="004F2DC3" w:rsidP="00482F20">
            <w:pPr>
              <w:pStyle w:val="Tabulka-buky11"/>
              <w:spacing w:before="0" w:after="0" w:line="264" w:lineRule="auto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7815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Celková cena díla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26B5" w14:textId="4CF2630B" w:rsidR="004F2DC3" w:rsidRPr="007442D6" w:rsidRDefault="00AF7BE2" w:rsidP="00482F20">
            <w:pPr>
              <w:tabs>
                <w:tab w:val="right" w:pos="1026"/>
              </w:tabs>
              <w:spacing w:line="264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szCs w:val="20"/>
              </w:rPr>
              <w:t>1 408 600</w:t>
            </w:r>
            <w:r w:rsidR="004F2DC3" w:rsidRPr="007442D6">
              <w:rPr>
                <w:rFonts w:ascii="Arial" w:hAnsi="Arial" w:cs="Arial"/>
                <w:snapToGrid w:val="0"/>
                <w:szCs w:val="20"/>
                <w:lang w:eastAsia="en-US"/>
              </w:rPr>
              <w:t>,- Kč</w:t>
            </w:r>
          </w:p>
        </w:tc>
      </w:tr>
      <w:tr w:rsidR="004F2DC3" w:rsidRPr="0078150E" w14:paraId="4649FD2F" w14:textId="77777777" w:rsidTr="00E15AC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FDDF" w14:textId="77777777" w:rsidR="004F2DC3" w:rsidRPr="0078150E" w:rsidRDefault="004F2DC3" w:rsidP="00482F20">
            <w:pPr>
              <w:pStyle w:val="Tabulka-buky11"/>
              <w:spacing w:before="0" w:after="0" w:line="264" w:lineRule="auto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7815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DPH 21 %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1713" w14:textId="0C719BE2" w:rsidR="004F2DC3" w:rsidRPr="007442D6" w:rsidRDefault="00AF7BE2" w:rsidP="00482F20">
            <w:pPr>
              <w:tabs>
                <w:tab w:val="right" w:pos="1026"/>
              </w:tabs>
              <w:spacing w:line="264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szCs w:val="20"/>
              </w:rPr>
              <w:t>295 806</w:t>
            </w:r>
            <w:r w:rsidR="004F2DC3" w:rsidRPr="007442D6">
              <w:rPr>
                <w:rFonts w:ascii="Arial" w:hAnsi="Arial" w:cs="Arial"/>
                <w:snapToGrid w:val="0"/>
                <w:szCs w:val="20"/>
                <w:lang w:eastAsia="en-US"/>
              </w:rPr>
              <w:t>,- Kč</w:t>
            </w:r>
          </w:p>
        </w:tc>
      </w:tr>
      <w:tr w:rsidR="004F2DC3" w:rsidRPr="0078150E" w14:paraId="7314B37F" w14:textId="77777777" w:rsidTr="00E15AC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C047" w14:textId="77777777" w:rsidR="004F2DC3" w:rsidRPr="0078150E" w:rsidRDefault="004F2DC3" w:rsidP="00482F20">
            <w:pPr>
              <w:pStyle w:val="Tabulka-buky11"/>
              <w:spacing w:before="0" w:after="0" w:line="264" w:lineRule="auto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7815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Celková cena díla včetně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3337" w14:textId="5B9323A1" w:rsidR="004F2DC3" w:rsidRPr="007442D6" w:rsidRDefault="00AF7BE2" w:rsidP="00482F20">
            <w:pPr>
              <w:tabs>
                <w:tab w:val="right" w:pos="1026"/>
              </w:tabs>
              <w:spacing w:line="264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szCs w:val="20"/>
              </w:rPr>
              <w:t>1 704 406</w:t>
            </w:r>
            <w:r w:rsidR="004F2DC3" w:rsidRPr="007442D6">
              <w:rPr>
                <w:rFonts w:ascii="Arial" w:hAnsi="Arial" w:cs="Arial"/>
                <w:snapToGrid w:val="0"/>
                <w:szCs w:val="20"/>
                <w:lang w:eastAsia="en-US"/>
              </w:rPr>
              <w:t>,- Kč</w:t>
            </w:r>
          </w:p>
        </w:tc>
      </w:tr>
    </w:tbl>
    <w:p w14:paraId="0B3A22E9" w14:textId="77777777" w:rsidR="004F2DC3" w:rsidRDefault="004F2DC3" w:rsidP="000D635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ind w:left="567"/>
        <w:jc w:val="both"/>
        <w:rPr>
          <w:i/>
          <w:iCs/>
          <w:szCs w:val="22"/>
        </w:rPr>
      </w:pPr>
    </w:p>
    <w:p w14:paraId="56912B0D" w14:textId="60BA2D49" w:rsidR="004F2DC3" w:rsidRDefault="004F2DC3" w:rsidP="000D635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ind w:left="567"/>
        <w:jc w:val="both"/>
        <w:rPr>
          <w:i/>
          <w:iCs/>
          <w:szCs w:val="22"/>
        </w:rPr>
      </w:pPr>
      <w:r>
        <w:rPr>
          <w:i/>
          <w:iCs/>
          <w:szCs w:val="22"/>
        </w:rPr>
        <w:t>Nové znění:</w:t>
      </w:r>
    </w:p>
    <w:tbl>
      <w:tblPr>
        <w:tblW w:w="9074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0"/>
        <w:gridCol w:w="1864"/>
      </w:tblGrid>
      <w:tr w:rsidR="004F2DC3" w:rsidRPr="0078150E" w14:paraId="4686DC14" w14:textId="77777777" w:rsidTr="00E15AC8">
        <w:trPr>
          <w:trHeight w:val="361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39C4" w14:textId="77777777" w:rsidR="004F2DC3" w:rsidRPr="0078150E" w:rsidRDefault="004F2DC3" w:rsidP="00482F20">
            <w:pPr>
              <w:pStyle w:val="Tabulka-buky11"/>
              <w:spacing w:before="0" w:after="0" w:line="264" w:lineRule="auto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7815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Hlavní celek – Přípravné práce celkem bez DPH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F83B" w14:textId="072A9726" w:rsidR="004F2DC3" w:rsidRPr="007442D6" w:rsidRDefault="00AF7BE2" w:rsidP="00482F20">
            <w:pPr>
              <w:tabs>
                <w:tab w:val="right" w:pos="1026"/>
              </w:tabs>
              <w:spacing w:line="264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</w:rPr>
              <w:t>792 950</w:t>
            </w:r>
            <w:r w:rsidR="004F2DC3" w:rsidRPr="007442D6">
              <w:rPr>
                <w:rFonts w:ascii="Arial" w:hAnsi="Arial" w:cs="Arial"/>
                <w:snapToGrid w:val="0"/>
                <w:szCs w:val="20"/>
                <w:lang w:eastAsia="en-US"/>
              </w:rPr>
              <w:t>,- Kč</w:t>
            </w:r>
          </w:p>
        </w:tc>
      </w:tr>
      <w:tr w:rsidR="004F2DC3" w:rsidRPr="0078150E" w14:paraId="6C927CDC" w14:textId="77777777" w:rsidTr="00E15AC8">
        <w:trPr>
          <w:trHeight w:val="361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D3A4" w14:textId="77777777" w:rsidR="004F2DC3" w:rsidRPr="0078150E" w:rsidRDefault="004F2DC3" w:rsidP="00482F20">
            <w:pPr>
              <w:pStyle w:val="Tabulka-buky11"/>
              <w:spacing w:before="0" w:after="0" w:line="264" w:lineRule="auto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7815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Hlavní celek – Návrhové práce celkem bez DPH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1564" w14:textId="22FEA9A5" w:rsidR="004F2DC3" w:rsidRPr="007442D6" w:rsidRDefault="009A501D" w:rsidP="00482F20">
            <w:pPr>
              <w:tabs>
                <w:tab w:val="right" w:pos="1026"/>
              </w:tabs>
              <w:spacing w:line="264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szCs w:val="20"/>
              </w:rPr>
              <w:t>509 750</w:t>
            </w:r>
            <w:r w:rsidR="004F2DC3" w:rsidRPr="007442D6">
              <w:rPr>
                <w:rFonts w:ascii="Arial" w:hAnsi="Arial" w:cs="Arial"/>
                <w:snapToGrid w:val="0"/>
                <w:szCs w:val="20"/>
                <w:lang w:eastAsia="en-US"/>
              </w:rPr>
              <w:t>,- Kč</w:t>
            </w:r>
          </w:p>
        </w:tc>
      </w:tr>
      <w:tr w:rsidR="004F2DC3" w:rsidRPr="0078150E" w14:paraId="1941B698" w14:textId="77777777" w:rsidTr="00E15AC8">
        <w:trPr>
          <w:trHeight w:val="361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F477" w14:textId="77777777" w:rsidR="004F2DC3" w:rsidRPr="0078150E" w:rsidRDefault="004F2DC3" w:rsidP="00482F20">
            <w:pPr>
              <w:pStyle w:val="Tabulka-buky11"/>
              <w:spacing w:before="0" w:after="0" w:line="264" w:lineRule="auto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7815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Hlavní celek – Mapové dílo celkem bez DPH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4C7A" w14:textId="166108BC" w:rsidR="004F2DC3" w:rsidRPr="007442D6" w:rsidRDefault="009A501D" w:rsidP="00482F20">
            <w:pPr>
              <w:tabs>
                <w:tab w:val="right" w:pos="1026"/>
              </w:tabs>
              <w:spacing w:line="264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szCs w:val="20"/>
              </w:rPr>
              <w:t>75 900</w:t>
            </w:r>
            <w:r w:rsidR="004F2DC3" w:rsidRPr="007442D6">
              <w:rPr>
                <w:rFonts w:ascii="Arial" w:hAnsi="Arial" w:cs="Arial"/>
                <w:snapToGrid w:val="0"/>
                <w:szCs w:val="20"/>
                <w:lang w:eastAsia="en-US"/>
              </w:rPr>
              <w:t>,- Kč</w:t>
            </w:r>
          </w:p>
        </w:tc>
      </w:tr>
      <w:tr w:rsidR="004F2DC3" w:rsidRPr="0078150E" w14:paraId="0BB555ED" w14:textId="77777777" w:rsidTr="00E15AC8">
        <w:trPr>
          <w:trHeight w:val="361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A9A2" w14:textId="77777777" w:rsidR="004F2DC3" w:rsidRPr="0078150E" w:rsidRDefault="004F2DC3" w:rsidP="00482F20">
            <w:pPr>
              <w:pStyle w:val="Tabulka-buky11"/>
              <w:spacing w:before="0" w:after="0" w:line="264" w:lineRule="auto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7815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Celková cena díla bez DPH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591B" w14:textId="1C78D0FC" w:rsidR="004F2DC3" w:rsidRPr="007442D6" w:rsidRDefault="004F2DC3" w:rsidP="00482F20">
            <w:pPr>
              <w:tabs>
                <w:tab w:val="right" w:pos="1026"/>
              </w:tabs>
              <w:spacing w:line="264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 w:rsidRPr="007442D6">
              <w:rPr>
                <w:rFonts w:ascii="Arial" w:hAnsi="Arial" w:cs="Arial"/>
                <w:snapToGrid w:val="0"/>
                <w:szCs w:val="20"/>
              </w:rPr>
              <w:t>1</w:t>
            </w:r>
            <w:r w:rsidR="009A501D">
              <w:rPr>
                <w:rFonts w:ascii="Arial" w:hAnsi="Arial" w:cs="Arial"/>
                <w:snapToGrid w:val="0"/>
                <w:szCs w:val="20"/>
              </w:rPr>
              <w:t> 378 6</w:t>
            </w:r>
            <w:r w:rsidRPr="007442D6">
              <w:rPr>
                <w:rFonts w:ascii="Arial" w:hAnsi="Arial" w:cs="Arial"/>
                <w:snapToGrid w:val="0"/>
                <w:szCs w:val="20"/>
              </w:rPr>
              <w:t>00</w:t>
            </w:r>
            <w:r w:rsidRPr="007442D6">
              <w:rPr>
                <w:rFonts w:ascii="Arial" w:hAnsi="Arial" w:cs="Arial"/>
                <w:snapToGrid w:val="0"/>
                <w:szCs w:val="20"/>
                <w:lang w:eastAsia="en-US"/>
              </w:rPr>
              <w:t>,- Kč</w:t>
            </w:r>
          </w:p>
        </w:tc>
      </w:tr>
      <w:tr w:rsidR="004F2DC3" w:rsidRPr="0078150E" w14:paraId="75DD1AA5" w14:textId="77777777" w:rsidTr="00E15AC8">
        <w:trPr>
          <w:trHeight w:val="361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14E7" w14:textId="77777777" w:rsidR="004F2DC3" w:rsidRPr="0078150E" w:rsidRDefault="004F2DC3" w:rsidP="00482F20">
            <w:pPr>
              <w:pStyle w:val="Tabulka-buky11"/>
              <w:spacing w:before="0" w:after="0" w:line="264" w:lineRule="auto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7815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DPH 21 %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B76A" w14:textId="1CEE571B" w:rsidR="004F2DC3" w:rsidRPr="007442D6" w:rsidRDefault="004F2DC3" w:rsidP="00482F20">
            <w:pPr>
              <w:tabs>
                <w:tab w:val="right" w:pos="1026"/>
              </w:tabs>
              <w:spacing w:line="264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 w:rsidRPr="007442D6">
              <w:rPr>
                <w:rFonts w:ascii="Arial" w:hAnsi="Arial" w:cs="Arial"/>
                <w:snapToGrid w:val="0"/>
                <w:szCs w:val="20"/>
              </w:rPr>
              <w:t>28</w:t>
            </w:r>
            <w:r w:rsidR="009A501D">
              <w:rPr>
                <w:rFonts w:ascii="Arial" w:hAnsi="Arial" w:cs="Arial"/>
                <w:snapToGrid w:val="0"/>
                <w:szCs w:val="20"/>
              </w:rPr>
              <w:t>8</w:t>
            </w:r>
            <w:r w:rsidRPr="007442D6">
              <w:rPr>
                <w:rFonts w:ascii="Arial" w:hAnsi="Arial" w:cs="Arial"/>
                <w:snapToGrid w:val="0"/>
                <w:szCs w:val="20"/>
              </w:rPr>
              <w:t xml:space="preserve"> </w:t>
            </w:r>
            <w:r w:rsidR="009A501D">
              <w:rPr>
                <w:rFonts w:ascii="Arial" w:hAnsi="Arial" w:cs="Arial"/>
                <w:snapToGrid w:val="0"/>
                <w:szCs w:val="20"/>
              </w:rPr>
              <w:t>183</w:t>
            </w:r>
            <w:r w:rsidRPr="007442D6">
              <w:rPr>
                <w:rFonts w:ascii="Arial" w:hAnsi="Arial" w:cs="Arial"/>
                <w:snapToGrid w:val="0"/>
                <w:szCs w:val="20"/>
                <w:lang w:eastAsia="en-US"/>
              </w:rPr>
              <w:t>,- Kč</w:t>
            </w:r>
          </w:p>
        </w:tc>
      </w:tr>
      <w:tr w:rsidR="004F2DC3" w:rsidRPr="0078150E" w14:paraId="51EEBA8C" w14:textId="77777777" w:rsidTr="00E15AC8">
        <w:trPr>
          <w:trHeight w:val="361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3489" w14:textId="77777777" w:rsidR="004F2DC3" w:rsidRPr="0078150E" w:rsidRDefault="004F2DC3" w:rsidP="00482F20">
            <w:pPr>
              <w:pStyle w:val="Tabulka-buky11"/>
              <w:spacing w:before="0" w:after="0" w:line="264" w:lineRule="auto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78150E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Celková cena díla včetně DPH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4AB4" w14:textId="468ACC01" w:rsidR="004F2DC3" w:rsidRPr="007442D6" w:rsidRDefault="004F2DC3" w:rsidP="00482F20">
            <w:pPr>
              <w:tabs>
                <w:tab w:val="right" w:pos="1026"/>
              </w:tabs>
              <w:spacing w:line="264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 w:rsidRPr="007442D6">
              <w:rPr>
                <w:rFonts w:ascii="Arial" w:hAnsi="Arial" w:cs="Arial"/>
                <w:snapToGrid w:val="0"/>
                <w:szCs w:val="20"/>
              </w:rPr>
              <w:t>1</w:t>
            </w:r>
            <w:r w:rsidR="009A501D">
              <w:rPr>
                <w:rFonts w:ascii="Arial" w:hAnsi="Arial" w:cs="Arial"/>
                <w:snapToGrid w:val="0"/>
                <w:szCs w:val="20"/>
              </w:rPr>
              <w:t> 668 106</w:t>
            </w:r>
            <w:r w:rsidRPr="007442D6">
              <w:rPr>
                <w:rFonts w:ascii="Arial" w:hAnsi="Arial" w:cs="Arial"/>
                <w:snapToGrid w:val="0"/>
                <w:szCs w:val="20"/>
                <w:lang w:eastAsia="en-US"/>
              </w:rPr>
              <w:t>,- Kč</w:t>
            </w:r>
          </w:p>
        </w:tc>
      </w:tr>
    </w:tbl>
    <w:p w14:paraId="73C80A97" w14:textId="77777777" w:rsidR="004F2DC3" w:rsidRPr="004F2DC3" w:rsidRDefault="004F2DC3" w:rsidP="000D635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ind w:left="567"/>
        <w:jc w:val="both"/>
        <w:rPr>
          <w:i/>
          <w:iCs/>
          <w:szCs w:val="22"/>
        </w:rPr>
      </w:pPr>
    </w:p>
    <w:bookmarkEnd w:id="1"/>
    <w:p w14:paraId="407E2ED5" w14:textId="30558C75" w:rsidR="008B5943" w:rsidRPr="004E0193" w:rsidRDefault="00D2573D" w:rsidP="004E0193">
      <w:pPr>
        <w:pStyle w:val="Level2"/>
        <w:spacing w:after="240"/>
        <w:jc w:val="both"/>
        <w:rPr>
          <w:b/>
          <w:bCs w:val="0"/>
          <w:szCs w:val="22"/>
        </w:rPr>
      </w:pPr>
      <w:r w:rsidRPr="004E0193">
        <w:rPr>
          <w:b/>
          <w:szCs w:val="22"/>
        </w:rPr>
        <w:t>Odůvodnění</w:t>
      </w:r>
    </w:p>
    <w:p w14:paraId="3199A9D0" w14:textId="4AEB82EB" w:rsidR="00F264F0" w:rsidRDefault="005970C5" w:rsidP="00563681">
      <w:pPr>
        <w:ind w:left="12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průběhu zpracování etapy díla u </w:t>
      </w:r>
      <w:r w:rsidR="006929C4">
        <w:rPr>
          <w:rFonts w:ascii="Arial" w:eastAsia="Arial" w:hAnsi="Arial" w:cs="Arial"/>
          <w:sz w:val="22"/>
          <w:szCs w:val="22"/>
        </w:rPr>
        <w:t xml:space="preserve">3.5 kdy po vypracování návrhu nového uspořádání pozemků dle § 11 odst. 1 zákona nedošlo k odvolání ani změně a </w:t>
      </w:r>
      <w:r w:rsidR="00F264F0">
        <w:rPr>
          <w:rFonts w:ascii="Arial" w:eastAsia="Arial" w:hAnsi="Arial" w:cs="Arial"/>
          <w:sz w:val="22"/>
          <w:szCs w:val="22"/>
        </w:rPr>
        <w:t>nebylo tedy</w:t>
      </w:r>
      <w:r w:rsidR="006929C4">
        <w:rPr>
          <w:rFonts w:ascii="Arial" w:eastAsia="Arial" w:hAnsi="Arial" w:cs="Arial"/>
          <w:sz w:val="22"/>
          <w:szCs w:val="22"/>
        </w:rPr>
        <w:t xml:space="preserve"> nutné předkládat a aktualizovat dokumentaci návrhu KoPÚ (3.5.2.)</w:t>
      </w:r>
      <w:r w:rsidR="00B043F6">
        <w:rPr>
          <w:rFonts w:ascii="Arial" w:eastAsia="Arial" w:hAnsi="Arial" w:cs="Arial"/>
          <w:sz w:val="22"/>
          <w:szCs w:val="22"/>
        </w:rPr>
        <w:t xml:space="preserve"> a tím došlo ke snížení počtu měrných jednotek.</w:t>
      </w:r>
    </w:p>
    <w:p w14:paraId="504A0D63" w14:textId="77777777" w:rsidR="00563681" w:rsidRPr="00563681" w:rsidRDefault="00563681" w:rsidP="00563681">
      <w:pPr>
        <w:pStyle w:val="Bezmezer"/>
        <w:rPr>
          <w:rFonts w:eastAsia="Arial"/>
          <w:sz w:val="10"/>
          <w:szCs w:val="10"/>
        </w:rPr>
      </w:pPr>
    </w:p>
    <w:p w14:paraId="3F7E7077" w14:textId="1CFE7F29" w:rsidR="0055138F" w:rsidRDefault="0055138F" w:rsidP="0055138F">
      <w:pPr>
        <w:spacing w:after="120"/>
        <w:ind w:left="1257"/>
        <w:jc w:val="both"/>
        <w:rPr>
          <w:rFonts w:ascii="Arial" w:hAnsi="Arial" w:cs="Arial"/>
          <w:sz w:val="22"/>
          <w:szCs w:val="22"/>
        </w:rPr>
      </w:pPr>
      <w:r w:rsidRPr="0055138F">
        <w:rPr>
          <w:rFonts w:ascii="Arial" w:hAnsi="Arial" w:cs="Arial"/>
          <w:sz w:val="22"/>
          <w:szCs w:val="22"/>
        </w:rPr>
        <w:t xml:space="preserve">Tímto Dodatkem č. </w:t>
      </w:r>
      <w:r w:rsidR="00955283">
        <w:rPr>
          <w:rFonts w:ascii="Arial" w:hAnsi="Arial" w:cs="Arial"/>
          <w:sz w:val="22"/>
          <w:szCs w:val="22"/>
        </w:rPr>
        <w:t>5</w:t>
      </w:r>
      <w:r w:rsidRPr="0055138F">
        <w:rPr>
          <w:rFonts w:ascii="Arial" w:hAnsi="Arial" w:cs="Arial"/>
          <w:sz w:val="22"/>
          <w:szCs w:val="22"/>
        </w:rPr>
        <w:t xml:space="preserve"> se mění i jeho Příloha č. 1 Položkový výkaz činností, který byl aktualizován v souladu s výše uvedenými skutečnostmi a je nedílnou součástí tohoto dodatku.</w:t>
      </w:r>
    </w:p>
    <w:p w14:paraId="1CDD0CFA" w14:textId="219F7EF6" w:rsidR="00F264F0" w:rsidRPr="00F264F0" w:rsidRDefault="00F264F0" w:rsidP="00F264F0">
      <w:pPr>
        <w:spacing w:after="120" w:line="276" w:lineRule="auto"/>
        <w:ind w:left="1257"/>
        <w:jc w:val="both"/>
        <w:rPr>
          <w:rFonts w:ascii="Arial" w:hAnsi="Arial" w:cs="Arial"/>
          <w:sz w:val="22"/>
          <w:szCs w:val="22"/>
        </w:rPr>
      </w:pPr>
      <w:r w:rsidRPr="00F264F0">
        <w:rPr>
          <w:rFonts w:ascii="Arial" w:hAnsi="Arial" w:cs="Arial"/>
          <w:sz w:val="22"/>
          <w:szCs w:val="22"/>
        </w:rPr>
        <w:t xml:space="preserve">Změny splňují podmínky dle § 222 odst. </w:t>
      </w:r>
      <w:r w:rsidR="00B043F6">
        <w:rPr>
          <w:rFonts w:ascii="Arial" w:hAnsi="Arial" w:cs="Arial"/>
          <w:sz w:val="22"/>
          <w:szCs w:val="22"/>
        </w:rPr>
        <w:t>4</w:t>
      </w:r>
      <w:r w:rsidRPr="00F264F0">
        <w:rPr>
          <w:rFonts w:ascii="Arial" w:hAnsi="Arial" w:cs="Arial"/>
          <w:sz w:val="22"/>
          <w:szCs w:val="22"/>
        </w:rPr>
        <w:t xml:space="preserve"> zákona č. 134/2016 Sb., o zadávání veřejných zakázek, ve znění pozdějších předpisů.</w:t>
      </w:r>
    </w:p>
    <w:p w14:paraId="12556863" w14:textId="5BC8C31A" w:rsidR="000D635C" w:rsidRPr="004E0193" w:rsidRDefault="000D635C" w:rsidP="004E0193">
      <w:pPr>
        <w:pStyle w:val="Level1"/>
        <w:keepNext w:val="0"/>
        <w:spacing w:before="360" w:after="240" w:line="240" w:lineRule="auto"/>
        <w:ind w:left="426" w:hanging="425"/>
        <w:jc w:val="both"/>
        <w:rPr>
          <w:sz w:val="20"/>
          <w:szCs w:val="20"/>
        </w:rPr>
      </w:pPr>
      <w:r w:rsidRPr="004E0193">
        <w:rPr>
          <w:sz w:val="20"/>
          <w:szCs w:val="20"/>
        </w:rPr>
        <w:t>Závěrečná ustanovení</w:t>
      </w:r>
    </w:p>
    <w:p w14:paraId="7192558F" w14:textId="07D9E3D2" w:rsidR="000D635C" w:rsidRPr="008C042C" w:rsidRDefault="000D635C" w:rsidP="004E0193">
      <w:pPr>
        <w:pStyle w:val="Level2"/>
      </w:pPr>
      <w:bookmarkStart w:id="2" w:name="_Ref50762777"/>
      <w:r w:rsidRPr="008C042C">
        <w:t>Ostatní ujednání Smlouvy, která nejsou dotčena tímto Dodatkem</w:t>
      </w:r>
      <w:r w:rsidR="008C042C">
        <w:t xml:space="preserve"> </w:t>
      </w:r>
      <w:r w:rsidRPr="008C042C">
        <w:t>se nemění.</w:t>
      </w:r>
    </w:p>
    <w:p w14:paraId="15E9469D" w14:textId="77777777" w:rsidR="000D635C" w:rsidRPr="008C042C" w:rsidRDefault="000D635C" w:rsidP="004E0193">
      <w:pPr>
        <w:pStyle w:val="Level2"/>
        <w:jc w:val="both"/>
        <w:rPr>
          <w:szCs w:val="22"/>
        </w:rPr>
      </w:pPr>
      <w:r w:rsidRPr="008C042C">
        <w:rPr>
          <w:szCs w:val="22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8C042C">
        <w:rPr>
          <w:b/>
          <w:szCs w:val="22"/>
        </w:rPr>
        <w:t>ZRS</w:t>
      </w:r>
      <w:r w:rsidRPr="008C042C">
        <w:rPr>
          <w:szCs w:val="22"/>
        </w:rPr>
        <w:t xml:space="preserve"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bookmarkEnd w:id="2"/>
    <w:p w14:paraId="34C31FCD" w14:textId="23C171A8" w:rsidR="008C042C" w:rsidRPr="00D2573D" w:rsidRDefault="000D635C" w:rsidP="00D2573D">
      <w:pPr>
        <w:pStyle w:val="Level2"/>
        <w:rPr>
          <w:szCs w:val="22"/>
        </w:rPr>
      </w:pPr>
      <w:r w:rsidRPr="008C042C">
        <w:rPr>
          <w:szCs w:val="22"/>
        </w:rPr>
        <w:lastRenderedPageBreak/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09237516" w14:textId="7185CAD4" w:rsidR="00875D4C" w:rsidRPr="008C042C" w:rsidRDefault="00350575" w:rsidP="008C042C">
      <w:pPr>
        <w:tabs>
          <w:tab w:val="left" w:pos="3468"/>
        </w:tabs>
        <w:spacing w:line="276" w:lineRule="auto"/>
        <w:rPr>
          <w:rFonts w:ascii="Arial" w:hAnsi="Arial" w:cs="Arial"/>
          <w:sz w:val="22"/>
          <w:szCs w:val="22"/>
        </w:rPr>
      </w:pPr>
      <w:r w:rsidRPr="008C042C">
        <w:rPr>
          <w:rFonts w:ascii="Arial" w:hAnsi="Arial" w:cs="Arial"/>
          <w:sz w:val="22"/>
          <w:szCs w:val="22"/>
        </w:rPr>
        <w:tab/>
      </w:r>
      <w:r w:rsidR="000D635C" w:rsidRPr="008C042C">
        <w:rPr>
          <w:rFonts w:ascii="Arial" w:hAnsi="Arial" w:cs="Arial"/>
          <w:sz w:val="22"/>
          <w:szCs w:val="22"/>
        </w:rPr>
        <w:tab/>
      </w:r>
    </w:p>
    <w:p w14:paraId="780B4A37" w14:textId="77777777" w:rsidR="00855B97" w:rsidRPr="00532D7E" w:rsidRDefault="00855B97" w:rsidP="002D2CE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1754F40" w14:textId="58638AE5" w:rsidR="00532D7E" w:rsidRPr="00532D7E" w:rsidRDefault="00532D7E" w:rsidP="00747D2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32D7E">
        <w:rPr>
          <w:rFonts w:ascii="Arial" w:hAnsi="Arial" w:cs="Arial"/>
          <w:b/>
          <w:bCs/>
          <w:sz w:val="22"/>
          <w:szCs w:val="22"/>
        </w:rPr>
        <w:t xml:space="preserve">Česká republika – Státní pozemkový úřad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785288">
        <w:rPr>
          <w:rFonts w:ascii="Arial" w:hAnsi="Arial" w:cs="Arial"/>
          <w:b/>
          <w:sz w:val="22"/>
          <w:szCs w:val="22"/>
        </w:rPr>
        <w:t>allGEO s.r.o.</w:t>
      </w:r>
    </w:p>
    <w:p w14:paraId="5CC985B8" w14:textId="77777777" w:rsidR="00532D7E" w:rsidRDefault="00532D7E" w:rsidP="00747D20">
      <w:pPr>
        <w:spacing w:line="276" w:lineRule="auto"/>
        <w:rPr>
          <w:rFonts w:ascii="Arial" w:hAnsi="Arial" w:cs="Arial"/>
          <w:sz w:val="22"/>
          <w:szCs w:val="22"/>
        </w:rPr>
      </w:pPr>
    </w:p>
    <w:p w14:paraId="3946435E" w14:textId="3ECBE49A" w:rsidR="00532D7E" w:rsidRDefault="00532D7E" w:rsidP="00747D2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Místo: </w:t>
      </w:r>
      <w:r w:rsidR="00E048F6" w:rsidRPr="008C042C">
        <w:rPr>
          <w:rFonts w:ascii="Arial" w:hAnsi="Arial" w:cs="Arial"/>
          <w:sz w:val="22"/>
          <w:szCs w:val="22"/>
        </w:rPr>
        <w:t>Karlov</w:t>
      </w:r>
      <w:r>
        <w:rPr>
          <w:rFonts w:ascii="Arial" w:hAnsi="Arial" w:cs="Arial"/>
          <w:sz w:val="22"/>
          <w:szCs w:val="22"/>
        </w:rPr>
        <w:t xml:space="preserve">y </w:t>
      </w:r>
      <w:r w:rsidR="00E048F6" w:rsidRPr="008C042C">
        <w:rPr>
          <w:rFonts w:ascii="Arial" w:hAnsi="Arial" w:cs="Arial"/>
          <w:sz w:val="22"/>
          <w:szCs w:val="22"/>
        </w:rPr>
        <w:t>Var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Místo: Plzeň</w:t>
      </w:r>
    </w:p>
    <w:p w14:paraId="642B1B76" w14:textId="511BF299" w:rsidR="00875D4C" w:rsidRPr="008C042C" w:rsidRDefault="00532D7E" w:rsidP="00747D2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="00610B7B">
        <w:rPr>
          <w:rFonts w:ascii="Arial" w:hAnsi="Arial" w:cs="Arial"/>
          <w:sz w:val="22"/>
          <w:szCs w:val="22"/>
        </w:rPr>
        <w:t>7. 8. 2025</w:t>
      </w:r>
      <w:r w:rsidR="00555863" w:rsidRPr="008C04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10B7B">
        <w:rPr>
          <w:rFonts w:ascii="Arial" w:hAnsi="Arial" w:cs="Arial"/>
          <w:sz w:val="22"/>
          <w:szCs w:val="22"/>
        </w:rPr>
        <w:tab/>
      </w:r>
      <w:r w:rsidR="00610B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Datum:</w:t>
      </w:r>
      <w:r w:rsidR="00875D4C" w:rsidRPr="008C042C">
        <w:rPr>
          <w:rFonts w:ascii="Arial" w:hAnsi="Arial" w:cs="Arial"/>
          <w:sz w:val="22"/>
          <w:szCs w:val="22"/>
        </w:rPr>
        <w:t xml:space="preserve"> </w:t>
      </w:r>
      <w:r w:rsidR="002D2C74">
        <w:rPr>
          <w:rFonts w:ascii="Arial" w:hAnsi="Arial" w:cs="Arial"/>
          <w:sz w:val="22"/>
          <w:szCs w:val="22"/>
        </w:rPr>
        <w:t>7. 8. 2025</w:t>
      </w:r>
    </w:p>
    <w:p w14:paraId="64C964E4" w14:textId="324D4393" w:rsidR="00875D4C" w:rsidRPr="008C042C" w:rsidRDefault="00875D4C" w:rsidP="002D2CE1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72F9A664" w14:textId="6E713686" w:rsidR="00050584" w:rsidRPr="008C042C" w:rsidRDefault="00050584" w:rsidP="002D2CE1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0845979D" w14:textId="70D608EC" w:rsidR="00050584" w:rsidRPr="008C042C" w:rsidRDefault="00050584" w:rsidP="002D2CE1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5E2129FD" w14:textId="17EC3D66" w:rsidR="00050584" w:rsidRPr="008C042C" w:rsidRDefault="00D2573D" w:rsidP="002D2CE1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„elektronicky podepsáno“                                                   </w:t>
      </w:r>
    </w:p>
    <w:p w14:paraId="00141CD7" w14:textId="77777777" w:rsidR="00050584" w:rsidRPr="008C042C" w:rsidRDefault="00050584" w:rsidP="002D2CE1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607F131A" w14:textId="77777777" w:rsidR="00875D4C" w:rsidRPr="008C042C" w:rsidRDefault="00875D4C" w:rsidP="002D2CE1">
      <w:pPr>
        <w:tabs>
          <w:tab w:val="left" w:pos="5670"/>
        </w:tabs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8C042C">
        <w:rPr>
          <w:rFonts w:ascii="Arial" w:hAnsi="Arial" w:cs="Arial"/>
          <w:snapToGrid w:val="0"/>
          <w:sz w:val="22"/>
          <w:szCs w:val="22"/>
        </w:rPr>
        <w:t xml:space="preserve">…………………………………… </w:t>
      </w:r>
      <w:r w:rsidR="00555863" w:rsidRPr="008C042C">
        <w:rPr>
          <w:rFonts w:ascii="Arial" w:hAnsi="Arial" w:cs="Arial"/>
          <w:snapToGrid w:val="0"/>
          <w:sz w:val="22"/>
          <w:szCs w:val="22"/>
        </w:rPr>
        <w:tab/>
      </w:r>
      <w:r w:rsidRPr="008C042C">
        <w:rPr>
          <w:rFonts w:ascii="Arial" w:hAnsi="Arial" w:cs="Arial"/>
          <w:snapToGrid w:val="0"/>
          <w:sz w:val="22"/>
          <w:szCs w:val="22"/>
        </w:rPr>
        <w:t>……………………………………</w:t>
      </w:r>
    </w:p>
    <w:p w14:paraId="77FA9481" w14:textId="3ECC2301" w:rsidR="00532D7E" w:rsidRDefault="00532D7E" w:rsidP="00532D7E">
      <w:pPr>
        <w:tabs>
          <w:tab w:val="left" w:pos="5670"/>
        </w:tabs>
        <w:spacing w:after="120" w:line="276" w:lineRule="auto"/>
        <w:ind w:left="3545" w:hanging="3545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Jméno: </w:t>
      </w:r>
      <w:r w:rsidR="00875D4C" w:rsidRPr="008C042C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91375B">
        <w:rPr>
          <w:rFonts w:ascii="Arial" w:hAnsi="Arial" w:cs="Arial"/>
          <w:snapToGrid w:val="0"/>
          <w:sz w:val="22"/>
          <w:szCs w:val="22"/>
        </w:rPr>
        <w:t>Šárka Václavíková</w:t>
      </w:r>
      <w:r w:rsidR="00555863" w:rsidRPr="008C042C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Jméno: </w:t>
      </w:r>
      <w:r w:rsidR="00D27A80" w:rsidRPr="008C042C">
        <w:rPr>
          <w:rFonts w:ascii="Arial" w:hAnsi="Arial" w:cs="Arial"/>
          <w:snapToGrid w:val="0"/>
          <w:sz w:val="22"/>
          <w:szCs w:val="22"/>
        </w:rPr>
        <w:t xml:space="preserve">Ing. Lubor </w:t>
      </w:r>
      <w:r w:rsidR="00D5645F" w:rsidRPr="008C042C">
        <w:rPr>
          <w:rFonts w:ascii="Arial" w:hAnsi="Arial" w:cs="Arial"/>
          <w:snapToGrid w:val="0"/>
          <w:sz w:val="22"/>
          <w:szCs w:val="22"/>
        </w:rPr>
        <w:t>Pekarský</w:t>
      </w:r>
      <w:r w:rsidR="009A78D9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12533B9" w14:textId="0A676529" w:rsidR="00495DE4" w:rsidRDefault="00532D7E" w:rsidP="00532D7E">
      <w:pPr>
        <w:tabs>
          <w:tab w:val="left" w:pos="5670"/>
        </w:tabs>
        <w:spacing w:after="120"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Funkce: </w:t>
      </w:r>
      <w:r w:rsidR="00495DE4" w:rsidRPr="008C042C">
        <w:rPr>
          <w:rFonts w:ascii="Arial" w:hAnsi="Arial" w:cs="Arial"/>
          <w:snapToGrid w:val="0"/>
          <w:sz w:val="22"/>
          <w:szCs w:val="22"/>
        </w:rPr>
        <w:t>ředitelk</w:t>
      </w:r>
      <w:r w:rsidR="0091375B">
        <w:rPr>
          <w:rFonts w:ascii="Arial" w:hAnsi="Arial" w:cs="Arial"/>
          <w:snapToGrid w:val="0"/>
          <w:sz w:val="22"/>
          <w:szCs w:val="22"/>
        </w:rPr>
        <w:t>a</w:t>
      </w:r>
      <w:r w:rsidR="00495DE4" w:rsidRPr="008C042C">
        <w:rPr>
          <w:rFonts w:ascii="Arial" w:hAnsi="Arial" w:cs="Arial"/>
          <w:snapToGrid w:val="0"/>
          <w:sz w:val="22"/>
          <w:szCs w:val="22"/>
        </w:rPr>
        <w:t xml:space="preserve"> K</w:t>
      </w:r>
      <w:r>
        <w:rPr>
          <w:rFonts w:ascii="Arial" w:hAnsi="Arial" w:cs="Arial"/>
          <w:snapToGrid w:val="0"/>
          <w:sz w:val="22"/>
          <w:szCs w:val="22"/>
        </w:rPr>
        <w:t xml:space="preserve">PÚ </w:t>
      </w:r>
      <w:r w:rsidR="00495DE4" w:rsidRPr="008C042C">
        <w:rPr>
          <w:rFonts w:ascii="Arial" w:hAnsi="Arial" w:cs="Arial"/>
          <w:snapToGrid w:val="0"/>
          <w:sz w:val="22"/>
          <w:szCs w:val="22"/>
        </w:rPr>
        <w:t xml:space="preserve">pro Karlovarský kraj </w:t>
      </w:r>
      <w:r>
        <w:rPr>
          <w:rFonts w:ascii="Arial" w:hAnsi="Arial" w:cs="Arial"/>
          <w:snapToGrid w:val="0"/>
          <w:sz w:val="22"/>
          <w:szCs w:val="22"/>
        </w:rPr>
        <w:tab/>
        <w:t xml:space="preserve">Funkce: jednatel </w:t>
      </w:r>
    </w:p>
    <w:p w14:paraId="6A6A5F31" w14:textId="77777777" w:rsidR="00D2573D" w:rsidRDefault="00D2573D" w:rsidP="002D2CE1">
      <w:pPr>
        <w:tabs>
          <w:tab w:val="left" w:pos="5670"/>
        </w:tabs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6C7C0ECB" w14:textId="77777777" w:rsidR="00D2573D" w:rsidRDefault="00D2573D" w:rsidP="002D2CE1">
      <w:pPr>
        <w:tabs>
          <w:tab w:val="left" w:pos="5670"/>
        </w:tabs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14650C4F" w14:textId="77777777" w:rsidR="00D2573D" w:rsidRPr="00D2573D" w:rsidRDefault="00D2573D" w:rsidP="002D2CE1">
      <w:pPr>
        <w:tabs>
          <w:tab w:val="left" w:pos="5670"/>
        </w:tabs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sectPr w:rsidR="00D2573D" w:rsidRPr="00D2573D" w:rsidSect="004E0193">
      <w:footerReference w:type="default" r:id="rId8"/>
      <w:headerReference w:type="first" r:id="rId9"/>
      <w:pgSz w:w="11906" w:h="16838"/>
      <w:pgMar w:top="1134" w:right="1134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1639" w14:textId="77777777" w:rsidR="00857CB0" w:rsidRDefault="00857CB0" w:rsidP="000033C8">
      <w:r>
        <w:separator/>
      </w:r>
    </w:p>
  </w:endnote>
  <w:endnote w:type="continuationSeparator" w:id="0">
    <w:p w14:paraId="603D5102" w14:textId="77777777" w:rsidR="00857CB0" w:rsidRDefault="00857CB0" w:rsidP="0000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D25C" w14:textId="77777777" w:rsidR="002E5CF6" w:rsidRPr="00DE30AD" w:rsidRDefault="000F1C16" w:rsidP="00414A80">
    <w:pPr>
      <w:pStyle w:val="Zpat"/>
      <w:jc w:val="center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1692327591"/>
        <w:docPartObj>
          <w:docPartGallery w:val="Page Numbers (Bottom of Page)"/>
          <w:docPartUnique/>
        </w:docPartObj>
      </w:sdtPr>
      <w:sdtEndPr/>
      <w:sdtContent>
        <w:r w:rsidR="002E5CF6" w:rsidRPr="00603009">
          <w:rPr>
            <w:rFonts w:ascii="Arial" w:hAnsi="Arial" w:cs="Arial"/>
            <w:sz w:val="18"/>
          </w:rPr>
          <w:fldChar w:fldCharType="begin"/>
        </w:r>
        <w:r w:rsidR="002E5CF6" w:rsidRPr="00603009">
          <w:rPr>
            <w:rFonts w:ascii="Arial" w:hAnsi="Arial" w:cs="Arial"/>
            <w:sz w:val="18"/>
          </w:rPr>
          <w:instrText>PAGE   \* MERGEFORMAT</w:instrText>
        </w:r>
        <w:r w:rsidR="002E5CF6" w:rsidRPr="00603009">
          <w:rPr>
            <w:rFonts w:ascii="Arial" w:hAnsi="Arial" w:cs="Arial"/>
            <w:sz w:val="18"/>
          </w:rPr>
          <w:fldChar w:fldCharType="separate"/>
        </w:r>
        <w:r w:rsidR="002E5CF6">
          <w:rPr>
            <w:rFonts w:ascii="Arial" w:hAnsi="Arial" w:cs="Arial"/>
            <w:noProof/>
            <w:sz w:val="18"/>
          </w:rPr>
          <w:t>5</w:t>
        </w:r>
        <w:r w:rsidR="002E5CF6" w:rsidRPr="00603009">
          <w:rPr>
            <w:rFonts w:ascii="Arial" w:hAnsi="Arial" w:cs="Arial"/>
            <w:sz w:val="18"/>
          </w:rPr>
          <w:fldChar w:fldCharType="end"/>
        </w:r>
        <w:r w:rsidR="002E5CF6" w:rsidRPr="00DE30AD">
          <w:rPr>
            <w:rFonts w:ascii="Arial" w:hAnsi="Arial" w:cs="Arial"/>
            <w:sz w:val="18"/>
          </w:rPr>
          <w:t xml:space="preserve"> z</w:t>
        </w:r>
      </w:sdtContent>
    </w:sdt>
    <w:r w:rsidR="002E5CF6" w:rsidRPr="00DE30AD">
      <w:rPr>
        <w:rFonts w:ascii="Arial" w:hAnsi="Arial" w:cs="Arial"/>
        <w:sz w:val="18"/>
      </w:rPr>
      <w:t xml:space="preserve"> </w:t>
    </w:r>
    <w:r w:rsidR="002E5CF6">
      <w:rPr>
        <w:rFonts w:ascii="Arial" w:hAnsi="Arial" w:cs="Arial"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58E9" w14:textId="77777777" w:rsidR="00857CB0" w:rsidRDefault="00857CB0" w:rsidP="000033C8">
      <w:r>
        <w:separator/>
      </w:r>
    </w:p>
  </w:footnote>
  <w:footnote w:type="continuationSeparator" w:id="0">
    <w:p w14:paraId="7F60FF64" w14:textId="77777777" w:rsidR="00857CB0" w:rsidRDefault="00857CB0" w:rsidP="0000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EC22" w14:textId="2DDD38C2" w:rsidR="00596A79" w:rsidRPr="001632D3" w:rsidRDefault="002E5CF6" w:rsidP="00596A79">
    <w:pPr>
      <w:autoSpaceDE w:val="0"/>
      <w:autoSpaceDN w:val="0"/>
      <w:adjustRightInd w:val="0"/>
      <w:rPr>
        <w:rFonts w:ascii="Arial" w:eastAsiaTheme="minorHAnsi" w:hAnsi="Arial" w:cs="Arial"/>
        <w:sz w:val="18"/>
        <w:szCs w:val="20"/>
        <w:lang w:eastAsia="en-US"/>
      </w:rPr>
    </w:pPr>
    <w:r w:rsidRPr="001632D3">
      <w:rPr>
        <w:rFonts w:ascii="Arial" w:eastAsiaTheme="minorHAnsi" w:hAnsi="Arial" w:cs="Arial"/>
        <w:sz w:val="18"/>
        <w:szCs w:val="20"/>
        <w:lang w:eastAsia="en-US"/>
      </w:rPr>
      <w:t xml:space="preserve">č.j. objednatele: </w:t>
    </w:r>
    <w:r w:rsidR="001632D3" w:rsidRPr="001632D3">
      <w:rPr>
        <w:rFonts w:ascii="Arial" w:eastAsiaTheme="minorHAnsi" w:hAnsi="Arial" w:cs="Arial"/>
        <w:sz w:val="18"/>
        <w:szCs w:val="20"/>
        <w:lang w:eastAsia="en-US"/>
      </w:rPr>
      <w:t>SPU 320383/2025/129/Boh</w:t>
    </w:r>
    <w:r w:rsidRPr="001632D3">
      <w:rPr>
        <w:rFonts w:ascii="Arial" w:eastAsiaTheme="minorHAnsi" w:hAnsi="Arial" w:cs="Arial"/>
        <w:sz w:val="18"/>
        <w:szCs w:val="20"/>
        <w:lang w:eastAsia="en-US"/>
      </w:rPr>
      <w:tab/>
    </w:r>
  </w:p>
  <w:p w14:paraId="1F3F97FF" w14:textId="6E650D3D" w:rsidR="00596A79" w:rsidRDefault="00596A79" w:rsidP="00596A79">
    <w:pPr>
      <w:autoSpaceDE w:val="0"/>
      <w:autoSpaceDN w:val="0"/>
      <w:adjustRightInd w:val="0"/>
      <w:rPr>
        <w:rFonts w:ascii="Arial" w:eastAsiaTheme="minorHAnsi" w:hAnsi="Arial" w:cs="Arial"/>
        <w:sz w:val="18"/>
        <w:szCs w:val="20"/>
        <w:lang w:eastAsia="en-US"/>
      </w:rPr>
    </w:pPr>
    <w:r w:rsidRPr="001632D3">
      <w:rPr>
        <w:rFonts w:ascii="Arial" w:eastAsiaTheme="minorHAnsi" w:hAnsi="Arial" w:cs="Arial"/>
        <w:sz w:val="18"/>
        <w:szCs w:val="20"/>
        <w:lang w:eastAsia="en-US"/>
      </w:rPr>
      <w:t xml:space="preserve">UID: </w:t>
    </w:r>
    <w:r w:rsidR="001632D3" w:rsidRPr="001632D3">
      <w:rPr>
        <w:rFonts w:ascii="Arial" w:eastAsiaTheme="minorHAnsi" w:hAnsi="Arial" w:cs="Arial"/>
        <w:sz w:val="18"/>
        <w:szCs w:val="20"/>
        <w:lang w:eastAsia="en-US"/>
      </w:rPr>
      <w:t>spudms00000015825395</w:t>
    </w:r>
  </w:p>
  <w:p w14:paraId="1B9C1437" w14:textId="4F398B09" w:rsidR="00596A79" w:rsidRPr="00596A79" w:rsidRDefault="00596A79" w:rsidP="00596A79">
    <w:pPr>
      <w:autoSpaceDE w:val="0"/>
      <w:autoSpaceDN w:val="0"/>
      <w:adjustRightInd w:val="0"/>
      <w:rPr>
        <w:rFonts w:ascii="Arial" w:eastAsiaTheme="minorHAnsi" w:hAnsi="Arial" w:cs="Arial"/>
        <w:sz w:val="18"/>
        <w:szCs w:val="20"/>
        <w:lang w:eastAsia="en-US"/>
      </w:rPr>
    </w:pPr>
    <w:r>
      <w:rPr>
        <w:rFonts w:ascii="Arial" w:eastAsiaTheme="minorHAnsi" w:hAnsi="Arial" w:cs="Arial"/>
        <w:sz w:val="18"/>
        <w:szCs w:val="20"/>
        <w:lang w:eastAsia="en-US"/>
      </w:rPr>
      <w:t>Komplexní pozemkové úpravy v </w:t>
    </w:r>
    <w:r w:rsidRPr="00596A79">
      <w:rPr>
        <w:rFonts w:ascii="Arial" w:eastAsiaTheme="minorHAnsi" w:hAnsi="Arial" w:cs="Arial"/>
        <w:sz w:val="18"/>
        <w:szCs w:val="20"/>
        <w:lang w:eastAsia="en-US"/>
      </w:rPr>
      <w:t>k.ú. Dolní Hraničná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63B"/>
    <w:multiLevelType w:val="hybridMultilevel"/>
    <w:tmpl w:val="D10AED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60DE"/>
    <w:multiLevelType w:val="hybridMultilevel"/>
    <w:tmpl w:val="5B9E1B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A38A9"/>
    <w:multiLevelType w:val="hybridMultilevel"/>
    <w:tmpl w:val="69208094"/>
    <w:lvl w:ilvl="0" w:tplc="7E26F5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42467"/>
    <w:multiLevelType w:val="hybridMultilevel"/>
    <w:tmpl w:val="9FD8A524"/>
    <w:lvl w:ilvl="0" w:tplc="01AEC9DC">
      <w:start w:val="2"/>
      <w:numFmt w:val="lowerLetter"/>
      <w:lvlText w:val="%1)"/>
      <w:lvlJc w:val="left"/>
      <w:pPr>
        <w:ind w:left="2520" w:hanging="360"/>
      </w:pPr>
    </w:lvl>
    <w:lvl w:ilvl="1" w:tplc="04050019">
      <w:start w:val="1"/>
      <w:numFmt w:val="lowerLetter"/>
      <w:lvlText w:val="%2."/>
      <w:lvlJc w:val="left"/>
      <w:pPr>
        <w:ind w:left="3240" w:hanging="360"/>
      </w:pPr>
    </w:lvl>
    <w:lvl w:ilvl="2" w:tplc="0405001B">
      <w:start w:val="1"/>
      <w:numFmt w:val="lowerRoman"/>
      <w:lvlText w:val="%3."/>
      <w:lvlJc w:val="right"/>
      <w:pPr>
        <w:ind w:left="3960" w:hanging="180"/>
      </w:pPr>
    </w:lvl>
    <w:lvl w:ilvl="3" w:tplc="0405000F">
      <w:start w:val="1"/>
      <w:numFmt w:val="decimal"/>
      <w:lvlText w:val="%4."/>
      <w:lvlJc w:val="left"/>
      <w:pPr>
        <w:ind w:left="4680" w:hanging="360"/>
      </w:pPr>
    </w:lvl>
    <w:lvl w:ilvl="4" w:tplc="04050019">
      <w:start w:val="1"/>
      <w:numFmt w:val="lowerLetter"/>
      <w:lvlText w:val="%5."/>
      <w:lvlJc w:val="left"/>
      <w:pPr>
        <w:ind w:left="5400" w:hanging="360"/>
      </w:pPr>
    </w:lvl>
    <w:lvl w:ilvl="5" w:tplc="0405001B">
      <w:start w:val="1"/>
      <w:numFmt w:val="lowerRoman"/>
      <w:lvlText w:val="%6."/>
      <w:lvlJc w:val="right"/>
      <w:pPr>
        <w:ind w:left="6120" w:hanging="180"/>
      </w:pPr>
    </w:lvl>
    <w:lvl w:ilvl="6" w:tplc="0405000F">
      <w:start w:val="1"/>
      <w:numFmt w:val="decimal"/>
      <w:lvlText w:val="%7."/>
      <w:lvlJc w:val="left"/>
      <w:pPr>
        <w:ind w:left="6840" w:hanging="360"/>
      </w:pPr>
    </w:lvl>
    <w:lvl w:ilvl="7" w:tplc="04050019">
      <w:start w:val="1"/>
      <w:numFmt w:val="lowerLetter"/>
      <w:lvlText w:val="%8."/>
      <w:lvlJc w:val="left"/>
      <w:pPr>
        <w:ind w:left="7560" w:hanging="360"/>
      </w:pPr>
    </w:lvl>
    <w:lvl w:ilvl="8" w:tplc="0405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503ED7"/>
    <w:multiLevelType w:val="hybridMultilevel"/>
    <w:tmpl w:val="DB668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138D6"/>
    <w:multiLevelType w:val="hybridMultilevel"/>
    <w:tmpl w:val="C86C7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A2973"/>
    <w:multiLevelType w:val="hybridMultilevel"/>
    <w:tmpl w:val="298662BA"/>
    <w:lvl w:ilvl="0" w:tplc="F6363EF8">
      <w:start w:val="1"/>
      <w:numFmt w:val="lowerLetter"/>
      <w:lvlText w:val="%1)"/>
      <w:lvlJc w:val="left"/>
      <w:pPr>
        <w:ind w:left="2520" w:hanging="360"/>
      </w:pPr>
    </w:lvl>
    <w:lvl w:ilvl="1" w:tplc="04050019">
      <w:start w:val="1"/>
      <w:numFmt w:val="lowerLetter"/>
      <w:lvlText w:val="%2."/>
      <w:lvlJc w:val="left"/>
      <w:pPr>
        <w:ind w:left="3240" w:hanging="360"/>
      </w:pPr>
    </w:lvl>
    <w:lvl w:ilvl="2" w:tplc="0405001B">
      <w:start w:val="1"/>
      <w:numFmt w:val="lowerRoman"/>
      <w:lvlText w:val="%3."/>
      <w:lvlJc w:val="right"/>
      <w:pPr>
        <w:ind w:left="3960" w:hanging="180"/>
      </w:pPr>
    </w:lvl>
    <w:lvl w:ilvl="3" w:tplc="0405000F">
      <w:start w:val="1"/>
      <w:numFmt w:val="decimal"/>
      <w:lvlText w:val="%4."/>
      <w:lvlJc w:val="left"/>
      <w:pPr>
        <w:ind w:left="4680" w:hanging="360"/>
      </w:pPr>
    </w:lvl>
    <w:lvl w:ilvl="4" w:tplc="04050019">
      <w:start w:val="1"/>
      <w:numFmt w:val="lowerLetter"/>
      <w:lvlText w:val="%5."/>
      <w:lvlJc w:val="left"/>
      <w:pPr>
        <w:ind w:left="5400" w:hanging="360"/>
      </w:pPr>
    </w:lvl>
    <w:lvl w:ilvl="5" w:tplc="0405001B">
      <w:start w:val="1"/>
      <w:numFmt w:val="lowerRoman"/>
      <w:lvlText w:val="%6."/>
      <w:lvlJc w:val="right"/>
      <w:pPr>
        <w:ind w:left="6120" w:hanging="180"/>
      </w:pPr>
    </w:lvl>
    <w:lvl w:ilvl="6" w:tplc="0405000F">
      <w:start w:val="1"/>
      <w:numFmt w:val="decimal"/>
      <w:lvlText w:val="%7."/>
      <w:lvlJc w:val="left"/>
      <w:pPr>
        <w:ind w:left="6840" w:hanging="360"/>
      </w:pPr>
    </w:lvl>
    <w:lvl w:ilvl="7" w:tplc="04050019">
      <w:start w:val="1"/>
      <w:numFmt w:val="lowerLetter"/>
      <w:lvlText w:val="%8."/>
      <w:lvlJc w:val="left"/>
      <w:pPr>
        <w:ind w:left="7560" w:hanging="360"/>
      </w:pPr>
    </w:lvl>
    <w:lvl w:ilvl="8" w:tplc="0405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BA77104"/>
    <w:multiLevelType w:val="hybridMultilevel"/>
    <w:tmpl w:val="879CE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C2ACE"/>
    <w:multiLevelType w:val="hybridMultilevel"/>
    <w:tmpl w:val="68F04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0313E"/>
    <w:multiLevelType w:val="hybridMultilevel"/>
    <w:tmpl w:val="B8620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72614"/>
    <w:multiLevelType w:val="multilevel"/>
    <w:tmpl w:val="0C7E8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C47AA"/>
    <w:multiLevelType w:val="hybridMultilevel"/>
    <w:tmpl w:val="0BEE0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BBCAB68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0361D72"/>
    <w:multiLevelType w:val="multilevel"/>
    <w:tmpl w:val="9D02F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F35FD1"/>
    <w:multiLevelType w:val="hybridMultilevel"/>
    <w:tmpl w:val="28ACA704"/>
    <w:lvl w:ilvl="0" w:tplc="2F68FBD8">
      <w:start w:val="2"/>
      <w:numFmt w:val="lowerLetter"/>
      <w:lvlText w:val="%1)"/>
      <w:lvlJc w:val="left"/>
      <w:pPr>
        <w:ind w:left="2520" w:hanging="360"/>
      </w:pPr>
    </w:lvl>
    <w:lvl w:ilvl="1" w:tplc="04050019">
      <w:start w:val="1"/>
      <w:numFmt w:val="lowerLetter"/>
      <w:lvlText w:val="%2."/>
      <w:lvlJc w:val="left"/>
      <w:pPr>
        <w:ind w:left="3240" w:hanging="360"/>
      </w:pPr>
    </w:lvl>
    <w:lvl w:ilvl="2" w:tplc="0405001B">
      <w:start w:val="1"/>
      <w:numFmt w:val="lowerRoman"/>
      <w:lvlText w:val="%3."/>
      <w:lvlJc w:val="right"/>
      <w:pPr>
        <w:ind w:left="3960" w:hanging="180"/>
      </w:pPr>
    </w:lvl>
    <w:lvl w:ilvl="3" w:tplc="0405000F">
      <w:start w:val="1"/>
      <w:numFmt w:val="decimal"/>
      <w:lvlText w:val="%4."/>
      <w:lvlJc w:val="left"/>
      <w:pPr>
        <w:ind w:left="4680" w:hanging="360"/>
      </w:pPr>
    </w:lvl>
    <w:lvl w:ilvl="4" w:tplc="04050019">
      <w:start w:val="1"/>
      <w:numFmt w:val="lowerLetter"/>
      <w:lvlText w:val="%5."/>
      <w:lvlJc w:val="left"/>
      <w:pPr>
        <w:ind w:left="5400" w:hanging="360"/>
      </w:pPr>
    </w:lvl>
    <w:lvl w:ilvl="5" w:tplc="0405001B">
      <w:start w:val="1"/>
      <w:numFmt w:val="lowerRoman"/>
      <w:lvlText w:val="%6."/>
      <w:lvlJc w:val="right"/>
      <w:pPr>
        <w:ind w:left="6120" w:hanging="180"/>
      </w:pPr>
    </w:lvl>
    <w:lvl w:ilvl="6" w:tplc="0405000F">
      <w:start w:val="1"/>
      <w:numFmt w:val="decimal"/>
      <w:lvlText w:val="%7."/>
      <w:lvlJc w:val="left"/>
      <w:pPr>
        <w:ind w:left="6840" w:hanging="360"/>
      </w:pPr>
    </w:lvl>
    <w:lvl w:ilvl="7" w:tplc="04050019">
      <w:start w:val="1"/>
      <w:numFmt w:val="lowerLetter"/>
      <w:lvlText w:val="%8."/>
      <w:lvlJc w:val="left"/>
      <w:pPr>
        <w:ind w:left="7560" w:hanging="360"/>
      </w:pPr>
    </w:lvl>
    <w:lvl w:ilvl="8" w:tplc="0405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409277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111931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180460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5548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386508">
    <w:abstractNumId w:val="6"/>
  </w:num>
  <w:num w:numId="6" w16cid:durableId="4215634">
    <w:abstractNumId w:val="16"/>
  </w:num>
  <w:num w:numId="7" w16cid:durableId="1349718127">
    <w:abstractNumId w:val="3"/>
  </w:num>
  <w:num w:numId="8" w16cid:durableId="655033003">
    <w:abstractNumId w:val="1"/>
  </w:num>
  <w:num w:numId="9" w16cid:durableId="372854867">
    <w:abstractNumId w:val="2"/>
  </w:num>
  <w:num w:numId="10" w16cid:durableId="1446197674">
    <w:abstractNumId w:val="12"/>
  </w:num>
  <w:num w:numId="11" w16cid:durableId="165825867">
    <w:abstractNumId w:val="9"/>
  </w:num>
  <w:num w:numId="12" w16cid:durableId="32076117">
    <w:abstractNumId w:val="4"/>
  </w:num>
  <w:num w:numId="13" w16cid:durableId="1039277197">
    <w:abstractNumId w:val="5"/>
  </w:num>
  <w:num w:numId="14" w16cid:durableId="715541506">
    <w:abstractNumId w:val="7"/>
  </w:num>
  <w:num w:numId="15" w16cid:durableId="589703758">
    <w:abstractNumId w:val="8"/>
  </w:num>
  <w:num w:numId="16" w16cid:durableId="1917132035">
    <w:abstractNumId w:val="15"/>
  </w:num>
  <w:num w:numId="17" w16cid:durableId="598567761">
    <w:abstractNumId w:val="10"/>
  </w:num>
  <w:num w:numId="18" w16cid:durableId="380322592">
    <w:abstractNumId w:val="0"/>
  </w:num>
  <w:num w:numId="19" w16cid:durableId="54013937">
    <w:abstractNumId w:val="13"/>
  </w:num>
  <w:num w:numId="20" w16cid:durableId="1694769407">
    <w:abstractNumId w:val="14"/>
  </w:num>
  <w:num w:numId="21" w16cid:durableId="1838420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2072400">
    <w:abstractNumId w:val="11"/>
  </w:num>
  <w:num w:numId="23" w16cid:durableId="1586210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43384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68536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1735978">
    <w:abstractNumId w:val="13"/>
  </w:num>
  <w:num w:numId="27" w16cid:durableId="234318330">
    <w:abstractNumId w:val="13"/>
  </w:num>
  <w:num w:numId="28" w16cid:durableId="1983075355">
    <w:abstractNumId w:val="13"/>
  </w:num>
  <w:num w:numId="29" w16cid:durableId="124740830">
    <w:abstractNumId w:val="13"/>
  </w:num>
  <w:num w:numId="30" w16cid:durableId="919800535">
    <w:abstractNumId w:val="13"/>
  </w:num>
  <w:num w:numId="31" w16cid:durableId="1932816501">
    <w:abstractNumId w:val="13"/>
  </w:num>
  <w:num w:numId="32" w16cid:durableId="673129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BB5"/>
    <w:rsid w:val="000033C8"/>
    <w:rsid w:val="000151C4"/>
    <w:rsid w:val="00016057"/>
    <w:rsid w:val="000214B2"/>
    <w:rsid w:val="00022298"/>
    <w:rsid w:val="000258C6"/>
    <w:rsid w:val="00040224"/>
    <w:rsid w:val="00043848"/>
    <w:rsid w:val="000445F3"/>
    <w:rsid w:val="00050584"/>
    <w:rsid w:val="00052FEA"/>
    <w:rsid w:val="000654FE"/>
    <w:rsid w:val="00067B3C"/>
    <w:rsid w:val="00067EA0"/>
    <w:rsid w:val="0007222A"/>
    <w:rsid w:val="000726AD"/>
    <w:rsid w:val="00081F7D"/>
    <w:rsid w:val="00086752"/>
    <w:rsid w:val="00087011"/>
    <w:rsid w:val="00087081"/>
    <w:rsid w:val="0009300B"/>
    <w:rsid w:val="00096CEE"/>
    <w:rsid w:val="000A15A2"/>
    <w:rsid w:val="000A25A8"/>
    <w:rsid w:val="000A3602"/>
    <w:rsid w:val="000A3CF7"/>
    <w:rsid w:val="000A40F5"/>
    <w:rsid w:val="000A5883"/>
    <w:rsid w:val="000A6F52"/>
    <w:rsid w:val="000A76CE"/>
    <w:rsid w:val="000B138D"/>
    <w:rsid w:val="000B3389"/>
    <w:rsid w:val="000B67AD"/>
    <w:rsid w:val="000C0D40"/>
    <w:rsid w:val="000C192F"/>
    <w:rsid w:val="000C1BC5"/>
    <w:rsid w:val="000C2E03"/>
    <w:rsid w:val="000C71AC"/>
    <w:rsid w:val="000D06A4"/>
    <w:rsid w:val="000D4ED8"/>
    <w:rsid w:val="000D635C"/>
    <w:rsid w:val="000D6435"/>
    <w:rsid w:val="000D655F"/>
    <w:rsid w:val="000E301A"/>
    <w:rsid w:val="000E35C3"/>
    <w:rsid w:val="000E733E"/>
    <w:rsid w:val="000E75FF"/>
    <w:rsid w:val="000E7AE0"/>
    <w:rsid w:val="000F1C16"/>
    <w:rsid w:val="000F2168"/>
    <w:rsid w:val="000F27B6"/>
    <w:rsid w:val="001006A3"/>
    <w:rsid w:val="001025E4"/>
    <w:rsid w:val="00103A82"/>
    <w:rsid w:val="0011124D"/>
    <w:rsid w:val="001204D4"/>
    <w:rsid w:val="00121D6F"/>
    <w:rsid w:val="0012272D"/>
    <w:rsid w:val="00123B5D"/>
    <w:rsid w:val="0012544A"/>
    <w:rsid w:val="0013033C"/>
    <w:rsid w:val="00134A1B"/>
    <w:rsid w:val="00135149"/>
    <w:rsid w:val="00136BF1"/>
    <w:rsid w:val="00136D49"/>
    <w:rsid w:val="00137468"/>
    <w:rsid w:val="0014015E"/>
    <w:rsid w:val="00141999"/>
    <w:rsid w:val="00150A24"/>
    <w:rsid w:val="00152993"/>
    <w:rsid w:val="00156939"/>
    <w:rsid w:val="001610E3"/>
    <w:rsid w:val="001632D3"/>
    <w:rsid w:val="00166205"/>
    <w:rsid w:val="00171CB7"/>
    <w:rsid w:val="001724F4"/>
    <w:rsid w:val="001771BA"/>
    <w:rsid w:val="00182797"/>
    <w:rsid w:val="00183690"/>
    <w:rsid w:val="001847DD"/>
    <w:rsid w:val="00184900"/>
    <w:rsid w:val="001864CA"/>
    <w:rsid w:val="00190916"/>
    <w:rsid w:val="00194850"/>
    <w:rsid w:val="00197E0E"/>
    <w:rsid w:val="001A66D5"/>
    <w:rsid w:val="001B043E"/>
    <w:rsid w:val="001B6EC0"/>
    <w:rsid w:val="001B7160"/>
    <w:rsid w:val="001B7768"/>
    <w:rsid w:val="001C0E43"/>
    <w:rsid w:val="001C40EA"/>
    <w:rsid w:val="001C42EF"/>
    <w:rsid w:val="001C44F0"/>
    <w:rsid w:val="001D21E8"/>
    <w:rsid w:val="001D2EE4"/>
    <w:rsid w:val="001D6477"/>
    <w:rsid w:val="001D696A"/>
    <w:rsid w:val="001E0E84"/>
    <w:rsid w:val="001E2F77"/>
    <w:rsid w:val="001E7046"/>
    <w:rsid w:val="001E75C9"/>
    <w:rsid w:val="001E7C1A"/>
    <w:rsid w:val="001F2134"/>
    <w:rsid w:val="001F2A97"/>
    <w:rsid w:val="001F38FB"/>
    <w:rsid w:val="001F6564"/>
    <w:rsid w:val="001F7FD0"/>
    <w:rsid w:val="0020114A"/>
    <w:rsid w:val="00204EE3"/>
    <w:rsid w:val="00205300"/>
    <w:rsid w:val="00212BB8"/>
    <w:rsid w:val="00214D0D"/>
    <w:rsid w:val="00215D8A"/>
    <w:rsid w:val="00217CBD"/>
    <w:rsid w:val="00224609"/>
    <w:rsid w:val="00224B66"/>
    <w:rsid w:val="0022727A"/>
    <w:rsid w:val="00231496"/>
    <w:rsid w:val="00236671"/>
    <w:rsid w:val="00240EED"/>
    <w:rsid w:val="00244F62"/>
    <w:rsid w:val="00251ADD"/>
    <w:rsid w:val="00253D1E"/>
    <w:rsid w:val="00261A36"/>
    <w:rsid w:val="00263861"/>
    <w:rsid w:val="00265658"/>
    <w:rsid w:val="00266366"/>
    <w:rsid w:val="00266AA1"/>
    <w:rsid w:val="00267C7F"/>
    <w:rsid w:val="00270C90"/>
    <w:rsid w:val="00271A50"/>
    <w:rsid w:val="00272378"/>
    <w:rsid w:val="00275A9E"/>
    <w:rsid w:val="00275F1C"/>
    <w:rsid w:val="0028262E"/>
    <w:rsid w:val="0028343C"/>
    <w:rsid w:val="00283AC5"/>
    <w:rsid w:val="002840DB"/>
    <w:rsid w:val="00284918"/>
    <w:rsid w:val="0028497E"/>
    <w:rsid w:val="00285831"/>
    <w:rsid w:val="0028588C"/>
    <w:rsid w:val="00291C43"/>
    <w:rsid w:val="00292190"/>
    <w:rsid w:val="00292E89"/>
    <w:rsid w:val="002A4ACD"/>
    <w:rsid w:val="002A60D9"/>
    <w:rsid w:val="002A6438"/>
    <w:rsid w:val="002B125B"/>
    <w:rsid w:val="002B502E"/>
    <w:rsid w:val="002B71AD"/>
    <w:rsid w:val="002C0BAC"/>
    <w:rsid w:val="002C46B8"/>
    <w:rsid w:val="002C6ABA"/>
    <w:rsid w:val="002C74E3"/>
    <w:rsid w:val="002D0FA6"/>
    <w:rsid w:val="002D2C74"/>
    <w:rsid w:val="002D2CE1"/>
    <w:rsid w:val="002D5BE3"/>
    <w:rsid w:val="002D692D"/>
    <w:rsid w:val="002E0C8B"/>
    <w:rsid w:val="002E2788"/>
    <w:rsid w:val="002E5CF6"/>
    <w:rsid w:val="002F48EA"/>
    <w:rsid w:val="002F6763"/>
    <w:rsid w:val="002F6ADF"/>
    <w:rsid w:val="003017C5"/>
    <w:rsid w:val="00301E28"/>
    <w:rsid w:val="00302AA1"/>
    <w:rsid w:val="00306040"/>
    <w:rsid w:val="00310815"/>
    <w:rsid w:val="003125BE"/>
    <w:rsid w:val="00313C78"/>
    <w:rsid w:val="00314AFC"/>
    <w:rsid w:val="00314D92"/>
    <w:rsid w:val="003167AD"/>
    <w:rsid w:val="00320684"/>
    <w:rsid w:val="003238C9"/>
    <w:rsid w:val="00325CA1"/>
    <w:rsid w:val="00331576"/>
    <w:rsid w:val="00331EC9"/>
    <w:rsid w:val="003358FD"/>
    <w:rsid w:val="0033643F"/>
    <w:rsid w:val="00341359"/>
    <w:rsid w:val="003434FE"/>
    <w:rsid w:val="00350575"/>
    <w:rsid w:val="00357F3C"/>
    <w:rsid w:val="003602DC"/>
    <w:rsid w:val="0036722A"/>
    <w:rsid w:val="00370BE2"/>
    <w:rsid w:val="00377262"/>
    <w:rsid w:val="00384882"/>
    <w:rsid w:val="00390364"/>
    <w:rsid w:val="00390D23"/>
    <w:rsid w:val="003914C5"/>
    <w:rsid w:val="003962C1"/>
    <w:rsid w:val="00397B9A"/>
    <w:rsid w:val="003A1067"/>
    <w:rsid w:val="003A7141"/>
    <w:rsid w:val="003A721A"/>
    <w:rsid w:val="003A794B"/>
    <w:rsid w:val="003B1B55"/>
    <w:rsid w:val="003B1BA3"/>
    <w:rsid w:val="003B2E55"/>
    <w:rsid w:val="003B794E"/>
    <w:rsid w:val="003C0940"/>
    <w:rsid w:val="003C680D"/>
    <w:rsid w:val="003E0175"/>
    <w:rsid w:val="003E21BB"/>
    <w:rsid w:val="003E5A6D"/>
    <w:rsid w:val="003F1874"/>
    <w:rsid w:val="003F2EFC"/>
    <w:rsid w:val="003F738E"/>
    <w:rsid w:val="00401DD3"/>
    <w:rsid w:val="004020C9"/>
    <w:rsid w:val="00406284"/>
    <w:rsid w:val="00407364"/>
    <w:rsid w:val="00407662"/>
    <w:rsid w:val="00412E7E"/>
    <w:rsid w:val="004137F6"/>
    <w:rsid w:val="0041448A"/>
    <w:rsid w:val="00414A80"/>
    <w:rsid w:val="00416CDA"/>
    <w:rsid w:val="00417BF3"/>
    <w:rsid w:val="004209E9"/>
    <w:rsid w:val="00426709"/>
    <w:rsid w:val="004268B6"/>
    <w:rsid w:val="004326CC"/>
    <w:rsid w:val="0043403D"/>
    <w:rsid w:val="0043658B"/>
    <w:rsid w:val="004405E3"/>
    <w:rsid w:val="00441034"/>
    <w:rsid w:val="004461BF"/>
    <w:rsid w:val="00453838"/>
    <w:rsid w:val="004571D8"/>
    <w:rsid w:val="0045755C"/>
    <w:rsid w:val="00460B6F"/>
    <w:rsid w:val="00462770"/>
    <w:rsid w:val="004654DA"/>
    <w:rsid w:val="00466A30"/>
    <w:rsid w:val="0047030E"/>
    <w:rsid w:val="00473C20"/>
    <w:rsid w:val="004760C9"/>
    <w:rsid w:val="00476B93"/>
    <w:rsid w:val="004775AE"/>
    <w:rsid w:val="004800E9"/>
    <w:rsid w:val="00480E2C"/>
    <w:rsid w:val="00482C47"/>
    <w:rsid w:val="0048372A"/>
    <w:rsid w:val="00486A24"/>
    <w:rsid w:val="00486BE0"/>
    <w:rsid w:val="0049495C"/>
    <w:rsid w:val="00495CE5"/>
    <w:rsid w:val="00495DE4"/>
    <w:rsid w:val="00496958"/>
    <w:rsid w:val="004A03E8"/>
    <w:rsid w:val="004A19A0"/>
    <w:rsid w:val="004A29A9"/>
    <w:rsid w:val="004A2EC2"/>
    <w:rsid w:val="004B3277"/>
    <w:rsid w:val="004B445B"/>
    <w:rsid w:val="004C068C"/>
    <w:rsid w:val="004C3A61"/>
    <w:rsid w:val="004C4AC4"/>
    <w:rsid w:val="004D2448"/>
    <w:rsid w:val="004D3332"/>
    <w:rsid w:val="004D6929"/>
    <w:rsid w:val="004E0193"/>
    <w:rsid w:val="004E0811"/>
    <w:rsid w:val="004E115A"/>
    <w:rsid w:val="004E34CB"/>
    <w:rsid w:val="004E3D6A"/>
    <w:rsid w:val="004F119C"/>
    <w:rsid w:val="004F11C4"/>
    <w:rsid w:val="004F1BD6"/>
    <w:rsid w:val="004F2DC3"/>
    <w:rsid w:val="004F4153"/>
    <w:rsid w:val="004F5C80"/>
    <w:rsid w:val="004F6EEC"/>
    <w:rsid w:val="004F7C78"/>
    <w:rsid w:val="005075B1"/>
    <w:rsid w:val="00511417"/>
    <w:rsid w:val="005127F2"/>
    <w:rsid w:val="00512B1C"/>
    <w:rsid w:val="00516AC9"/>
    <w:rsid w:val="005173F1"/>
    <w:rsid w:val="00521A4D"/>
    <w:rsid w:val="00522ACB"/>
    <w:rsid w:val="00522F55"/>
    <w:rsid w:val="00525C4F"/>
    <w:rsid w:val="00525C88"/>
    <w:rsid w:val="0052725C"/>
    <w:rsid w:val="00532D7E"/>
    <w:rsid w:val="005362D6"/>
    <w:rsid w:val="00537572"/>
    <w:rsid w:val="00540695"/>
    <w:rsid w:val="0054403D"/>
    <w:rsid w:val="00544F11"/>
    <w:rsid w:val="00546CD1"/>
    <w:rsid w:val="005503EB"/>
    <w:rsid w:val="0055099D"/>
    <w:rsid w:val="0055138F"/>
    <w:rsid w:val="0055276A"/>
    <w:rsid w:val="00553283"/>
    <w:rsid w:val="00554B16"/>
    <w:rsid w:val="00555863"/>
    <w:rsid w:val="00563681"/>
    <w:rsid w:val="00570290"/>
    <w:rsid w:val="00571262"/>
    <w:rsid w:val="0057731F"/>
    <w:rsid w:val="005865FD"/>
    <w:rsid w:val="00587916"/>
    <w:rsid w:val="005947E6"/>
    <w:rsid w:val="005958FE"/>
    <w:rsid w:val="00596A79"/>
    <w:rsid w:val="00596BF1"/>
    <w:rsid w:val="005970C5"/>
    <w:rsid w:val="00597BB5"/>
    <w:rsid w:val="005A04D7"/>
    <w:rsid w:val="005A24E4"/>
    <w:rsid w:val="005A4673"/>
    <w:rsid w:val="005A6D56"/>
    <w:rsid w:val="005A7C5E"/>
    <w:rsid w:val="005B65E3"/>
    <w:rsid w:val="005B7524"/>
    <w:rsid w:val="005B7E43"/>
    <w:rsid w:val="005C2BCA"/>
    <w:rsid w:val="005C2D59"/>
    <w:rsid w:val="005C6994"/>
    <w:rsid w:val="005D1149"/>
    <w:rsid w:val="005D18DF"/>
    <w:rsid w:val="005D2230"/>
    <w:rsid w:val="005D41B6"/>
    <w:rsid w:val="005D454C"/>
    <w:rsid w:val="005D5FB5"/>
    <w:rsid w:val="005D6D54"/>
    <w:rsid w:val="005E020B"/>
    <w:rsid w:val="005E1227"/>
    <w:rsid w:val="005E19A2"/>
    <w:rsid w:val="005E48B2"/>
    <w:rsid w:val="005E5639"/>
    <w:rsid w:val="005F0FD3"/>
    <w:rsid w:val="005F3B1D"/>
    <w:rsid w:val="005F474B"/>
    <w:rsid w:val="00602BE2"/>
    <w:rsid w:val="00603009"/>
    <w:rsid w:val="00610B7B"/>
    <w:rsid w:val="00611D89"/>
    <w:rsid w:val="00616174"/>
    <w:rsid w:val="006172BF"/>
    <w:rsid w:val="0062104B"/>
    <w:rsid w:val="0062168C"/>
    <w:rsid w:val="00622928"/>
    <w:rsid w:val="00622E2A"/>
    <w:rsid w:val="00623F00"/>
    <w:rsid w:val="00631C82"/>
    <w:rsid w:val="006334D7"/>
    <w:rsid w:val="006338EF"/>
    <w:rsid w:val="00633A48"/>
    <w:rsid w:val="00634E9C"/>
    <w:rsid w:val="00635FA2"/>
    <w:rsid w:val="00636894"/>
    <w:rsid w:val="00637124"/>
    <w:rsid w:val="00637431"/>
    <w:rsid w:val="00642CF8"/>
    <w:rsid w:val="0064490A"/>
    <w:rsid w:val="006462B7"/>
    <w:rsid w:val="00646F59"/>
    <w:rsid w:val="00650185"/>
    <w:rsid w:val="0065077F"/>
    <w:rsid w:val="00654675"/>
    <w:rsid w:val="00656B66"/>
    <w:rsid w:val="00662AEF"/>
    <w:rsid w:val="00662E6E"/>
    <w:rsid w:val="00664506"/>
    <w:rsid w:val="006674BB"/>
    <w:rsid w:val="00671359"/>
    <w:rsid w:val="0067261C"/>
    <w:rsid w:val="00673A36"/>
    <w:rsid w:val="00674788"/>
    <w:rsid w:val="006814D7"/>
    <w:rsid w:val="00681EDA"/>
    <w:rsid w:val="00685D15"/>
    <w:rsid w:val="0068752C"/>
    <w:rsid w:val="0069245E"/>
    <w:rsid w:val="006929C4"/>
    <w:rsid w:val="0069594E"/>
    <w:rsid w:val="00697416"/>
    <w:rsid w:val="006A202F"/>
    <w:rsid w:val="006A4FEE"/>
    <w:rsid w:val="006B06A4"/>
    <w:rsid w:val="006B222B"/>
    <w:rsid w:val="006B3438"/>
    <w:rsid w:val="006B48A7"/>
    <w:rsid w:val="006B536B"/>
    <w:rsid w:val="006C0958"/>
    <w:rsid w:val="006C3A30"/>
    <w:rsid w:val="006C4815"/>
    <w:rsid w:val="006D23DD"/>
    <w:rsid w:val="006D4406"/>
    <w:rsid w:val="006D542A"/>
    <w:rsid w:val="006D62B2"/>
    <w:rsid w:val="006D7DE6"/>
    <w:rsid w:val="006D7E10"/>
    <w:rsid w:val="006E1647"/>
    <w:rsid w:val="006E19B0"/>
    <w:rsid w:val="006E27E2"/>
    <w:rsid w:val="006E3559"/>
    <w:rsid w:val="006E65AA"/>
    <w:rsid w:val="006E67F2"/>
    <w:rsid w:val="006F1BE0"/>
    <w:rsid w:val="006F4456"/>
    <w:rsid w:val="006F4918"/>
    <w:rsid w:val="00702960"/>
    <w:rsid w:val="00704E3F"/>
    <w:rsid w:val="00706E09"/>
    <w:rsid w:val="0071163B"/>
    <w:rsid w:val="00713043"/>
    <w:rsid w:val="00721A65"/>
    <w:rsid w:val="00721A81"/>
    <w:rsid w:val="007225F7"/>
    <w:rsid w:val="00723236"/>
    <w:rsid w:val="007250E3"/>
    <w:rsid w:val="00727B0E"/>
    <w:rsid w:val="00732C0B"/>
    <w:rsid w:val="0073378F"/>
    <w:rsid w:val="00734820"/>
    <w:rsid w:val="00734D6A"/>
    <w:rsid w:val="00736902"/>
    <w:rsid w:val="007411C9"/>
    <w:rsid w:val="0074593B"/>
    <w:rsid w:val="007477AB"/>
    <w:rsid w:val="00747B55"/>
    <w:rsid w:val="00747D20"/>
    <w:rsid w:val="007502C3"/>
    <w:rsid w:val="00750BC7"/>
    <w:rsid w:val="0075393E"/>
    <w:rsid w:val="0075531B"/>
    <w:rsid w:val="0075716B"/>
    <w:rsid w:val="00766C4D"/>
    <w:rsid w:val="00771DEA"/>
    <w:rsid w:val="0077258D"/>
    <w:rsid w:val="0077291D"/>
    <w:rsid w:val="0077362D"/>
    <w:rsid w:val="0077433F"/>
    <w:rsid w:val="00775F38"/>
    <w:rsid w:val="00776050"/>
    <w:rsid w:val="00776274"/>
    <w:rsid w:val="00780DF8"/>
    <w:rsid w:val="00782AF4"/>
    <w:rsid w:val="00782ECF"/>
    <w:rsid w:val="00784AF0"/>
    <w:rsid w:val="00785288"/>
    <w:rsid w:val="007877CB"/>
    <w:rsid w:val="00790215"/>
    <w:rsid w:val="00793547"/>
    <w:rsid w:val="00795116"/>
    <w:rsid w:val="007A3A3C"/>
    <w:rsid w:val="007A3EAA"/>
    <w:rsid w:val="007A431F"/>
    <w:rsid w:val="007A44B9"/>
    <w:rsid w:val="007A5B02"/>
    <w:rsid w:val="007A6F40"/>
    <w:rsid w:val="007A7610"/>
    <w:rsid w:val="007A7DAD"/>
    <w:rsid w:val="007B385C"/>
    <w:rsid w:val="007B7843"/>
    <w:rsid w:val="007C1B26"/>
    <w:rsid w:val="007C643C"/>
    <w:rsid w:val="007C66F6"/>
    <w:rsid w:val="007D0E3B"/>
    <w:rsid w:val="007D1EA4"/>
    <w:rsid w:val="007D3D54"/>
    <w:rsid w:val="007D6DFB"/>
    <w:rsid w:val="007E1236"/>
    <w:rsid w:val="007E3720"/>
    <w:rsid w:val="007E458A"/>
    <w:rsid w:val="007F37E4"/>
    <w:rsid w:val="007F4B5F"/>
    <w:rsid w:val="00800CCC"/>
    <w:rsid w:val="008030D4"/>
    <w:rsid w:val="00803E4E"/>
    <w:rsid w:val="00805C52"/>
    <w:rsid w:val="008072EC"/>
    <w:rsid w:val="0080755F"/>
    <w:rsid w:val="00810B05"/>
    <w:rsid w:val="008125E7"/>
    <w:rsid w:val="00816628"/>
    <w:rsid w:val="00817536"/>
    <w:rsid w:val="0082133D"/>
    <w:rsid w:val="0082484A"/>
    <w:rsid w:val="00825BE4"/>
    <w:rsid w:val="00832EBC"/>
    <w:rsid w:val="0083622C"/>
    <w:rsid w:val="008415F0"/>
    <w:rsid w:val="008419AB"/>
    <w:rsid w:val="00841C1B"/>
    <w:rsid w:val="00843C00"/>
    <w:rsid w:val="00844B2A"/>
    <w:rsid w:val="00855B97"/>
    <w:rsid w:val="00857CB0"/>
    <w:rsid w:val="008616CB"/>
    <w:rsid w:val="00861ECB"/>
    <w:rsid w:val="008620C8"/>
    <w:rsid w:val="008645CB"/>
    <w:rsid w:val="00867177"/>
    <w:rsid w:val="00870928"/>
    <w:rsid w:val="00872F37"/>
    <w:rsid w:val="00875D4C"/>
    <w:rsid w:val="008766C7"/>
    <w:rsid w:val="00876939"/>
    <w:rsid w:val="00876FDA"/>
    <w:rsid w:val="0088034E"/>
    <w:rsid w:val="008815FE"/>
    <w:rsid w:val="00885F8C"/>
    <w:rsid w:val="00886009"/>
    <w:rsid w:val="008871A8"/>
    <w:rsid w:val="008919DD"/>
    <w:rsid w:val="00892BE1"/>
    <w:rsid w:val="00895E48"/>
    <w:rsid w:val="008A0352"/>
    <w:rsid w:val="008A0CFD"/>
    <w:rsid w:val="008A1734"/>
    <w:rsid w:val="008A2DE3"/>
    <w:rsid w:val="008B52E0"/>
    <w:rsid w:val="008B5943"/>
    <w:rsid w:val="008C042C"/>
    <w:rsid w:val="008C3D68"/>
    <w:rsid w:val="008C4E01"/>
    <w:rsid w:val="008C5C4E"/>
    <w:rsid w:val="008C618F"/>
    <w:rsid w:val="008C6E0E"/>
    <w:rsid w:val="008C7E30"/>
    <w:rsid w:val="008C7F07"/>
    <w:rsid w:val="008D6773"/>
    <w:rsid w:val="008D7115"/>
    <w:rsid w:val="008E28C1"/>
    <w:rsid w:val="008E4316"/>
    <w:rsid w:val="008E5464"/>
    <w:rsid w:val="008E6167"/>
    <w:rsid w:val="008E6C9A"/>
    <w:rsid w:val="008E7107"/>
    <w:rsid w:val="008F31CD"/>
    <w:rsid w:val="008F6541"/>
    <w:rsid w:val="008F77AB"/>
    <w:rsid w:val="009063ED"/>
    <w:rsid w:val="00911B6C"/>
    <w:rsid w:val="00911E1A"/>
    <w:rsid w:val="00912BBA"/>
    <w:rsid w:val="0091375B"/>
    <w:rsid w:val="0091704A"/>
    <w:rsid w:val="009175B1"/>
    <w:rsid w:val="00930D6E"/>
    <w:rsid w:val="00934DD7"/>
    <w:rsid w:val="00936524"/>
    <w:rsid w:val="00941EEB"/>
    <w:rsid w:val="0094208F"/>
    <w:rsid w:val="00942504"/>
    <w:rsid w:val="00945A03"/>
    <w:rsid w:val="00945BBE"/>
    <w:rsid w:val="00950849"/>
    <w:rsid w:val="00953139"/>
    <w:rsid w:val="00955283"/>
    <w:rsid w:val="00957346"/>
    <w:rsid w:val="00965C2B"/>
    <w:rsid w:val="00966EC2"/>
    <w:rsid w:val="0096749A"/>
    <w:rsid w:val="00967FCB"/>
    <w:rsid w:val="00976372"/>
    <w:rsid w:val="00981183"/>
    <w:rsid w:val="00982CC6"/>
    <w:rsid w:val="00990299"/>
    <w:rsid w:val="00990A25"/>
    <w:rsid w:val="00991C7D"/>
    <w:rsid w:val="009948B4"/>
    <w:rsid w:val="00997C0E"/>
    <w:rsid w:val="009A2215"/>
    <w:rsid w:val="009A501D"/>
    <w:rsid w:val="009A6F52"/>
    <w:rsid w:val="009A78D9"/>
    <w:rsid w:val="009B20CE"/>
    <w:rsid w:val="009B3748"/>
    <w:rsid w:val="009B550F"/>
    <w:rsid w:val="009B72BC"/>
    <w:rsid w:val="009C5812"/>
    <w:rsid w:val="009C7741"/>
    <w:rsid w:val="009D4405"/>
    <w:rsid w:val="009E029E"/>
    <w:rsid w:val="009E0F2D"/>
    <w:rsid w:val="009F0F76"/>
    <w:rsid w:val="009F1BE2"/>
    <w:rsid w:val="009F572B"/>
    <w:rsid w:val="00A00ED2"/>
    <w:rsid w:val="00A037B5"/>
    <w:rsid w:val="00A03A9A"/>
    <w:rsid w:val="00A050C0"/>
    <w:rsid w:val="00A10D92"/>
    <w:rsid w:val="00A145CA"/>
    <w:rsid w:val="00A159BB"/>
    <w:rsid w:val="00A26111"/>
    <w:rsid w:val="00A30354"/>
    <w:rsid w:val="00A3153C"/>
    <w:rsid w:val="00A33415"/>
    <w:rsid w:val="00A34120"/>
    <w:rsid w:val="00A3588F"/>
    <w:rsid w:val="00A4052C"/>
    <w:rsid w:val="00A471B8"/>
    <w:rsid w:val="00A50360"/>
    <w:rsid w:val="00A53E83"/>
    <w:rsid w:val="00A55A6A"/>
    <w:rsid w:val="00A6120F"/>
    <w:rsid w:val="00A65D4A"/>
    <w:rsid w:val="00A666D4"/>
    <w:rsid w:val="00A66EF0"/>
    <w:rsid w:val="00A67ACE"/>
    <w:rsid w:val="00A73901"/>
    <w:rsid w:val="00A741A4"/>
    <w:rsid w:val="00A74569"/>
    <w:rsid w:val="00A74860"/>
    <w:rsid w:val="00A76AC3"/>
    <w:rsid w:val="00A844FC"/>
    <w:rsid w:val="00A86FFE"/>
    <w:rsid w:val="00AA35EC"/>
    <w:rsid w:val="00AA72C4"/>
    <w:rsid w:val="00AC0787"/>
    <w:rsid w:val="00AC0EA7"/>
    <w:rsid w:val="00AC313A"/>
    <w:rsid w:val="00AC31AA"/>
    <w:rsid w:val="00AC6251"/>
    <w:rsid w:val="00AC7549"/>
    <w:rsid w:val="00AD32D8"/>
    <w:rsid w:val="00AD7930"/>
    <w:rsid w:val="00AF3435"/>
    <w:rsid w:val="00AF4AD5"/>
    <w:rsid w:val="00AF4E16"/>
    <w:rsid w:val="00AF69EC"/>
    <w:rsid w:val="00AF7BE2"/>
    <w:rsid w:val="00B043F6"/>
    <w:rsid w:val="00B044FD"/>
    <w:rsid w:val="00B06D69"/>
    <w:rsid w:val="00B1247C"/>
    <w:rsid w:val="00B1343F"/>
    <w:rsid w:val="00B1729A"/>
    <w:rsid w:val="00B1755C"/>
    <w:rsid w:val="00B24E2B"/>
    <w:rsid w:val="00B30B1D"/>
    <w:rsid w:val="00B325BA"/>
    <w:rsid w:val="00B406E6"/>
    <w:rsid w:val="00B42708"/>
    <w:rsid w:val="00B5179B"/>
    <w:rsid w:val="00B5183E"/>
    <w:rsid w:val="00B57BAA"/>
    <w:rsid w:val="00B6199D"/>
    <w:rsid w:val="00B661DA"/>
    <w:rsid w:val="00B66DA2"/>
    <w:rsid w:val="00B6711D"/>
    <w:rsid w:val="00B76D8A"/>
    <w:rsid w:val="00B83F16"/>
    <w:rsid w:val="00B86954"/>
    <w:rsid w:val="00B95B12"/>
    <w:rsid w:val="00BA2544"/>
    <w:rsid w:val="00BA2CE0"/>
    <w:rsid w:val="00BA3BA3"/>
    <w:rsid w:val="00BA6FFC"/>
    <w:rsid w:val="00BB104D"/>
    <w:rsid w:val="00BB7293"/>
    <w:rsid w:val="00BC21F5"/>
    <w:rsid w:val="00BC6373"/>
    <w:rsid w:val="00BE55F9"/>
    <w:rsid w:val="00BE5FEC"/>
    <w:rsid w:val="00BE726B"/>
    <w:rsid w:val="00BF3242"/>
    <w:rsid w:val="00BF3C38"/>
    <w:rsid w:val="00BF634D"/>
    <w:rsid w:val="00BF7F2D"/>
    <w:rsid w:val="00C00C73"/>
    <w:rsid w:val="00C01E0E"/>
    <w:rsid w:val="00C07316"/>
    <w:rsid w:val="00C118FB"/>
    <w:rsid w:val="00C15346"/>
    <w:rsid w:val="00C15ABD"/>
    <w:rsid w:val="00C1619C"/>
    <w:rsid w:val="00C23BA7"/>
    <w:rsid w:val="00C24FD7"/>
    <w:rsid w:val="00C2701F"/>
    <w:rsid w:val="00C27FD1"/>
    <w:rsid w:val="00C3005A"/>
    <w:rsid w:val="00C34684"/>
    <w:rsid w:val="00C46618"/>
    <w:rsid w:val="00C53F22"/>
    <w:rsid w:val="00C56F43"/>
    <w:rsid w:val="00C572C9"/>
    <w:rsid w:val="00C60EA3"/>
    <w:rsid w:val="00C61C70"/>
    <w:rsid w:val="00C6328C"/>
    <w:rsid w:val="00C638E9"/>
    <w:rsid w:val="00C651F6"/>
    <w:rsid w:val="00C67D7B"/>
    <w:rsid w:val="00C73B4D"/>
    <w:rsid w:val="00C73DBD"/>
    <w:rsid w:val="00C75BD7"/>
    <w:rsid w:val="00C76697"/>
    <w:rsid w:val="00C76FB5"/>
    <w:rsid w:val="00C8083D"/>
    <w:rsid w:val="00C82F01"/>
    <w:rsid w:val="00C83058"/>
    <w:rsid w:val="00C852A0"/>
    <w:rsid w:val="00C8546E"/>
    <w:rsid w:val="00C8549D"/>
    <w:rsid w:val="00C87903"/>
    <w:rsid w:val="00C90CBA"/>
    <w:rsid w:val="00CA1D2A"/>
    <w:rsid w:val="00CA3C44"/>
    <w:rsid w:val="00CA4CB0"/>
    <w:rsid w:val="00CA6866"/>
    <w:rsid w:val="00CA71F8"/>
    <w:rsid w:val="00CB262E"/>
    <w:rsid w:val="00CC1C8E"/>
    <w:rsid w:val="00CC1D7C"/>
    <w:rsid w:val="00CC4939"/>
    <w:rsid w:val="00CC60DF"/>
    <w:rsid w:val="00CD313A"/>
    <w:rsid w:val="00CD5281"/>
    <w:rsid w:val="00D064DF"/>
    <w:rsid w:val="00D07EBE"/>
    <w:rsid w:val="00D146F0"/>
    <w:rsid w:val="00D1725B"/>
    <w:rsid w:val="00D173CF"/>
    <w:rsid w:val="00D2119D"/>
    <w:rsid w:val="00D24987"/>
    <w:rsid w:val="00D2573D"/>
    <w:rsid w:val="00D27A80"/>
    <w:rsid w:val="00D300E5"/>
    <w:rsid w:val="00D30BA7"/>
    <w:rsid w:val="00D3350E"/>
    <w:rsid w:val="00D33511"/>
    <w:rsid w:val="00D335B2"/>
    <w:rsid w:val="00D36F92"/>
    <w:rsid w:val="00D36FE4"/>
    <w:rsid w:val="00D400A5"/>
    <w:rsid w:val="00D4322C"/>
    <w:rsid w:val="00D45111"/>
    <w:rsid w:val="00D54B9B"/>
    <w:rsid w:val="00D55D4B"/>
    <w:rsid w:val="00D5645F"/>
    <w:rsid w:val="00D57CF0"/>
    <w:rsid w:val="00D60182"/>
    <w:rsid w:val="00D6240B"/>
    <w:rsid w:val="00D65C1F"/>
    <w:rsid w:val="00D717DF"/>
    <w:rsid w:val="00D731C1"/>
    <w:rsid w:val="00D840A0"/>
    <w:rsid w:val="00D85F22"/>
    <w:rsid w:val="00D914D0"/>
    <w:rsid w:val="00D92A80"/>
    <w:rsid w:val="00D934EF"/>
    <w:rsid w:val="00D93DE2"/>
    <w:rsid w:val="00D97A9C"/>
    <w:rsid w:val="00DA11DD"/>
    <w:rsid w:val="00DA4B55"/>
    <w:rsid w:val="00DA7AB1"/>
    <w:rsid w:val="00DB0109"/>
    <w:rsid w:val="00DC2652"/>
    <w:rsid w:val="00DC4DBA"/>
    <w:rsid w:val="00DC53BA"/>
    <w:rsid w:val="00DC593C"/>
    <w:rsid w:val="00DD111D"/>
    <w:rsid w:val="00DD7903"/>
    <w:rsid w:val="00DD7974"/>
    <w:rsid w:val="00DE0950"/>
    <w:rsid w:val="00DE1939"/>
    <w:rsid w:val="00DE19FE"/>
    <w:rsid w:val="00DE30AD"/>
    <w:rsid w:val="00DE41D5"/>
    <w:rsid w:val="00DE66FC"/>
    <w:rsid w:val="00DE7520"/>
    <w:rsid w:val="00DF0571"/>
    <w:rsid w:val="00DF1C41"/>
    <w:rsid w:val="00E00022"/>
    <w:rsid w:val="00E048F6"/>
    <w:rsid w:val="00E05221"/>
    <w:rsid w:val="00E060F6"/>
    <w:rsid w:val="00E10857"/>
    <w:rsid w:val="00E15AC8"/>
    <w:rsid w:val="00E168DB"/>
    <w:rsid w:val="00E16A5A"/>
    <w:rsid w:val="00E17DC9"/>
    <w:rsid w:val="00E2647F"/>
    <w:rsid w:val="00E26976"/>
    <w:rsid w:val="00E3637F"/>
    <w:rsid w:val="00E4337B"/>
    <w:rsid w:val="00E4445D"/>
    <w:rsid w:val="00E46CF1"/>
    <w:rsid w:val="00E475C4"/>
    <w:rsid w:val="00E561E4"/>
    <w:rsid w:val="00E57003"/>
    <w:rsid w:val="00E72CB9"/>
    <w:rsid w:val="00E73EBD"/>
    <w:rsid w:val="00E81264"/>
    <w:rsid w:val="00E84C77"/>
    <w:rsid w:val="00E85FE8"/>
    <w:rsid w:val="00E9074C"/>
    <w:rsid w:val="00E91C3A"/>
    <w:rsid w:val="00E959E8"/>
    <w:rsid w:val="00E95C93"/>
    <w:rsid w:val="00EA1BD0"/>
    <w:rsid w:val="00EB0F64"/>
    <w:rsid w:val="00EB13A1"/>
    <w:rsid w:val="00EB31C1"/>
    <w:rsid w:val="00EB3270"/>
    <w:rsid w:val="00EB4792"/>
    <w:rsid w:val="00EB6439"/>
    <w:rsid w:val="00EB6458"/>
    <w:rsid w:val="00EC106B"/>
    <w:rsid w:val="00EC1972"/>
    <w:rsid w:val="00EC1EB5"/>
    <w:rsid w:val="00EC261E"/>
    <w:rsid w:val="00EC2CD5"/>
    <w:rsid w:val="00EC2F00"/>
    <w:rsid w:val="00EC31A3"/>
    <w:rsid w:val="00EC3D2A"/>
    <w:rsid w:val="00ED0C2C"/>
    <w:rsid w:val="00EE0B2F"/>
    <w:rsid w:val="00EE0C61"/>
    <w:rsid w:val="00EE2577"/>
    <w:rsid w:val="00EE2B95"/>
    <w:rsid w:val="00EE385B"/>
    <w:rsid w:val="00EE49FC"/>
    <w:rsid w:val="00EF1F4C"/>
    <w:rsid w:val="00EF4F9B"/>
    <w:rsid w:val="00EF5AD1"/>
    <w:rsid w:val="00F01507"/>
    <w:rsid w:val="00F04085"/>
    <w:rsid w:val="00F063A9"/>
    <w:rsid w:val="00F1052F"/>
    <w:rsid w:val="00F1614F"/>
    <w:rsid w:val="00F1634F"/>
    <w:rsid w:val="00F173B1"/>
    <w:rsid w:val="00F21615"/>
    <w:rsid w:val="00F21BD9"/>
    <w:rsid w:val="00F25A01"/>
    <w:rsid w:val="00F264F0"/>
    <w:rsid w:val="00F27605"/>
    <w:rsid w:val="00F32428"/>
    <w:rsid w:val="00F3409F"/>
    <w:rsid w:val="00F34878"/>
    <w:rsid w:val="00F356D8"/>
    <w:rsid w:val="00F35E31"/>
    <w:rsid w:val="00F360E2"/>
    <w:rsid w:val="00F42761"/>
    <w:rsid w:val="00F434B0"/>
    <w:rsid w:val="00F43CB9"/>
    <w:rsid w:val="00F54440"/>
    <w:rsid w:val="00F571B1"/>
    <w:rsid w:val="00F63674"/>
    <w:rsid w:val="00F66131"/>
    <w:rsid w:val="00F6790C"/>
    <w:rsid w:val="00F75090"/>
    <w:rsid w:val="00F7642C"/>
    <w:rsid w:val="00F767E8"/>
    <w:rsid w:val="00F80FC1"/>
    <w:rsid w:val="00F87416"/>
    <w:rsid w:val="00F95EBB"/>
    <w:rsid w:val="00F96C1F"/>
    <w:rsid w:val="00F970B1"/>
    <w:rsid w:val="00F970EA"/>
    <w:rsid w:val="00FA202E"/>
    <w:rsid w:val="00FB5F98"/>
    <w:rsid w:val="00FB76CE"/>
    <w:rsid w:val="00FB7BC8"/>
    <w:rsid w:val="00FB7E1A"/>
    <w:rsid w:val="00FC32E2"/>
    <w:rsid w:val="00FC5F31"/>
    <w:rsid w:val="00FC6322"/>
    <w:rsid w:val="00FC6997"/>
    <w:rsid w:val="00FD2139"/>
    <w:rsid w:val="00FD47FE"/>
    <w:rsid w:val="00FD60B0"/>
    <w:rsid w:val="00FE1C4E"/>
    <w:rsid w:val="00FE3F19"/>
    <w:rsid w:val="00FE5C15"/>
    <w:rsid w:val="00FE6677"/>
    <w:rsid w:val="00FE6FF1"/>
    <w:rsid w:val="00FF156D"/>
    <w:rsid w:val="00FF4582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A2E08"/>
  <w15:docId w15:val="{DB7DF2BA-1D97-4133-84ED-1DF15E07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0D635C"/>
    <w:pPr>
      <w:keepNext/>
      <w:numPr>
        <w:numId w:val="20"/>
      </w:numPr>
      <w:spacing w:before="240" w:line="259" w:lineRule="auto"/>
      <w:outlineLvl w:val="0"/>
    </w:pPr>
    <w:rPr>
      <w:rFonts w:asciiTheme="minorHAnsi" w:eastAsiaTheme="minorHAnsi" w:hAnsiTheme="minorHAnsi" w:cstheme="minorBidi"/>
      <w:b/>
      <w:bCs/>
      <w:caps/>
      <w:kern w:val="32"/>
      <w:sz w:val="22"/>
      <w:szCs w:val="32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63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81183"/>
    <w:pPr>
      <w:keepNext/>
      <w:ind w:firstLine="360"/>
      <w:jc w:val="center"/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81183"/>
    <w:pPr>
      <w:keepNext/>
      <w:jc w:val="center"/>
      <w:outlineLvl w:val="4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981183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81183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Hypertextovodkaz">
    <w:name w:val="Hyperlink"/>
    <w:uiPriority w:val="99"/>
    <w:unhideWhenUsed/>
    <w:rsid w:val="0098118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9811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11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81183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8118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81183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81183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81183"/>
    <w:pPr>
      <w:widowControl w:val="0"/>
      <w:autoSpaceDE w:val="0"/>
      <w:autoSpaceDN w:val="0"/>
      <w:adjustRightInd w:val="0"/>
      <w:ind w:left="708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81183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Import0">
    <w:name w:val="Import 0"/>
    <w:basedOn w:val="Normln"/>
    <w:rsid w:val="00981183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table" w:styleId="Mkatabulky">
    <w:name w:val="Table Grid"/>
    <w:basedOn w:val="Normlntabulka"/>
    <w:uiPriority w:val="59"/>
    <w:rsid w:val="0001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03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05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58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8C6"/>
    <w:rPr>
      <w:rFonts w:ascii="Tahoma" w:eastAsia="Times New Roman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7DE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7DE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6D7DE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D7D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D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D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D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DE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434F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ezmezer1">
    <w:name w:val="Bez mezer1"/>
    <w:qFormat/>
    <w:rsid w:val="004760C9"/>
    <w:pPr>
      <w:spacing w:after="0" w:line="240" w:lineRule="auto"/>
    </w:pPr>
    <w:rPr>
      <w:rFonts w:ascii="Calibri" w:eastAsia="Calibri" w:hAnsi="Calibri" w:cs="Calibri"/>
    </w:rPr>
  </w:style>
  <w:style w:type="character" w:customStyle="1" w:styleId="BezmezerChar">
    <w:name w:val="Bez mezer Char"/>
    <w:basedOn w:val="Standardnpsmoodstavce"/>
    <w:link w:val="Bezmezer"/>
    <w:uiPriority w:val="1"/>
    <w:rsid w:val="006D7E1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D7E10"/>
    <w:rPr>
      <w:color w:val="605E5C"/>
      <w:shd w:val="clear" w:color="auto" w:fill="E1DFDD"/>
    </w:rPr>
  </w:style>
  <w:style w:type="paragraph" w:customStyle="1" w:styleId="Tabulka-buky11">
    <w:name w:val="Tabulka - buňky (1/1)"/>
    <w:basedOn w:val="Normln"/>
    <w:rsid w:val="002E5CF6"/>
    <w:pPr>
      <w:spacing w:before="20" w:after="20"/>
      <w:jc w:val="both"/>
    </w:pPr>
    <w:rPr>
      <w:rFonts w:asciiTheme="minorHAnsi" w:hAnsiTheme="minorHAnsi"/>
      <w:sz w:val="20"/>
      <w:szCs w:val="20"/>
    </w:rPr>
  </w:style>
  <w:style w:type="paragraph" w:customStyle="1" w:styleId="Level1">
    <w:name w:val="Level 1"/>
    <w:basedOn w:val="Normln"/>
    <w:next w:val="Normln"/>
    <w:qFormat/>
    <w:rsid w:val="00642CF8"/>
    <w:pPr>
      <w:keepNext/>
      <w:numPr>
        <w:numId w:val="19"/>
      </w:numPr>
      <w:spacing w:before="240" w:after="160" w:line="259" w:lineRule="auto"/>
      <w:outlineLvl w:val="0"/>
    </w:pPr>
    <w:rPr>
      <w:rFonts w:ascii="Arial" w:eastAsiaTheme="minorHAnsi" w:hAnsi="Arial" w:cs="Arial"/>
      <w:b/>
      <w:caps/>
      <w:color w:val="000000"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642CF8"/>
    <w:pPr>
      <w:numPr>
        <w:ilvl w:val="1"/>
        <w:numId w:val="19"/>
      </w:numPr>
      <w:spacing w:after="160" w:line="259" w:lineRule="auto"/>
      <w:outlineLvl w:val="1"/>
    </w:pPr>
    <w:rPr>
      <w:rFonts w:ascii="Arial" w:eastAsiaTheme="minorHAnsi" w:hAnsi="Arial" w:cs="Arial"/>
      <w:bCs/>
      <w:snapToGrid w:val="0"/>
      <w:color w:val="00000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642CF8"/>
    <w:pPr>
      <w:numPr>
        <w:ilvl w:val="2"/>
        <w:numId w:val="19"/>
      </w:numPr>
      <w:spacing w:after="160" w:line="259" w:lineRule="auto"/>
      <w:outlineLvl w:val="2"/>
    </w:pPr>
    <w:rPr>
      <w:rFonts w:ascii="Arial" w:eastAsiaTheme="minorHAnsi" w:hAnsi="Arial" w:cs="Arial"/>
      <w:bCs/>
      <w:color w:val="000000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642CF8"/>
    <w:pPr>
      <w:numPr>
        <w:ilvl w:val="6"/>
        <w:numId w:val="19"/>
      </w:numPr>
      <w:spacing w:after="140" w:line="290" w:lineRule="auto"/>
      <w:outlineLvl w:val="6"/>
    </w:pPr>
    <w:rPr>
      <w:rFonts w:ascii="Arial" w:eastAsiaTheme="minorHAnsi" w:hAnsi="Arial" w:cs="Arial"/>
      <w:bCs/>
      <w:color w:val="000000"/>
      <w:kern w:val="20"/>
      <w:sz w:val="20"/>
      <w:szCs w:val="20"/>
      <w:lang w:eastAsia="en-US"/>
    </w:rPr>
  </w:style>
  <w:style w:type="paragraph" w:customStyle="1" w:styleId="Level8">
    <w:name w:val="Level 8"/>
    <w:basedOn w:val="Normln"/>
    <w:rsid w:val="00642CF8"/>
    <w:pPr>
      <w:numPr>
        <w:ilvl w:val="7"/>
        <w:numId w:val="19"/>
      </w:numPr>
      <w:spacing w:after="140" w:line="290" w:lineRule="auto"/>
      <w:outlineLvl w:val="7"/>
    </w:pPr>
    <w:rPr>
      <w:rFonts w:ascii="Arial" w:eastAsiaTheme="minorHAnsi" w:hAnsi="Arial" w:cs="Arial"/>
      <w:bCs/>
      <w:color w:val="000000"/>
      <w:kern w:val="20"/>
      <w:sz w:val="20"/>
      <w:szCs w:val="20"/>
      <w:lang w:eastAsia="en-US"/>
    </w:rPr>
  </w:style>
  <w:style w:type="paragraph" w:customStyle="1" w:styleId="Level9">
    <w:name w:val="Level 9"/>
    <w:basedOn w:val="Normln"/>
    <w:rsid w:val="00642CF8"/>
    <w:pPr>
      <w:numPr>
        <w:ilvl w:val="8"/>
        <w:numId w:val="19"/>
      </w:numPr>
      <w:spacing w:after="140" w:line="290" w:lineRule="auto"/>
      <w:outlineLvl w:val="8"/>
    </w:pPr>
    <w:rPr>
      <w:rFonts w:ascii="Arial" w:eastAsiaTheme="minorHAnsi" w:hAnsi="Arial" w:cs="Arial"/>
      <w:bCs/>
      <w:color w:val="000000"/>
      <w:kern w:val="20"/>
      <w:sz w:val="20"/>
      <w:szCs w:val="20"/>
      <w:lang w:eastAsia="en-US"/>
    </w:rPr>
  </w:style>
  <w:style w:type="paragraph" w:customStyle="1" w:styleId="Default">
    <w:name w:val="Default"/>
    <w:rsid w:val="00642C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0D635C"/>
    <w:rPr>
      <w:b/>
      <w:bCs/>
      <w:caps/>
      <w:kern w:val="32"/>
      <w:szCs w:val="32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0D635C"/>
    <w:pPr>
      <w:keepLines/>
      <w:widowControl w:val="0"/>
      <w:numPr>
        <w:ilvl w:val="2"/>
        <w:numId w:val="20"/>
      </w:num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Claneki">
    <w:name w:val="Clanek (i)"/>
    <w:basedOn w:val="Normln"/>
    <w:link w:val="ClanekiChar"/>
    <w:qFormat/>
    <w:rsid w:val="000D635C"/>
    <w:pPr>
      <w:keepNext/>
      <w:numPr>
        <w:ilvl w:val="3"/>
        <w:numId w:val="20"/>
      </w:num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Clanek11">
    <w:name w:val="Clanek 1.1"/>
    <w:basedOn w:val="Nadpis2"/>
    <w:qFormat/>
    <w:rsid w:val="000D635C"/>
    <w:pPr>
      <w:keepNext w:val="0"/>
      <w:keepLines w:val="0"/>
      <w:widowControl w:val="0"/>
      <w:numPr>
        <w:ilvl w:val="1"/>
        <w:numId w:val="20"/>
      </w:numPr>
      <w:tabs>
        <w:tab w:val="clear" w:pos="567"/>
      </w:tabs>
      <w:spacing w:before="120" w:after="120" w:line="259" w:lineRule="auto"/>
      <w:ind w:left="3240" w:hanging="360"/>
    </w:pPr>
    <w:rPr>
      <w:rFonts w:ascii="Times New Roman" w:eastAsiaTheme="minorHAnsi" w:hAnsi="Times New Roman" w:cstheme="minorBidi"/>
      <w:bCs/>
      <w:iCs/>
      <w:color w:val="auto"/>
      <w:kern w:val="2"/>
      <w:sz w:val="22"/>
      <w:szCs w:val="28"/>
      <w:lang w:eastAsia="en-US"/>
      <w14:ligatures w14:val="standardContextual"/>
    </w:rPr>
  </w:style>
  <w:style w:type="character" w:customStyle="1" w:styleId="ClanekaChar">
    <w:name w:val="Clanek (a) Char"/>
    <w:link w:val="Claneka"/>
    <w:rsid w:val="000D635C"/>
    <w:rPr>
      <w:kern w:val="2"/>
      <w14:ligatures w14:val="standardContextual"/>
    </w:rPr>
  </w:style>
  <w:style w:type="character" w:customStyle="1" w:styleId="ClanekiChar">
    <w:name w:val="Clanek (i) Char"/>
    <w:link w:val="Claneki"/>
    <w:rsid w:val="000D635C"/>
    <w:rPr>
      <w:kern w:val="2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63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C541-A3DF-4035-91C7-E4568F07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Doušová Jana Ing.</dc:creator>
  <cp:lastModifiedBy>Boháč Václav Bc.</cp:lastModifiedBy>
  <cp:revision>4</cp:revision>
  <cp:lastPrinted>2021-11-03T15:48:00Z</cp:lastPrinted>
  <dcterms:created xsi:type="dcterms:W3CDTF">2025-08-07T06:41:00Z</dcterms:created>
  <dcterms:modified xsi:type="dcterms:W3CDTF">2025-08-11T08:19:00Z</dcterms:modified>
</cp:coreProperties>
</file>