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201B" w14:textId="77777777"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6B956487" w14:textId="77777777"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5D3E7C23"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412D3689" w14:textId="77777777" w:rsidR="00E0086F" w:rsidRPr="00ED6435" w:rsidRDefault="00E0086F" w:rsidP="003E3AAA">
      <w:pPr>
        <w:pStyle w:val="Level3"/>
        <w:numPr>
          <w:ilvl w:val="0"/>
          <w:numId w:val="13"/>
        </w:numPr>
        <w:spacing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E920E37"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se sídlem Husinecká 1024/11a, 130 00 Praha 3 – Žižkov,</w:t>
      </w:r>
      <w:r>
        <w:rPr>
          <w:rFonts w:ascii="Arial" w:hAnsi="Arial" w:cs="Arial"/>
        </w:rPr>
        <w:t xml:space="preserve"> </w:t>
      </w:r>
      <w:r w:rsidRPr="00B9363E">
        <w:rPr>
          <w:rFonts w:ascii="Arial" w:hAnsi="Arial" w:cs="Arial"/>
        </w:rPr>
        <w:t xml:space="preserve">IČO: 013 12 774, </w:t>
      </w:r>
    </w:p>
    <w:p w14:paraId="44385C20"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 xml:space="preserve">Krajský pozemkový úřad pro Jihočeský kraj, Pobočka Prachatice, na adrese Vodňanská 329, 383 01 Prachatice </w:t>
      </w:r>
    </w:p>
    <w:p w14:paraId="4133131D"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 xml:space="preserve">Zastoupená: Ing. Františkem Šebestou, vedoucím Pobočky Prachatice </w:t>
      </w:r>
    </w:p>
    <w:p w14:paraId="5F71110E"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 xml:space="preserve">Ve smluvních záležitostech zastoupená: Ing. Františkem Šebestou, vedoucím Pobočky Prachatice </w:t>
      </w:r>
    </w:p>
    <w:p w14:paraId="0FA837E8"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V technických záležitostech zastoupená: Ing. Jaroslavem Kučerou, Pobočka Prachatice</w:t>
      </w:r>
    </w:p>
    <w:p w14:paraId="0B3EF3F9" w14:textId="77777777" w:rsidR="00B9363E" w:rsidRPr="00B9363E" w:rsidRDefault="00B9363E" w:rsidP="003E3AAA">
      <w:pPr>
        <w:tabs>
          <w:tab w:val="left" w:pos="4536"/>
        </w:tabs>
        <w:spacing w:after="0" w:line="240" w:lineRule="auto"/>
        <w:ind w:left="567"/>
        <w:contextualSpacing/>
        <w:jc w:val="both"/>
        <w:rPr>
          <w:rFonts w:ascii="Arial" w:hAnsi="Arial" w:cs="Arial"/>
          <w:b/>
          <w:bCs/>
        </w:rPr>
      </w:pPr>
      <w:r w:rsidRPr="00B9363E">
        <w:rPr>
          <w:rFonts w:ascii="Arial" w:hAnsi="Arial" w:cs="Arial"/>
          <w:b/>
          <w:bCs/>
        </w:rPr>
        <w:t>Kontaktní údaje:</w:t>
      </w:r>
    </w:p>
    <w:p w14:paraId="0922441E"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 xml:space="preserve">Tel.: +420 724 322 338 </w:t>
      </w:r>
    </w:p>
    <w:p w14:paraId="029BF045"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E-mail: f</w:t>
      </w:r>
      <w:r>
        <w:rPr>
          <w:rFonts w:ascii="Arial" w:hAnsi="Arial" w:cs="Arial"/>
        </w:rPr>
        <w:t>rantisek</w:t>
      </w:r>
      <w:r w:rsidRPr="00B9363E">
        <w:rPr>
          <w:rFonts w:ascii="Arial" w:hAnsi="Arial" w:cs="Arial"/>
        </w:rPr>
        <w:t>.sebesta@spu</w:t>
      </w:r>
      <w:r>
        <w:rPr>
          <w:rFonts w:ascii="Arial" w:hAnsi="Arial" w:cs="Arial"/>
        </w:rPr>
        <w:t>.gov</w:t>
      </w:r>
      <w:r w:rsidRPr="00B9363E">
        <w:rPr>
          <w:rFonts w:ascii="Arial" w:hAnsi="Arial" w:cs="Arial"/>
        </w:rPr>
        <w:t>.cz</w:t>
      </w:r>
    </w:p>
    <w:p w14:paraId="335D317A"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ID datové schránky: z49per3</w:t>
      </w:r>
    </w:p>
    <w:p w14:paraId="193FE7D2"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b/>
          <w:bCs/>
        </w:rPr>
        <w:t>Bankovní spojení:</w:t>
      </w:r>
      <w:r w:rsidRPr="00B9363E">
        <w:rPr>
          <w:rFonts w:ascii="Arial" w:hAnsi="Arial" w:cs="Arial"/>
        </w:rPr>
        <w:t xml:space="preserve"> Česká národní banka</w:t>
      </w:r>
    </w:p>
    <w:p w14:paraId="43AD2D3E" w14:textId="77777777" w:rsidR="00B9363E" w:rsidRPr="00B9363E"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Číslo účtu: 3723001/0710</w:t>
      </w:r>
    </w:p>
    <w:p w14:paraId="65AD8813" w14:textId="77777777" w:rsidR="00E0086F" w:rsidRPr="00ED6435" w:rsidRDefault="00B9363E" w:rsidP="003E3AAA">
      <w:pPr>
        <w:tabs>
          <w:tab w:val="left" w:pos="4536"/>
        </w:tabs>
        <w:spacing w:after="0" w:line="240" w:lineRule="auto"/>
        <w:ind w:left="567"/>
        <w:contextualSpacing/>
        <w:jc w:val="both"/>
        <w:rPr>
          <w:rFonts w:ascii="Arial" w:hAnsi="Arial" w:cs="Arial"/>
        </w:rPr>
      </w:pPr>
      <w:r w:rsidRPr="00B9363E">
        <w:rPr>
          <w:rFonts w:ascii="Arial" w:hAnsi="Arial" w:cs="Arial"/>
        </w:rPr>
        <w:t>DIČ: CZ01312774 (není plátce DPH)</w:t>
      </w:r>
    </w:p>
    <w:p w14:paraId="4D4A37F7" w14:textId="77777777" w:rsidR="00E0086F" w:rsidRPr="00ED6435" w:rsidRDefault="00E0086F" w:rsidP="003E3AAA">
      <w:pPr>
        <w:spacing w:after="0" w:line="240" w:lineRule="auto"/>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3351CA42" w14:textId="77777777" w:rsidR="003E3AAA" w:rsidRDefault="003E3AAA" w:rsidP="003E3AAA">
      <w:pPr>
        <w:spacing w:after="0" w:line="240" w:lineRule="auto"/>
        <w:ind w:left="567"/>
        <w:jc w:val="both"/>
        <w:rPr>
          <w:rFonts w:ascii="Arial" w:hAnsi="Arial" w:cs="Arial"/>
        </w:rPr>
      </w:pPr>
    </w:p>
    <w:p w14:paraId="63C92369" w14:textId="77777777" w:rsidR="00E0086F" w:rsidRDefault="003E3AAA" w:rsidP="003E3AAA">
      <w:pPr>
        <w:spacing w:after="0" w:line="240" w:lineRule="auto"/>
        <w:ind w:left="567"/>
        <w:jc w:val="both"/>
        <w:rPr>
          <w:rFonts w:ascii="Arial" w:hAnsi="Arial" w:cs="Arial"/>
        </w:rPr>
      </w:pPr>
      <w:r>
        <w:rPr>
          <w:rFonts w:ascii="Arial" w:hAnsi="Arial" w:cs="Arial"/>
        </w:rPr>
        <w:t>a</w:t>
      </w:r>
    </w:p>
    <w:p w14:paraId="36606064" w14:textId="77777777" w:rsidR="003E3AAA" w:rsidRPr="00ED6435" w:rsidRDefault="003E3AAA" w:rsidP="003E3AAA">
      <w:pPr>
        <w:spacing w:after="0" w:line="240" w:lineRule="auto"/>
        <w:ind w:left="567"/>
        <w:jc w:val="both"/>
        <w:rPr>
          <w:rFonts w:ascii="Arial" w:hAnsi="Arial" w:cs="Arial"/>
          <w:b/>
        </w:rPr>
      </w:pPr>
    </w:p>
    <w:p w14:paraId="2A5EAFBA" w14:textId="77777777" w:rsidR="00F400E2" w:rsidRDefault="00F400E2" w:rsidP="00F400E2">
      <w:pPr>
        <w:numPr>
          <w:ilvl w:val="0"/>
          <w:numId w:val="13"/>
        </w:numPr>
        <w:spacing w:before="120" w:after="120" w:line="240" w:lineRule="auto"/>
        <w:ind w:left="567" w:hanging="567"/>
        <w:jc w:val="both"/>
        <w:rPr>
          <w:rFonts w:ascii="Arial" w:hAnsi="Arial" w:cs="Arial"/>
          <w:b/>
        </w:rPr>
      </w:pPr>
      <w:r>
        <w:rPr>
          <w:rFonts w:ascii="Arial" w:hAnsi="Arial" w:cs="Arial"/>
          <w:b/>
        </w:rPr>
        <w:t xml:space="preserve">Sdružení firem Plavec – Michalec s.r.o. </w:t>
      </w:r>
      <w:r w:rsidRPr="00124254">
        <w:rPr>
          <w:rFonts w:ascii="Arial" w:hAnsi="Arial" w:cs="Arial"/>
          <w:b/>
          <w:iCs/>
        </w:rPr>
        <w:t>a</w:t>
      </w:r>
      <w:r>
        <w:rPr>
          <w:rFonts w:ascii="Arial" w:hAnsi="Arial" w:cs="Arial"/>
          <w:b/>
          <w:i/>
        </w:rPr>
        <w:t xml:space="preserve"> </w:t>
      </w:r>
      <w:r>
        <w:rPr>
          <w:rFonts w:ascii="Arial" w:hAnsi="Arial" w:cs="Arial"/>
          <w:b/>
        </w:rPr>
        <w:t>Ing. Josef Honz</w:t>
      </w:r>
    </w:p>
    <w:p w14:paraId="3C1CC10A" w14:textId="66549DAE" w:rsidR="00F400E2" w:rsidRPr="007143D3" w:rsidRDefault="00F400E2" w:rsidP="00F400E2">
      <w:pPr>
        <w:spacing w:before="120" w:after="120" w:line="240" w:lineRule="auto"/>
        <w:ind w:left="567"/>
        <w:jc w:val="both"/>
        <w:rPr>
          <w:rFonts w:ascii="Arial" w:hAnsi="Arial" w:cs="Arial"/>
          <w:b/>
        </w:rPr>
      </w:pPr>
      <w:r>
        <w:rPr>
          <w:rFonts w:ascii="Arial" w:hAnsi="Arial" w:cs="Arial"/>
          <w:b/>
        </w:rPr>
        <w:t xml:space="preserve">Člen sdružení: Plavec - Michalec s.r.o. </w:t>
      </w:r>
      <w:r w:rsidR="00F84A4F" w:rsidRPr="00F84A4F">
        <w:rPr>
          <w:rFonts w:ascii="Arial" w:hAnsi="Arial" w:cs="Arial"/>
          <w:bCs/>
        </w:rPr>
        <w:t>-</w:t>
      </w:r>
      <w:r w:rsidR="00F84A4F">
        <w:rPr>
          <w:rFonts w:ascii="Arial" w:hAnsi="Arial" w:cs="Arial"/>
          <w:b/>
        </w:rPr>
        <w:t xml:space="preserve"> </w:t>
      </w:r>
      <w:r w:rsidR="00F84A4F">
        <w:rPr>
          <w:rFonts w:ascii="Arial" w:eastAsia="Times New Roman" w:hAnsi="Arial" w:cs="Arial"/>
          <w:bCs/>
        </w:rPr>
        <w:t>reprezentant sdružení</w:t>
      </w:r>
    </w:p>
    <w:p w14:paraId="36267101" w14:textId="77777777" w:rsidR="00F400E2" w:rsidRPr="0027338A" w:rsidRDefault="00F400E2" w:rsidP="00F400E2">
      <w:pPr>
        <w:pStyle w:val="Bezmezer"/>
        <w:ind w:left="567"/>
        <w:rPr>
          <w:rFonts w:ascii="Arial" w:hAnsi="Arial" w:cs="Arial"/>
          <w:snapToGrid w:val="0"/>
          <w:sz w:val="22"/>
          <w:szCs w:val="22"/>
        </w:rPr>
      </w:pPr>
      <w:r w:rsidRPr="0027338A">
        <w:rPr>
          <w:rFonts w:ascii="Arial" w:hAnsi="Arial" w:cs="Arial"/>
          <w:sz w:val="22"/>
          <w:szCs w:val="22"/>
        </w:rPr>
        <w:t xml:space="preserve">společnost založená a existující podle právního řádu [České republiky], </w:t>
      </w:r>
      <w:r w:rsidRPr="0027338A">
        <w:rPr>
          <w:rFonts w:ascii="Arial" w:hAnsi="Arial" w:cs="Arial"/>
          <w:bCs/>
          <w:sz w:val="22"/>
          <w:szCs w:val="22"/>
        </w:rPr>
        <w:t>se sídlem Budovcova 2530, 397 01 Písek</w:t>
      </w:r>
      <w:r w:rsidRPr="0027338A">
        <w:rPr>
          <w:rFonts w:ascii="Arial" w:hAnsi="Arial" w:cs="Arial"/>
          <w:snapToGrid w:val="0"/>
          <w:sz w:val="22"/>
          <w:szCs w:val="22"/>
        </w:rPr>
        <w:t xml:space="preserve">, IČO: 26042452, </w:t>
      </w:r>
      <w:r w:rsidRPr="0027338A">
        <w:rPr>
          <w:rFonts w:ascii="Arial" w:hAnsi="Arial" w:cs="Arial"/>
          <w:sz w:val="22"/>
          <w:szCs w:val="22"/>
        </w:rPr>
        <w:t xml:space="preserve">zapsaná v obchodním rejstříku vedeném </w:t>
      </w:r>
      <w:r w:rsidRPr="0027338A">
        <w:rPr>
          <w:rFonts w:ascii="Arial" w:hAnsi="Arial" w:cs="Arial"/>
          <w:snapToGrid w:val="0"/>
          <w:sz w:val="22"/>
          <w:szCs w:val="22"/>
        </w:rPr>
        <w:t>KS v Českých Budějovicích, oddíl C, vložka 10853</w:t>
      </w:r>
    </w:p>
    <w:p w14:paraId="0EB1B4DD" w14:textId="77777777" w:rsidR="00F400E2" w:rsidRPr="0027338A" w:rsidRDefault="00F400E2" w:rsidP="00F400E2">
      <w:pPr>
        <w:pStyle w:val="Bezmezer"/>
        <w:tabs>
          <w:tab w:val="left" w:pos="4536"/>
        </w:tabs>
        <w:ind w:left="567"/>
        <w:rPr>
          <w:rFonts w:ascii="Arial" w:hAnsi="Arial" w:cs="Arial"/>
          <w:sz w:val="22"/>
          <w:szCs w:val="22"/>
        </w:rPr>
      </w:pPr>
      <w:r w:rsidRPr="0027338A">
        <w:rPr>
          <w:rFonts w:ascii="Arial" w:hAnsi="Arial" w:cs="Arial"/>
          <w:sz w:val="22"/>
          <w:szCs w:val="22"/>
        </w:rPr>
        <w:t>Zastoupený:</w:t>
      </w:r>
      <w:r w:rsidRPr="0027338A">
        <w:rPr>
          <w:rFonts w:ascii="Arial" w:hAnsi="Arial" w:cs="Arial"/>
          <w:sz w:val="22"/>
          <w:szCs w:val="22"/>
        </w:rPr>
        <w:tab/>
        <w:t xml:space="preserve">       Ing. Janem Plavcem, jednatelem</w:t>
      </w:r>
      <w:r w:rsidRPr="0027338A">
        <w:rPr>
          <w:rFonts w:ascii="Arial" w:hAnsi="Arial" w:cs="Arial"/>
          <w:sz w:val="22"/>
          <w:szCs w:val="22"/>
        </w:rPr>
        <w:tab/>
      </w:r>
    </w:p>
    <w:p w14:paraId="52743529" w14:textId="6C0533C7" w:rsidR="00F400E2" w:rsidRPr="0027338A" w:rsidRDefault="00F400E2" w:rsidP="00F400E2">
      <w:pPr>
        <w:pStyle w:val="Bezmezer"/>
        <w:tabs>
          <w:tab w:val="left" w:pos="4536"/>
        </w:tabs>
        <w:ind w:left="567"/>
        <w:rPr>
          <w:rFonts w:ascii="Arial" w:hAnsi="Arial" w:cs="Arial"/>
          <w:sz w:val="22"/>
          <w:szCs w:val="22"/>
        </w:rPr>
      </w:pPr>
      <w:r w:rsidRPr="0027338A">
        <w:rPr>
          <w:rFonts w:ascii="Arial" w:hAnsi="Arial" w:cs="Arial"/>
          <w:sz w:val="22"/>
          <w:szCs w:val="22"/>
        </w:rPr>
        <w:t>Ve smluvních záležitostech oprávněn jednat:</w:t>
      </w:r>
      <w:r w:rsidRPr="0027338A">
        <w:rPr>
          <w:rFonts w:ascii="Arial" w:hAnsi="Arial" w:cs="Arial"/>
          <w:sz w:val="22"/>
          <w:szCs w:val="22"/>
        </w:rPr>
        <w:tab/>
      </w:r>
      <w:r w:rsidR="00C26200">
        <w:rPr>
          <w:rFonts w:ascii="Arial" w:hAnsi="Arial" w:cs="Arial"/>
          <w:sz w:val="22"/>
          <w:szCs w:val="22"/>
        </w:rPr>
        <w:t xml:space="preserve"> </w:t>
      </w:r>
      <w:r w:rsidRPr="0027338A">
        <w:rPr>
          <w:rFonts w:ascii="Arial" w:hAnsi="Arial" w:cs="Arial"/>
          <w:sz w:val="22"/>
          <w:szCs w:val="22"/>
        </w:rPr>
        <w:t>Ing.</w:t>
      </w:r>
      <w:r w:rsidR="00335E91">
        <w:rPr>
          <w:rFonts w:ascii="Arial" w:hAnsi="Arial" w:cs="Arial"/>
          <w:sz w:val="22"/>
          <w:szCs w:val="22"/>
        </w:rPr>
        <w:t xml:space="preserve"> </w:t>
      </w:r>
      <w:r w:rsidRPr="0027338A">
        <w:rPr>
          <w:rFonts w:ascii="Arial" w:hAnsi="Arial" w:cs="Arial"/>
          <w:sz w:val="22"/>
          <w:szCs w:val="22"/>
        </w:rPr>
        <w:t xml:space="preserve">Jan Plavec, </w:t>
      </w:r>
      <w:r w:rsidR="00B73FEC">
        <w:rPr>
          <w:rFonts w:ascii="Arial" w:hAnsi="Arial" w:cs="Arial"/>
          <w:sz w:val="22"/>
          <w:szCs w:val="22"/>
        </w:rPr>
        <w:t>xxxxxxxxxxxx</w:t>
      </w:r>
      <w:r w:rsidRPr="0027338A">
        <w:rPr>
          <w:rFonts w:ascii="Arial" w:hAnsi="Arial" w:cs="Arial"/>
          <w:sz w:val="22"/>
          <w:szCs w:val="22"/>
        </w:rPr>
        <w:t xml:space="preserve"> – jedn</w:t>
      </w:r>
      <w:r w:rsidR="00C31C1C">
        <w:rPr>
          <w:rFonts w:ascii="Arial" w:hAnsi="Arial" w:cs="Arial"/>
          <w:sz w:val="22"/>
          <w:szCs w:val="22"/>
        </w:rPr>
        <w:t>a</w:t>
      </w:r>
      <w:r w:rsidRPr="0027338A">
        <w:rPr>
          <w:rFonts w:ascii="Arial" w:hAnsi="Arial" w:cs="Arial"/>
          <w:sz w:val="22"/>
          <w:szCs w:val="22"/>
        </w:rPr>
        <w:t>telé</w:t>
      </w:r>
    </w:p>
    <w:p w14:paraId="4F284C8C" w14:textId="513849F6" w:rsidR="00F400E2" w:rsidRPr="0027338A" w:rsidRDefault="00F400E2" w:rsidP="00F400E2">
      <w:pPr>
        <w:pStyle w:val="Bezmezer"/>
        <w:tabs>
          <w:tab w:val="left" w:pos="4536"/>
        </w:tabs>
        <w:ind w:left="567"/>
        <w:rPr>
          <w:rFonts w:ascii="Arial" w:hAnsi="Arial" w:cs="Arial"/>
          <w:sz w:val="22"/>
          <w:szCs w:val="22"/>
        </w:rPr>
      </w:pPr>
      <w:r w:rsidRPr="0027338A">
        <w:rPr>
          <w:rFonts w:ascii="Arial" w:hAnsi="Arial" w:cs="Arial"/>
          <w:sz w:val="22"/>
          <w:szCs w:val="22"/>
        </w:rPr>
        <w:t>V technických záležitostech oprávněn jednat:</w:t>
      </w:r>
      <w:r w:rsidRPr="0027338A">
        <w:rPr>
          <w:rFonts w:ascii="Arial" w:hAnsi="Arial" w:cs="Arial"/>
          <w:sz w:val="22"/>
          <w:szCs w:val="22"/>
        </w:rPr>
        <w:tab/>
      </w:r>
      <w:r w:rsidR="00C26200">
        <w:rPr>
          <w:rFonts w:ascii="Arial" w:hAnsi="Arial" w:cs="Arial"/>
          <w:sz w:val="22"/>
          <w:szCs w:val="22"/>
        </w:rPr>
        <w:t xml:space="preserve"> </w:t>
      </w:r>
      <w:r w:rsidR="00B73FEC">
        <w:rPr>
          <w:rFonts w:ascii="Arial" w:hAnsi="Arial" w:cs="Arial"/>
          <w:sz w:val="22"/>
          <w:szCs w:val="22"/>
        </w:rPr>
        <w:t>xxxxxxxxxxxxxxx</w:t>
      </w:r>
    </w:p>
    <w:p w14:paraId="15C91ECA" w14:textId="77777777" w:rsidR="00F400E2" w:rsidRPr="007143D3" w:rsidRDefault="00F400E2" w:rsidP="00F400E2">
      <w:pPr>
        <w:tabs>
          <w:tab w:val="left" w:pos="4536"/>
        </w:tabs>
        <w:spacing w:after="120"/>
        <w:ind w:left="567"/>
        <w:contextualSpacing/>
        <w:jc w:val="both"/>
        <w:rPr>
          <w:rFonts w:ascii="Arial" w:hAnsi="Arial" w:cs="Arial"/>
        </w:rPr>
      </w:pPr>
      <w:r w:rsidRPr="007143D3">
        <w:rPr>
          <w:rFonts w:ascii="Arial" w:hAnsi="Arial" w:cs="Arial"/>
          <w:b/>
          <w:bCs/>
        </w:rPr>
        <w:t>Kontaktní údaje:</w:t>
      </w:r>
    </w:p>
    <w:p w14:paraId="5FAEECF2" w14:textId="77777777" w:rsidR="00F400E2" w:rsidRPr="007143D3" w:rsidRDefault="00F400E2" w:rsidP="00F400E2">
      <w:pPr>
        <w:tabs>
          <w:tab w:val="left" w:pos="4536"/>
        </w:tabs>
        <w:spacing w:after="120"/>
        <w:ind w:left="567"/>
        <w:contextualSpacing/>
        <w:jc w:val="both"/>
        <w:rPr>
          <w:rFonts w:ascii="Arial" w:hAnsi="Arial" w:cs="Arial"/>
        </w:rPr>
      </w:pPr>
      <w:r w:rsidRPr="007143D3">
        <w:rPr>
          <w:rFonts w:ascii="Arial" w:hAnsi="Arial" w:cs="Arial"/>
        </w:rPr>
        <w:t>Tel</w:t>
      </w:r>
      <w:r>
        <w:rPr>
          <w:rFonts w:ascii="Arial" w:hAnsi="Arial" w:cs="Arial"/>
        </w:rPr>
        <w:t>.: 382 210 552</w:t>
      </w:r>
    </w:p>
    <w:p w14:paraId="54C4D748" w14:textId="77777777" w:rsidR="00F400E2" w:rsidRPr="007143D3" w:rsidRDefault="00F400E2" w:rsidP="00F400E2">
      <w:pPr>
        <w:tabs>
          <w:tab w:val="left" w:pos="4536"/>
        </w:tabs>
        <w:spacing w:after="120"/>
        <w:ind w:left="567"/>
        <w:contextualSpacing/>
        <w:jc w:val="both"/>
        <w:rPr>
          <w:rFonts w:ascii="Arial" w:hAnsi="Arial" w:cs="Arial"/>
        </w:rPr>
      </w:pPr>
      <w:r w:rsidRPr="007143D3">
        <w:rPr>
          <w:rFonts w:ascii="Arial" w:hAnsi="Arial" w:cs="Arial"/>
        </w:rPr>
        <w:t>E-mail:</w:t>
      </w:r>
      <w:r w:rsidRPr="007143D3">
        <w:rPr>
          <w:rFonts w:ascii="Arial" w:hAnsi="Arial" w:cs="Arial"/>
          <w:snapToGrid w:val="0"/>
        </w:rPr>
        <w:t xml:space="preserve"> </w:t>
      </w:r>
      <w:hyperlink r:id="rId13" w:history="1">
        <w:r w:rsidRPr="00846E6E">
          <w:rPr>
            <w:rStyle w:val="Hypertextovodkaz"/>
            <w:rFonts w:ascii="Arial" w:hAnsi="Arial" w:cs="Arial"/>
            <w:snapToGrid w:val="0"/>
          </w:rPr>
          <w:t>info@gkpisek.cz</w:t>
        </w:r>
      </w:hyperlink>
      <w:r>
        <w:rPr>
          <w:rFonts w:ascii="Arial" w:hAnsi="Arial" w:cs="Arial"/>
          <w:snapToGrid w:val="0"/>
        </w:rPr>
        <w:t xml:space="preserve"> </w:t>
      </w:r>
    </w:p>
    <w:p w14:paraId="1E83B70E" w14:textId="77777777" w:rsidR="00F400E2" w:rsidRPr="007143D3" w:rsidRDefault="00F400E2" w:rsidP="00F400E2">
      <w:pPr>
        <w:spacing w:after="120"/>
        <w:ind w:left="567"/>
        <w:jc w:val="both"/>
        <w:rPr>
          <w:rFonts w:ascii="Arial" w:hAnsi="Arial" w:cs="Arial"/>
        </w:rPr>
      </w:pPr>
      <w:r w:rsidRPr="007143D3">
        <w:rPr>
          <w:rFonts w:ascii="Arial" w:hAnsi="Arial" w:cs="Arial"/>
        </w:rPr>
        <w:t>ID datové schránky:</w:t>
      </w:r>
      <w:r w:rsidRPr="007143D3">
        <w:rPr>
          <w:rFonts w:ascii="Arial" w:hAnsi="Arial" w:cs="Arial"/>
          <w:snapToGrid w:val="0"/>
        </w:rPr>
        <w:t xml:space="preserve"> </w:t>
      </w:r>
      <w:r>
        <w:rPr>
          <w:rFonts w:ascii="Arial" w:hAnsi="Arial" w:cs="Arial"/>
          <w:snapToGrid w:val="0"/>
        </w:rPr>
        <w:t>u2u8efa</w:t>
      </w:r>
    </w:p>
    <w:p w14:paraId="3E125C04" w14:textId="77777777" w:rsidR="00F400E2" w:rsidRPr="007143D3" w:rsidRDefault="00F400E2" w:rsidP="00F400E2">
      <w:pPr>
        <w:tabs>
          <w:tab w:val="left" w:pos="4536"/>
        </w:tabs>
        <w:spacing w:after="120"/>
        <w:ind w:left="567"/>
        <w:contextualSpacing/>
        <w:jc w:val="both"/>
        <w:rPr>
          <w:rFonts w:ascii="Arial" w:hAnsi="Arial" w:cs="Arial"/>
        </w:rPr>
      </w:pPr>
      <w:r w:rsidRPr="007143D3">
        <w:rPr>
          <w:rFonts w:ascii="Arial" w:hAnsi="Arial" w:cs="Arial"/>
          <w:b/>
        </w:rPr>
        <w:t>Bankovní spojení:</w:t>
      </w:r>
      <w:r w:rsidRPr="007143D3">
        <w:rPr>
          <w:rFonts w:ascii="Arial" w:hAnsi="Arial" w:cs="Arial"/>
          <w:snapToGrid w:val="0"/>
        </w:rPr>
        <w:t xml:space="preserve"> </w:t>
      </w:r>
      <w:r>
        <w:rPr>
          <w:rFonts w:ascii="Arial" w:hAnsi="Arial" w:cs="Arial"/>
          <w:snapToGrid w:val="0"/>
        </w:rPr>
        <w:t>Oberbank AG</w:t>
      </w:r>
    </w:p>
    <w:p w14:paraId="6160EDAD" w14:textId="77777777" w:rsidR="00F400E2" w:rsidRPr="007143D3" w:rsidRDefault="00F400E2" w:rsidP="00F400E2">
      <w:pPr>
        <w:tabs>
          <w:tab w:val="left" w:pos="4536"/>
        </w:tabs>
        <w:spacing w:after="120"/>
        <w:ind w:left="567"/>
        <w:contextualSpacing/>
        <w:jc w:val="both"/>
        <w:rPr>
          <w:rFonts w:ascii="Arial" w:hAnsi="Arial" w:cs="Arial"/>
        </w:rPr>
      </w:pPr>
      <w:r w:rsidRPr="007143D3">
        <w:rPr>
          <w:rFonts w:ascii="Arial" w:hAnsi="Arial" w:cs="Arial"/>
        </w:rPr>
        <w:t xml:space="preserve">Číslo účtu: </w:t>
      </w:r>
      <w:r>
        <w:rPr>
          <w:rFonts w:ascii="Arial" w:hAnsi="Arial" w:cs="Arial"/>
          <w:snapToGrid w:val="0"/>
        </w:rPr>
        <w:t>7300002050/8040</w:t>
      </w:r>
    </w:p>
    <w:p w14:paraId="5E8AF916" w14:textId="77777777" w:rsidR="00F400E2" w:rsidRDefault="00F400E2" w:rsidP="00F400E2">
      <w:pPr>
        <w:tabs>
          <w:tab w:val="left" w:pos="4536"/>
        </w:tabs>
        <w:spacing w:after="120"/>
        <w:ind w:left="567"/>
        <w:jc w:val="both"/>
        <w:rPr>
          <w:rFonts w:ascii="Arial" w:hAnsi="Arial" w:cs="Arial"/>
          <w:snapToGrid w:val="0"/>
        </w:rPr>
      </w:pPr>
      <w:r w:rsidRPr="007143D3">
        <w:rPr>
          <w:rFonts w:ascii="Arial" w:hAnsi="Arial" w:cs="Arial"/>
        </w:rPr>
        <w:t xml:space="preserve">DIČ: </w:t>
      </w:r>
      <w:r>
        <w:rPr>
          <w:rFonts w:ascii="Arial" w:hAnsi="Arial" w:cs="Arial"/>
          <w:snapToGrid w:val="0"/>
        </w:rPr>
        <w:t>CZ26042452</w:t>
      </w:r>
    </w:p>
    <w:p w14:paraId="29C34EC7" w14:textId="77777777" w:rsidR="00F400E2" w:rsidRDefault="00F400E2" w:rsidP="00F400E2">
      <w:pPr>
        <w:pStyle w:val="Bezmezer"/>
        <w:tabs>
          <w:tab w:val="left" w:pos="4536"/>
        </w:tabs>
        <w:ind w:left="567"/>
        <w:rPr>
          <w:rFonts w:ascii="Arial" w:hAnsi="Arial" w:cs="Arial"/>
          <w:b/>
          <w:sz w:val="22"/>
          <w:szCs w:val="22"/>
        </w:rPr>
      </w:pPr>
      <w:r>
        <w:rPr>
          <w:rFonts w:ascii="Arial" w:hAnsi="Arial" w:cs="Arial"/>
          <w:b/>
          <w:sz w:val="22"/>
          <w:szCs w:val="22"/>
        </w:rPr>
        <w:t>Člen sdružení:  Ing. Josef Honz</w:t>
      </w:r>
    </w:p>
    <w:p w14:paraId="44B1EF8D" w14:textId="6125915E" w:rsidR="00F400E2" w:rsidRDefault="00F400E2" w:rsidP="00F400E2">
      <w:pPr>
        <w:pStyle w:val="Bezmezer"/>
        <w:tabs>
          <w:tab w:val="left" w:pos="4536"/>
        </w:tabs>
        <w:ind w:left="567"/>
        <w:rPr>
          <w:rFonts w:ascii="Arial" w:hAnsi="Arial" w:cs="Arial"/>
          <w:sz w:val="22"/>
          <w:szCs w:val="22"/>
        </w:rPr>
      </w:pPr>
      <w:r>
        <w:rPr>
          <w:rFonts w:ascii="Arial" w:hAnsi="Arial" w:cs="Arial"/>
          <w:sz w:val="22"/>
          <w:szCs w:val="22"/>
        </w:rPr>
        <w:t>Sídlo:</w:t>
      </w:r>
      <w:r>
        <w:rPr>
          <w:rFonts w:ascii="Arial" w:hAnsi="Arial" w:cs="Arial"/>
          <w:sz w:val="22"/>
          <w:szCs w:val="22"/>
        </w:rPr>
        <w:tab/>
      </w:r>
      <w:r w:rsidR="00B73FEC">
        <w:rPr>
          <w:rFonts w:ascii="Arial" w:hAnsi="Arial" w:cs="Arial"/>
          <w:sz w:val="22"/>
          <w:szCs w:val="22"/>
        </w:rPr>
        <w:t>xxxxxxxxxxxxxxxxxxx</w:t>
      </w:r>
      <w:r>
        <w:rPr>
          <w:rFonts w:ascii="Arial" w:hAnsi="Arial" w:cs="Arial"/>
          <w:sz w:val="22"/>
          <w:szCs w:val="22"/>
        </w:rPr>
        <w:t xml:space="preserve"> 42 Lnáře</w:t>
      </w:r>
    </w:p>
    <w:p w14:paraId="793FC418" w14:textId="77777777" w:rsidR="00F400E2" w:rsidRDefault="00F400E2" w:rsidP="00F400E2">
      <w:pPr>
        <w:pStyle w:val="Bezmezer"/>
        <w:tabs>
          <w:tab w:val="left" w:pos="4536"/>
          <w:tab w:val="left" w:pos="5595"/>
        </w:tabs>
        <w:ind w:left="567"/>
        <w:rPr>
          <w:rFonts w:ascii="Arial" w:hAnsi="Arial" w:cs="Arial"/>
          <w:sz w:val="22"/>
          <w:szCs w:val="22"/>
        </w:rPr>
      </w:pPr>
      <w:r>
        <w:rPr>
          <w:rFonts w:ascii="Arial" w:hAnsi="Arial" w:cs="Arial"/>
          <w:sz w:val="22"/>
          <w:szCs w:val="22"/>
        </w:rPr>
        <w:t>Bankovní spojení:</w:t>
      </w:r>
      <w:r>
        <w:rPr>
          <w:rFonts w:ascii="Arial" w:hAnsi="Arial" w:cs="Arial"/>
          <w:sz w:val="22"/>
          <w:szCs w:val="22"/>
        </w:rPr>
        <w:tab/>
        <w:t>ČSOB</w:t>
      </w:r>
      <w:r>
        <w:rPr>
          <w:rFonts w:ascii="Arial" w:hAnsi="Arial" w:cs="Arial"/>
          <w:sz w:val="22"/>
          <w:szCs w:val="22"/>
        </w:rPr>
        <w:tab/>
      </w:r>
    </w:p>
    <w:p w14:paraId="1E52BEB0" w14:textId="77777777" w:rsidR="00E0086F" w:rsidRDefault="00F400E2" w:rsidP="00F400E2">
      <w:pPr>
        <w:tabs>
          <w:tab w:val="left" w:pos="4536"/>
        </w:tabs>
        <w:spacing w:after="0" w:line="240" w:lineRule="auto"/>
        <w:ind w:left="567"/>
        <w:jc w:val="both"/>
        <w:rPr>
          <w:rFonts w:ascii="Arial" w:hAnsi="Arial" w:cs="Arial"/>
        </w:rPr>
      </w:pPr>
      <w:r>
        <w:rPr>
          <w:rFonts w:ascii="Arial" w:hAnsi="Arial" w:cs="Arial"/>
        </w:rPr>
        <w:t>IČO:</w:t>
      </w:r>
      <w:r>
        <w:rPr>
          <w:rFonts w:ascii="Arial" w:hAnsi="Arial" w:cs="Arial"/>
        </w:rPr>
        <w:tab/>
        <w:t>48223981</w:t>
      </w:r>
    </w:p>
    <w:p w14:paraId="676A240D" w14:textId="77777777" w:rsidR="00F400E2" w:rsidRPr="00ED6435" w:rsidRDefault="00F400E2" w:rsidP="00F400E2">
      <w:pPr>
        <w:tabs>
          <w:tab w:val="left" w:pos="4536"/>
        </w:tabs>
        <w:spacing w:after="0" w:line="240" w:lineRule="auto"/>
        <w:ind w:left="567"/>
        <w:jc w:val="both"/>
        <w:rPr>
          <w:rFonts w:ascii="Arial" w:hAnsi="Arial" w:cs="Arial"/>
        </w:rPr>
      </w:pPr>
    </w:p>
    <w:p w14:paraId="6DF5F6D0" w14:textId="77777777" w:rsidR="00E0086F" w:rsidRDefault="00E0086F" w:rsidP="003E3AAA">
      <w:pPr>
        <w:spacing w:after="0" w:line="240" w:lineRule="auto"/>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100A7F94" w14:textId="77777777" w:rsidR="00F400E2" w:rsidRPr="00ED6435" w:rsidRDefault="00F400E2" w:rsidP="003E3AAA">
      <w:pPr>
        <w:spacing w:after="0" w:line="240" w:lineRule="auto"/>
        <w:ind w:left="567"/>
        <w:jc w:val="both"/>
        <w:rPr>
          <w:rFonts w:ascii="Arial" w:hAnsi="Arial" w:cs="Arial"/>
        </w:rPr>
      </w:pPr>
    </w:p>
    <w:p w14:paraId="7DCD0789" w14:textId="77777777" w:rsidR="00E0086F" w:rsidRPr="00ED6435" w:rsidRDefault="00E0086F" w:rsidP="003E3AAA">
      <w:pPr>
        <w:spacing w:after="0" w:line="240" w:lineRule="auto"/>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3DA70A81"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4C4ADAE4" w14:textId="77777777" w:rsidR="00A35E8F" w:rsidRPr="00764100" w:rsidRDefault="00BE267F" w:rsidP="008D1816">
      <w:pPr>
        <w:pStyle w:val="Preambule"/>
        <w:keepNext/>
        <w:widowControl/>
        <w:tabs>
          <w:tab w:val="clear" w:pos="567"/>
        </w:tabs>
        <w:spacing w:after="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182350">
        <w:rPr>
          <w:rFonts w:ascii="Arial" w:hAnsi="Arial" w:cs="Arial"/>
          <w:b/>
          <w:bCs/>
        </w:rPr>
        <w:t xml:space="preserve"> v k. ú. Mlynářovice u Volar</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6EBC4979" w14:textId="77777777" w:rsidR="00BE267F" w:rsidRPr="00764100" w:rsidRDefault="009D4773" w:rsidP="008D1816">
      <w:pPr>
        <w:pStyle w:val="Preambule"/>
        <w:widowControl/>
        <w:spacing w:after="0" w:line="240" w:lineRule="auto"/>
        <w:ind w:hanging="425"/>
        <w:jc w:val="both"/>
        <w:rPr>
          <w:rFonts w:ascii="Arial" w:hAnsi="Arial" w:cs="Arial"/>
        </w:rPr>
      </w:pPr>
      <w:r w:rsidRPr="00764100">
        <w:rPr>
          <w:rFonts w:ascii="Arial" w:hAnsi="Arial" w:cs="Arial"/>
        </w:rPr>
        <w:t xml:space="preserve">Zhotovitel předložil Objednateli dne </w:t>
      </w:r>
      <w:r w:rsidR="00F400E2">
        <w:rPr>
          <w:rFonts w:ascii="Arial" w:hAnsi="Arial" w:cs="Arial"/>
        </w:rPr>
        <w:t>10.7.2025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485B8F55" w14:textId="77777777" w:rsidR="00AD5799" w:rsidRPr="00764100" w:rsidRDefault="00A35E8F" w:rsidP="008D1816">
      <w:pPr>
        <w:pStyle w:val="Preambule"/>
        <w:widowControl/>
        <w:spacing w:after="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7B968AC3" w14:textId="77777777" w:rsidR="00851D6E" w:rsidRPr="00764100" w:rsidRDefault="00851D6E" w:rsidP="008D1816">
      <w:pPr>
        <w:pStyle w:val="Preambule"/>
        <w:widowControl/>
        <w:spacing w:after="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595667B4"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62D550CF" w14:textId="77777777"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91239E" w:rsidRPr="00182350">
        <w:rPr>
          <w:rFonts w:ascii="Arial" w:hAnsi="Arial" w:cs="Arial"/>
          <w:szCs w:val="22"/>
        </w:rPr>
        <w:t>„</w:t>
      </w:r>
      <w:r w:rsidR="006208DB" w:rsidRPr="00182350">
        <w:rPr>
          <w:rFonts w:ascii="Arial" w:hAnsi="Arial" w:cs="Arial"/>
          <w:b/>
          <w:bCs/>
          <w:szCs w:val="22"/>
        </w:rPr>
        <w:t>KoPÚ</w:t>
      </w:r>
      <w:r w:rsidR="00182350" w:rsidRPr="00182350">
        <w:rPr>
          <w:rFonts w:ascii="Arial" w:hAnsi="Arial" w:cs="Arial"/>
          <w:b/>
          <w:bCs/>
          <w:szCs w:val="22"/>
        </w:rPr>
        <w:t xml:space="preserve"> v k. ú. Mlynářovice u Volar</w:t>
      </w:r>
      <w:r w:rsidR="0091239E" w:rsidRPr="00182350">
        <w:rPr>
          <w:rFonts w:ascii="Arial" w:hAnsi="Arial" w:cs="Arial"/>
          <w:szCs w:val="22"/>
        </w:rPr>
        <w:t>“ („</w:t>
      </w:r>
      <w:r w:rsidR="0091239E" w:rsidRPr="00182350">
        <w:rPr>
          <w:rFonts w:ascii="Arial" w:hAnsi="Arial" w:cs="Arial"/>
          <w:b/>
          <w:bCs/>
          <w:szCs w:val="22"/>
        </w:rPr>
        <w:t>Dílo</w:t>
      </w:r>
      <w:r w:rsidR="0091239E" w:rsidRPr="00182350">
        <w:rPr>
          <w:rFonts w:ascii="Arial" w:hAnsi="Arial" w:cs="Arial"/>
          <w:szCs w:val="22"/>
        </w:rPr>
        <w:t>“),</w:t>
      </w:r>
      <w:r w:rsidR="0091239E" w:rsidRPr="00ED6435">
        <w:rPr>
          <w:rFonts w:ascii="Arial" w:hAnsi="Arial" w:cs="Arial"/>
          <w:szCs w:val="22"/>
        </w:rPr>
        <w:t xml:space="preserve"> spočívající zejména ve</w:t>
      </w:r>
      <w:r w:rsidR="00E51B49" w:rsidRPr="00ED6435">
        <w:rPr>
          <w:rFonts w:ascii="Arial" w:hAnsi="Arial" w:cs="Arial"/>
          <w:szCs w:val="22"/>
        </w:rPr>
        <w:t>:</w:t>
      </w:r>
      <w:bookmarkEnd w:id="3"/>
    </w:p>
    <w:p w14:paraId="2C8A0F09" w14:textId="77777777" w:rsidR="00117696" w:rsidRPr="00A2099A" w:rsidRDefault="0091239E" w:rsidP="00B9363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657F8C">
        <w:rPr>
          <w:rFonts w:ascii="Arial" w:hAnsi="Arial" w:cs="Arial"/>
          <w:iCs/>
        </w:rPr>
        <w:t>Mlynářovice u Volar</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476F8D15" w14:textId="77777777" w:rsidR="005771B7" w:rsidRDefault="0091239E" w:rsidP="00B9363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5771B7">
        <w:rPr>
          <w:rFonts w:ascii="Arial" w:hAnsi="Arial" w:cs="Arial"/>
          <w:iCs/>
        </w:rPr>
        <w:t>, a</w:t>
      </w:r>
    </w:p>
    <w:p w14:paraId="1D843D0A" w14:textId="77777777" w:rsidR="00354192" w:rsidRPr="002A2DEA" w:rsidRDefault="005771B7" w:rsidP="00F92BBA">
      <w:pPr>
        <w:pStyle w:val="Claneka"/>
        <w:keepLines w:val="0"/>
        <w:widowControl/>
        <w:numPr>
          <w:ilvl w:val="2"/>
          <w:numId w:val="43"/>
        </w:numPr>
        <w:spacing w:before="120" w:after="120" w:line="240" w:lineRule="auto"/>
        <w:jc w:val="both"/>
        <w:rPr>
          <w:rFonts w:ascii="Arial" w:hAnsi="Arial" w:cs="Arial"/>
          <w:iCs/>
        </w:rPr>
      </w:pPr>
      <w:r w:rsidRPr="002A2DEA">
        <w:rPr>
          <w:rFonts w:ascii="Arial" w:hAnsi="Arial" w:cs="Arial"/>
        </w:rPr>
        <w:t xml:space="preserve">na základě dohody s katastrálním úřadem, s Lesy České republiky, po projednání s městem Volary, souhlasem Krajského pozemkového úřadu pro Jihočeský kraj bude, pro dosažení cílů pozemkových úprav, tvořit obvod pozemkových úprav celé katastrální území Mlynářovice u Volar. </w:t>
      </w:r>
      <w:r w:rsidR="002A2DEA" w:rsidRPr="002A2DEA">
        <w:rPr>
          <w:rFonts w:ascii="Arial" w:hAnsi="Arial" w:cs="Arial"/>
        </w:rPr>
        <w:t>Celková výměra katastrálního území Mlynářovice u Volar je 1 095,7149 ha. Do obvodu pozemkových úprav je zahrnuto celé katastrální území. Výměra pozemků v obvodu pozemkových úprav řešených je 1 093,8562 ha. U pozemků o výměře 1,8587 ha, které nebudou vyžadovat řešení ve smyslu ustanovení § 2 zákona, bude obnoven soubor geodetických informací. V katastrálním území je platná katastrální mapa digitalizovaná (KMD). Plán společných zařízení bude plně vycházet z platného územního plánu a zpracovaného rozboru současného stavu a studie odtokových poměrů území, které jsou součástí plnění předmětné veřejné zakázky. Výsledné mapové dílo bude zpracováno dle</w:t>
      </w:r>
      <w:r w:rsidR="002A2DEA">
        <w:rPr>
          <w:rFonts w:ascii="Arial" w:hAnsi="Arial" w:cs="Arial"/>
        </w:rPr>
        <w:t xml:space="preserve"> </w:t>
      </w:r>
      <w:r w:rsidR="002A2DEA" w:rsidRPr="002A2DEA">
        <w:rPr>
          <w:rFonts w:ascii="Arial" w:hAnsi="Arial" w:cs="Arial"/>
        </w:rPr>
        <w:t>schváleného návrhu pozemkových úprav.</w:t>
      </w:r>
      <w:r w:rsidR="0091239E" w:rsidRPr="002A2DEA">
        <w:rPr>
          <w:rFonts w:ascii="Arial" w:hAnsi="Arial" w:cs="Arial"/>
          <w:iCs/>
        </w:rPr>
        <w:t xml:space="preserve"> </w:t>
      </w:r>
    </w:p>
    <w:p w14:paraId="75267D60" w14:textId="77777777"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0A4B66C" w14:textId="77777777"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29F73277"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0B57C1EC" w14:textId="77777777" w:rsidR="007F3DAC" w:rsidRPr="001667F3" w:rsidRDefault="003E4070" w:rsidP="008D1816">
      <w:pPr>
        <w:pStyle w:val="Level2"/>
        <w:keepNext/>
        <w:spacing w:after="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40B7212C" w14:textId="77777777" w:rsidR="00CB06F9" w:rsidRPr="00C62699" w:rsidRDefault="00CB06F9" w:rsidP="008D1816">
      <w:pPr>
        <w:pStyle w:val="Level2"/>
        <w:spacing w:after="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4C8075CB" w14:textId="77777777" w:rsidR="00B941C3" w:rsidRPr="00ED6435" w:rsidRDefault="00EA77F3" w:rsidP="008D1816">
      <w:pPr>
        <w:pStyle w:val="Level2"/>
        <w:spacing w:after="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7733BA4B"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167ECF60"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505" w:type="pct"/>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5"/>
        <w:gridCol w:w="3401"/>
      </w:tblGrid>
      <w:tr w:rsidR="001A2B60" w:rsidRPr="00C62699" w14:paraId="11C2A46E" w14:textId="77777777" w:rsidTr="001A2B60">
        <w:trPr>
          <w:trHeight w:val="352"/>
        </w:trPr>
        <w:tc>
          <w:tcPr>
            <w:tcW w:w="3149" w:type="pct"/>
            <w:tcBorders>
              <w:top w:val="single" w:sz="4" w:space="0" w:color="auto"/>
              <w:left w:val="single" w:sz="4" w:space="0" w:color="auto"/>
              <w:bottom w:val="single" w:sz="4" w:space="0" w:color="auto"/>
              <w:right w:val="single" w:sz="4" w:space="0" w:color="auto"/>
            </w:tcBorders>
            <w:vAlign w:val="center"/>
            <w:hideMark/>
          </w:tcPr>
          <w:p w14:paraId="19E660BB" w14:textId="77777777" w:rsidR="001A2B60" w:rsidRPr="00C62699" w:rsidRDefault="001A2B60" w:rsidP="00024C5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1" w:type="pct"/>
            <w:tcBorders>
              <w:top w:val="single" w:sz="4" w:space="0" w:color="auto"/>
              <w:left w:val="single" w:sz="4" w:space="0" w:color="auto"/>
              <w:bottom w:val="single" w:sz="4" w:space="0" w:color="auto"/>
              <w:right w:val="single" w:sz="4" w:space="0" w:color="auto"/>
            </w:tcBorders>
            <w:vAlign w:val="center"/>
            <w:hideMark/>
          </w:tcPr>
          <w:p w14:paraId="3619AB05" w14:textId="77777777" w:rsidR="001A2B60" w:rsidRPr="00C62699" w:rsidRDefault="00B31385" w:rsidP="003E3AAA">
            <w:pPr>
              <w:tabs>
                <w:tab w:val="right" w:pos="990"/>
              </w:tabs>
              <w:spacing w:after="0" w:line="240" w:lineRule="auto"/>
              <w:ind w:left="709" w:hanging="428"/>
              <w:jc w:val="right"/>
              <w:rPr>
                <w:rFonts w:ascii="Arial" w:hAnsi="Arial" w:cs="Arial"/>
              </w:rPr>
            </w:pPr>
            <w:r>
              <w:rPr>
                <w:rFonts w:ascii="Arial" w:hAnsi="Arial" w:cs="Arial"/>
                <w:snapToGrid w:val="0"/>
              </w:rPr>
              <w:t>2 333 950</w:t>
            </w:r>
            <w:r w:rsidR="001A2B60" w:rsidRPr="00C62699">
              <w:rPr>
                <w:rFonts w:ascii="Arial" w:hAnsi="Arial" w:cs="Arial"/>
                <w:snapToGrid w:val="0"/>
              </w:rPr>
              <w:t>,-</w:t>
            </w:r>
            <w:r w:rsidR="001A2B60" w:rsidRPr="00C62699">
              <w:rPr>
                <w:rFonts w:ascii="Arial" w:hAnsi="Arial" w:cs="Arial"/>
              </w:rPr>
              <w:t xml:space="preserve"> Kč</w:t>
            </w:r>
          </w:p>
        </w:tc>
      </w:tr>
      <w:tr w:rsidR="001A2B60" w:rsidRPr="00C62699" w14:paraId="67398035" w14:textId="77777777" w:rsidTr="001A2B60">
        <w:trPr>
          <w:trHeight w:val="352"/>
        </w:trPr>
        <w:tc>
          <w:tcPr>
            <w:tcW w:w="3149" w:type="pct"/>
            <w:tcBorders>
              <w:top w:val="single" w:sz="4" w:space="0" w:color="auto"/>
              <w:left w:val="single" w:sz="4" w:space="0" w:color="auto"/>
              <w:bottom w:val="single" w:sz="4" w:space="0" w:color="auto"/>
              <w:right w:val="single" w:sz="4" w:space="0" w:color="auto"/>
            </w:tcBorders>
            <w:vAlign w:val="center"/>
            <w:hideMark/>
          </w:tcPr>
          <w:p w14:paraId="732AB99E" w14:textId="77777777" w:rsidR="001A2B60" w:rsidRPr="00C62699" w:rsidRDefault="001A2B60" w:rsidP="00024C5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1" w:type="pct"/>
            <w:tcBorders>
              <w:top w:val="single" w:sz="4" w:space="0" w:color="auto"/>
              <w:left w:val="single" w:sz="4" w:space="0" w:color="auto"/>
              <w:bottom w:val="single" w:sz="4" w:space="0" w:color="auto"/>
              <w:right w:val="single" w:sz="4" w:space="0" w:color="auto"/>
            </w:tcBorders>
            <w:vAlign w:val="center"/>
            <w:hideMark/>
          </w:tcPr>
          <w:p w14:paraId="491FE24D" w14:textId="77777777" w:rsidR="001A2B60" w:rsidRPr="00C62699" w:rsidRDefault="00B31385" w:rsidP="003E3AAA">
            <w:pPr>
              <w:tabs>
                <w:tab w:val="right" w:pos="990"/>
              </w:tabs>
              <w:spacing w:after="0" w:line="240" w:lineRule="auto"/>
              <w:ind w:left="709" w:hanging="428"/>
              <w:jc w:val="right"/>
              <w:rPr>
                <w:rFonts w:ascii="Arial" w:hAnsi="Arial" w:cs="Arial"/>
              </w:rPr>
            </w:pPr>
            <w:r>
              <w:rPr>
                <w:rFonts w:ascii="Arial" w:hAnsi="Arial" w:cs="Arial"/>
                <w:snapToGrid w:val="0"/>
              </w:rPr>
              <w:t>280 894,</w:t>
            </w:r>
            <w:r w:rsidR="001A2B60" w:rsidRPr="00C62699">
              <w:rPr>
                <w:rFonts w:ascii="Arial" w:hAnsi="Arial" w:cs="Arial"/>
                <w:snapToGrid w:val="0"/>
              </w:rPr>
              <w:t>-</w:t>
            </w:r>
            <w:r w:rsidR="001A2B60" w:rsidRPr="00C62699">
              <w:rPr>
                <w:rFonts w:ascii="Arial" w:hAnsi="Arial" w:cs="Arial"/>
              </w:rPr>
              <w:t xml:space="preserve"> Kč</w:t>
            </w:r>
          </w:p>
        </w:tc>
      </w:tr>
      <w:tr w:rsidR="001A2B60" w:rsidRPr="00C62699" w14:paraId="20913727" w14:textId="77777777" w:rsidTr="001A2B60">
        <w:trPr>
          <w:trHeight w:val="352"/>
        </w:trPr>
        <w:tc>
          <w:tcPr>
            <w:tcW w:w="3149" w:type="pct"/>
            <w:tcBorders>
              <w:top w:val="single" w:sz="4" w:space="0" w:color="auto"/>
              <w:left w:val="single" w:sz="4" w:space="0" w:color="auto"/>
              <w:bottom w:val="single" w:sz="4" w:space="0" w:color="auto"/>
              <w:right w:val="single" w:sz="4" w:space="0" w:color="auto"/>
            </w:tcBorders>
            <w:vAlign w:val="center"/>
            <w:hideMark/>
          </w:tcPr>
          <w:p w14:paraId="23F86219" w14:textId="77777777" w:rsidR="001A2B60" w:rsidRPr="00C62699" w:rsidRDefault="001A2B60" w:rsidP="00024C5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1" w:type="pct"/>
            <w:tcBorders>
              <w:top w:val="single" w:sz="4" w:space="0" w:color="auto"/>
              <w:left w:val="single" w:sz="4" w:space="0" w:color="auto"/>
              <w:bottom w:val="single" w:sz="4" w:space="0" w:color="auto"/>
              <w:right w:val="single" w:sz="4" w:space="0" w:color="auto"/>
            </w:tcBorders>
            <w:vAlign w:val="center"/>
            <w:hideMark/>
          </w:tcPr>
          <w:p w14:paraId="0AD821B1" w14:textId="77777777" w:rsidR="001A2B60" w:rsidRPr="00C62699" w:rsidRDefault="00B31385" w:rsidP="003E3AAA">
            <w:pPr>
              <w:tabs>
                <w:tab w:val="right" w:pos="990"/>
              </w:tabs>
              <w:spacing w:after="0" w:line="240" w:lineRule="auto"/>
              <w:ind w:left="709" w:hanging="428"/>
              <w:jc w:val="right"/>
              <w:rPr>
                <w:rFonts w:ascii="Arial" w:hAnsi="Arial" w:cs="Arial"/>
              </w:rPr>
            </w:pPr>
            <w:r>
              <w:rPr>
                <w:rFonts w:ascii="Arial" w:hAnsi="Arial" w:cs="Arial"/>
                <w:snapToGrid w:val="0"/>
              </w:rPr>
              <w:t>274 000</w:t>
            </w:r>
            <w:r w:rsidR="001A2B60" w:rsidRPr="00C62699">
              <w:rPr>
                <w:rFonts w:ascii="Arial" w:hAnsi="Arial" w:cs="Arial"/>
                <w:snapToGrid w:val="0"/>
              </w:rPr>
              <w:t>,-</w:t>
            </w:r>
            <w:r w:rsidR="001A2B60" w:rsidRPr="00C62699">
              <w:rPr>
                <w:rFonts w:ascii="Arial" w:hAnsi="Arial" w:cs="Arial"/>
              </w:rPr>
              <w:t xml:space="preserve"> Kč</w:t>
            </w:r>
          </w:p>
        </w:tc>
      </w:tr>
      <w:tr w:rsidR="001A2B60" w:rsidRPr="00C62699" w14:paraId="765156A6" w14:textId="77777777" w:rsidTr="001A2B60">
        <w:trPr>
          <w:trHeight w:val="352"/>
        </w:trPr>
        <w:tc>
          <w:tcPr>
            <w:tcW w:w="31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FDA151" w14:textId="77777777" w:rsidR="001A2B60" w:rsidRPr="00C62699" w:rsidRDefault="001A2B60" w:rsidP="00024C59">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228B94" w14:textId="77777777" w:rsidR="001A2B60" w:rsidRPr="00C62699" w:rsidRDefault="00B31385" w:rsidP="003E3AAA">
            <w:pPr>
              <w:tabs>
                <w:tab w:val="right" w:pos="990"/>
              </w:tabs>
              <w:spacing w:after="0" w:line="240" w:lineRule="auto"/>
              <w:ind w:left="709" w:hanging="428"/>
              <w:jc w:val="right"/>
              <w:rPr>
                <w:rFonts w:ascii="Arial" w:hAnsi="Arial" w:cs="Arial"/>
              </w:rPr>
            </w:pPr>
            <w:r>
              <w:rPr>
                <w:rFonts w:ascii="Arial" w:hAnsi="Arial" w:cs="Arial"/>
                <w:snapToGrid w:val="0"/>
              </w:rPr>
              <w:t>2 888 844</w:t>
            </w:r>
            <w:r w:rsidR="001A2B60" w:rsidRPr="00C62699">
              <w:rPr>
                <w:rFonts w:ascii="Arial" w:hAnsi="Arial" w:cs="Arial"/>
                <w:snapToGrid w:val="0"/>
              </w:rPr>
              <w:t>,-</w:t>
            </w:r>
            <w:r w:rsidR="001A2B60" w:rsidRPr="00C62699">
              <w:rPr>
                <w:rFonts w:ascii="Arial" w:hAnsi="Arial" w:cs="Arial"/>
              </w:rPr>
              <w:t xml:space="preserve"> Kč</w:t>
            </w:r>
          </w:p>
        </w:tc>
      </w:tr>
      <w:tr w:rsidR="001A2B60" w:rsidRPr="00ED6435" w14:paraId="4DEC3299" w14:textId="77777777" w:rsidTr="001A2B60">
        <w:trPr>
          <w:trHeight w:val="352"/>
        </w:trPr>
        <w:tc>
          <w:tcPr>
            <w:tcW w:w="3149" w:type="pct"/>
            <w:tcBorders>
              <w:top w:val="single" w:sz="4" w:space="0" w:color="auto"/>
              <w:left w:val="single" w:sz="4" w:space="0" w:color="auto"/>
              <w:bottom w:val="single" w:sz="4" w:space="0" w:color="auto"/>
              <w:right w:val="single" w:sz="4" w:space="0" w:color="auto"/>
            </w:tcBorders>
            <w:vAlign w:val="center"/>
            <w:hideMark/>
          </w:tcPr>
          <w:p w14:paraId="29760CC0" w14:textId="77777777" w:rsidR="001A2B60" w:rsidRPr="00C62699" w:rsidRDefault="001A2B60" w:rsidP="00024C59">
            <w:pPr>
              <w:spacing w:after="0" w:line="240" w:lineRule="auto"/>
              <w:ind w:left="709" w:hanging="709"/>
              <w:jc w:val="both"/>
              <w:rPr>
                <w:rFonts w:ascii="Arial" w:hAnsi="Arial" w:cs="Arial"/>
              </w:rPr>
            </w:pPr>
            <w:r w:rsidRPr="00C62699">
              <w:rPr>
                <w:rFonts w:ascii="Arial" w:hAnsi="Arial" w:cs="Arial"/>
              </w:rPr>
              <w:t>DPH 21 %</w:t>
            </w:r>
          </w:p>
        </w:tc>
        <w:tc>
          <w:tcPr>
            <w:tcW w:w="1851" w:type="pct"/>
            <w:tcBorders>
              <w:top w:val="single" w:sz="4" w:space="0" w:color="auto"/>
              <w:left w:val="single" w:sz="4" w:space="0" w:color="auto"/>
              <w:bottom w:val="single" w:sz="4" w:space="0" w:color="auto"/>
              <w:right w:val="single" w:sz="4" w:space="0" w:color="auto"/>
            </w:tcBorders>
            <w:vAlign w:val="center"/>
            <w:hideMark/>
          </w:tcPr>
          <w:p w14:paraId="30D3F1B3" w14:textId="77777777" w:rsidR="001A2B60" w:rsidRPr="00ED6435" w:rsidRDefault="00B31385" w:rsidP="003E3AAA">
            <w:pPr>
              <w:tabs>
                <w:tab w:val="right" w:pos="990"/>
              </w:tabs>
              <w:spacing w:after="0" w:line="240" w:lineRule="auto"/>
              <w:ind w:left="709" w:hanging="428"/>
              <w:jc w:val="right"/>
              <w:rPr>
                <w:rFonts w:ascii="Arial" w:hAnsi="Arial" w:cs="Arial"/>
              </w:rPr>
            </w:pPr>
            <w:r>
              <w:rPr>
                <w:rFonts w:ascii="Arial" w:hAnsi="Arial" w:cs="Arial"/>
              </w:rPr>
              <w:t>606 657,24</w:t>
            </w:r>
            <w:r w:rsidR="001A2B60" w:rsidRPr="00C62699">
              <w:rPr>
                <w:rFonts w:ascii="Arial" w:hAnsi="Arial" w:cs="Arial"/>
              </w:rPr>
              <w:t xml:space="preserve"> Kč</w:t>
            </w:r>
          </w:p>
        </w:tc>
      </w:tr>
      <w:tr w:rsidR="001A2B60" w:rsidRPr="00ED6435" w14:paraId="430F6945" w14:textId="77777777" w:rsidTr="001A2B60">
        <w:trPr>
          <w:trHeight w:val="352"/>
        </w:trPr>
        <w:tc>
          <w:tcPr>
            <w:tcW w:w="31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5DF7DD" w14:textId="77777777" w:rsidR="001A2B60" w:rsidRPr="00ED6435" w:rsidRDefault="001A2B60" w:rsidP="00024C59">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FAC2C9" w14:textId="77777777" w:rsidR="001A2B60" w:rsidRPr="00ED6435" w:rsidRDefault="00B31385" w:rsidP="003E3AAA">
            <w:pPr>
              <w:tabs>
                <w:tab w:val="right" w:pos="990"/>
              </w:tabs>
              <w:spacing w:after="0" w:line="240" w:lineRule="auto"/>
              <w:ind w:left="709" w:hanging="428"/>
              <w:jc w:val="right"/>
              <w:rPr>
                <w:rFonts w:ascii="Arial" w:hAnsi="Arial" w:cs="Arial"/>
              </w:rPr>
            </w:pPr>
            <w:r>
              <w:rPr>
                <w:rFonts w:ascii="Arial" w:hAnsi="Arial" w:cs="Arial"/>
                <w:snapToGrid w:val="0"/>
              </w:rPr>
              <w:t>3 495 501,24</w:t>
            </w:r>
            <w:r w:rsidR="001A2B60" w:rsidRPr="00ED6435">
              <w:rPr>
                <w:rFonts w:ascii="Arial" w:hAnsi="Arial" w:cs="Arial"/>
              </w:rPr>
              <w:t xml:space="preserve"> Kč</w:t>
            </w:r>
          </w:p>
        </w:tc>
      </w:tr>
    </w:tbl>
    <w:bookmarkEnd w:id="9"/>
    <w:p w14:paraId="41464426" w14:textId="77777777" w:rsidR="00921C8C" w:rsidRPr="00545704" w:rsidRDefault="007978FF" w:rsidP="008D1816">
      <w:pPr>
        <w:pStyle w:val="Level2"/>
        <w:numPr>
          <w:ilvl w:val="0"/>
          <w:numId w:val="0"/>
        </w:numPr>
        <w:spacing w:after="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FB1359B" w14:textId="312703DB" w:rsidR="00354192" w:rsidRPr="00E81EB4" w:rsidRDefault="004B546A" w:rsidP="008D1816">
      <w:pPr>
        <w:pStyle w:val="Level2"/>
        <w:tabs>
          <w:tab w:val="clear" w:pos="1390"/>
          <w:tab w:val="num" w:pos="8194"/>
        </w:tabs>
        <w:spacing w:after="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036258">
        <w:fldChar w:fldCharType="begin"/>
      </w:r>
      <w:r w:rsidR="00036258">
        <w:instrText xml:space="preserve"> REF _Ref50750007 \r \h  \* MERGEFORMAT </w:instrText>
      </w:r>
      <w:r w:rsidR="00036258">
        <w:fldChar w:fldCharType="separate"/>
      </w:r>
      <w:r w:rsidR="000C2598" w:rsidRPr="000C2598">
        <w:rPr>
          <w:rFonts w:ascii="Arial" w:hAnsi="Arial" w:cs="Arial"/>
          <w:szCs w:val="22"/>
        </w:rPr>
        <w:t>17</w:t>
      </w:r>
      <w:r w:rsidR="00036258">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0C623FF2" w14:textId="77777777" w:rsidR="004F7BC0" w:rsidRPr="00791D37" w:rsidRDefault="001020B7" w:rsidP="008D1816">
      <w:pPr>
        <w:pStyle w:val="Level2"/>
        <w:spacing w:after="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303BE914" w14:textId="77777777" w:rsidR="004F7BC0" w:rsidRPr="00C62699" w:rsidRDefault="004F7BC0" w:rsidP="008D1816">
      <w:pPr>
        <w:pStyle w:val="Level2"/>
        <w:spacing w:after="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056966A8" w14:textId="77777777" w:rsidR="00C018AA" w:rsidRPr="000B1A31" w:rsidRDefault="00AF4BE4" w:rsidP="008D1816">
      <w:pPr>
        <w:pStyle w:val="Level2"/>
        <w:spacing w:after="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3793EBF6" w14:textId="77777777" w:rsidR="00C018AA" w:rsidRPr="000B1A31" w:rsidRDefault="00DA5099" w:rsidP="008D1816">
      <w:pPr>
        <w:pStyle w:val="Level2"/>
        <w:spacing w:after="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40D0074C"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07B4BAAA" w14:textId="77777777" w:rsidR="00674D1B" w:rsidRPr="00ED6435" w:rsidRDefault="00674D1B" w:rsidP="008D1816">
      <w:pPr>
        <w:pStyle w:val="Level2"/>
        <w:keepNext/>
        <w:spacing w:after="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3B69CD3F" w14:textId="77777777" w:rsidR="00497BE2" w:rsidRPr="00C62699" w:rsidRDefault="00497BE2" w:rsidP="008D1816">
      <w:pPr>
        <w:pStyle w:val="Level2"/>
        <w:spacing w:after="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64F3BA48" w14:textId="77777777" w:rsidR="00791617" w:rsidRPr="00C62699" w:rsidRDefault="00791617" w:rsidP="008D1816">
      <w:pPr>
        <w:pStyle w:val="Level2"/>
        <w:spacing w:after="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4862BE" w:rsidRPr="00972F7A">
        <w:rPr>
          <w:rFonts w:ascii="Arial" w:hAnsi="Arial" w:cs="Arial"/>
          <w:szCs w:val="22"/>
        </w:rPr>
        <w:t>Pobočka Prachatice, Vodňanská 329, 383 01 Prachatice</w:t>
      </w:r>
      <w:r w:rsidR="004862BE">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753E5889" w14:textId="77777777" w:rsidR="00354192" w:rsidRPr="00C62699" w:rsidRDefault="00AF4BE4" w:rsidP="008D1816">
      <w:pPr>
        <w:pStyle w:val="Level2"/>
        <w:spacing w:after="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73D76DB0" w14:textId="77777777" w:rsidR="00AF4BE4" w:rsidRPr="00C62699" w:rsidRDefault="00AF4BE4" w:rsidP="008D1816">
      <w:pPr>
        <w:pStyle w:val="Level2"/>
        <w:spacing w:after="0"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2A97E4C3" w14:textId="77777777" w:rsidR="0060664B" w:rsidRPr="00ED6435" w:rsidRDefault="0060664B" w:rsidP="008D1816">
      <w:pPr>
        <w:pStyle w:val="Level2"/>
        <w:spacing w:after="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202FCF01" w14:textId="77777777"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65251BBF" w14:textId="77777777" w:rsidR="00C463F6" w:rsidRPr="00ED6435" w:rsidRDefault="003242CE" w:rsidP="00040F14">
      <w:pPr>
        <w:pStyle w:val="Level2"/>
        <w:keepNext/>
        <w:spacing w:after="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5BA66C0A" w14:textId="77777777" w:rsidR="00D1092E" w:rsidRPr="00ED6435" w:rsidRDefault="005D6629" w:rsidP="00040F14">
      <w:pPr>
        <w:pStyle w:val="Level2"/>
        <w:spacing w:after="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1A8BACED" w14:textId="77777777" w:rsidR="00C463F6" w:rsidRPr="00ED6435" w:rsidRDefault="00C463F6" w:rsidP="00040F14">
      <w:pPr>
        <w:pStyle w:val="Claneka"/>
        <w:keepLines w:val="0"/>
        <w:widowControl/>
        <w:numPr>
          <w:ilvl w:val="2"/>
          <w:numId w:val="19"/>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B75CC26" w14:textId="77777777" w:rsidR="00C463F6" w:rsidRPr="00ED6435" w:rsidRDefault="00C463F6" w:rsidP="00040F14">
      <w:pPr>
        <w:pStyle w:val="Claneka"/>
        <w:keepLines w:val="0"/>
        <w:widowControl/>
        <w:numPr>
          <w:ilvl w:val="2"/>
          <w:numId w:val="19"/>
        </w:numPr>
        <w:spacing w:after="0" w:line="240" w:lineRule="auto"/>
        <w:jc w:val="both"/>
        <w:rPr>
          <w:rFonts w:ascii="Arial" w:hAnsi="Arial" w:cs="Arial"/>
          <w:bCs/>
        </w:rPr>
      </w:pPr>
      <w:r w:rsidRPr="00ED6435">
        <w:rPr>
          <w:rFonts w:ascii="Arial" w:hAnsi="Arial" w:cs="Arial"/>
          <w:bCs/>
        </w:rPr>
        <w:t>Podkladech;</w:t>
      </w:r>
    </w:p>
    <w:p w14:paraId="7125B5A7" w14:textId="77777777" w:rsidR="005D6629" w:rsidRPr="00ED6435" w:rsidRDefault="00833336" w:rsidP="00040F14">
      <w:pPr>
        <w:pStyle w:val="Claneka"/>
        <w:keepLines w:val="0"/>
        <w:widowControl/>
        <w:numPr>
          <w:ilvl w:val="2"/>
          <w:numId w:val="19"/>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4EB6BE94" w14:textId="77777777" w:rsidR="00785DC0" w:rsidRPr="00ED6435" w:rsidRDefault="009D1842" w:rsidP="00040F14">
      <w:pPr>
        <w:pStyle w:val="Claneka"/>
        <w:keepLines w:val="0"/>
        <w:widowControl/>
        <w:numPr>
          <w:ilvl w:val="2"/>
          <w:numId w:val="19"/>
        </w:numPr>
        <w:spacing w:after="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53BA17CB" w14:textId="77777777" w:rsidR="00A67C90" w:rsidRPr="00ED6435" w:rsidRDefault="00A67C90" w:rsidP="00040F14">
      <w:pPr>
        <w:pStyle w:val="Level2"/>
        <w:spacing w:after="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252FB365" w14:textId="77777777" w:rsidR="00785DC0" w:rsidRPr="00ED6435" w:rsidRDefault="00D1092E" w:rsidP="00040F14">
      <w:pPr>
        <w:pStyle w:val="Level2"/>
        <w:spacing w:after="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3201EBB4" w14:textId="77777777" w:rsidR="0019545E" w:rsidRPr="00ED0A45" w:rsidRDefault="0019545E" w:rsidP="00040F14">
      <w:pPr>
        <w:pStyle w:val="Level2"/>
        <w:spacing w:after="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0EBC3335" w14:textId="77777777" w:rsidR="008B1338" w:rsidRPr="009C22D3" w:rsidRDefault="008B1338" w:rsidP="00040F14">
      <w:pPr>
        <w:pStyle w:val="Level2"/>
        <w:spacing w:after="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 xml:space="preserve">provádění pozemkových úprav, Technickým standardem dokumentace plánu společných zařízení v </w:t>
      </w:r>
      <w:r w:rsidRPr="009C22D3">
        <w:rPr>
          <w:rFonts w:ascii="Arial" w:hAnsi="Arial" w:cs="Arial"/>
          <w:szCs w:val="22"/>
        </w:rPr>
        <w:lastRenderedPageBreak/>
        <w:t>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6505316C" w14:textId="77777777" w:rsidR="008B1338" w:rsidRPr="009C22D3" w:rsidRDefault="008B1338" w:rsidP="00040F14">
      <w:pPr>
        <w:pStyle w:val="Level2"/>
        <w:spacing w:after="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1345ECC8" w14:textId="77777777" w:rsidR="008B1338" w:rsidRPr="00ED6435" w:rsidRDefault="008B1338" w:rsidP="00040F14">
      <w:pPr>
        <w:pStyle w:val="Level2"/>
        <w:spacing w:after="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7C996163" w14:textId="77777777" w:rsidR="008B1338" w:rsidRPr="00ED6435" w:rsidRDefault="008B1338" w:rsidP="00040F14">
      <w:pPr>
        <w:pStyle w:val="Level2"/>
        <w:spacing w:after="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2339FDAA" w14:textId="77777777" w:rsidR="008B1338" w:rsidRPr="00ED6435" w:rsidRDefault="008B1338" w:rsidP="00040F14">
      <w:pPr>
        <w:pStyle w:val="Level2"/>
        <w:spacing w:after="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02C52F6A" w14:textId="77777777" w:rsidR="008B1338" w:rsidRPr="00ED6435" w:rsidRDefault="008B1338" w:rsidP="00040F14">
      <w:pPr>
        <w:pStyle w:val="Level2"/>
        <w:spacing w:after="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61B8A203" w14:textId="77777777" w:rsidR="00E07A6F" w:rsidRPr="00296CB8" w:rsidRDefault="008B1338" w:rsidP="00040F14">
      <w:pPr>
        <w:pStyle w:val="Level2"/>
        <w:spacing w:after="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32C4941" w14:textId="77777777" w:rsidR="008B1338" w:rsidRPr="00ED6435" w:rsidRDefault="008B1338" w:rsidP="00040F14">
      <w:pPr>
        <w:pStyle w:val="Level2"/>
        <w:spacing w:after="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5502E5E7" w14:textId="77777777" w:rsidR="008B1338" w:rsidRPr="00ED6435" w:rsidRDefault="008B1338" w:rsidP="00040F14">
      <w:pPr>
        <w:pStyle w:val="Level2"/>
        <w:spacing w:after="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B3ABDF6" w14:textId="77777777" w:rsidR="0082383C" w:rsidRDefault="008B1338" w:rsidP="00040F14">
      <w:pPr>
        <w:pStyle w:val="Level2"/>
        <w:spacing w:after="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47967E8D" w14:textId="77777777" w:rsidR="008B1338" w:rsidRPr="00A43D87" w:rsidRDefault="008B1338" w:rsidP="00040F14">
      <w:pPr>
        <w:pStyle w:val="Claneka"/>
        <w:keepLines w:val="0"/>
        <w:widowControl/>
        <w:numPr>
          <w:ilvl w:val="2"/>
          <w:numId w:val="46"/>
        </w:numPr>
        <w:spacing w:after="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7381CE8C" w14:textId="77777777" w:rsidR="00A153C8" w:rsidRPr="00A43D87" w:rsidRDefault="009063A6" w:rsidP="00040F14">
      <w:pPr>
        <w:pStyle w:val="Claneka"/>
        <w:keepLines w:val="0"/>
        <w:widowControl/>
        <w:numPr>
          <w:ilvl w:val="2"/>
          <w:numId w:val="46"/>
        </w:numPr>
        <w:spacing w:after="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55DDBD34" w14:textId="77777777" w:rsidR="008B1338" w:rsidRPr="00ED6435" w:rsidRDefault="008B1338" w:rsidP="00040F14">
      <w:pPr>
        <w:pStyle w:val="Level2"/>
        <w:spacing w:after="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36B066E8" w14:textId="77777777" w:rsidR="0008597D" w:rsidRPr="009060BB" w:rsidRDefault="004B4A3E" w:rsidP="00040F14">
      <w:pPr>
        <w:pStyle w:val="Level2"/>
        <w:spacing w:after="0" w:line="240" w:lineRule="auto"/>
        <w:ind w:left="567" w:hanging="567"/>
        <w:jc w:val="both"/>
        <w:rPr>
          <w:rFonts w:ascii="Arial" w:hAnsi="Arial" w:cs="Arial"/>
          <w:szCs w:val="22"/>
        </w:rPr>
      </w:pPr>
      <w:bookmarkStart w:id="38" w:name="_Ref50747173"/>
      <w:bookmarkStart w:id="39" w:name="_Hlk63750513"/>
      <w:r>
        <w:rPr>
          <w:rFonts w:ascii="Arial" w:hAnsi="Arial" w:cs="Arial"/>
          <w:b/>
          <w:bCs/>
        </w:rPr>
        <w:lastRenderedPageBreak/>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2868A527" w14:textId="77777777" w:rsidR="00B022EF" w:rsidRPr="009060BB" w:rsidRDefault="00A00395" w:rsidP="00040F14">
      <w:pPr>
        <w:pStyle w:val="Level2"/>
        <w:spacing w:after="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51949EF6" w14:textId="77777777" w:rsidR="002A5D94" w:rsidRPr="00CB3B7F" w:rsidRDefault="002A5D94" w:rsidP="00040F14">
      <w:pPr>
        <w:pStyle w:val="Level2"/>
        <w:spacing w:after="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4DA31C62" w14:textId="77777777" w:rsidR="002A5D94" w:rsidRPr="00CB3B7F" w:rsidRDefault="002A5D94" w:rsidP="00040F14">
      <w:pPr>
        <w:pStyle w:val="Claneka"/>
        <w:keepLines w:val="0"/>
        <w:widowControl/>
        <w:numPr>
          <w:ilvl w:val="2"/>
          <w:numId w:val="60"/>
        </w:numPr>
        <w:spacing w:after="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584AD5A" w14:textId="77777777" w:rsidR="002A5D94" w:rsidRPr="00ED6435" w:rsidRDefault="002A5D94" w:rsidP="00040F14">
      <w:pPr>
        <w:pStyle w:val="Claneka"/>
        <w:keepLines w:val="0"/>
        <w:widowControl/>
        <w:numPr>
          <w:ilvl w:val="2"/>
          <w:numId w:val="60"/>
        </w:numPr>
        <w:spacing w:after="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4DFB0FB0" w14:textId="77777777" w:rsidR="002A5D94" w:rsidRPr="00ED6435" w:rsidRDefault="002A5D94" w:rsidP="00040F14">
      <w:pPr>
        <w:pStyle w:val="Claneka"/>
        <w:keepLines w:val="0"/>
        <w:widowControl/>
        <w:numPr>
          <w:ilvl w:val="2"/>
          <w:numId w:val="60"/>
        </w:numPr>
        <w:spacing w:after="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3395C368" w14:textId="77777777" w:rsidR="00FB0862" w:rsidRDefault="00FB0862" w:rsidP="00040F14">
      <w:pPr>
        <w:pStyle w:val="Level2"/>
        <w:spacing w:after="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37638E9" w14:textId="77777777" w:rsidR="0070400C" w:rsidRPr="00B013A8" w:rsidRDefault="00515815" w:rsidP="00040F14">
      <w:pPr>
        <w:pStyle w:val="Level2"/>
        <w:spacing w:after="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39720B1A" w14:textId="77777777" w:rsidR="00F35D3D" w:rsidRPr="00600E70" w:rsidRDefault="00F35D3D" w:rsidP="00040F14">
      <w:pPr>
        <w:pStyle w:val="Level2"/>
        <w:tabs>
          <w:tab w:val="num" w:pos="822"/>
          <w:tab w:val="num" w:pos="964"/>
        </w:tabs>
        <w:spacing w:after="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6720B0B8" w14:textId="77777777"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lastRenderedPageBreak/>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6C287F99" w14:textId="77777777"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68B3FAFA" w14:textId="77777777"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5BB04653" w14:textId="77777777"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1486C183" w14:textId="77777777" w:rsidR="00B9128B" w:rsidRPr="00764100" w:rsidRDefault="00B9128B" w:rsidP="00B9363E">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0BA6C86" w14:textId="77777777" w:rsidR="00B9128B" w:rsidRPr="00764100" w:rsidRDefault="00B9128B" w:rsidP="00B9363E">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AE2116B"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2DC30D50" w14:textId="77777777" w:rsidR="00B9128B" w:rsidRPr="00764100" w:rsidRDefault="00B9128B" w:rsidP="00B9363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2EE28EEE" w14:textId="77777777" w:rsidR="00B9128B" w:rsidRPr="00764100" w:rsidRDefault="00CF4F60" w:rsidP="00B9363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44920445" w14:textId="77777777" w:rsidR="00564D30" w:rsidRPr="00764100" w:rsidRDefault="00B9128B" w:rsidP="00B9363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30BAB3AB" w14:textId="77777777" w:rsidR="006B518C" w:rsidRPr="00764100" w:rsidRDefault="00E35F50"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59"/>
    </w:p>
    <w:p w14:paraId="058B707B" w14:textId="77777777"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5166CB7D"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6F996C13" w14:textId="77777777" w:rsidR="00B9128B" w:rsidRPr="00764100" w:rsidRDefault="00B9128B" w:rsidP="00B9363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6BD403CB" w14:textId="77777777" w:rsidR="00962A2E" w:rsidRPr="00764100" w:rsidRDefault="00B9128B" w:rsidP="00B9363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3FA27C5B" w14:textId="77777777" w:rsidR="00B9128B" w:rsidRPr="00764100" w:rsidRDefault="00B9128B" w:rsidP="00B9363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57898167" w14:textId="77777777" w:rsidR="00B9128B" w:rsidRPr="00764100" w:rsidRDefault="001D3991" w:rsidP="00B9363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51363E29" w14:textId="77777777" w:rsidR="0031588C" w:rsidRPr="00764100" w:rsidRDefault="00B9128B" w:rsidP="00B9363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28FB7A65" w14:textId="77777777"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529343D1" w14:textId="77777777" w:rsidR="00D22546" w:rsidRPr="008C30FA" w:rsidRDefault="00D22546" w:rsidP="00B9363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769D7B92" w14:textId="77777777" w:rsidR="00D22546" w:rsidRPr="00764100" w:rsidRDefault="00D22546" w:rsidP="00B9363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129A774B" w14:textId="77777777" w:rsidR="00F821DF" w:rsidRPr="00764100" w:rsidRDefault="00E559E5"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4ADF3769" w14:textId="77777777"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705D95B4" w14:textId="77777777"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5144FD12" w14:textId="77777777" w:rsidR="00B9128B" w:rsidRPr="00764100" w:rsidRDefault="00B9128B" w:rsidP="00B9363E">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5EAD7DEB" w14:textId="77777777" w:rsidR="00B9128B" w:rsidRPr="00764100" w:rsidRDefault="00B9128B" w:rsidP="00B9363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40C48D2B" w14:textId="77777777" w:rsidR="00B9128B" w:rsidRPr="00764100" w:rsidRDefault="00B9128B" w:rsidP="00B9363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4F687A92" w14:textId="77777777"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7633059B" w14:textId="77777777" w:rsidR="00B9128B" w:rsidRPr="00764100" w:rsidRDefault="00B9128B" w:rsidP="00B9363E">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1E6B11F5" w14:textId="77777777" w:rsidR="00B9128B" w:rsidRPr="00764100" w:rsidRDefault="00B9128B" w:rsidP="00B9363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0C9CA738" w14:textId="77777777" w:rsidR="00B9128B" w:rsidRPr="00764100" w:rsidRDefault="004252ED" w:rsidP="00B9363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70C7C032" w14:textId="77777777" w:rsidR="00B9128B" w:rsidRPr="00764100" w:rsidRDefault="00B9128B" w:rsidP="00B9363E">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A25287D" w14:textId="77777777" w:rsidR="00B9128B" w:rsidRPr="00764100" w:rsidRDefault="00B9128B" w:rsidP="00B9363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3E8F13A9" w14:textId="77777777" w:rsidR="00B9128B" w:rsidRPr="00764100" w:rsidRDefault="00B9128B" w:rsidP="00B9363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lastRenderedPageBreak/>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11F2027B" w14:textId="77777777" w:rsidR="00B9128B" w:rsidRPr="00764100" w:rsidRDefault="00B9128B" w:rsidP="00B9363E">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0C55D21F" w14:textId="77777777" w:rsidR="00B9128B" w:rsidRPr="00764100" w:rsidRDefault="00B9128B" w:rsidP="00B9363E">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536AB3E5" w14:textId="77777777" w:rsidR="00B9128B" w:rsidRPr="00764100" w:rsidRDefault="00B9128B" w:rsidP="00B9363E">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3F8440B7" w14:textId="77777777"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FB3953B" w14:textId="77777777"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3770CFBA" w14:textId="77777777" w:rsidR="00B9128B" w:rsidRPr="00764100" w:rsidRDefault="00B9128B" w:rsidP="00B9363E">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7DDDDD7F" w14:textId="77777777" w:rsidR="00B9128B" w:rsidRPr="00764100" w:rsidRDefault="00B9128B" w:rsidP="00B9363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387438D" w14:textId="77777777" w:rsidR="00B9128B" w:rsidRPr="00764100" w:rsidRDefault="00B9128B" w:rsidP="00B9363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37376026" w14:textId="77777777" w:rsidR="00B9128B" w:rsidRPr="00764100" w:rsidRDefault="00B9128B" w:rsidP="00B9363E">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6270692B" w14:textId="77777777" w:rsidR="00B9128B" w:rsidRPr="00764100" w:rsidRDefault="00F73EF7" w:rsidP="00B9363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0D7F8EE2" w14:textId="77777777" w:rsidR="00B9128B" w:rsidRPr="00764100" w:rsidRDefault="006C124F" w:rsidP="00B9363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71993C08" w14:textId="77777777" w:rsidR="00B9128B" w:rsidRPr="00764100" w:rsidRDefault="00B9128B" w:rsidP="00B9363E">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1EA0E722" w14:textId="77777777" w:rsidR="00B9128B" w:rsidRPr="00545704" w:rsidRDefault="00B9128B" w:rsidP="00B9363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1DCFD04E" w14:textId="77777777" w:rsidR="00B9128B" w:rsidRPr="00545704" w:rsidRDefault="00B9128B" w:rsidP="00B9363E">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487708B7" w14:textId="77777777" w:rsidR="00B9128B" w:rsidRPr="00764100" w:rsidRDefault="00B9128B" w:rsidP="00B9363E">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19964028" w14:textId="77777777" w:rsidR="00B9128B" w:rsidRPr="00764100" w:rsidRDefault="00B9128B" w:rsidP="00B9363E">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3427F2AF" w14:textId="77777777" w:rsidR="00B9128B" w:rsidRPr="00764100" w:rsidRDefault="00B9128B" w:rsidP="00B9363E">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7B95E73B"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40D4C376" w14:textId="77777777" w:rsidR="00B9128B" w:rsidRPr="00764100" w:rsidRDefault="00B9128B" w:rsidP="00B9363E">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3D5B579D" w14:textId="77777777" w:rsidR="00B9128B" w:rsidRPr="00764100" w:rsidRDefault="00B9128B" w:rsidP="00B9363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743D0264" w14:textId="77777777" w:rsidR="00B9128B" w:rsidRPr="00764100" w:rsidRDefault="00B9128B" w:rsidP="00B9363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6391A6CB" w14:textId="77777777" w:rsidR="00B9128B" w:rsidRPr="00764100" w:rsidRDefault="00B9128B" w:rsidP="00B9363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65B8AC4F" w14:textId="77777777" w:rsidR="00B9128B" w:rsidRPr="00764100" w:rsidRDefault="00B9128B" w:rsidP="00B9363E">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78B7487C" w14:textId="77777777" w:rsidR="00B9128B" w:rsidRPr="00764100" w:rsidRDefault="00B9128B" w:rsidP="00B9363E">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2A64AB91" w14:textId="77777777" w:rsidR="00B9128B" w:rsidRPr="00AB19C8" w:rsidRDefault="00B9128B" w:rsidP="00B9363E">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7316B084" w14:textId="77777777" w:rsidR="00F131DD" w:rsidRPr="00AB19C8" w:rsidRDefault="00B9128B" w:rsidP="00B9363E">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87EA5CC" w14:textId="777777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3DAB680A" w14:textId="77777777" w:rsidR="00B9128B" w:rsidRPr="00F131DD" w:rsidRDefault="00B9128B" w:rsidP="00B9363E">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73C314CE" w14:textId="77777777" w:rsidR="00B9128B" w:rsidRPr="00764100" w:rsidRDefault="00B9128B" w:rsidP="00B9363E">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1E02267D" w14:textId="77777777" w:rsidR="00B9128B" w:rsidRPr="00764100" w:rsidRDefault="00B9128B" w:rsidP="00B9363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538B426E" w14:textId="77777777" w:rsidR="00B9128B" w:rsidRPr="00764100" w:rsidRDefault="00B9128B" w:rsidP="00B9363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20805892" w14:textId="77777777" w:rsidR="00B9128B" w:rsidRPr="00764100" w:rsidRDefault="0053322C"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Pr>
          <w:rFonts w:ascii="Arial" w:hAnsi="Arial" w:cs="Arial"/>
          <w:b/>
          <w:bCs/>
          <w:szCs w:val="22"/>
        </w:rPr>
        <w:t xml:space="preserve">NENÍ PŘEDMĚTEM TÉTO SMLOUVY.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76D28E03" w14:textId="77777777"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069EF30B"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ADE9A7B" w14:textId="7777777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68D91DF9" w14:textId="77777777"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6C5FC99F" w14:textId="7777777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31C6D5BE" w14:textId="77777777"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3402B2F7"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66987882"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0253F7B6"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6A52A47B"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7F7CF8B2" w14:textId="77777777"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785DB8BA"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3E849F59" w14:textId="77777777"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w:t>
      </w:r>
      <w:r w:rsidRPr="00C62699">
        <w:rPr>
          <w:rFonts w:ascii="Arial" w:hAnsi="Arial" w:cs="Arial"/>
          <w:szCs w:val="22"/>
        </w:rPr>
        <w:lastRenderedPageBreak/>
        <w:t xml:space="preserve">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00E1E2D7" w14:textId="77777777"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74C80CD9"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39A1CA42" w14:textId="77777777"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ED91AE0" w14:textId="77777777" w:rsidR="006D7FB1" w:rsidRPr="00EE517F" w:rsidRDefault="00247528"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 xml:space="preserve">NENÍ PŘEDMĚTEM TÉTO SMLOUVY.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39E8AF22" w14:textId="77777777"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2E938830" w14:textId="77777777"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6CDC754C" w14:textId="77777777" w:rsidR="00F821DF" w:rsidRPr="00EE517F" w:rsidRDefault="00A95748"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 xml:space="preserve">NENÍ PŘEDMĚTEM TÉTO SMLOUVY.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608CD8F9"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166CA5BF"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611F4955"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084D1D85" w14:textId="777777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1172306A" w14:textId="777777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64B815B7" w14:textId="777777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05260B10" w14:textId="777777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1F8328C6" w14:textId="777777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 xml:space="preserve">digitální vyhotovení určené </w:t>
      </w:r>
      <w:r w:rsidR="003E3AAA">
        <w:rPr>
          <w:rFonts w:ascii="Arial" w:hAnsi="Arial" w:cs="Arial"/>
        </w:rPr>
        <w:t>o</w:t>
      </w:r>
      <w:r w:rsidRPr="00EE517F">
        <w:rPr>
          <w:rFonts w:ascii="Arial" w:hAnsi="Arial" w:cs="Arial"/>
        </w:rPr>
        <w:t>bjednateli;</w:t>
      </w:r>
    </w:p>
    <w:p w14:paraId="05C0041B"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326A40EC"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314971A8" w14:textId="77777777" w:rsidR="00B9128B" w:rsidRPr="00EE517F" w:rsidRDefault="00A95748"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Pr>
          <w:rFonts w:ascii="Arial" w:hAnsi="Arial" w:cs="Arial"/>
          <w:b/>
          <w:bCs/>
        </w:rPr>
        <w:t xml:space="preserve">NENÍ PŘEDMĚTEM TÉTO SMLOUVY.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6999FE4A"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3BD48EE"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1FA3A974" w14:textId="7777777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64A89C8F" w14:textId="77777777"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w:t>
      </w:r>
      <w:r w:rsidR="00B9128B" w:rsidRPr="00ED6435">
        <w:rPr>
          <w:rFonts w:ascii="Arial" w:hAnsi="Arial" w:cs="Arial"/>
          <w:szCs w:val="22"/>
        </w:rPr>
        <w:lastRenderedPageBreak/>
        <w:t xml:space="preserve">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338AF67D" w14:textId="77777777"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751ED965"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3B86FC8A" w14:textId="77777777"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31385">
        <w:rPr>
          <w:rFonts w:ascii="Arial" w:hAnsi="Arial" w:cs="Arial"/>
          <w:szCs w:val="22"/>
        </w:rPr>
        <w:t>2 599 960,-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449315EC" w14:textId="77777777"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59BCC5C4" w14:textId="77777777"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39FBD189"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0CA24CBD" w14:textId="77777777"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4966AB94" w14:textId="77777777"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02D11A18" w14:textId="77777777"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2AE2CF94" w14:textId="77777777"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5A4237D5" w14:textId="7777777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w:t>
      </w:r>
      <w:r w:rsidRPr="00ED6435">
        <w:rPr>
          <w:rFonts w:ascii="Arial" w:hAnsi="Arial" w:cs="Arial"/>
          <w:szCs w:val="22"/>
        </w:rPr>
        <w:lastRenderedPageBreak/>
        <w:t xml:space="preserve">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3964D9C5"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6D0329EA" w14:textId="77777777"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2D6BDD8F" w14:textId="62BFC24E"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2B7A15"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2B7A15" w:rsidRPr="00C62699">
        <w:rPr>
          <w:rFonts w:ascii="Arial" w:hAnsi="Arial" w:cs="Arial"/>
          <w:szCs w:val="22"/>
        </w:rPr>
      </w:r>
      <w:r w:rsidR="002B7A15" w:rsidRPr="00C62699">
        <w:rPr>
          <w:rFonts w:ascii="Arial" w:hAnsi="Arial" w:cs="Arial"/>
          <w:szCs w:val="22"/>
        </w:rPr>
        <w:fldChar w:fldCharType="separate"/>
      </w:r>
      <w:r w:rsidR="000C2598">
        <w:rPr>
          <w:rFonts w:ascii="Arial" w:hAnsi="Arial" w:cs="Arial"/>
          <w:szCs w:val="22"/>
        </w:rPr>
        <w:t>5.2</w:t>
      </w:r>
      <w:r w:rsidR="002B7A15"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1E1F91FD" w14:textId="77777777"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50DAD" w:rsidRPr="002C08F2">
        <w:rPr>
          <w:rFonts w:ascii="Arial" w:hAnsi="Arial" w:cs="Arial"/>
          <w:szCs w:val="22"/>
        </w:rPr>
        <w:t>Prachatice</w:t>
      </w:r>
      <w:r w:rsidR="00C50DAD" w:rsidRPr="00C62699">
        <w:rPr>
          <w:rFonts w:ascii="Arial" w:hAnsi="Arial" w:cs="Arial"/>
          <w:szCs w:val="22"/>
        </w:rPr>
        <w:t xml:space="preserve">, adresa </w:t>
      </w:r>
      <w:r w:rsidR="00C50DAD" w:rsidRPr="002C08F2">
        <w:rPr>
          <w:rFonts w:ascii="Arial" w:hAnsi="Arial" w:cs="Arial"/>
          <w:szCs w:val="22"/>
        </w:rPr>
        <w:t>Vodňanská 329, 383 01 Prachatice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3C3064FC" w14:textId="77777777"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279EFBBA" w14:textId="77777777"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192BE2CB" w14:textId="77777777"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43A83F84" w14:textId="77777777"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28998684" w14:textId="77777777"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4CA4E72" w14:textId="77777777"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lastRenderedPageBreak/>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003032C0" w14:textId="77777777"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5417A03A" w14:textId="77777777"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296ABEEB" w14:textId="77777777"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F2B0A2B" w14:textId="7777777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31321ACB" w14:textId="7777777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6A3AAB4B" w14:textId="77777777" w:rsidR="001C4DD2" w:rsidRPr="00764100" w:rsidRDefault="00132335"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67CA5C5F" w14:textId="7777777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59469994" w14:textId="7777777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047EA048" w14:textId="77777777" w:rsidR="0090447A" w:rsidRPr="00764100" w:rsidRDefault="00132335"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08D791A6" w14:textId="77777777"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50FB3637" w14:textId="77777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505BBC90" w14:textId="77777777"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6A5DBF52" w14:textId="77777777"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298192EB" w14:textId="77777777"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6AEE0AF3" w14:textId="77777777" w:rsidR="00646EE1" w:rsidRPr="00764100" w:rsidRDefault="00132335"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4926F45A" w14:textId="77777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76790612" w14:textId="7777777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1BEAD787" w14:textId="77777777"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1B5B1A9B" w14:textId="77777777"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11186781" w14:textId="77777777"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7047865E" w14:textId="77777777"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02FAC16F" w14:textId="77777777"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68DB6769"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41B07CE"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5C074074"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w:t>
      </w:r>
      <w:r w:rsidRPr="00ED6435">
        <w:rPr>
          <w:rFonts w:ascii="Arial" w:hAnsi="Arial" w:cs="Arial"/>
          <w:szCs w:val="22"/>
        </w:rPr>
        <w:lastRenderedPageBreak/>
        <w:t xml:space="preserve">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D407B15" w14:textId="77777777"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4DBE9F68"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24F63D43"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598FD12"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29316B31"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67E9ED7F" w14:textId="77777777" w:rsidR="00237BE0" w:rsidRPr="00C62699" w:rsidRDefault="00237BE0" w:rsidP="00B9363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144911E8" w14:textId="77777777" w:rsidR="00237BE0" w:rsidRPr="00C62699" w:rsidRDefault="00237BE0" w:rsidP="00B9363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5240B2EB" w14:textId="77777777" w:rsidR="00237BE0" w:rsidRPr="00C62699" w:rsidRDefault="00237BE0" w:rsidP="00B9363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171CBFB5" w14:textId="77777777" w:rsidR="00237BE0" w:rsidRPr="00ED6435" w:rsidRDefault="00237BE0" w:rsidP="00B9363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 xml:space="preserve">platné Postoupení </w:t>
      </w:r>
      <w:r w:rsidRPr="5784E4A4">
        <w:rPr>
          <w:rFonts w:ascii="Arial" w:hAnsi="Arial" w:cs="Arial"/>
        </w:rPr>
        <w:lastRenderedPageBreak/>
        <w:t>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44F35088" w14:textId="77777777" w:rsidR="00237BE0" w:rsidRPr="00ED6435" w:rsidRDefault="00237BE0" w:rsidP="00B9363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456539B6" w14:textId="77777777" w:rsidR="00237BE0" w:rsidRPr="00ED6435" w:rsidRDefault="00237BE0" w:rsidP="00B9363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5763DFD2" w14:textId="77777777" w:rsidR="00237BE0" w:rsidRPr="00ED6435" w:rsidRDefault="00237BE0" w:rsidP="00B9363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D8E59ED"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491C9C62"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69A839C9"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75BDBA38"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0A9DED42"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67A3BAA4" w14:textId="7777777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0F3C123A"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0E93FD16" w14:textId="77777777"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5E60E971"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46E87396" w14:textId="77777777" w:rsidR="00462F18" w:rsidRPr="00ED6435" w:rsidRDefault="00462F18" w:rsidP="00B9363E">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lastRenderedPageBreak/>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5EA70BAB" w14:textId="77777777" w:rsidR="00462F18" w:rsidRPr="00ED6435" w:rsidRDefault="00462F18" w:rsidP="00B9363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49779894" w14:textId="77777777" w:rsidR="00462F18" w:rsidRPr="00ED6435" w:rsidRDefault="00B1161B" w:rsidP="00B9363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C25507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0E8CB1E3" w14:textId="77777777" w:rsidR="00055348" w:rsidRPr="00ED6435" w:rsidRDefault="00055348" w:rsidP="00B9363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4690FDF9" w14:textId="77777777" w:rsidR="00055348" w:rsidRPr="00ED6435" w:rsidRDefault="00055348" w:rsidP="00B9363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436C0F40" w14:textId="77777777"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2391E344"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2EC87974"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5BE81122" w14:textId="77777777"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70E635D1"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4AAB856A"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12A2254"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w:t>
      </w:r>
      <w:r w:rsidRPr="00ED6435">
        <w:rPr>
          <w:rFonts w:ascii="Arial" w:hAnsi="Arial" w:cs="Arial"/>
          <w:szCs w:val="22"/>
        </w:rPr>
        <w:lastRenderedPageBreak/>
        <w:t xml:space="preserve">součinnost, povinen uplatnit v příslušných řízeních veškeré přiměřené námitky, které mohl uplatnit ve svém zájmu, a v rámci řízení je povinen řádně hájit svá práva. </w:t>
      </w:r>
    </w:p>
    <w:p w14:paraId="3873BCCB"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4B1E8E23"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6E3FBF1C"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1E9392AE"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1E6EDA48" w14:textId="77777777"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F400E2">
        <w:rPr>
          <w:rFonts w:ascii="Arial" w:hAnsi="Arial" w:cs="Arial"/>
          <w:szCs w:val="22"/>
        </w:rPr>
        <w:t xml:space="preserve"> uplynutí 96</w:t>
      </w:r>
      <w:r w:rsidR="004667C6" w:rsidRPr="00C62699">
        <w:rPr>
          <w:rFonts w:ascii="Arial" w:hAnsi="Arial" w:cs="Arial"/>
          <w:szCs w:val="22"/>
        </w:rPr>
        <w:t xml:space="preserve"> měsíců</w:t>
      </w:r>
      <w:r w:rsidR="000D3ABE">
        <w:rPr>
          <w:rFonts w:ascii="Arial" w:hAnsi="Arial" w:cs="Arial"/>
          <w:szCs w:val="22"/>
        </w:rPr>
        <w:t xml:space="preserve"> (</w:t>
      </w:r>
      <w:r w:rsidR="000D3ABE" w:rsidRPr="00C62699">
        <w:rPr>
          <w:rFonts w:ascii="Arial" w:hAnsi="Arial" w:cs="Arial"/>
          <w:szCs w:val="22"/>
        </w:rPr>
        <w:t xml:space="preserve">60 + </w:t>
      </w:r>
      <w:r w:rsidR="00F400E2">
        <w:rPr>
          <w:rFonts w:ascii="Arial" w:hAnsi="Arial" w:cs="Arial"/>
          <w:szCs w:val="22"/>
        </w:rPr>
        <w:t>36</w:t>
      </w:r>
      <w:r w:rsidR="000D3ABE" w:rsidRPr="00C62699">
        <w:rPr>
          <w:rFonts w:ascii="Arial" w:hAnsi="Arial" w:cs="Arial"/>
          <w:szCs w:val="22"/>
        </w:rPr>
        <w:t xml:space="preserve"> měsíců</w:t>
      </w:r>
      <w:r w:rsidR="000D3ABE">
        <w:rPr>
          <w:rFonts w:ascii="Arial" w:hAnsi="Arial" w:cs="Arial"/>
          <w:szCs w:val="22"/>
        </w:rPr>
        <w:t>)</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1DB8B10F" w14:textId="77777777"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16D4911" w14:textId="77777777"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898E8FD" w14:textId="77777777"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4D2F2D9E" w14:textId="77777777"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25F5DBF8" w14:textId="77777777" w:rsidR="000967C9" w:rsidRPr="00C62699" w:rsidRDefault="000967C9" w:rsidP="00B9363E">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64047D34" w14:textId="77777777" w:rsidR="000967C9" w:rsidRPr="00ED6435" w:rsidRDefault="000967C9" w:rsidP="00B9363E">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B441201"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1D73693C" w14:textId="77777777"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F98F777"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5A5A73CF"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B19B579"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0453C4A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1CAC8234"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210BD391" w14:textId="77777777"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5DC030E0" w14:textId="77777777"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311FDAFE" w14:textId="77777777"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E20FF0B" w14:textId="77777777"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42E50863" w14:textId="77777777"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677F8B10"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w:t>
      </w:r>
      <w:r w:rsidRPr="00ED6435">
        <w:rPr>
          <w:rFonts w:ascii="Arial" w:hAnsi="Arial" w:cs="Arial"/>
          <w:szCs w:val="22"/>
        </w:rPr>
        <w:lastRenderedPageBreak/>
        <w:t xml:space="preserve">překonat nebo odstranit podle této Smlouvy, obchodních zvyklostí nebo obecně závazných právních předpisů, jakož i okolnosti, které se projevily až v době, kdy povinná Smluvní strana již byla v prodlení; </w:t>
      </w:r>
    </w:p>
    <w:p w14:paraId="2306E17F"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5A058234" w14:textId="77777777"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2060E028" w14:textId="77777777"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3F841B26" w14:textId="77777777" w:rsidR="0027408D" w:rsidRPr="00032278" w:rsidRDefault="000D0D76" w:rsidP="00B9363E">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4A12589F" w14:textId="77777777" w:rsidR="003C4A0F" w:rsidRPr="00ED6435" w:rsidRDefault="003C4A0F" w:rsidP="00B9363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3CDEA11B" w14:textId="77777777" w:rsidR="00DE512F" w:rsidRPr="00ED6435" w:rsidRDefault="00DE512F" w:rsidP="00B9363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43D75E60" w14:textId="77777777" w:rsidR="00FC52DB" w:rsidRPr="00ED6435" w:rsidRDefault="00FC52DB" w:rsidP="00B9363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384C7359" w14:textId="77777777" w:rsidR="00FC52DB" w:rsidRPr="00ED6435" w:rsidRDefault="00FC52DB" w:rsidP="00B9363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67F1FB71" w14:textId="77777777" w:rsidR="00402863" w:rsidRPr="00ED6435" w:rsidRDefault="00402863" w:rsidP="00B9363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4947FD49" w14:textId="77777777" w:rsidR="00402863" w:rsidRPr="00ED6435" w:rsidRDefault="00402863" w:rsidP="00B9363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69CCAE30" w14:textId="77777777" w:rsidR="00292813" w:rsidRPr="00ED6435" w:rsidRDefault="009E2ABA" w:rsidP="00B9363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6C434B04" w14:textId="77777777" w:rsidR="00FD3B2B" w:rsidRDefault="00FD3B2B" w:rsidP="00B9363E">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6CA1C1A6" w14:textId="77777777" w:rsidR="003E39A8" w:rsidRPr="003E39A8" w:rsidRDefault="003E39A8" w:rsidP="00B9363E">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148EFE69" w14:textId="77777777" w:rsidR="003E39A8" w:rsidRDefault="003E39A8" w:rsidP="00B9363E">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4CC2B46C" w14:textId="77777777" w:rsidR="003E39A8" w:rsidRPr="00A2163E" w:rsidRDefault="00515815" w:rsidP="00B9363E">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64906880" w14:textId="77777777"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w:t>
      </w:r>
      <w:r w:rsidR="00DD6DCD" w:rsidRPr="00ED6435">
        <w:rPr>
          <w:rFonts w:ascii="Arial" w:hAnsi="Arial" w:cs="Arial"/>
          <w:szCs w:val="22"/>
        </w:rPr>
        <w:lastRenderedPageBreak/>
        <w:t xml:space="preserve">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305EB77"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6526FC76" w14:textId="77777777" w:rsidR="00BB13C6" w:rsidRPr="00ED6435" w:rsidRDefault="00946D31" w:rsidP="00B9363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3B0189B" w14:textId="77777777" w:rsidR="00946D31" w:rsidRPr="00ED6435" w:rsidRDefault="00946D31" w:rsidP="00B9363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35ACAEB4" w14:textId="77777777" w:rsidR="00946D31" w:rsidRPr="00ED6435" w:rsidRDefault="00946D31" w:rsidP="00B9363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CB6F24D" w14:textId="77777777"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517A55AE" w14:textId="77777777"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D35C8A7" w14:textId="77777777"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735FA3B4" w14:textId="77777777"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371825F4" w14:textId="77777777" w:rsidR="008E43F0" w:rsidRPr="00E81EB4" w:rsidRDefault="008E43F0" w:rsidP="00B9363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3474DB55" w14:textId="77777777" w:rsidR="009610F8" w:rsidRPr="00E81EB4" w:rsidRDefault="009610F8" w:rsidP="00B9363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020F0F9E" w14:textId="77777777" w:rsidR="009610F8" w:rsidRPr="004D0E60" w:rsidRDefault="009610F8" w:rsidP="00B9363E">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16D6DBAB" w14:textId="77777777" w:rsidR="0033137C" w:rsidRPr="009B4919" w:rsidRDefault="009610F8" w:rsidP="00B9363E">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4BB5FC99" w14:textId="777777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1FA86362" w14:textId="77777777" w:rsidR="008B75BB" w:rsidRPr="004D0E60" w:rsidRDefault="009610F8" w:rsidP="00B9363E">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19F96C5D" w14:textId="77777777" w:rsidR="003C0848" w:rsidRPr="00175281" w:rsidRDefault="00EF2766" w:rsidP="00B9363E">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w:t>
      </w:r>
      <w:r w:rsidR="00ED6705" w:rsidRPr="00175281">
        <w:rPr>
          <w:rFonts w:ascii="Arial" w:hAnsi="Arial" w:cs="Arial"/>
        </w:rPr>
        <w:lastRenderedPageBreak/>
        <w:t xml:space="preserve">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0BEE363" w14:textId="77777777" w:rsidR="00680EB3" w:rsidRPr="00175281" w:rsidRDefault="00680EB3" w:rsidP="00B9363E">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0625F7E7" w14:textId="7777777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79A40F76" w14:textId="77777777"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25F22B10" w14:textId="77777777"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566ACEC4" w14:textId="77777777" w:rsidR="00836861" w:rsidRPr="00836861" w:rsidRDefault="00836861" w:rsidP="00B9363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5A8B19C1" w14:textId="77777777" w:rsidR="00836861" w:rsidRPr="009B4919" w:rsidRDefault="00836861" w:rsidP="00B9363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2567F82D" w14:textId="77777777"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20A8A1E1" w14:textId="77777777"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0056EBD1" w14:textId="77777777" w:rsidR="00F67F47" w:rsidRPr="009439BE" w:rsidRDefault="00F67F47" w:rsidP="00B9363E">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 xml:space="preserve">pokud vlastníci takových pozemků </w:t>
      </w:r>
      <w:r w:rsidRPr="009439BE">
        <w:rPr>
          <w:rFonts w:ascii="Arial" w:hAnsi="Arial" w:cs="Arial"/>
        </w:rPr>
        <w:lastRenderedPageBreak/>
        <w:t>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21A15172" w14:textId="77777777" w:rsidR="00F67F47" w:rsidRPr="009439BE" w:rsidRDefault="00F67F47" w:rsidP="00B9363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44BE55D0" w14:textId="77777777" w:rsidR="00F67F47" w:rsidRPr="009439BE" w:rsidRDefault="00F67F47" w:rsidP="00B9363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54EED4CB" w14:textId="77777777" w:rsidR="002F4988" w:rsidRPr="00072D87" w:rsidRDefault="00F67F47" w:rsidP="00B9363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69664D7B" w14:textId="77777777"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xml:space="preserve">), </w:t>
      </w:r>
      <w:r w:rsidR="002A6511" w:rsidRPr="00072D87">
        <w:rPr>
          <w:rFonts w:ascii="Arial" w:hAnsi="Arial" w:cs="Arial"/>
          <w:szCs w:val="22"/>
        </w:rPr>
        <w:t>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14B74A71" w14:textId="77777777"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56AF93F6" w14:textId="77777777" w:rsidR="000838D5" w:rsidRPr="00AE08C8" w:rsidRDefault="000838D5" w:rsidP="00B9363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28CC2613" w14:textId="77777777" w:rsidR="000838D5" w:rsidRPr="00AE08C8" w:rsidRDefault="000838D5" w:rsidP="00B9363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3ADD7B59" w14:textId="77777777" w:rsidR="000838D5" w:rsidRPr="00AE08C8" w:rsidRDefault="000838D5" w:rsidP="00B9363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5DD1D401" w14:textId="77777777" w:rsidR="000838D5" w:rsidRPr="00AE08C8" w:rsidRDefault="000838D5" w:rsidP="00B9363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55BF1FED" w14:textId="77777777" w:rsidR="008B0FB3" w:rsidRPr="00AE08C8" w:rsidRDefault="000838D5" w:rsidP="00B9363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2038A0B7" w14:textId="77777777" w:rsidR="00EC4E5D" w:rsidRPr="001D7911" w:rsidRDefault="00C13875" w:rsidP="00B9363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77A4940" w14:textId="77777777"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6958DBA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10EEEFAF" w14:textId="77777777" w:rsidR="00F55EF3" w:rsidRPr="00D328BE" w:rsidRDefault="00F55EF3" w:rsidP="00B9363E">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396DBC87" w14:textId="77777777"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41E66A79"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3F8F7F38"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z důvodu zániku závazku pro následnou nemožnost plnění, zánikem právnické osoby dodavatele bez právního nástupce;</w:t>
      </w:r>
    </w:p>
    <w:p w14:paraId="7F106A52"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3CBC9F8"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10047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7D87124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41D43216"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0492542E"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7CB4288C"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268479C6" w14:textId="77777777"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43405E99"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779D9D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38A7DBA9"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1AA2BD36"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704179C9" w14:textId="77777777" w:rsidR="003B3249" w:rsidRPr="00EF6097" w:rsidRDefault="00792C1A" w:rsidP="00B9363E">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1AEA0490" w14:textId="77777777"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1EBDDB8F" w14:textId="77777777"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749CCF3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3EC6821E" w14:textId="77777777" w:rsidR="0021275B" w:rsidRPr="00C62699" w:rsidRDefault="0021275B" w:rsidP="00B9363E">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lastRenderedPageBreak/>
        <w:t>písemnou dohodou S</w:t>
      </w:r>
      <w:r w:rsidR="00704FB3" w:rsidRPr="00C62699">
        <w:rPr>
          <w:rFonts w:ascii="Arial" w:hAnsi="Arial" w:cs="Arial"/>
        </w:rPr>
        <w:t>mluvních s</w:t>
      </w:r>
      <w:r w:rsidRPr="00C62699">
        <w:rPr>
          <w:rFonts w:ascii="Arial" w:hAnsi="Arial" w:cs="Arial"/>
        </w:rPr>
        <w:t xml:space="preserve">tran; </w:t>
      </w:r>
    </w:p>
    <w:p w14:paraId="607A8C97" w14:textId="77777777" w:rsidR="0021275B" w:rsidRPr="007D7C33" w:rsidRDefault="0021275B" w:rsidP="00B9363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587078F0" w14:textId="77777777" w:rsidR="0021275B" w:rsidRPr="007D7C33" w:rsidRDefault="0021275B" w:rsidP="00B9363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6DDC613B" w14:textId="77777777"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3A8B10AA" w14:textId="77777777" w:rsidR="0021275B" w:rsidRPr="007D7C33" w:rsidRDefault="0021275B" w:rsidP="00B9363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040B29E5" w14:textId="77777777" w:rsidR="0021275B" w:rsidRPr="007D7C33" w:rsidRDefault="0021275B" w:rsidP="00B9363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3B52EB64" w14:textId="77777777" w:rsidR="0021275B" w:rsidRPr="007D7C33" w:rsidRDefault="0021275B" w:rsidP="00B9363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771D33D1"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659C69F" w14:textId="77777777" w:rsidR="009663E6" w:rsidRPr="007D7C33" w:rsidRDefault="009663E6" w:rsidP="00B9363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25989B" w14:textId="77777777" w:rsidR="006C2957" w:rsidRPr="007D7C33" w:rsidRDefault="006C2957" w:rsidP="00B9363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165C39CB" w14:textId="77777777" w:rsidR="0021275B" w:rsidRPr="00C62699" w:rsidRDefault="0021275B" w:rsidP="00B9363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6B21DF29" w14:textId="77777777" w:rsidR="004C4899" w:rsidRPr="00ED6435" w:rsidRDefault="004C4899"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0D7B0D80" w14:textId="77777777" w:rsidR="001A668F" w:rsidRPr="00ED6435" w:rsidRDefault="001A668F"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44C1A6AA" w14:textId="77777777" w:rsidR="0021275B" w:rsidRPr="00ED6435" w:rsidRDefault="0021275B" w:rsidP="00B9363E">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5423A651" w14:textId="77777777" w:rsidR="006C2957" w:rsidRPr="00ED6435" w:rsidRDefault="006C2957"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76B0541A" w14:textId="77777777" w:rsidR="0021275B" w:rsidRPr="00ED6435" w:rsidRDefault="0021275B"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6597721D" w14:textId="77777777" w:rsidR="0021275B" w:rsidRPr="00ED6435" w:rsidRDefault="0021275B"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7E01A85C" w14:textId="77777777" w:rsidR="0021275B" w:rsidRPr="00ED6435" w:rsidRDefault="0021275B"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0A4CBDB" w14:textId="77777777" w:rsidR="0021275B" w:rsidRPr="00ED6435" w:rsidRDefault="0021275B"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6D2D62E7" w14:textId="77777777" w:rsidR="0021275B" w:rsidRPr="00ED6435" w:rsidRDefault="0021275B" w:rsidP="00B9363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013829AA"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62A3080B" w14:textId="77777777" w:rsidR="0021275B" w:rsidRPr="00ED6435" w:rsidRDefault="0021275B" w:rsidP="00B9363E">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23786B0F" w14:textId="77777777" w:rsidR="0021275B" w:rsidRPr="00ED6435" w:rsidRDefault="0021275B" w:rsidP="00B9363E">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DAFF451" w14:textId="77777777"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23CA769" w14:textId="77777777"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2BEF34C6" w14:textId="77777777" w:rsidR="00F65669" w:rsidRPr="00ED6435" w:rsidRDefault="003044F0" w:rsidP="00B9363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12C84A4D" w14:textId="77777777" w:rsidR="00E2147A" w:rsidRPr="00ED6435" w:rsidRDefault="003044F0" w:rsidP="00B9363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8D7328F" w14:textId="7777777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62BB4F78" w14:textId="77777777"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46E49F49" w14:textId="77777777"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4BBF948D" w14:textId="77777777"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0FB2C7AF" w14:textId="77777777"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58A32B9C"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06CCF1DE" w14:textId="7777777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7F677E3A" w14:textId="77777777"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40627A32" w14:textId="77777777"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1CF6A536" w14:textId="77777777"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3D2CC250" w14:textId="77777777"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lastRenderedPageBreak/>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79274BA7" w14:textId="77777777"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738E48A4" w14:textId="77777777"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3485A8E6" w14:textId="77777777"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06AD59FF" w14:textId="7777777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3624854" w14:textId="77777777"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C7D9D4D" w14:textId="77777777" w:rsidR="00321220" w:rsidRPr="001B02DB" w:rsidRDefault="00321220" w:rsidP="00B9363E">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A086431" w14:textId="77777777"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5EF8A81B" w14:textId="77777777"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0455FAC4" w14:textId="77777777" w:rsidR="002B735B" w:rsidRPr="00ED6435" w:rsidRDefault="002B735B" w:rsidP="00266847">
      <w:pPr>
        <w:spacing w:before="120" w:after="120" w:line="240" w:lineRule="auto"/>
        <w:jc w:val="both"/>
        <w:rPr>
          <w:rFonts w:ascii="Arial" w:hAnsi="Arial" w:cs="Arial"/>
          <w:b/>
        </w:rPr>
      </w:pPr>
    </w:p>
    <w:p w14:paraId="7181D458" w14:textId="77777777"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F400E2">
        <w:rPr>
          <w:rFonts w:ascii="Arial" w:eastAsia="Times New Roman" w:hAnsi="Arial" w:cs="Arial"/>
          <w:b/>
        </w:rPr>
        <w:t>Plavec – Michalec s.r.o.</w:t>
      </w:r>
    </w:p>
    <w:p w14:paraId="1CBC1514"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B02DB">
        <w:rPr>
          <w:rFonts w:ascii="Arial" w:eastAsia="Times New Roman" w:hAnsi="Arial" w:cs="Arial"/>
          <w:bCs/>
        </w:rPr>
        <w:t>Prachatice</w:t>
      </w:r>
      <w:r w:rsidRPr="00ED6435">
        <w:rPr>
          <w:rFonts w:ascii="Arial" w:eastAsia="Times New Roman" w:hAnsi="Arial" w:cs="Arial"/>
          <w:bCs/>
        </w:rPr>
        <w:tab/>
      </w:r>
      <w:r w:rsidRPr="00ED6435">
        <w:rPr>
          <w:rFonts w:ascii="Arial" w:eastAsia="Times New Roman" w:hAnsi="Arial" w:cs="Arial"/>
          <w:bCs/>
        </w:rPr>
        <w:tab/>
        <w:t xml:space="preserve">Místo: </w:t>
      </w:r>
      <w:r w:rsidR="00F400E2">
        <w:rPr>
          <w:rFonts w:ascii="Arial" w:eastAsia="Times New Roman" w:hAnsi="Arial" w:cs="Arial"/>
          <w:bCs/>
        </w:rPr>
        <w:t>Písek</w:t>
      </w:r>
    </w:p>
    <w:p w14:paraId="5CCC56CB" w14:textId="48A9F19E" w:rsidR="002B735B"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Datum:</w:t>
      </w:r>
      <w:r w:rsidR="00603021">
        <w:rPr>
          <w:rFonts w:ascii="Arial" w:eastAsia="Times New Roman" w:hAnsi="Arial" w:cs="Arial"/>
          <w:bCs/>
        </w:rPr>
        <w:t xml:space="preserve"> 4. srpna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B73FEC">
        <w:rPr>
          <w:rFonts w:ascii="Arial" w:eastAsia="Times New Roman" w:hAnsi="Arial" w:cs="Arial"/>
          <w:bCs/>
        </w:rPr>
        <w:t>8</w:t>
      </w:r>
      <w:r w:rsidR="00B73FEC" w:rsidRPr="00B73FEC">
        <w:rPr>
          <w:rFonts w:ascii="Arial" w:eastAsia="Times New Roman" w:hAnsi="Arial" w:cs="Arial"/>
          <w:bCs/>
        </w:rPr>
        <w:t>. srpna 2025</w:t>
      </w:r>
    </w:p>
    <w:p w14:paraId="262A9C77" w14:textId="77777777" w:rsidR="001B02DB" w:rsidRPr="00ED6435" w:rsidRDefault="001B02DB" w:rsidP="00266847">
      <w:pPr>
        <w:tabs>
          <w:tab w:val="left" w:pos="567"/>
          <w:tab w:val="left" w:pos="5670"/>
        </w:tabs>
        <w:spacing w:before="120" w:after="120" w:line="240" w:lineRule="auto"/>
        <w:rPr>
          <w:rFonts w:ascii="Arial" w:eastAsia="Times New Roman" w:hAnsi="Arial" w:cs="Arial"/>
          <w:bCs/>
        </w:rPr>
      </w:pPr>
    </w:p>
    <w:p w14:paraId="4BC1383A" w14:textId="6591D31E" w:rsidR="003D6D2B" w:rsidRPr="00B73FEC" w:rsidRDefault="003D6D2B" w:rsidP="00266847">
      <w:pPr>
        <w:spacing w:before="120" w:after="120" w:line="240" w:lineRule="auto"/>
        <w:jc w:val="both"/>
        <w:rPr>
          <w:rFonts w:ascii="Arial" w:hAnsi="Arial" w:cs="Arial"/>
          <w:b/>
          <w:i/>
          <w:iCs/>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B73FEC">
        <w:rPr>
          <w:rStyle w:val="cf01"/>
          <w:rFonts w:ascii="Arial" w:hAnsi="Arial" w:cs="Arial"/>
          <w:i w:val="0"/>
          <w:iCs w:val="0"/>
          <w:sz w:val="22"/>
          <w:szCs w:val="22"/>
        </w:rPr>
        <w:tab/>
      </w:r>
      <w:r w:rsidR="00B73FEC" w:rsidRPr="00B73FEC">
        <w:rPr>
          <w:rStyle w:val="cf01"/>
          <w:rFonts w:ascii="Arial" w:hAnsi="Arial" w:cs="Arial"/>
          <w:i w:val="0"/>
          <w:iCs w:val="0"/>
          <w:sz w:val="22"/>
          <w:szCs w:val="22"/>
        </w:rPr>
        <w:t>„elektronicky podepsáno“</w:t>
      </w:r>
    </w:p>
    <w:p w14:paraId="4E96EF59"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F6900DA"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4A5264AA" w14:textId="77777777" w:rsidR="002B735B" w:rsidRPr="00ED6435" w:rsidRDefault="001B02DB" w:rsidP="003E3AAA">
      <w:pPr>
        <w:tabs>
          <w:tab w:val="left" w:pos="567"/>
          <w:tab w:val="left" w:pos="5670"/>
        </w:tabs>
        <w:spacing w:after="0" w:line="240" w:lineRule="auto"/>
        <w:rPr>
          <w:rFonts w:ascii="Arial" w:eastAsia="Times New Roman" w:hAnsi="Arial" w:cs="Arial"/>
          <w:bCs/>
        </w:rPr>
      </w:pPr>
      <w:r>
        <w:rPr>
          <w:rFonts w:ascii="Arial" w:eastAsia="Times New Roman" w:hAnsi="Arial" w:cs="Arial"/>
          <w:bCs/>
          <w:lang w:eastAsia="cs-CZ"/>
        </w:rPr>
        <w:t>Ing. František Šebesta</w:t>
      </w:r>
      <w:r w:rsidR="002B735B" w:rsidRPr="00ED6435">
        <w:rPr>
          <w:rFonts w:ascii="Arial" w:eastAsia="Times New Roman" w:hAnsi="Arial" w:cs="Arial"/>
          <w:bCs/>
        </w:rPr>
        <w:tab/>
      </w:r>
      <w:r w:rsidR="002B735B" w:rsidRPr="00ED6435">
        <w:rPr>
          <w:rFonts w:ascii="Arial" w:eastAsia="Times New Roman" w:hAnsi="Arial" w:cs="Arial"/>
          <w:bCs/>
        </w:rPr>
        <w:tab/>
      </w:r>
      <w:r w:rsidR="00F400E2">
        <w:rPr>
          <w:rFonts w:ascii="Arial" w:eastAsia="Times New Roman" w:hAnsi="Arial" w:cs="Arial"/>
          <w:bCs/>
        </w:rPr>
        <w:t>Ing. Jan Plavec</w:t>
      </w:r>
    </w:p>
    <w:p w14:paraId="55ECB3CF" w14:textId="77777777" w:rsidR="002B735B" w:rsidRPr="00ED6435" w:rsidRDefault="001B02DB" w:rsidP="003E3AAA">
      <w:pPr>
        <w:tabs>
          <w:tab w:val="left" w:pos="567"/>
          <w:tab w:val="left" w:pos="5670"/>
        </w:tabs>
        <w:spacing w:after="0" w:line="240" w:lineRule="auto"/>
        <w:rPr>
          <w:rFonts w:ascii="Arial" w:eastAsia="Times New Roman" w:hAnsi="Arial" w:cs="Arial"/>
          <w:bCs/>
        </w:rPr>
      </w:pPr>
      <w:r>
        <w:rPr>
          <w:rFonts w:ascii="Arial" w:eastAsia="Times New Roman" w:hAnsi="Arial" w:cs="Arial"/>
          <w:bCs/>
          <w:lang w:eastAsia="cs-CZ"/>
        </w:rPr>
        <w:t>vedoucí pobočky Prachatice</w:t>
      </w:r>
      <w:r w:rsidR="002B735B" w:rsidRPr="00ED6435">
        <w:rPr>
          <w:rFonts w:ascii="Arial" w:eastAsia="Times New Roman" w:hAnsi="Arial" w:cs="Arial"/>
          <w:bCs/>
        </w:rPr>
        <w:tab/>
      </w:r>
      <w:r w:rsidR="002B735B" w:rsidRPr="00ED6435">
        <w:rPr>
          <w:rFonts w:ascii="Arial" w:eastAsia="Times New Roman" w:hAnsi="Arial" w:cs="Arial"/>
          <w:bCs/>
        </w:rPr>
        <w:tab/>
      </w:r>
      <w:r w:rsidR="00F400E2">
        <w:rPr>
          <w:rFonts w:ascii="Arial" w:eastAsia="Times New Roman" w:hAnsi="Arial" w:cs="Arial"/>
          <w:bCs/>
        </w:rPr>
        <w:t>jednatel, reprezentant sdružení</w:t>
      </w:r>
    </w:p>
    <w:p w14:paraId="74BAF52C" w14:textId="77777777" w:rsidR="001231F2" w:rsidRPr="003E3AAA" w:rsidRDefault="003E3AAA" w:rsidP="003E3AAA">
      <w:pPr>
        <w:spacing w:after="0" w:line="240" w:lineRule="auto"/>
        <w:rPr>
          <w:rFonts w:ascii="Arial" w:eastAsia="Times New Roman" w:hAnsi="Arial" w:cs="Arial"/>
          <w:bCs/>
          <w:lang w:eastAsia="cs-CZ"/>
        </w:rPr>
      </w:pPr>
      <w:r w:rsidRPr="003E3AAA">
        <w:rPr>
          <w:rFonts w:ascii="Arial" w:eastAsia="Times New Roman" w:hAnsi="Arial" w:cs="Arial"/>
          <w:bCs/>
          <w:lang w:eastAsia="cs-CZ"/>
        </w:rPr>
        <w:t>Státní pozemkový úřad</w:t>
      </w:r>
    </w:p>
    <w:p w14:paraId="435C852E" w14:textId="77777777" w:rsidR="000920D9" w:rsidRDefault="000920D9" w:rsidP="00266847">
      <w:pPr>
        <w:spacing w:before="120" w:after="120" w:line="240" w:lineRule="auto"/>
        <w:jc w:val="center"/>
        <w:rPr>
          <w:rFonts w:ascii="Arial" w:hAnsi="Arial" w:cs="Arial"/>
          <w:b/>
          <w:i/>
          <w:iCs/>
          <w:caps/>
        </w:rPr>
      </w:pPr>
    </w:p>
    <w:p w14:paraId="083F9927" w14:textId="77777777" w:rsidR="00B73FEC" w:rsidRDefault="00B73FEC" w:rsidP="00266847">
      <w:pPr>
        <w:spacing w:before="120" w:after="120" w:line="240" w:lineRule="auto"/>
        <w:jc w:val="center"/>
        <w:rPr>
          <w:rFonts w:ascii="Arial" w:hAnsi="Arial" w:cs="Arial"/>
          <w:b/>
          <w:i/>
          <w:iCs/>
          <w:caps/>
        </w:rPr>
      </w:pPr>
    </w:p>
    <w:p w14:paraId="13A7C7DD" w14:textId="77777777" w:rsidR="00040F14" w:rsidRDefault="00040F14" w:rsidP="00266847">
      <w:pPr>
        <w:spacing w:before="120" w:after="120" w:line="240" w:lineRule="auto"/>
        <w:jc w:val="center"/>
        <w:rPr>
          <w:rFonts w:ascii="Arial" w:hAnsi="Arial" w:cs="Arial"/>
          <w:b/>
          <w:i/>
          <w:iCs/>
          <w:caps/>
        </w:rPr>
      </w:pPr>
    </w:p>
    <w:p w14:paraId="4F6E1AA4" w14:textId="77777777" w:rsidR="000920D9" w:rsidRDefault="000920D9" w:rsidP="000920D9">
      <w:pPr>
        <w:spacing w:line="240" w:lineRule="auto"/>
        <w:jc w:val="center"/>
        <w:rPr>
          <w:rFonts w:ascii="Arial" w:hAnsi="Arial" w:cs="Arial"/>
          <w:b/>
          <w:caps/>
        </w:rPr>
      </w:pPr>
      <w:r w:rsidRPr="00ED6435">
        <w:rPr>
          <w:rFonts w:ascii="Arial" w:hAnsi="Arial" w:cs="Arial"/>
          <w:b/>
          <w:caps/>
        </w:rPr>
        <w:lastRenderedPageBreak/>
        <w:t>Příloha č. 1 – Položkový výkaz Činností</w:t>
      </w:r>
    </w:p>
    <w:tbl>
      <w:tblPr>
        <w:tblW w:w="11220" w:type="dxa"/>
        <w:tblInd w:w="-518" w:type="dxa"/>
        <w:tblCellMar>
          <w:left w:w="70" w:type="dxa"/>
          <w:right w:w="70" w:type="dxa"/>
        </w:tblCellMar>
        <w:tblLook w:val="04A0" w:firstRow="1" w:lastRow="0" w:firstColumn="1" w:lastColumn="0" w:noHBand="0" w:noVBand="1"/>
      </w:tblPr>
      <w:tblGrid>
        <w:gridCol w:w="940"/>
        <w:gridCol w:w="3540"/>
        <w:gridCol w:w="760"/>
        <w:gridCol w:w="760"/>
        <w:gridCol w:w="1340"/>
        <w:gridCol w:w="1300"/>
        <w:gridCol w:w="1300"/>
        <w:gridCol w:w="1280"/>
      </w:tblGrid>
      <w:tr w:rsidR="00033779" w:rsidRPr="00033779" w14:paraId="664EE1AC" w14:textId="77777777" w:rsidTr="00033779">
        <w:trPr>
          <w:trHeight w:val="480"/>
        </w:trPr>
        <w:tc>
          <w:tcPr>
            <w:tcW w:w="940" w:type="dxa"/>
            <w:tcBorders>
              <w:top w:val="single" w:sz="8" w:space="0" w:color="auto"/>
              <w:left w:val="single" w:sz="8" w:space="0" w:color="auto"/>
              <w:bottom w:val="single" w:sz="8" w:space="0" w:color="auto"/>
              <w:right w:val="nil"/>
            </w:tcBorders>
            <w:shd w:val="clear" w:color="auto" w:fill="auto"/>
            <w:noWrap/>
            <w:hideMark/>
          </w:tcPr>
          <w:p w14:paraId="6B246F3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3540" w:type="dxa"/>
            <w:tcBorders>
              <w:top w:val="single" w:sz="8" w:space="0" w:color="auto"/>
              <w:left w:val="nil"/>
              <w:bottom w:val="single" w:sz="8" w:space="0" w:color="auto"/>
              <w:right w:val="single" w:sz="4" w:space="0" w:color="C0C0C0"/>
            </w:tcBorders>
            <w:shd w:val="clear" w:color="auto" w:fill="auto"/>
            <w:vAlign w:val="center"/>
            <w:hideMark/>
          </w:tcPr>
          <w:p w14:paraId="6FCB305F"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Hlavní  celek  / Dílčí část Hlavního celku</w:t>
            </w:r>
          </w:p>
        </w:tc>
        <w:tc>
          <w:tcPr>
            <w:tcW w:w="760" w:type="dxa"/>
            <w:tcBorders>
              <w:top w:val="single" w:sz="8" w:space="0" w:color="auto"/>
              <w:left w:val="nil"/>
              <w:bottom w:val="single" w:sz="8" w:space="0" w:color="auto"/>
              <w:right w:val="single" w:sz="4" w:space="0" w:color="C0C0C0"/>
            </w:tcBorders>
            <w:shd w:val="clear" w:color="auto" w:fill="auto"/>
            <w:vAlign w:val="center"/>
            <w:hideMark/>
          </w:tcPr>
          <w:p w14:paraId="610BB0E9"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Měrná jednotka</w:t>
            </w:r>
          </w:p>
        </w:tc>
        <w:tc>
          <w:tcPr>
            <w:tcW w:w="760" w:type="dxa"/>
            <w:tcBorders>
              <w:top w:val="single" w:sz="8" w:space="0" w:color="auto"/>
              <w:left w:val="nil"/>
              <w:bottom w:val="single" w:sz="8" w:space="0" w:color="auto"/>
              <w:right w:val="single" w:sz="4" w:space="0" w:color="C0C0C0"/>
            </w:tcBorders>
            <w:shd w:val="clear" w:color="auto" w:fill="auto"/>
            <w:vAlign w:val="center"/>
            <w:hideMark/>
          </w:tcPr>
          <w:p w14:paraId="188EB2FD"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Počet Měrných jednotek</w:t>
            </w:r>
          </w:p>
        </w:tc>
        <w:tc>
          <w:tcPr>
            <w:tcW w:w="1340" w:type="dxa"/>
            <w:tcBorders>
              <w:top w:val="single" w:sz="8" w:space="0" w:color="auto"/>
              <w:left w:val="nil"/>
              <w:bottom w:val="single" w:sz="8" w:space="0" w:color="auto"/>
              <w:right w:val="single" w:sz="4" w:space="0" w:color="C0C0C0"/>
            </w:tcBorders>
            <w:shd w:val="clear" w:color="auto" w:fill="auto"/>
            <w:vAlign w:val="center"/>
            <w:hideMark/>
          </w:tcPr>
          <w:p w14:paraId="35754D4E"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xml:space="preserve">Cena za Měrnou jednotku bez </w:t>
            </w:r>
            <w:r w:rsidRPr="00033779">
              <w:rPr>
                <w:rFonts w:ascii="Arial" w:eastAsia="Times New Roman" w:hAnsi="Arial" w:cs="Arial"/>
                <w:b/>
                <w:bCs/>
                <w:kern w:val="0"/>
                <w:sz w:val="12"/>
                <w:szCs w:val="12"/>
                <w:lang w:eastAsia="cs-CZ"/>
                <w14:ligatures w14:val="none"/>
              </w:rPr>
              <w:br/>
              <w:t xml:space="preserve">DPH v Kč </w:t>
            </w:r>
          </w:p>
        </w:tc>
        <w:tc>
          <w:tcPr>
            <w:tcW w:w="1300" w:type="dxa"/>
            <w:tcBorders>
              <w:top w:val="single" w:sz="8" w:space="0" w:color="auto"/>
              <w:left w:val="nil"/>
              <w:bottom w:val="single" w:sz="8" w:space="0" w:color="auto"/>
              <w:right w:val="single" w:sz="4" w:space="0" w:color="C0C0C0"/>
            </w:tcBorders>
            <w:shd w:val="clear" w:color="auto" w:fill="auto"/>
            <w:vAlign w:val="center"/>
            <w:hideMark/>
          </w:tcPr>
          <w:p w14:paraId="7023886B"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Cena bez DPH</w:t>
            </w:r>
            <w:r w:rsidRPr="00033779">
              <w:rPr>
                <w:rFonts w:ascii="Arial" w:eastAsia="Times New Roman" w:hAnsi="Arial" w:cs="Arial"/>
                <w:b/>
                <w:bCs/>
                <w:kern w:val="0"/>
                <w:sz w:val="12"/>
                <w:szCs w:val="12"/>
                <w:lang w:eastAsia="cs-CZ"/>
                <w14:ligatures w14:val="none"/>
              </w:rPr>
              <w:br/>
              <w:t xml:space="preserve">v Kč </w:t>
            </w:r>
          </w:p>
        </w:tc>
        <w:tc>
          <w:tcPr>
            <w:tcW w:w="1300" w:type="dxa"/>
            <w:tcBorders>
              <w:top w:val="single" w:sz="8" w:space="0" w:color="auto"/>
              <w:left w:val="nil"/>
              <w:bottom w:val="single" w:sz="8" w:space="0" w:color="auto"/>
              <w:right w:val="nil"/>
            </w:tcBorders>
            <w:shd w:val="clear" w:color="auto" w:fill="auto"/>
            <w:vAlign w:val="center"/>
            <w:hideMark/>
          </w:tcPr>
          <w:p w14:paraId="1E355DF8"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xml:space="preserve">Cena vč. DPH </w:t>
            </w:r>
          </w:p>
        </w:tc>
        <w:tc>
          <w:tcPr>
            <w:tcW w:w="1280" w:type="dxa"/>
            <w:tcBorders>
              <w:top w:val="single" w:sz="8" w:space="0" w:color="auto"/>
              <w:left w:val="single" w:sz="4" w:space="0" w:color="C0C0C0"/>
              <w:bottom w:val="single" w:sz="8" w:space="0" w:color="auto"/>
              <w:right w:val="single" w:sz="8" w:space="0" w:color="auto"/>
            </w:tcBorders>
            <w:shd w:val="clear" w:color="auto" w:fill="auto"/>
            <w:vAlign w:val="center"/>
            <w:hideMark/>
          </w:tcPr>
          <w:p w14:paraId="0062B88E"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Termín předání k akceptačnímu řízení</w:t>
            </w:r>
          </w:p>
        </w:tc>
      </w:tr>
      <w:tr w:rsidR="00033779" w:rsidRPr="00033779" w14:paraId="79CB556D" w14:textId="77777777" w:rsidTr="00033779">
        <w:trPr>
          <w:trHeight w:val="288"/>
        </w:trPr>
        <w:tc>
          <w:tcPr>
            <w:tcW w:w="940" w:type="dxa"/>
            <w:tcBorders>
              <w:top w:val="nil"/>
              <w:left w:val="single" w:sz="8" w:space="0" w:color="auto"/>
              <w:bottom w:val="nil"/>
              <w:right w:val="single" w:sz="4" w:space="0" w:color="C0C0C0"/>
            </w:tcBorders>
            <w:shd w:val="clear" w:color="auto" w:fill="auto"/>
            <w:noWrap/>
            <w:vAlign w:val="center"/>
            <w:hideMark/>
          </w:tcPr>
          <w:p w14:paraId="7B346544"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6.2</w:t>
            </w:r>
          </w:p>
        </w:tc>
        <w:tc>
          <w:tcPr>
            <w:tcW w:w="3540" w:type="dxa"/>
            <w:tcBorders>
              <w:top w:val="nil"/>
              <w:left w:val="nil"/>
              <w:bottom w:val="nil"/>
              <w:right w:val="nil"/>
            </w:tcBorders>
            <w:shd w:val="clear" w:color="auto" w:fill="auto"/>
            <w:vAlign w:val="center"/>
            <w:hideMark/>
          </w:tcPr>
          <w:p w14:paraId="241DCB81"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Hlavní celek 1 „Přípravné práce“</w:t>
            </w:r>
          </w:p>
        </w:tc>
        <w:tc>
          <w:tcPr>
            <w:tcW w:w="760" w:type="dxa"/>
            <w:tcBorders>
              <w:top w:val="nil"/>
              <w:left w:val="nil"/>
              <w:bottom w:val="nil"/>
              <w:right w:val="nil"/>
            </w:tcBorders>
            <w:shd w:val="clear" w:color="auto" w:fill="auto"/>
            <w:noWrap/>
            <w:vAlign w:val="center"/>
            <w:hideMark/>
          </w:tcPr>
          <w:p w14:paraId="2614D9A0"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760" w:type="dxa"/>
            <w:tcBorders>
              <w:top w:val="nil"/>
              <w:left w:val="nil"/>
              <w:bottom w:val="nil"/>
              <w:right w:val="nil"/>
            </w:tcBorders>
            <w:shd w:val="clear" w:color="auto" w:fill="auto"/>
            <w:noWrap/>
            <w:vAlign w:val="center"/>
            <w:hideMark/>
          </w:tcPr>
          <w:p w14:paraId="08ED86BA"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40" w:type="dxa"/>
            <w:tcBorders>
              <w:top w:val="nil"/>
              <w:left w:val="nil"/>
              <w:bottom w:val="nil"/>
              <w:right w:val="nil"/>
            </w:tcBorders>
            <w:shd w:val="clear" w:color="auto" w:fill="auto"/>
            <w:noWrap/>
            <w:vAlign w:val="center"/>
            <w:hideMark/>
          </w:tcPr>
          <w:p w14:paraId="1B563882"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nil"/>
              <w:left w:val="nil"/>
              <w:bottom w:val="nil"/>
              <w:right w:val="nil"/>
            </w:tcBorders>
            <w:shd w:val="clear" w:color="auto" w:fill="auto"/>
            <w:noWrap/>
            <w:vAlign w:val="center"/>
            <w:hideMark/>
          </w:tcPr>
          <w:p w14:paraId="55C289C6"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nil"/>
              <w:left w:val="nil"/>
              <w:bottom w:val="nil"/>
              <w:right w:val="nil"/>
            </w:tcBorders>
            <w:shd w:val="clear" w:color="auto" w:fill="auto"/>
            <w:noWrap/>
            <w:vAlign w:val="center"/>
            <w:hideMark/>
          </w:tcPr>
          <w:p w14:paraId="232C53C3"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280" w:type="dxa"/>
            <w:tcBorders>
              <w:top w:val="nil"/>
              <w:left w:val="nil"/>
              <w:bottom w:val="nil"/>
              <w:right w:val="single" w:sz="8" w:space="0" w:color="auto"/>
            </w:tcBorders>
            <w:shd w:val="clear" w:color="auto" w:fill="auto"/>
            <w:noWrap/>
            <w:vAlign w:val="center"/>
            <w:hideMark/>
          </w:tcPr>
          <w:p w14:paraId="769629B7"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r>
      <w:tr w:rsidR="00033779" w:rsidRPr="00033779" w14:paraId="0004AF42" w14:textId="77777777" w:rsidTr="00033779">
        <w:trPr>
          <w:trHeight w:val="276"/>
        </w:trPr>
        <w:tc>
          <w:tcPr>
            <w:tcW w:w="94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89931D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6.2.1</w:t>
            </w:r>
          </w:p>
        </w:tc>
        <w:tc>
          <w:tcPr>
            <w:tcW w:w="3540" w:type="dxa"/>
            <w:tcBorders>
              <w:top w:val="single" w:sz="8" w:space="0" w:color="auto"/>
              <w:left w:val="nil"/>
              <w:bottom w:val="single" w:sz="4" w:space="0" w:color="auto"/>
              <w:right w:val="single" w:sz="4" w:space="0" w:color="auto"/>
            </w:tcBorders>
            <w:shd w:val="clear" w:color="auto" w:fill="auto"/>
            <w:vAlign w:val="center"/>
            <w:hideMark/>
          </w:tcPr>
          <w:p w14:paraId="781A70C0"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Revize stávajícího bodového pole </w:t>
            </w:r>
          </w:p>
        </w:tc>
        <w:tc>
          <w:tcPr>
            <w:tcW w:w="760" w:type="dxa"/>
            <w:tcBorders>
              <w:top w:val="single" w:sz="8" w:space="0" w:color="auto"/>
              <w:left w:val="nil"/>
              <w:bottom w:val="single" w:sz="4" w:space="0" w:color="auto"/>
              <w:right w:val="nil"/>
            </w:tcBorders>
            <w:shd w:val="clear" w:color="auto" w:fill="auto"/>
            <w:noWrap/>
            <w:vAlign w:val="center"/>
            <w:hideMark/>
          </w:tcPr>
          <w:p w14:paraId="29647FE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 bod</w:t>
            </w:r>
          </w:p>
        </w:tc>
        <w:tc>
          <w:tcPr>
            <w:tcW w:w="7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F8C321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18</w:t>
            </w:r>
          </w:p>
        </w:tc>
        <w:tc>
          <w:tcPr>
            <w:tcW w:w="1340" w:type="dxa"/>
            <w:tcBorders>
              <w:top w:val="single" w:sz="8" w:space="0" w:color="auto"/>
              <w:left w:val="nil"/>
              <w:bottom w:val="single" w:sz="4" w:space="0" w:color="auto"/>
              <w:right w:val="single" w:sz="4" w:space="0" w:color="auto"/>
            </w:tcBorders>
            <w:shd w:val="clear" w:color="auto" w:fill="auto"/>
            <w:noWrap/>
            <w:vAlign w:val="center"/>
            <w:hideMark/>
          </w:tcPr>
          <w:p w14:paraId="106B50E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1 000,00 Kč</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14:paraId="000BD457"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18 000,00 Kč</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14:paraId="60DDAAF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21 780,00 Kč</w:t>
            </w:r>
          </w:p>
        </w:tc>
        <w:tc>
          <w:tcPr>
            <w:tcW w:w="1280"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32F51A7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30.11.2026</w:t>
            </w:r>
          </w:p>
        </w:tc>
      </w:tr>
      <w:tr w:rsidR="00033779" w:rsidRPr="00033779" w14:paraId="245A80A2" w14:textId="77777777" w:rsidTr="00033779">
        <w:trPr>
          <w:trHeight w:val="276"/>
        </w:trPr>
        <w:tc>
          <w:tcPr>
            <w:tcW w:w="940" w:type="dxa"/>
            <w:vMerge/>
            <w:tcBorders>
              <w:top w:val="single" w:sz="8" w:space="0" w:color="auto"/>
              <w:left w:val="single" w:sz="8" w:space="0" w:color="auto"/>
              <w:bottom w:val="nil"/>
              <w:right w:val="single" w:sz="4" w:space="0" w:color="auto"/>
            </w:tcBorders>
            <w:vAlign w:val="center"/>
            <w:hideMark/>
          </w:tcPr>
          <w:p w14:paraId="4EC425A8"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c>
          <w:tcPr>
            <w:tcW w:w="3540" w:type="dxa"/>
            <w:tcBorders>
              <w:top w:val="nil"/>
              <w:left w:val="nil"/>
              <w:bottom w:val="single" w:sz="4" w:space="0" w:color="auto"/>
              <w:right w:val="single" w:sz="4" w:space="0" w:color="auto"/>
            </w:tcBorders>
            <w:shd w:val="clear" w:color="auto" w:fill="auto"/>
            <w:vAlign w:val="center"/>
            <w:hideMark/>
          </w:tcPr>
          <w:p w14:paraId="55E57E17"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Doplnění stávajícího bodového pole </w:t>
            </w:r>
          </w:p>
        </w:tc>
        <w:tc>
          <w:tcPr>
            <w:tcW w:w="760" w:type="dxa"/>
            <w:tcBorders>
              <w:top w:val="nil"/>
              <w:left w:val="nil"/>
              <w:bottom w:val="single" w:sz="4" w:space="0" w:color="auto"/>
              <w:right w:val="single" w:sz="4" w:space="0" w:color="auto"/>
            </w:tcBorders>
            <w:shd w:val="clear" w:color="auto" w:fill="auto"/>
            <w:noWrap/>
            <w:vAlign w:val="center"/>
            <w:hideMark/>
          </w:tcPr>
          <w:p w14:paraId="60231AC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bod</w:t>
            </w:r>
          </w:p>
        </w:tc>
        <w:tc>
          <w:tcPr>
            <w:tcW w:w="760" w:type="dxa"/>
            <w:tcBorders>
              <w:top w:val="nil"/>
              <w:left w:val="nil"/>
              <w:bottom w:val="single" w:sz="4" w:space="0" w:color="auto"/>
              <w:right w:val="single" w:sz="4" w:space="0" w:color="auto"/>
            </w:tcBorders>
            <w:shd w:val="clear" w:color="auto" w:fill="auto"/>
            <w:noWrap/>
            <w:vAlign w:val="center"/>
            <w:hideMark/>
          </w:tcPr>
          <w:p w14:paraId="3DC86AF7"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27</w:t>
            </w:r>
          </w:p>
        </w:tc>
        <w:tc>
          <w:tcPr>
            <w:tcW w:w="1340" w:type="dxa"/>
            <w:tcBorders>
              <w:top w:val="nil"/>
              <w:left w:val="nil"/>
              <w:bottom w:val="single" w:sz="4" w:space="0" w:color="auto"/>
              <w:right w:val="single" w:sz="4" w:space="0" w:color="auto"/>
            </w:tcBorders>
            <w:shd w:val="clear" w:color="auto" w:fill="auto"/>
            <w:noWrap/>
            <w:vAlign w:val="center"/>
            <w:hideMark/>
          </w:tcPr>
          <w:p w14:paraId="4CBC518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4 850,00 Kč</w:t>
            </w:r>
          </w:p>
        </w:tc>
        <w:tc>
          <w:tcPr>
            <w:tcW w:w="1300" w:type="dxa"/>
            <w:tcBorders>
              <w:top w:val="nil"/>
              <w:left w:val="nil"/>
              <w:bottom w:val="single" w:sz="4" w:space="0" w:color="auto"/>
              <w:right w:val="single" w:sz="4" w:space="0" w:color="auto"/>
            </w:tcBorders>
            <w:shd w:val="clear" w:color="auto" w:fill="auto"/>
            <w:noWrap/>
            <w:vAlign w:val="center"/>
            <w:hideMark/>
          </w:tcPr>
          <w:p w14:paraId="6F91ADE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130 950,00 Kč</w:t>
            </w:r>
          </w:p>
        </w:tc>
        <w:tc>
          <w:tcPr>
            <w:tcW w:w="1300" w:type="dxa"/>
            <w:tcBorders>
              <w:top w:val="nil"/>
              <w:left w:val="nil"/>
              <w:bottom w:val="single" w:sz="4" w:space="0" w:color="auto"/>
              <w:right w:val="single" w:sz="4" w:space="0" w:color="auto"/>
            </w:tcBorders>
            <w:shd w:val="clear" w:color="auto" w:fill="auto"/>
            <w:noWrap/>
            <w:vAlign w:val="center"/>
            <w:hideMark/>
          </w:tcPr>
          <w:p w14:paraId="42C906F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158 449,50 Kč</w:t>
            </w:r>
          </w:p>
        </w:tc>
        <w:tc>
          <w:tcPr>
            <w:tcW w:w="1280" w:type="dxa"/>
            <w:vMerge/>
            <w:tcBorders>
              <w:top w:val="single" w:sz="8" w:space="0" w:color="auto"/>
              <w:left w:val="single" w:sz="4" w:space="0" w:color="auto"/>
              <w:bottom w:val="nil"/>
              <w:right w:val="single" w:sz="8" w:space="0" w:color="auto"/>
            </w:tcBorders>
            <w:vAlign w:val="center"/>
            <w:hideMark/>
          </w:tcPr>
          <w:p w14:paraId="351C93AF"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734C55E4" w14:textId="77777777" w:rsidTr="00033779">
        <w:trPr>
          <w:trHeight w:val="336"/>
        </w:trPr>
        <w:tc>
          <w:tcPr>
            <w:tcW w:w="940"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3F059B7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6.2.2</w:t>
            </w:r>
          </w:p>
        </w:tc>
        <w:tc>
          <w:tcPr>
            <w:tcW w:w="3540" w:type="dxa"/>
            <w:tcBorders>
              <w:top w:val="nil"/>
              <w:left w:val="nil"/>
              <w:bottom w:val="single" w:sz="4" w:space="0" w:color="auto"/>
              <w:right w:val="single" w:sz="4" w:space="0" w:color="auto"/>
            </w:tcBorders>
            <w:shd w:val="clear" w:color="auto" w:fill="auto"/>
            <w:vAlign w:val="center"/>
            <w:hideMark/>
          </w:tcPr>
          <w:p w14:paraId="55294106"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Podrobné měření polohopisu v obvodu KoPÚ mimo trvalé porosty </w:t>
            </w:r>
          </w:p>
        </w:tc>
        <w:tc>
          <w:tcPr>
            <w:tcW w:w="760" w:type="dxa"/>
            <w:tcBorders>
              <w:top w:val="nil"/>
              <w:left w:val="nil"/>
              <w:bottom w:val="single" w:sz="4" w:space="0" w:color="auto"/>
              <w:right w:val="single" w:sz="4" w:space="0" w:color="auto"/>
            </w:tcBorders>
            <w:shd w:val="clear" w:color="auto" w:fill="auto"/>
            <w:noWrap/>
            <w:vAlign w:val="center"/>
            <w:hideMark/>
          </w:tcPr>
          <w:p w14:paraId="2AB0708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single" w:sz="4" w:space="0" w:color="auto"/>
              <w:right w:val="single" w:sz="4" w:space="0" w:color="auto"/>
            </w:tcBorders>
            <w:shd w:val="clear" w:color="auto" w:fill="auto"/>
            <w:noWrap/>
            <w:vAlign w:val="center"/>
            <w:hideMark/>
          </w:tcPr>
          <w:p w14:paraId="4DD8B8D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164</w:t>
            </w:r>
          </w:p>
        </w:tc>
        <w:tc>
          <w:tcPr>
            <w:tcW w:w="1340" w:type="dxa"/>
            <w:tcBorders>
              <w:top w:val="nil"/>
              <w:left w:val="nil"/>
              <w:bottom w:val="single" w:sz="4" w:space="0" w:color="auto"/>
              <w:right w:val="single" w:sz="4" w:space="0" w:color="auto"/>
            </w:tcBorders>
            <w:shd w:val="clear" w:color="auto" w:fill="auto"/>
            <w:noWrap/>
            <w:vAlign w:val="center"/>
            <w:hideMark/>
          </w:tcPr>
          <w:p w14:paraId="0E38D26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800,00 Kč</w:t>
            </w:r>
          </w:p>
        </w:tc>
        <w:tc>
          <w:tcPr>
            <w:tcW w:w="1300" w:type="dxa"/>
            <w:tcBorders>
              <w:top w:val="nil"/>
              <w:left w:val="nil"/>
              <w:bottom w:val="single" w:sz="4" w:space="0" w:color="auto"/>
              <w:right w:val="single" w:sz="4" w:space="0" w:color="auto"/>
            </w:tcBorders>
            <w:shd w:val="clear" w:color="auto" w:fill="auto"/>
            <w:noWrap/>
            <w:vAlign w:val="center"/>
            <w:hideMark/>
          </w:tcPr>
          <w:p w14:paraId="34EB696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131 200,00 Kč</w:t>
            </w:r>
          </w:p>
        </w:tc>
        <w:tc>
          <w:tcPr>
            <w:tcW w:w="1300" w:type="dxa"/>
            <w:tcBorders>
              <w:top w:val="nil"/>
              <w:left w:val="nil"/>
              <w:bottom w:val="single" w:sz="4" w:space="0" w:color="auto"/>
              <w:right w:val="single" w:sz="4" w:space="0" w:color="auto"/>
            </w:tcBorders>
            <w:shd w:val="clear" w:color="auto" w:fill="auto"/>
            <w:noWrap/>
            <w:vAlign w:val="center"/>
            <w:hideMark/>
          </w:tcPr>
          <w:p w14:paraId="4637FEB8"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158 752,00 Kč</w:t>
            </w:r>
          </w:p>
        </w:tc>
        <w:tc>
          <w:tcPr>
            <w:tcW w:w="1280"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D33B24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30. 11. 2026</w:t>
            </w:r>
          </w:p>
        </w:tc>
      </w:tr>
      <w:tr w:rsidR="00033779" w:rsidRPr="00033779" w14:paraId="106B3E8C" w14:textId="77777777" w:rsidTr="00033779">
        <w:trPr>
          <w:trHeight w:val="336"/>
        </w:trPr>
        <w:tc>
          <w:tcPr>
            <w:tcW w:w="940" w:type="dxa"/>
            <w:vMerge/>
            <w:tcBorders>
              <w:top w:val="single" w:sz="4" w:space="0" w:color="auto"/>
              <w:left w:val="single" w:sz="8" w:space="0" w:color="auto"/>
              <w:bottom w:val="nil"/>
              <w:right w:val="single" w:sz="4" w:space="0" w:color="auto"/>
            </w:tcBorders>
            <w:vAlign w:val="center"/>
            <w:hideMark/>
          </w:tcPr>
          <w:p w14:paraId="5287F9E6"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c>
          <w:tcPr>
            <w:tcW w:w="3540" w:type="dxa"/>
            <w:tcBorders>
              <w:top w:val="nil"/>
              <w:left w:val="nil"/>
              <w:bottom w:val="single" w:sz="4" w:space="0" w:color="auto"/>
              <w:right w:val="single" w:sz="4" w:space="0" w:color="auto"/>
            </w:tcBorders>
            <w:shd w:val="clear" w:color="auto" w:fill="auto"/>
            <w:vAlign w:val="center"/>
            <w:hideMark/>
          </w:tcPr>
          <w:p w14:paraId="458ABFF3"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Podrobné měření polohopisu v obvodu KoPÚ v trvalých porostech </w:t>
            </w:r>
          </w:p>
        </w:tc>
        <w:tc>
          <w:tcPr>
            <w:tcW w:w="760" w:type="dxa"/>
            <w:tcBorders>
              <w:top w:val="nil"/>
              <w:left w:val="nil"/>
              <w:bottom w:val="single" w:sz="4" w:space="0" w:color="auto"/>
              <w:right w:val="single" w:sz="4" w:space="0" w:color="auto"/>
            </w:tcBorders>
            <w:shd w:val="clear" w:color="auto" w:fill="auto"/>
            <w:noWrap/>
            <w:vAlign w:val="center"/>
            <w:hideMark/>
          </w:tcPr>
          <w:p w14:paraId="76F2AD7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nil"/>
              <w:right w:val="single" w:sz="4" w:space="0" w:color="auto"/>
            </w:tcBorders>
            <w:shd w:val="clear" w:color="auto" w:fill="auto"/>
            <w:noWrap/>
            <w:vAlign w:val="center"/>
            <w:hideMark/>
          </w:tcPr>
          <w:p w14:paraId="56F6509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931</w:t>
            </w:r>
          </w:p>
        </w:tc>
        <w:tc>
          <w:tcPr>
            <w:tcW w:w="1340" w:type="dxa"/>
            <w:tcBorders>
              <w:top w:val="nil"/>
              <w:left w:val="nil"/>
              <w:bottom w:val="single" w:sz="4" w:space="0" w:color="auto"/>
              <w:right w:val="single" w:sz="4" w:space="0" w:color="auto"/>
            </w:tcBorders>
            <w:shd w:val="clear" w:color="auto" w:fill="auto"/>
            <w:noWrap/>
            <w:vAlign w:val="center"/>
            <w:hideMark/>
          </w:tcPr>
          <w:p w14:paraId="427E123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800,00 Kč</w:t>
            </w:r>
          </w:p>
        </w:tc>
        <w:tc>
          <w:tcPr>
            <w:tcW w:w="1300" w:type="dxa"/>
            <w:tcBorders>
              <w:top w:val="nil"/>
              <w:left w:val="nil"/>
              <w:bottom w:val="single" w:sz="4" w:space="0" w:color="auto"/>
              <w:right w:val="single" w:sz="4" w:space="0" w:color="auto"/>
            </w:tcBorders>
            <w:shd w:val="clear" w:color="auto" w:fill="auto"/>
            <w:noWrap/>
            <w:vAlign w:val="center"/>
            <w:hideMark/>
          </w:tcPr>
          <w:p w14:paraId="798D704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744 800,00 Kč</w:t>
            </w:r>
          </w:p>
        </w:tc>
        <w:tc>
          <w:tcPr>
            <w:tcW w:w="1300" w:type="dxa"/>
            <w:tcBorders>
              <w:top w:val="nil"/>
              <w:left w:val="nil"/>
              <w:bottom w:val="single" w:sz="4" w:space="0" w:color="auto"/>
              <w:right w:val="single" w:sz="4" w:space="0" w:color="auto"/>
            </w:tcBorders>
            <w:shd w:val="clear" w:color="auto" w:fill="auto"/>
            <w:noWrap/>
            <w:vAlign w:val="center"/>
            <w:hideMark/>
          </w:tcPr>
          <w:p w14:paraId="4219BC7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901 208,00 Kč</w:t>
            </w:r>
          </w:p>
        </w:tc>
        <w:tc>
          <w:tcPr>
            <w:tcW w:w="1280" w:type="dxa"/>
            <w:vMerge/>
            <w:tcBorders>
              <w:top w:val="single" w:sz="4" w:space="0" w:color="auto"/>
              <w:left w:val="single" w:sz="4" w:space="0" w:color="auto"/>
              <w:bottom w:val="single" w:sz="4" w:space="0" w:color="000000"/>
              <w:right w:val="single" w:sz="8" w:space="0" w:color="auto"/>
            </w:tcBorders>
            <w:vAlign w:val="center"/>
            <w:hideMark/>
          </w:tcPr>
          <w:p w14:paraId="705F3B1A"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2809A5C0" w14:textId="77777777" w:rsidTr="00033779">
        <w:trPr>
          <w:trHeight w:val="504"/>
        </w:trPr>
        <w:tc>
          <w:tcPr>
            <w:tcW w:w="940" w:type="dxa"/>
            <w:tcBorders>
              <w:top w:val="single" w:sz="4" w:space="0" w:color="auto"/>
              <w:left w:val="single" w:sz="8" w:space="0" w:color="auto"/>
              <w:bottom w:val="nil"/>
              <w:right w:val="single" w:sz="4" w:space="0" w:color="auto"/>
            </w:tcBorders>
            <w:shd w:val="clear" w:color="auto" w:fill="auto"/>
            <w:noWrap/>
            <w:vAlign w:val="center"/>
            <w:hideMark/>
          </w:tcPr>
          <w:p w14:paraId="7D4B3C2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6.2.4</w:t>
            </w:r>
          </w:p>
        </w:tc>
        <w:tc>
          <w:tcPr>
            <w:tcW w:w="3540" w:type="dxa"/>
            <w:tcBorders>
              <w:top w:val="nil"/>
              <w:left w:val="nil"/>
              <w:bottom w:val="nil"/>
              <w:right w:val="single" w:sz="4" w:space="0" w:color="auto"/>
            </w:tcBorders>
            <w:shd w:val="clear" w:color="auto" w:fill="auto"/>
            <w:vAlign w:val="center"/>
            <w:hideMark/>
          </w:tcPr>
          <w:p w14:paraId="4A4E8B77"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Zjišťování hranic obvodu KoPÚ, geometrické plány pro stanovení obvodu KoPÚ, předepsaná stabilizace dle vyhlášky č. 357/2013 Sb.</w:t>
            </w:r>
          </w:p>
        </w:tc>
        <w:tc>
          <w:tcPr>
            <w:tcW w:w="760" w:type="dxa"/>
            <w:tcBorders>
              <w:top w:val="nil"/>
              <w:left w:val="nil"/>
              <w:bottom w:val="nil"/>
              <w:right w:val="single" w:sz="4" w:space="0" w:color="auto"/>
            </w:tcBorders>
            <w:shd w:val="clear" w:color="auto" w:fill="auto"/>
            <w:vAlign w:val="center"/>
            <w:hideMark/>
          </w:tcPr>
          <w:p w14:paraId="4249272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 100 bm</w:t>
            </w:r>
          </w:p>
        </w:tc>
        <w:tc>
          <w:tcPr>
            <w:tcW w:w="760" w:type="dxa"/>
            <w:tcBorders>
              <w:top w:val="single" w:sz="4" w:space="0" w:color="auto"/>
              <w:left w:val="nil"/>
              <w:bottom w:val="nil"/>
              <w:right w:val="single" w:sz="4" w:space="0" w:color="auto"/>
            </w:tcBorders>
            <w:shd w:val="clear" w:color="auto" w:fill="auto"/>
            <w:noWrap/>
            <w:vAlign w:val="center"/>
            <w:hideMark/>
          </w:tcPr>
          <w:p w14:paraId="0B70C61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117</w:t>
            </w:r>
          </w:p>
        </w:tc>
        <w:tc>
          <w:tcPr>
            <w:tcW w:w="1340" w:type="dxa"/>
            <w:tcBorders>
              <w:top w:val="nil"/>
              <w:left w:val="nil"/>
              <w:bottom w:val="nil"/>
              <w:right w:val="single" w:sz="4" w:space="0" w:color="auto"/>
            </w:tcBorders>
            <w:shd w:val="clear" w:color="auto" w:fill="auto"/>
            <w:noWrap/>
            <w:vAlign w:val="center"/>
            <w:hideMark/>
          </w:tcPr>
          <w:p w14:paraId="006CF51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3 400,00 Kč</w:t>
            </w:r>
          </w:p>
        </w:tc>
        <w:tc>
          <w:tcPr>
            <w:tcW w:w="1300" w:type="dxa"/>
            <w:tcBorders>
              <w:top w:val="nil"/>
              <w:left w:val="nil"/>
              <w:bottom w:val="single" w:sz="4" w:space="0" w:color="auto"/>
              <w:right w:val="single" w:sz="4" w:space="0" w:color="auto"/>
            </w:tcBorders>
            <w:shd w:val="clear" w:color="auto" w:fill="auto"/>
            <w:noWrap/>
            <w:vAlign w:val="center"/>
            <w:hideMark/>
          </w:tcPr>
          <w:p w14:paraId="6F025F4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397 800,00 Kč</w:t>
            </w:r>
          </w:p>
        </w:tc>
        <w:tc>
          <w:tcPr>
            <w:tcW w:w="1300" w:type="dxa"/>
            <w:tcBorders>
              <w:top w:val="nil"/>
              <w:left w:val="nil"/>
              <w:bottom w:val="single" w:sz="4" w:space="0" w:color="auto"/>
              <w:right w:val="single" w:sz="4" w:space="0" w:color="auto"/>
            </w:tcBorders>
            <w:shd w:val="clear" w:color="auto" w:fill="auto"/>
            <w:noWrap/>
            <w:vAlign w:val="center"/>
            <w:hideMark/>
          </w:tcPr>
          <w:p w14:paraId="490EC37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481 338,00 Kč</w:t>
            </w:r>
          </w:p>
        </w:tc>
        <w:tc>
          <w:tcPr>
            <w:tcW w:w="1280" w:type="dxa"/>
            <w:tcBorders>
              <w:top w:val="nil"/>
              <w:left w:val="nil"/>
              <w:bottom w:val="nil"/>
              <w:right w:val="single" w:sz="8" w:space="0" w:color="auto"/>
            </w:tcBorders>
            <w:shd w:val="clear" w:color="auto" w:fill="auto"/>
            <w:noWrap/>
            <w:vAlign w:val="center"/>
            <w:hideMark/>
          </w:tcPr>
          <w:p w14:paraId="566CD3E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30.6.2027</w:t>
            </w:r>
          </w:p>
        </w:tc>
      </w:tr>
      <w:tr w:rsidR="00033779" w:rsidRPr="00033779" w14:paraId="1ED5E5D2" w14:textId="77777777" w:rsidTr="00033779">
        <w:trPr>
          <w:trHeight w:val="276"/>
        </w:trPr>
        <w:tc>
          <w:tcPr>
            <w:tcW w:w="940" w:type="dxa"/>
            <w:tcBorders>
              <w:top w:val="single" w:sz="4" w:space="0" w:color="auto"/>
              <w:left w:val="single" w:sz="8" w:space="0" w:color="auto"/>
              <w:bottom w:val="nil"/>
              <w:right w:val="single" w:sz="4" w:space="0" w:color="auto"/>
            </w:tcBorders>
            <w:shd w:val="clear" w:color="auto" w:fill="auto"/>
            <w:noWrap/>
            <w:vAlign w:val="center"/>
            <w:hideMark/>
          </w:tcPr>
          <w:p w14:paraId="15287B0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6.2.5</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4D03E7C6"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Zjišťování hranic pozemků neřešených dle § 2 Zákona </w:t>
            </w:r>
          </w:p>
        </w:tc>
        <w:tc>
          <w:tcPr>
            <w:tcW w:w="760" w:type="dxa"/>
            <w:tcBorders>
              <w:top w:val="single" w:sz="4" w:space="0" w:color="auto"/>
              <w:left w:val="nil"/>
              <w:bottom w:val="nil"/>
              <w:right w:val="single" w:sz="4" w:space="0" w:color="auto"/>
            </w:tcBorders>
            <w:shd w:val="clear" w:color="auto" w:fill="auto"/>
            <w:vAlign w:val="center"/>
            <w:hideMark/>
          </w:tcPr>
          <w:p w14:paraId="29DF6DE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 100 bm</w:t>
            </w:r>
          </w:p>
        </w:tc>
        <w:tc>
          <w:tcPr>
            <w:tcW w:w="760" w:type="dxa"/>
            <w:tcBorders>
              <w:top w:val="single" w:sz="4" w:space="0" w:color="auto"/>
              <w:left w:val="nil"/>
              <w:bottom w:val="nil"/>
              <w:right w:val="single" w:sz="4" w:space="0" w:color="auto"/>
            </w:tcBorders>
            <w:shd w:val="clear" w:color="auto" w:fill="auto"/>
            <w:noWrap/>
            <w:vAlign w:val="center"/>
            <w:hideMark/>
          </w:tcPr>
          <w:p w14:paraId="7B88CC2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36</w:t>
            </w:r>
          </w:p>
        </w:tc>
        <w:tc>
          <w:tcPr>
            <w:tcW w:w="1340" w:type="dxa"/>
            <w:tcBorders>
              <w:top w:val="single" w:sz="4" w:space="0" w:color="auto"/>
              <w:left w:val="nil"/>
              <w:bottom w:val="nil"/>
              <w:right w:val="single" w:sz="4" w:space="0" w:color="auto"/>
            </w:tcBorders>
            <w:shd w:val="clear" w:color="auto" w:fill="auto"/>
            <w:noWrap/>
            <w:vAlign w:val="center"/>
            <w:hideMark/>
          </w:tcPr>
          <w:p w14:paraId="4A0CD0B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4 000,00 Kč</w:t>
            </w:r>
          </w:p>
        </w:tc>
        <w:tc>
          <w:tcPr>
            <w:tcW w:w="1300" w:type="dxa"/>
            <w:tcBorders>
              <w:top w:val="nil"/>
              <w:left w:val="nil"/>
              <w:bottom w:val="single" w:sz="4" w:space="0" w:color="auto"/>
              <w:right w:val="single" w:sz="4" w:space="0" w:color="auto"/>
            </w:tcBorders>
            <w:shd w:val="clear" w:color="auto" w:fill="auto"/>
            <w:noWrap/>
            <w:vAlign w:val="center"/>
            <w:hideMark/>
          </w:tcPr>
          <w:p w14:paraId="68AF6FD1"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144 000,00 Kč</w:t>
            </w:r>
          </w:p>
        </w:tc>
        <w:tc>
          <w:tcPr>
            <w:tcW w:w="1300" w:type="dxa"/>
            <w:tcBorders>
              <w:top w:val="nil"/>
              <w:left w:val="nil"/>
              <w:bottom w:val="single" w:sz="4" w:space="0" w:color="auto"/>
              <w:right w:val="single" w:sz="4" w:space="0" w:color="auto"/>
            </w:tcBorders>
            <w:shd w:val="clear" w:color="auto" w:fill="auto"/>
            <w:noWrap/>
            <w:vAlign w:val="center"/>
            <w:hideMark/>
          </w:tcPr>
          <w:p w14:paraId="2D618A61"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174 240,00 Kč</w:t>
            </w:r>
          </w:p>
        </w:tc>
        <w:tc>
          <w:tcPr>
            <w:tcW w:w="1280" w:type="dxa"/>
            <w:tcBorders>
              <w:top w:val="single" w:sz="4" w:space="0" w:color="auto"/>
              <w:left w:val="nil"/>
              <w:bottom w:val="nil"/>
              <w:right w:val="single" w:sz="8" w:space="0" w:color="auto"/>
            </w:tcBorders>
            <w:shd w:val="clear" w:color="auto" w:fill="auto"/>
            <w:noWrap/>
            <w:vAlign w:val="center"/>
            <w:hideMark/>
          </w:tcPr>
          <w:p w14:paraId="120682D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30.6.2027</w:t>
            </w:r>
          </w:p>
        </w:tc>
      </w:tr>
      <w:tr w:rsidR="00033779" w:rsidRPr="00033779" w14:paraId="297D6DDB" w14:textId="77777777" w:rsidTr="00033779">
        <w:trPr>
          <w:trHeight w:val="276"/>
        </w:trPr>
        <w:tc>
          <w:tcPr>
            <w:tcW w:w="940" w:type="dxa"/>
            <w:tcBorders>
              <w:top w:val="single" w:sz="4" w:space="0" w:color="auto"/>
              <w:left w:val="single" w:sz="8" w:space="0" w:color="auto"/>
              <w:bottom w:val="nil"/>
              <w:right w:val="single" w:sz="4" w:space="0" w:color="auto"/>
            </w:tcBorders>
            <w:shd w:val="clear" w:color="auto" w:fill="auto"/>
            <w:noWrap/>
            <w:vAlign w:val="center"/>
            <w:hideMark/>
          </w:tcPr>
          <w:p w14:paraId="0EDE64D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6.2.7</w:t>
            </w:r>
          </w:p>
        </w:tc>
        <w:tc>
          <w:tcPr>
            <w:tcW w:w="3540" w:type="dxa"/>
            <w:tcBorders>
              <w:top w:val="nil"/>
              <w:left w:val="nil"/>
              <w:bottom w:val="nil"/>
              <w:right w:val="single" w:sz="4" w:space="0" w:color="auto"/>
            </w:tcBorders>
            <w:shd w:val="clear" w:color="auto" w:fill="auto"/>
            <w:vAlign w:val="center"/>
            <w:hideMark/>
          </w:tcPr>
          <w:p w14:paraId="04D00EE9"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Rozbor současného stavu                      </w:t>
            </w:r>
          </w:p>
        </w:tc>
        <w:tc>
          <w:tcPr>
            <w:tcW w:w="760" w:type="dxa"/>
            <w:tcBorders>
              <w:top w:val="single" w:sz="4" w:space="0" w:color="auto"/>
              <w:left w:val="nil"/>
              <w:bottom w:val="nil"/>
              <w:right w:val="single" w:sz="4" w:space="0" w:color="auto"/>
            </w:tcBorders>
            <w:shd w:val="clear" w:color="auto" w:fill="auto"/>
            <w:vAlign w:val="center"/>
            <w:hideMark/>
          </w:tcPr>
          <w:p w14:paraId="3CD8C2F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nil"/>
              <w:right w:val="single" w:sz="4" w:space="0" w:color="auto"/>
            </w:tcBorders>
            <w:shd w:val="clear" w:color="auto" w:fill="auto"/>
            <w:noWrap/>
            <w:vAlign w:val="center"/>
            <w:hideMark/>
          </w:tcPr>
          <w:p w14:paraId="62BC015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1 096</w:t>
            </w:r>
          </w:p>
        </w:tc>
        <w:tc>
          <w:tcPr>
            <w:tcW w:w="1340" w:type="dxa"/>
            <w:tcBorders>
              <w:top w:val="single" w:sz="4" w:space="0" w:color="auto"/>
              <w:left w:val="nil"/>
              <w:bottom w:val="nil"/>
              <w:right w:val="single" w:sz="4" w:space="0" w:color="auto"/>
            </w:tcBorders>
            <w:shd w:val="clear" w:color="auto" w:fill="auto"/>
            <w:noWrap/>
            <w:vAlign w:val="center"/>
            <w:hideMark/>
          </w:tcPr>
          <w:p w14:paraId="618BC29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350,00 Kč</w:t>
            </w:r>
          </w:p>
        </w:tc>
        <w:tc>
          <w:tcPr>
            <w:tcW w:w="1300" w:type="dxa"/>
            <w:tcBorders>
              <w:top w:val="nil"/>
              <w:left w:val="nil"/>
              <w:bottom w:val="single" w:sz="4" w:space="0" w:color="auto"/>
              <w:right w:val="single" w:sz="4" w:space="0" w:color="auto"/>
            </w:tcBorders>
            <w:shd w:val="clear" w:color="auto" w:fill="auto"/>
            <w:noWrap/>
            <w:vAlign w:val="center"/>
            <w:hideMark/>
          </w:tcPr>
          <w:p w14:paraId="49B4005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383 600,00 Kč</w:t>
            </w:r>
          </w:p>
        </w:tc>
        <w:tc>
          <w:tcPr>
            <w:tcW w:w="1300" w:type="dxa"/>
            <w:tcBorders>
              <w:top w:val="nil"/>
              <w:left w:val="nil"/>
              <w:bottom w:val="single" w:sz="4" w:space="0" w:color="auto"/>
              <w:right w:val="single" w:sz="4" w:space="0" w:color="auto"/>
            </w:tcBorders>
            <w:shd w:val="clear" w:color="auto" w:fill="auto"/>
            <w:noWrap/>
            <w:vAlign w:val="center"/>
            <w:hideMark/>
          </w:tcPr>
          <w:p w14:paraId="197E681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464 156,00 Kč</w:t>
            </w:r>
          </w:p>
        </w:tc>
        <w:tc>
          <w:tcPr>
            <w:tcW w:w="1280" w:type="dxa"/>
            <w:tcBorders>
              <w:top w:val="single" w:sz="4" w:space="0" w:color="auto"/>
              <w:left w:val="nil"/>
              <w:bottom w:val="nil"/>
              <w:right w:val="single" w:sz="8" w:space="0" w:color="auto"/>
            </w:tcBorders>
            <w:shd w:val="clear" w:color="auto" w:fill="auto"/>
            <w:noWrap/>
            <w:vAlign w:val="center"/>
            <w:hideMark/>
          </w:tcPr>
          <w:p w14:paraId="216B392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30.6.2027</w:t>
            </w:r>
          </w:p>
        </w:tc>
      </w:tr>
      <w:tr w:rsidR="00033779" w:rsidRPr="00033779" w14:paraId="5422704C" w14:textId="77777777" w:rsidTr="00033779">
        <w:trPr>
          <w:trHeight w:val="288"/>
        </w:trPr>
        <w:tc>
          <w:tcPr>
            <w:tcW w:w="9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BEC43B9"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6.2.8</w:t>
            </w:r>
          </w:p>
        </w:tc>
        <w:tc>
          <w:tcPr>
            <w:tcW w:w="3540" w:type="dxa"/>
            <w:tcBorders>
              <w:top w:val="single" w:sz="4" w:space="0" w:color="auto"/>
              <w:left w:val="nil"/>
              <w:bottom w:val="single" w:sz="8" w:space="0" w:color="auto"/>
              <w:right w:val="single" w:sz="4" w:space="0" w:color="auto"/>
            </w:tcBorders>
            <w:shd w:val="clear" w:color="auto" w:fill="auto"/>
            <w:vAlign w:val="center"/>
            <w:hideMark/>
          </w:tcPr>
          <w:p w14:paraId="41EEEFE4"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Dokumentace k soupisu nároků vlastníků pozemků</w:t>
            </w:r>
          </w:p>
        </w:tc>
        <w:tc>
          <w:tcPr>
            <w:tcW w:w="760" w:type="dxa"/>
            <w:tcBorders>
              <w:top w:val="single" w:sz="4" w:space="0" w:color="auto"/>
              <w:left w:val="nil"/>
              <w:bottom w:val="single" w:sz="8" w:space="0" w:color="auto"/>
              <w:right w:val="single" w:sz="4" w:space="0" w:color="auto"/>
            </w:tcBorders>
            <w:shd w:val="clear" w:color="auto" w:fill="auto"/>
            <w:noWrap/>
            <w:vAlign w:val="center"/>
            <w:hideMark/>
          </w:tcPr>
          <w:p w14:paraId="0675D5F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single" w:sz="8" w:space="0" w:color="auto"/>
              <w:right w:val="single" w:sz="4" w:space="0" w:color="auto"/>
            </w:tcBorders>
            <w:shd w:val="clear" w:color="auto" w:fill="auto"/>
            <w:noWrap/>
            <w:vAlign w:val="center"/>
            <w:hideMark/>
          </w:tcPr>
          <w:p w14:paraId="719D6FC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1 096</w:t>
            </w:r>
          </w:p>
        </w:tc>
        <w:tc>
          <w:tcPr>
            <w:tcW w:w="1340" w:type="dxa"/>
            <w:tcBorders>
              <w:top w:val="single" w:sz="4" w:space="0" w:color="auto"/>
              <w:left w:val="nil"/>
              <w:bottom w:val="single" w:sz="8" w:space="0" w:color="auto"/>
              <w:right w:val="single" w:sz="4" w:space="0" w:color="auto"/>
            </w:tcBorders>
            <w:shd w:val="clear" w:color="auto" w:fill="auto"/>
            <w:noWrap/>
            <w:vAlign w:val="center"/>
            <w:hideMark/>
          </w:tcPr>
          <w:p w14:paraId="3FD59DA7"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350,00 Kč</w:t>
            </w:r>
          </w:p>
        </w:tc>
        <w:tc>
          <w:tcPr>
            <w:tcW w:w="1300" w:type="dxa"/>
            <w:tcBorders>
              <w:top w:val="nil"/>
              <w:left w:val="nil"/>
              <w:bottom w:val="single" w:sz="4" w:space="0" w:color="auto"/>
              <w:right w:val="single" w:sz="4" w:space="0" w:color="auto"/>
            </w:tcBorders>
            <w:shd w:val="clear" w:color="auto" w:fill="auto"/>
            <w:noWrap/>
            <w:vAlign w:val="center"/>
            <w:hideMark/>
          </w:tcPr>
          <w:p w14:paraId="010DD56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383 600,00 Kč</w:t>
            </w:r>
          </w:p>
        </w:tc>
        <w:tc>
          <w:tcPr>
            <w:tcW w:w="1300" w:type="dxa"/>
            <w:tcBorders>
              <w:top w:val="nil"/>
              <w:left w:val="nil"/>
              <w:bottom w:val="single" w:sz="4" w:space="0" w:color="auto"/>
              <w:right w:val="single" w:sz="4" w:space="0" w:color="auto"/>
            </w:tcBorders>
            <w:shd w:val="clear" w:color="auto" w:fill="auto"/>
            <w:noWrap/>
            <w:vAlign w:val="center"/>
            <w:hideMark/>
          </w:tcPr>
          <w:p w14:paraId="0AC1949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464 156,00 Kč</w:t>
            </w:r>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14:paraId="3F6D033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30. 9. 2027</w:t>
            </w:r>
          </w:p>
        </w:tc>
      </w:tr>
      <w:tr w:rsidR="00033779" w:rsidRPr="00033779" w14:paraId="5362BF66" w14:textId="77777777" w:rsidTr="00033779">
        <w:trPr>
          <w:trHeight w:val="288"/>
        </w:trPr>
        <w:tc>
          <w:tcPr>
            <w:tcW w:w="4480" w:type="dxa"/>
            <w:gridSpan w:val="2"/>
            <w:tcBorders>
              <w:top w:val="single" w:sz="8" w:space="0" w:color="auto"/>
              <w:left w:val="single" w:sz="8" w:space="0" w:color="auto"/>
              <w:bottom w:val="single" w:sz="8" w:space="0" w:color="auto"/>
              <w:right w:val="nil"/>
            </w:tcBorders>
            <w:shd w:val="clear" w:color="auto" w:fill="auto"/>
            <w:vAlign w:val="center"/>
            <w:hideMark/>
          </w:tcPr>
          <w:p w14:paraId="483B050D"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„Přípravné práce“ celkem</w:t>
            </w:r>
          </w:p>
        </w:tc>
        <w:tc>
          <w:tcPr>
            <w:tcW w:w="760" w:type="dxa"/>
            <w:tcBorders>
              <w:top w:val="nil"/>
              <w:left w:val="nil"/>
              <w:bottom w:val="single" w:sz="8" w:space="0" w:color="auto"/>
              <w:right w:val="nil"/>
            </w:tcBorders>
            <w:shd w:val="clear" w:color="auto" w:fill="auto"/>
            <w:vAlign w:val="center"/>
            <w:hideMark/>
          </w:tcPr>
          <w:p w14:paraId="1B3D9DB7"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760" w:type="dxa"/>
            <w:tcBorders>
              <w:top w:val="nil"/>
              <w:left w:val="nil"/>
              <w:bottom w:val="single" w:sz="8" w:space="0" w:color="auto"/>
              <w:right w:val="nil"/>
            </w:tcBorders>
            <w:shd w:val="clear" w:color="auto" w:fill="auto"/>
            <w:vAlign w:val="center"/>
            <w:hideMark/>
          </w:tcPr>
          <w:p w14:paraId="25D82EBA"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40" w:type="dxa"/>
            <w:tcBorders>
              <w:top w:val="nil"/>
              <w:left w:val="nil"/>
              <w:bottom w:val="single" w:sz="8" w:space="0" w:color="auto"/>
              <w:right w:val="nil"/>
            </w:tcBorders>
            <w:shd w:val="clear" w:color="auto" w:fill="auto"/>
            <w:vAlign w:val="center"/>
            <w:hideMark/>
          </w:tcPr>
          <w:p w14:paraId="718566B7"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single" w:sz="8" w:space="0" w:color="auto"/>
              <w:left w:val="nil"/>
              <w:bottom w:val="single" w:sz="8" w:space="0" w:color="auto"/>
              <w:right w:val="nil"/>
            </w:tcBorders>
            <w:shd w:val="clear" w:color="auto" w:fill="auto"/>
            <w:vAlign w:val="center"/>
            <w:hideMark/>
          </w:tcPr>
          <w:p w14:paraId="25C26FD2"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2 333 950,00 Kč</w:t>
            </w:r>
          </w:p>
        </w:tc>
        <w:tc>
          <w:tcPr>
            <w:tcW w:w="1300" w:type="dxa"/>
            <w:tcBorders>
              <w:top w:val="single" w:sz="8" w:space="0" w:color="auto"/>
              <w:left w:val="nil"/>
              <w:bottom w:val="single" w:sz="8" w:space="0" w:color="auto"/>
              <w:right w:val="nil"/>
            </w:tcBorders>
            <w:shd w:val="clear" w:color="auto" w:fill="auto"/>
            <w:vAlign w:val="center"/>
            <w:hideMark/>
          </w:tcPr>
          <w:p w14:paraId="2F489026"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2 824 079,50 Kč</w:t>
            </w:r>
          </w:p>
        </w:tc>
        <w:tc>
          <w:tcPr>
            <w:tcW w:w="1280" w:type="dxa"/>
            <w:tcBorders>
              <w:top w:val="nil"/>
              <w:left w:val="nil"/>
              <w:bottom w:val="single" w:sz="8" w:space="0" w:color="auto"/>
              <w:right w:val="single" w:sz="8" w:space="0" w:color="auto"/>
            </w:tcBorders>
            <w:shd w:val="clear" w:color="auto" w:fill="auto"/>
            <w:noWrap/>
            <w:vAlign w:val="center"/>
            <w:hideMark/>
          </w:tcPr>
          <w:p w14:paraId="0DCED8E0"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30.9.2027</w:t>
            </w:r>
          </w:p>
        </w:tc>
      </w:tr>
      <w:tr w:rsidR="00033779" w:rsidRPr="00033779" w14:paraId="06676992" w14:textId="77777777" w:rsidTr="00033779">
        <w:trPr>
          <w:trHeight w:val="276"/>
        </w:trPr>
        <w:tc>
          <w:tcPr>
            <w:tcW w:w="940" w:type="dxa"/>
            <w:tcBorders>
              <w:top w:val="nil"/>
              <w:left w:val="single" w:sz="8" w:space="0" w:color="auto"/>
              <w:bottom w:val="single" w:sz="4" w:space="0" w:color="auto"/>
              <w:right w:val="single" w:sz="4" w:space="0" w:color="C0C0C0"/>
            </w:tcBorders>
            <w:shd w:val="clear" w:color="auto" w:fill="auto"/>
            <w:noWrap/>
            <w:vAlign w:val="center"/>
            <w:hideMark/>
          </w:tcPr>
          <w:p w14:paraId="0E558479"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6.3</w:t>
            </w:r>
          </w:p>
        </w:tc>
        <w:tc>
          <w:tcPr>
            <w:tcW w:w="3540" w:type="dxa"/>
            <w:tcBorders>
              <w:top w:val="nil"/>
              <w:left w:val="nil"/>
              <w:bottom w:val="single" w:sz="4" w:space="0" w:color="auto"/>
              <w:right w:val="nil"/>
            </w:tcBorders>
            <w:shd w:val="clear" w:color="auto" w:fill="auto"/>
            <w:vAlign w:val="center"/>
            <w:hideMark/>
          </w:tcPr>
          <w:p w14:paraId="01C7D653"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xml:space="preserve">Hlavní celek 2 „Návrhové práce“ </w:t>
            </w:r>
          </w:p>
        </w:tc>
        <w:tc>
          <w:tcPr>
            <w:tcW w:w="760" w:type="dxa"/>
            <w:tcBorders>
              <w:top w:val="nil"/>
              <w:left w:val="nil"/>
              <w:bottom w:val="single" w:sz="4" w:space="0" w:color="auto"/>
              <w:right w:val="nil"/>
            </w:tcBorders>
            <w:shd w:val="clear" w:color="auto" w:fill="auto"/>
            <w:noWrap/>
            <w:vAlign w:val="center"/>
            <w:hideMark/>
          </w:tcPr>
          <w:p w14:paraId="6A75E2C0"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760" w:type="dxa"/>
            <w:tcBorders>
              <w:top w:val="nil"/>
              <w:left w:val="nil"/>
              <w:bottom w:val="single" w:sz="4" w:space="0" w:color="auto"/>
              <w:right w:val="nil"/>
            </w:tcBorders>
            <w:shd w:val="clear" w:color="auto" w:fill="auto"/>
            <w:noWrap/>
            <w:vAlign w:val="center"/>
            <w:hideMark/>
          </w:tcPr>
          <w:p w14:paraId="4788CD39"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40" w:type="dxa"/>
            <w:tcBorders>
              <w:top w:val="nil"/>
              <w:left w:val="nil"/>
              <w:bottom w:val="single" w:sz="4" w:space="0" w:color="auto"/>
              <w:right w:val="nil"/>
            </w:tcBorders>
            <w:shd w:val="clear" w:color="auto" w:fill="auto"/>
            <w:noWrap/>
            <w:vAlign w:val="center"/>
            <w:hideMark/>
          </w:tcPr>
          <w:p w14:paraId="6635DCA5"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nil"/>
              <w:left w:val="nil"/>
              <w:bottom w:val="single" w:sz="4" w:space="0" w:color="auto"/>
              <w:right w:val="nil"/>
            </w:tcBorders>
            <w:shd w:val="clear" w:color="auto" w:fill="auto"/>
            <w:noWrap/>
            <w:vAlign w:val="center"/>
            <w:hideMark/>
          </w:tcPr>
          <w:p w14:paraId="3B5E9715"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nil"/>
              <w:left w:val="nil"/>
              <w:bottom w:val="single" w:sz="4" w:space="0" w:color="auto"/>
              <w:right w:val="nil"/>
            </w:tcBorders>
            <w:shd w:val="clear" w:color="auto" w:fill="auto"/>
            <w:noWrap/>
            <w:vAlign w:val="center"/>
            <w:hideMark/>
          </w:tcPr>
          <w:p w14:paraId="36D6E51C"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280" w:type="dxa"/>
            <w:tcBorders>
              <w:top w:val="nil"/>
              <w:left w:val="nil"/>
              <w:bottom w:val="single" w:sz="4" w:space="0" w:color="auto"/>
              <w:right w:val="single" w:sz="8" w:space="0" w:color="auto"/>
            </w:tcBorders>
            <w:shd w:val="clear" w:color="auto" w:fill="auto"/>
            <w:noWrap/>
            <w:vAlign w:val="center"/>
            <w:hideMark/>
          </w:tcPr>
          <w:p w14:paraId="6D202CE6"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r>
      <w:tr w:rsidR="00033779" w:rsidRPr="00033779" w14:paraId="2BE6588F" w14:textId="77777777" w:rsidTr="00033779">
        <w:trPr>
          <w:trHeight w:val="276"/>
        </w:trPr>
        <w:tc>
          <w:tcPr>
            <w:tcW w:w="9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849BCD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6.3.1</w:t>
            </w:r>
          </w:p>
        </w:tc>
        <w:tc>
          <w:tcPr>
            <w:tcW w:w="3540" w:type="dxa"/>
            <w:tcBorders>
              <w:top w:val="nil"/>
              <w:left w:val="nil"/>
              <w:bottom w:val="nil"/>
              <w:right w:val="single" w:sz="4" w:space="0" w:color="auto"/>
            </w:tcBorders>
            <w:shd w:val="clear" w:color="auto" w:fill="auto"/>
            <w:vAlign w:val="center"/>
            <w:hideMark/>
          </w:tcPr>
          <w:p w14:paraId="4FDD48EF"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Vypracování plánu společných zařízení ("PSZ")</w:t>
            </w:r>
          </w:p>
        </w:tc>
        <w:tc>
          <w:tcPr>
            <w:tcW w:w="760" w:type="dxa"/>
            <w:tcBorders>
              <w:top w:val="nil"/>
              <w:left w:val="nil"/>
              <w:bottom w:val="single" w:sz="4" w:space="0" w:color="auto"/>
              <w:right w:val="single" w:sz="4" w:space="0" w:color="auto"/>
            </w:tcBorders>
            <w:shd w:val="clear" w:color="auto" w:fill="auto"/>
            <w:noWrap/>
            <w:vAlign w:val="center"/>
            <w:hideMark/>
          </w:tcPr>
          <w:p w14:paraId="7743DCB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single" w:sz="4" w:space="0" w:color="auto"/>
              <w:right w:val="single" w:sz="4" w:space="0" w:color="auto"/>
            </w:tcBorders>
            <w:shd w:val="clear" w:color="auto" w:fill="auto"/>
            <w:noWrap/>
            <w:vAlign w:val="center"/>
            <w:hideMark/>
          </w:tcPr>
          <w:p w14:paraId="0176C41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164</w:t>
            </w:r>
          </w:p>
        </w:tc>
        <w:tc>
          <w:tcPr>
            <w:tcW w:w="1340" w:type="dxa"/>
            <w:tcBorders>
              <w:top w:val="nil"/>
              <w:left w:val="nil"/>
              <w:bottom w:val="single" w:sz="4" w:space="0" w:color="auto"/>
              <w:right w:val="nil"/>
            </w:tcBorders>
            <w:shd w:val="clear" w:color="000000" w:fill="FFFFFF"/>
            <w:noWrap/>
            <w:vAlign w:val="center"/>
            <w:hideMark/>
          </w:tcPr>
          <w:p w14:paraId="444DE3B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100,00 Kč</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7B252417"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16 400,00 Kč</w:t>
            </w:r>
          </w:p>
        </w:tc>
        <w:tc>
          <w:tcPr>
            <w:tcW w:w="1300" w:type="dxa"/>
            <w:tcBorders>
              <w:top w:val="nil"/>
              <w:left w:val="nil"/>
              <w:bottom w:val="single" w:sz="4" w:space="0" w:color="auto"/>
              <w:right w:val="single" w:sz="4" w:space="0" w:color="auto"/>
            </w:tcBorders>
            <w:shd w:val="clear" w:color="000000" w:fill="FFFFFF"/>
            <w:noWrap/>
            <w:vAlign w:val="center"/>
            <w:hideMark/>
          </w:tcPr>
          <w:p w14:paraId="5AE6786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19 844,00 Kč</w:t>
            </w:r>
          </w:p>
        </w:tc>
        <w:tc>
          <w:tcPr>
            <w:tcW w:w="1280" w:type="dxa"/>
            <w:vMerge w:val="restart"/>
            <w:tcBorders>
              <w:top w:val="nil"/>
              <w:left w:val="single" w:sz="4" w:space="0" w:color="auto"/>
              <w:bottom w:val="nil"/>
              <w:right w:val="single" w:sz="8" w:space="0" w:color="auto"/>
            </w:tcBorders>
            <w:shd w:val="clear" w:color="000000" w:fill="FFFFFF"/>
            <w:noWrap/>
            <w:vAlign w:val="center"/>
            <w:hideMark/>
          </w:tcPr>
          <w:p w14:paraId="56A5A63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30. 9. 2028</w:t>
            </w:r>
          </w:p>
        </w:tc>
      </w:tr>
      <w:tr w:rsidR="00033779" w:rsidRPr="00033779" w14:paraId="1EA05C12" w14:textId="77777777" w:rsidTr="00033779">
        <w:trPr>
          <w:trHeight w:val="336"/>
        </w:trPr>
        <w:tc>
          <w:tcPr>
            <w:tcW w:w="940" w:type="dxa"/>
            <w:vMerge/>
            <w:tcBorders>
              <w:top w:val="nil"/>
              <w:left w:val="single" w:sz="8" w:space="0" w:color="auto"/>
              <w:bottom w:val="single" w:sz="4" w:space="0" w:color="000000"/>
              <w:right w:val="single" w:sz="4" w:space="0" w:color="auto"/>
            </w:tcBorders>
            <w:vAlign w:val="center"/>
            <w:hideMark/>
          </w:tcPr>
          <w:p w14:paraId="3EE031DA"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c>
          <w:tcPr>
            <w:tcW w:w="3540" w:type="dxa"/>
            <w:tcBorders>
              <w:top w:val="single" w:sz="4" w:space="0" w:color="auto"/>
              <w:left w:val="nil"/>
              <w:bottom w:val="nil"/>
              <w:right w:val="single" w:sz="4" w:space="0" w:color="auto"/>
            </w:tcBorders>
            <w:shd w:val="clear" w:color="auto" w:fill="auto"/>
            <w:vAlign w:val="center"/>
            <w:hideMark/>
          </w:tcPr>
          <w:p w14:paraId="39E5521C"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Vypracování plánu společných zařízení v lesních komplexech v obvodu KoPÚ</w:t>
            </w:r>
          </w:p>
        </w:tc>
        <w:tc>
          <w:tcPr>
            <w:tcW w:w="760" w:type="dxa"/>
            <w:tcBorders>
              <w:top w:val="nil"/>
              <w:left w:val="nil"/>
              <w:bottom w:val="single" w:sz="4" w:space="0" w:color="auto"/>
              <w:right w:val="single" w:sz="4" w:space="0" w:color="auto"/>
            </w:tcBorders>
            <w:shd w:val="clear" w:color="auto" w:fill="auto"/>
            <w:noWrap/>
            <w:vAlign w:val="center"/>
            <w:hideMark/>
          </w:tcPr>
          <w:p w14:paraId="2D8BD4D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single" w:sz="4" w:space="0" w:color="auto"/>
              <w:right w:val="single" w:sz="4" w:space="0" w:color="auto"/>
            </w:tcBorders>
            <w:shd w:val="clear" w:color="auto" w:fill="auto"/>
            <w:noWrap/>
            <w:vAlign w:val="center"/>
            <w:hideMark/>
          </w:tcPr>
          <w:p w14:paraId="687004D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931</w:t>
            </w:r>
          </w:p>
        </w:tc>
        <w:tc>
          <w:tcPr>
            <w:tcW w:w="1340" w:type="dxa"/>
            <w:tcBorders>
              <w:top w:val="nil"/>
              <w:left w:val="nil"/>
              <w:bottom w:val="single" w:sz="4" w:space="0" w:color="auto"/>
              <w:right w:val="nil"/>
            </w:tcBorders>
            <w:shd w:val="clear" w:color="000000" w:fill="FFFFFF"/>
            <w:noWrap/>
            <w:vAlign w:val="center"/>
            <w:hideMark/>
          </w:tcPr>
          <w:p w14:paraId="2C762DF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100,00 Kč</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4CCEBE6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93 100,00 Kč</w:t>
            </w:r>
          </w:p>
        </w:tc>
        <w:tc>
          <w:tcPr>
            <w:tcW w:w="1300" w:type="dxa"/>
            <w:tcBorders>
              <w:top w:val="nil"/>
              <w:left w:val="nil"/>
              <w:bottom w:val="single" w:sz="4" w:space="0" w:color="auto"/>
              <w:right w:val="single" w:sz="4" w:space="0" w:color="auto"/>
            </w:tcBorders>
            <w:shd w:val="clear" w:color="000000" w:fill="FFFFFF"/>
            <w:noWrap/>
            <w:vAlign w:val="center"/>
            <w:hideMark/>
          </w:tcPr>
          <w:p w14:paraId="326BC63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112 651,00 Kč</w:t>
            </w:r>
          </w:p>
        </w:tc>
        <w:tc>
          <w:tcPr>
            <w:tcW w:w="1280" w:type="dxa"/>
            <w:vMerge/>
            <w:tcBorders>
              <w:top w:val="nil"/>
              <w:left w:val="single" w:sz="4" w:space="0" w:color="auto"/>
              <w:bottom w:val="nil"/>
              <w:right w:val="single" w:sz="8" w:space="0" w:color="auto"/>
            </w:tcBorders>
            <w:vAlign w:val="center"/>
            <w:hideMark/>
          </w:tcPr>
          <w:p w14:paraId="6BA11B47"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7C5FF7CC" w14:textId="77777777" w:rsidTr="00033779">
        <w:trPr>
          <w:trHeight w:val="336"/>
        </w:trPr>
        <w:tc>
          <w:tcPr>
            <w:tcW w:w="940" w:type="dxa"/>
            <w:tcBorders>
              <w:top w:val="nil"/>
              <w:left w:val="single" w:sz="8" w:space="0" w:color="auto"/>
              <w:bottom w:val="nil"/>
              <w:right w:val="single" w:sz="4" w:space="0" w:color="auto"/>
            </w:tcBorders>
            <w:shd w:val="clear" w:color="auto" w:fill="auto"/>
            <w:vAlign w:val="center"/>
            <w:hideMark/>
          </w:tcPr>
          <w:p w14:paraId="08F8D9F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6.3.1 i) a)</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4DCE676A"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Výškopisné zaměření zájmového území dle čl. 6.3.1 i) a) Smlouvy </w:t>
            </w:r>
          </w:p>
        </w:tc>
        <w:tc>
          <w:tcPr>
            <w:tcW w:w="760" w:type="dxa"/>
            <w:tcBorders>
              <w:top w:val="nil"/>
              <w:left w:val="nil"/>
              <w:bottom w:val="single" w:sz="4" w:space="0" w:color="auto"/>
              <w:right w:val="single" w:sz="4" w:space="0" w:color="auto"/>
            </w:tcBorders>
            <w:shd w:val="clear" w:color="auto" w:fill="auto"/>
            <w:noWrap/>
            <w:vAlign w:val="center"/>
            <w:hideMark/>
          </w:tcPr>
          <w:p w14:paraId="02623E6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single" w:sz="4" w:space="0" w:color="auto"/>
              <w:right w:val="single" w:sz="4" w:space="0" w:color="auto"/>
            </w:tcBorders>
            <w:shd w:val="clear" w:color="auto" w:fill="auto"/>
            <w:noWrap/>
            <w:vAlign w:val="center"/>
            <w:hideMark/>
          </w:tcPr>
          <w:p w14:paraId="0E01AB2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25</w:t>
            </w:r>
          </w:p>
        </w:tc>
        <w:tc>
          <w:tcPr>
            <w:tcW w:w="1340" w:type="dxa"/>
            <w:tcBorders>
              <w:top w:val="nil"/>
              <w:left w:val="nil"/>
              <w:bottom w:val="single" w:sz="4" w:space="0" w:color="auto"/>
              <w:right w:val="nil"/>
            </w:tcBorders>
            <w:shd w:val="clear" w:color="000000" w:fill="FFFFFF"/>
            <w:noWrap/>
            <w:vAlign w:val="center"/>
            <w:hideMark/>
          </w:tcPr>
          <w:p w14:paraId="71108D1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1 000,00 Kč</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23011DC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25 000,00 Kč</w:t>
            </w:r>
          </w:p>
        </w:tc>
        <w:tc>
          <w:tcPr>
            <w:tcW w:w="1300" w:type="dxa"/>
            <w:tcBorders>
              <w:top w:val="nil"/>
              <w:left w:val="nil"/>
              <w:bottom w:val="single" w:sz="4" w:space="0" w:color="auto"/>
              <w:right w:val="single" w:sz="4" w:space="0" w:color="auto"/>
            </w:tcBorders>
            <w:shd w:val="clear" w:color="000000" w:fill="FFFFFF"/>
            <w:noWrap/>
            <w:vAlign w:val="center"/>
            <w:hideMark/>
          </w:tcPr>
          <w:p w14:paraId="7CE0D361"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30 250,00 Kč</w:t>
            </w:r>
          </w:p>
        </w:tc>
        <w:tc>
          <w:tcPr>
            <w:tcW w:w="1280" w:type="dxa"/>
            <w:vMerge/>
            <w:tcBorders>
              <w:top w:val="nil"/>
              <w:left w:val="single" w:sz="4" w:space="0" w:color="auto"/>
              <w:bottom w:val="nil"/>
              <w:right w:val="single" w:sz="8" w:space="0" w:color="auto"/>
            </w:tcBorders>
            <w:vAlign w:val="center"/>
            <w:hideMark/>
          </w:tcPr>
          <w:p w14:paraId="581A19E3"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2BEBB836" w14:textId="77777777" w:rsidTr="00033779">
        <w:trPr>
          <w:trHeight w:val="336"/>
        </w:trPr>
        <w:tc>
          <w:tcPr>
            <w:tcW w:w="94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8B2414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6.3.1 i) b)</w:t>
            </w:r>
          </w:p>
        </w:tc>
        <w:tc>
          <w:tcPr>
            <w:tcW w:w="3540" w:type="dxa"/>
            <w:tcBorders>
              <w:top w:val="nil"/>
              <w:left w:val="nil"/>
              <w:bottom w:val="single" w:sz="4" w:space="0" w:color="auto"/>
              <w:right w:val="single" w:sz="4" w:space="0" w:color="auto"/>
            </w:tcBorders>
            <w:shd w:val="clear" w:color="auto" w:fill="auto"/>
            <w:vAlign w:val="center"/>
            <w:hideMark/>
          </w:tcPr>
          <w:p w14:paraId="397DFCB5"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DTR liniových dopravních staveb PSZ pro stanovení plochy záboru půdy stavbami dle čl. 6.3.1 i) b) Smlouvy </w:t>
            </w:r>
          </w:p>
        </w:tc>
        <w:tc>
          <w:tcPr>
            <w:tcW w:w="760" w:type="dxa"/>
            <w:tcBorders>
              <w:top w:val="nil"/>
              <w:left w:val="nil"/>
              <w:bottom w:val="single" w:sz="4" w:space="0" w:color="auto"/>
              <w:right w:val="single" w:sz="4" w:space="0" w:color="auto"/>
            </w:tcBorders>
            <w:shd w:val="clear" w:color="auto" w:fill="auto"/>
            <w:noWrap/>
            <w:vAlign w:val="center"/>
            <w:hideMark/>
          </w:tcPr>
          <w:p w14:paraId="31547808"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 bm</w:t>
            </w:r>
          </w:p>
        </w:tc>
        <w:tc>
          <w:tcPr>
            <w:tcW w:w="760" w:type="dxa"/>
            <w:tcBorders>
              <w:top w:val="nil"/>
              <w:left w:val="nil"/>
              <w:bottom w:val="single" w:sz="4" w:space="0" w:color="auto"/>
              <w:right w:val="single" w:sz="4" w:space="0" w:color="auto"/>
            </w:tcBorders>
            <w:shd w:val="clear" w:color="auto" w:fill="auto"/>
            <w:noWrap/>
            <w:vAlign w:val="center"/>
            <w:hideMark/>
          </w:tcPr>
          <w:p w14:paraId="108DA14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40</w:t>
            </w:r>
          </w:p>
        </w:tc>
        <w:tc>
          <w:tcPr>
            <w:tcW w:w="1340" w:type="dxa"/>
            <w:tcBorders>
              <w:top w:val="nil"/>
              <w:left w:val="nil"/>
              <w:bottom w:val="single" w:sz="4" w:space="0" w:color="auto"/>
              <w:right w:val="nil"/>
            </w:tcBorders>
            <w:shd w:val="clear" w:color="000000" w:fill="FFFFFF"/>
            <w:noWrap/>
            <w:vAlign w:val="center"/>
            <w:hideMark/>
          </w:tcPr>
          <w:p w14:paraId="2471CB0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100,00 Kč</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C85E2D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4 000,00 Kč</w:t>
            </w:r>
          </w:p>
        </w:tc>
        <w:tc>
          <w:tcPr>
            <w:tcW w:w="1300" w:type="dxa"/>
            <w:tcBorders>
              <w:top w:val="nil"/>
              <w:left w:val="nil"/>
              <w:bottom w:val="single" w:sz="4" w:space="0" w:color="auto"/>
              <w:right w:val="single" w:sz="4" w:space="0" w:color="auto"/>
            </w:tcBorders>
            <w:shd w:val="clear" w:color="000000" w:fill="FFFFFF"/>
            <w:noWrap/>
            <w:vAlign w:val="center"/>
            <w:hideMark/>
          </w:tcPr>
          <w:p w14:paraId="775D420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4 840,00 Kč</w:t>
            </w:r>
          </w:p>
        </w:tc>
        <w:tc>
          <w:tcPr>
            <w:tcW w:w="1280" w:type="dxa"/>
            <w:vMerge/>
            <w:tcBorders>
              <w:top w:val="nil"/>
              <w:left w:val="single" w:sz="4" w:space="0" w:color="auto"/>
              <w:bottom w:val="nil"/>
              <w:right w:val="single" w:sz="8" w:space="0" w:color="auto"/>
            </w:tcBorders>
            <w:vAlign w:val="center"/>
            <w:hideMark/>
          </w:tcPr>
          <w:p w14:paraId="4FB9F4A8"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225417EE" w14:textId="77777777" w:rsidTr="00033779">
        <w:trPr>
          <w:trHeight w:val="504"/>
        </w:trPr>
        <w:tc>
          <w:tcPr>
            <w:tcW w:w="940" w:type="dxa"/>
            <w:vMerge/>
            <w:tcBorders>
              <w:top w:val="single" w:sz="4" w:space="0" w:color="auto"/>
              <w:left w:val="single" w:sz="8" w:space="0" w:color="auto"/>
              <w:bottom w:val="single" w:sz="4" w:space="0" w:color="000000"/>
              <w:right w:val="single" w:sz="4" w:space="0" w:color="auto"/>
            </w:tcBorders>
            <w:vAlign w:val="center"/>
            <w:hideMark/>
          </w:tcPr>
          <w:p w14:paraId="0D06A7AB"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c>
          <w:tcPr>
            <w:tcW w:w="3540" w:type="dxa"/>
            <w:tcBorders>
              <w:top w:val="nil"/>
              <w:left w:val="nil"/>
              <w:bottom w:val="single" w:sz="4" w:space="0" w:color="auto"/>
              <w:right w:val="single" w:sz="4" w:space="0" w:color="auto"/>
            </w:tcBorders>
            <w:shd w:val="clear" w:color="auto" w:fill="auto"/>
            <w:vAlign w:val="center"/>
            <w:hideMark/>
          </w:tcPr>
          <w:p w14:paraId="535AF980"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DTR liniových vodohospodářských a protierozních staveb PSZ pro stanovení plochy záboru půdy stavbami dle čl. 6.3.1 i) b) Smlouvy </w:t>
            </w:r>
          </w:p>
        </w:tc>
        <w:tc>
          <w:tcPr>
            <w:tcW w:w="760" w:type="dxa"/>
            <w:tcBorders>
              <w:top w:val="nil"/>
              <w:left w:val="nil"/>
              <w:bottom w:val="single" w:sz="4" w:space="0" w:color="auto"/>
              <w:right w:val="single" w:sz="4" w:space="0" w:color="auto"/>
            </w:tcBorders>
            <w:shd w:val="clear" w:color="auto" w:fill="auto"/>
            <w:noWrap/>
            <w:vAlign w:val="center"/>
            <w:hideMark/>
          </w:tcPr>
          <w:p w14:paraId="64228E0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 bm</w:t>
            </w:r>
          </w:p>
        </w:tc>
        <w:tc>
          <w:tcPr>
            <w:tcW w:w="760" w:type="dxa"/>
            <w:tcBorders>
              <w:top w:val="nil"/>
              <w:left w:val="nil"/>
              <w:bottom w:val="single" w:sz="4" w:space="0" w:color="auto"/>
              <w:right w:val="single" w:sz="4" w:space="0" w:color="auto"/>
            </w:tcBorders>
            <w:shd w:val="clear" w:color="auto" w:fill="auto"/>
            <w:noWrap/>
            <w:vAlign w:val="center"/>
            <w:hideMark/>
          </w:tcPr>
          <w:p w14:paraId="1CB04771"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w:t>
            </w:r>
          </w:p>
        </w:tc>
        <w:tc>
          <w:tcPr>
            <w:tcW w:w="1340" w:type="dxa"/>
            <w:tcBorders>
              <w:top w:val="nil"/>
              <w:left w:val="nil"/>
              <w:bottom w:val="single" w:sz="4" w:space="0" w:color="auto"/>
              <w:right w:val="nil"/>
            </w:tcBorders>
            <w:shd w:val="clear" w:color="000000" w:fill="FFFFFF"/>
            <w:noWrap/>
            <w:vAlign w:val="center"/>
            <w:hideMark/>
          </w:tcPr>
          <w:p w14:paraId="31B16EC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100,00 Kč</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7EF4838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600,00 Kč</w:t>
            </w:r>
          </w:p>
        </w:tc>
        <w:tc>
          <w:tcPr>
            <w:tcW w:w="1300" w:type="dxa"/>
            <w:tcBorders>
              <w:top w:val="nil"/>
              <w:left w:val="nil"/>
              <w:bottom w:val="single" w:sz="4" w:space="0" w:color="auto"/>
              <w:right w:val="single" w:sz="4" w:space="0" w:color="auto"/>
            </w:tcBorders>
            <w:shd w:val="clear" w:color="000000" w:fill="FFFFFF"/>
            <w:noWrap/>
            <w:vAlign w:val="center"/>
            <w:hideMark/>
          </w:tcPr>
          <w:p w14:paraId="05663F0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726,00 Kč</w:t>
            </w:r>
          </w:p>
        </w:tc>
        <w:tc>
          <w:tcPr>
            <w:tcW w:w="1280" w:type="dxa"/>
            <w:vMerge/>
            <w:tcBorders>
              <w:top w:val="nil"/>
              <w:left w:val="single" w:sz="4" w:space="0" w:color="auto"/>
              <w:bottom w:val="nil"/>
              <w:right w:val="single" w:sz="8" w:space="0" w:color="auto"/>
            </w:tcBorders>
            <w:vAlign w:val="center"/>
            <w:hideMark/>
          </w:tcPr>
          <w:p w14:paraId="3E8C2AD6"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469A893D" w14:textId="77777777" w:rsidTr="00033779">
        <w:trPr>
          <w:trHeight w:val="336"/>
        </w:trPr>
        <w:tc>
          <w:tcPr>
            <w:tcW w:w="940" w:type="dxa"/>
            <w:tcBorders>
              <w:top w:val="nil"/>
              <w:left w:val="single" w:sz="8" w:space="0" w:color="auto"/>
              <w:bottom w:val="single" w:sz="4" w:space="0" w:color="auto"/>
              <w:right w:val="nil"/>
            </w:tcBorders>
            <w:shd w:val="clear" w:color="auto" w:fill="auto"/>
            <w:noWrap/>
            <w:vAlign w:val="center"/>
            <w:hideMark/>
          </w:tcPr>
          <w:p w14:paraId="0F26C42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6.3.1 i) c)</w:t>
            </w:r>
          </w:p>
        </w:tc>
        <w:tc>
          <w:tcPr>
            <w:tcW w:w="3540" w:type="dxa"/>
            <w:tcBorders>
              <w:top w:val="nil"/>
              <w:left w:val="single" w:sz="4" w:space="0" w:color="auto"/>
              <w:bottom w:val="single" w:sz="4" w:space="0" w:color="auto"/>
              <w:right w:val="single" w:sz="4" w:space="0" w:color="auto"/>
            </w:tcBorders>
            <w:shd w:val="clear" w:color="auto" w:fill="auto"/>
            <w:vAlign w:val="center"/>
            <w:hideMark/>
          </w:tcPr>
          <w:p w14:paraId="5D40CD76"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DTR vodohospodářských staveb PSZ dle čl. 6.3.1 i) c) Smlouvy </w:t>
            </w:r>
          </w:p>
        </w:tc>
        <w:tc>
          <w:tcPr>
            <w:tcW w:w="760" w:type="dxa"/>
            <w:tcBorders>
              <w:top w:val="nil"/>
              <w:left w:val="nil"/>
              <w:bottom w:val="single" w:sz="4" w:space="0" w:color="auto"/>
              <w:right w:val="single" w:sz="4" w:space="0" w:color="auto"/>
            </w:tcBorders>
            <w:shd w:val="clear" w:color="auto" w:fill="auto"/>
            <w:noWrap/>
            <w:vAlign w:val="center"/>
            <w:hideMark/>
          </w:tcPr>
          <w:p w14:paraId="1A16FCE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ks</w:t>
            </w:r>
          </w:p>
        </w:tc>
        <w:tc>
          <w:tcPr>
            <w:tcW w:w="760" w:type="dxa"/>
            <w:tcBorders>
              <w:top w:val="nil"/>
              <w:left w:val="nil"/>
              <w:bottom w:val="single" w:sz="4" w:space="0" w:color="auto"/>
              <w:right w:val="single" w:sz="4" w:space="0" w:color="auto"/>
            </w:tcBorders>
            <w:shd w:val="clear" w:color="auto" w:fill="auto"/>
            <w:noWrap/>
            <w:vAlign w:val="center"/>
            <w:hideMark/>
          </w:tcPr>
          <w:p w14:paraId="7EF156B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w:t>
            </w:r>
          </w:p>
        </w:tc>
        <w:tc>
          <w:tcPr>
            <w:tcW w:w="1340" w:type="dxa"/>
            <w:tcBorders>
              <w:top w:val="nil"/>
              <w:left w:val="nil"/>
              <w:bottom w:val="single" w:sz="4" w:space="0" w:color="auto"/>
              <w:right w:val="nil"/>
            </w:tcBorders>
            <w:shd w:val="clear" w:color="000000" w:fill="FFFFFF"/>
            <w:noWrap/>
            <w:vAlign w:val="center"/>
            <w:hideMark/>
          </w:tcPr>
          <w:p w14:paraId="0B980BF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20 000,00 Kč</w:t>
            </w:r>
          </w:p>
        </w:tc>
        <w:tc>
          <w:tcPr>
            <w:tcW w:w="1300" w:type="dxa"/>
            <w:tcBorders>
              <w:top w:val="nil"/>
              <w:left w:val="single" w:sz="4" w:space="0" w:color="auto"/>
              <w:bottom w:val="single" w:sz="4" w:space="0" w:color="auto"/>
              <w:right w:val="nil"/>
            </w:tcBorders>
            <w:shd w:val="clear" w:color="000000" w:fill="FFFFFF"/>
            <w:noWrap/>
            <w:vAlign w:val="center"/>
            <w:hideMark/>
          </w:tcPr>
          <w:p w14:paraId="63109F3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20 000,00 Kč</w:t>
            </w:r>
          </w:p>
        </w:tc>
        <w:tc>
          <w:tcPr>
            <w:tcW w:w="1300" w:type="dxa"/>
            <w:tcBorders>
              <w:top w:val="nil"/>
              <w:left w:val="single" w:sz="4" w:space="0" w:color="auto"/>
              <w:bottom w:val="single" w:sz="4" w:space="0" w:color="auto"/>
              <w:right w:val="nil"/>
            </w:tcBorders>
            <w:shd w:val="clear" w:color="000000" w:fill="FFFFFF"/>
            <w:noWrap/>
            <w:vAlign w:val="center"/>
            <w:hideMark/>
          </w:tcPr>
          <w:p w14:paraId="0FB98EB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24 200,00 Kč</w:t>
            </w:r>
          </w:p>
        </w:tc>
        <w:tc>
          <w:tcPr>
            <w:tcW w:w="1280" w:type="dxa"/>
            <w:vMerge/>
            <w:tcBorders>
              <w:top w:val="nil"/>
              <w:left w:val="single" w:sz="4" w:space="0" w:color="auto"/>
              <w:bottom w:val="nil"/>
              <w:right w:val="single" w:sz="8" w:space="0" w:color="auto"/>
            </w:tcBorders>
            <w:vAlign w:val="center"/>
            <w:hideMark/>
          </w:tcPr>
          <w:p w14:paraId="5CA52573"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043D1760" w14:textId="77777777" w:rsidTr="00033779">
        <w:trPr>
          <w:trHeight w:val="276"/>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318FC88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6.3.2 h)</w:t>
            </w:r>
          </w:p>
        </w:tc>
        <w:tc>
          <w:tcPr>
            <w:tcW w:w="3540" w:type="dxa"/>
            <w:tcBorders>
              <w:top w:val="nil"/>
              <w:left w:val="nil"/>
              <w:bottom w:val="nil"/>
              <w:right w:val="single" w:sz="4" w:space="0" w:color="auto"/>
            </w:tcBorders>
            <w:shd w:val="clear" w:color="auto" w:fill="auto"/>
            <w:vAlign w:val="center"/>
            <w:hideMark/>
          </w:tcPr>
          <w:p w14:paraId="740D5F19"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PSZ </w:t>
            </w:r>
          </w:p>
        </w:tc>
        <w:tc>
          <w:tcPr>
            <w:tcW w:w="760" w:type="dxa"/>
            <w:tcBorders>
              <w:top w:val="nil"/>
              <w:left w:val="nil"/>
              <w:bottom w:val="nil"/>
              <w:right w:val="single" w:sz="4" w:space="0" w:color="auto"/>
            </w:tcBorders>
            <w:shd w:val="clear" w:color="auto" w:fill="auto"/>
            <w:noWrap/>
            <w:vAlign w:val="center"/>
            <w:hideMark/>
          </w:tcPr>
          <w:p w14:paraId="400643C9"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nil"/>
              <w:right w:val="single" w:sz="4" w:space="0" w:color="auto"/>
            </w:tcBorders>
            <w:shd w:val="clear" w:color="000000" w:fill="D9D9D9"/>
            <w:noWrap/>
            <w:vAlign w:val="center"/>
            <w:hideMark/>
          </w:tcPr>
          <w:p w14:paraId="4B6339A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strike/>
                <w:kern w:val="0"/>
                <w:sz w:val="12"/>
                <w:szCs w:val="12"/>
                <w:lang w:eastAsia="cs-CZ"/>
                <w14:ligatures w14:val="none"/>
              </w:rPr>
              <w:t> </w:t>
            </w:r>
          </w:p>
        </w:tc>
        <w:tc>
          <w:tcPr>
            <w:tcW w:w="1340" w:type="dxa"/>
            <w:tcBorders>
              <w:top w:val="nil"/>
              <w:left w:val="nil"/>
              <w:bottom w:val="nil"/>
              <w:right w:val="single" w:sz="4" w:space="0" w:color="auto"/>
            </w:tcBorders>
            <w:shd w:val="clear" w:color="000000" w:fill="FFFFFF"/>
            <w:noWrap/>
            <w:vAlign w:val="center"/>
            <w:hideMark/>
          </w:tcPr>
          <w:p w14:paraId="38A8A2E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strike/>
                <w:kern w:val="0"/>
                <w:sz w:val="12"/>
                <w:szCs w:val="12"/>
                <w:lang w:eastAsia="cs-CZ"/>
                <w14:ligatures w14:val="none"/>
              </w:rPr>
              <w:t> </w:t>
            </w:r>
          </w:p>
        </w:tc>
        <w:tc>
          <w:tcPr>
            <w:tcW w:w="1300" w:type="dxa"/>
            <w:tcBorders>
              <w:top w:val="nil"/>
              <w:left w:val="nil"/>
              <w:bottom w:val="single" w:sz="4" w:space="0" w:color="auto"/>
              <w:right w:val="nil"/>
            </w:tcBorders>
            <w:shd w:val="clear" w:color="000000" w:fill="FFFFFF"/>
            <w:noWrap/>
            <w:vAlign w:val="center"/>
            <w:hideMark/>
          </w:tcPr>
          <w:p w14:paraId="387D3CF9"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00" w:type="dxa"/>
            <w:tcBorders>
              <w:top w:val="nil"/>
              <w:left w:val="single" w:sz="4" w:space="0" w:color="auto"/>
              <w:bottom w:val="single" w:sz="4" w:space="0" w:color="auto"/>
              <w:right w:val="nil"/>
            </w:tcBorders>
            <w:shd w:val="clear" w:color="000000" w:fill="FFFFFF"/>
            <w:noWrap/>
            <w:vAlign w:val="center"/>
            <w:hideMark/>
          </w:tcPr>
          <w:p w14:paraId="3798EEE1"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280" w:type="dxa"/>
            <w:tcBorders>
              <w:top w:val="single" w:sz="4" w:space="0" w:color="auto"/>
              <w:left w:val="single" w:sz="4" w:space="0" w:color="auto"/>
              <w:bottom w:val="nil"/>
              <w:right w:val="single" w:sz="8" w:space="0" w:color="auto"/>
            </w:tcBorders>
            <w:shd w:val="clear" w:color="000000" w:fill="FFFFFF"/>
            <w:vAlign w:val="center"/>
            <w:hideMark/>
          </w:tcPr>
          <w:p w14:paraId="01110017"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strike/>
                <w:kern w:val="0"/>
                <w:sz w:val="12"/>
                <w:szCs w:val="12"/>
                <w:lang w:eastAsia="cs-CZ"/>
                <w14:ligatures w14:val="none"/>
              </w:rPr>
              <w:t> </w:t>
            </w:r>
          </w:p>
        </w:tc>
      </w:tr>
      <w:tr w:rsidR="00033779" w:rsidRPr="00033779" w14:paraId="3E4DCEDD" w14:textId="77777777" w:rsidTr="00033779">
        <w:trPr>
          <w:trHeight w:val="336"/>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36B6670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6.3.2 h) i)</w:t>
            </w:r>
          </w:p>
        </w:tc>
        <w:tc>
          <w:tcPr>
            <w:tcW w:w="3540" w:type="dxa"/>
            <w:tcBorders>
              <w:top w:val="single" w:sz="4" w:space="0" w:color="auto"/>
              <w:left w:val="nil"/>
              <w:bottom w:val="nil"/>
              <w:right w:val="single" w:sz="4" w:space="0" w:color="auto"/>
            </w:tcBorders>
            <w:shd w:val="clear" w:color="auto" w:fill="auto"/>
            <w:vAlign w:val="center"/>
            <w:hideMark/>
          </w:tcPr>
          <w:p w14:paraId="0E9AB8B7"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PSZ do 10 ha </w:t>
            </w:r>
          </w:p>
        </w:tc>
        <w:tc>
          <w:tcPr>
            <w:tcW w:w="760" w:type="dxa"/>
            <w:tcBorders>
              <w:top w:val="single" w:sz="4" w:space="0" w:color="auto"/>
              <w:left w:val="nil"/>
              <w:bottom w:val="nil"/>
              <w:right w:val="single" w:sz="4" w:space="0" w:color="auto"/>
            </w:tcBorders>
            <w:shd w:val="clear" w:color="auto" w:fill="auto"/>
            <w:noWrap/>
            <w:vAlign w:val="center"/>
            <w:hideMark/>
          </w:tcPr>
          <w:p w14:paraId="60ACF7C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nil"/>
              <w:right w:val="single" w:sz="4" w:space="0" w:color="auto"/>
            </w:tcBorders>
            <w:shd w:val="clear" w:color="auto" w:fill="auto"/>
            <w:noWrap/>
            <w:vAlign w:val="center"/>
            <w:hideMark/>
          </w:tcPr>
          <w:p w14:paraId="66AB83E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w:t>
            </w:r>
          </w:p>
        </w:tc>
        <w:tc>
          <w:tcPr>
            <w:tcW w:w="1340" w:type="dxa"/>
            <w:tcBorders>
              <w:top w:val="single" w:sz="4" w:space="0" w:color="auto"/>
              <w:left w:val="nil"/>
              <w:bottom w:val="single" w:sz="4" w:space="0" w:color="auto"/>
              <w:right w:val="nil"/>
            </w:tcBorders>
            <w:shd w:val="clear" w:color="auto" w:fill="auto"/>
            <w:noWrap/>
            <w:vAlign w:val="center"/>
            <w:hideMark/>
          </w:tcPr>
          <w:p w14:paraId="5CF1497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699,00 Kč</w:t>
            </w:r>
          </w:p>
        </w:tc>
        <w:tc>
          <w:tcPr>
            <w:tcW w:w="1300" w:type="dxa"/>
            <w:tcBorders>
              <w:top w:val="nil"/>
              <w:left w:val="single" w:sz="4" w:space="0" w:color="auto"/>
              <w:bottom w:val="single" w:sz="4" w:space="0" w:color="auto"/>
              <w:right w:val="nil"/>
            </w:tcBorders>
            <w:shd w:val="clear" w:color="auto" w:fill="auto"/>
            <w:noWrap/>
            <w:vAlign w:val="center"/>
            <w:hideMark/>
          </w:tcPr>
          <w:p w14:paraId="2F9BDAF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699,00 Kč</w:t>
            </w:r>
          </w:p>
        </w:tc>
        <w:tc>
          <w:tcPr>
            <w:tcW w:w="1300" w:type="dxa"/>
            <w:tcBorders>
              <w:top w:val="nil"/>
              <w:left w:val="single" w:sz="4" w:space="0" w:color="auto"/>
              <w:bottom w:val="single" w:sz="4" w:space="0" w:color="auto"/>
              <w:right w:val="nil"/>
            </w:tcBorders>
            <w:shd w:val="clear" w:color="auto" w:fill="auto"/>
            <w:noWrap/>
            <w:vAlign w:val="center"/>
            <w:hideMark/>
          </w:tcPr>
          <w:p w14:paraId="092CA1F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845,79 Kč</w:t>
            </w:r>
          </w:p>
        </w:tc>
        <w:tc>
          <w:tcPr>
            <w:tcW w:w="1280" w:type="dxa"/>
            <w:tcBorders>
              <w:top w:val="single" w:sz="4" w:space="0" w:color="auto"/>
              <w:left w:val="single" w:sz="4" w:space="0" w:color="auto"/>
              <w:bottom w:val="nil"/>
              <w:right w:val="single" w:sz="8" w:space="0" w:color="auto"/>
            </w:tcBorders>
            <w:shd w:val="clear" w:color="auto" w:fill="auto"/>
            <w:vAlign w:val="center"/>
            <w:hideMark/>
          </w:tcPr>
          <w:p w14:paraId="104EE90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na výzvu Objednatele v dohodnuté lhůtě</w:t>
            </w:r>
          </w:p>
        </w:tc>
      </w:tr>
      <w:tr w:rsidR="00033779" w:rsidRPr="00033779" w14:paraId="305EAEA3" w14:textId="77777777" w:rsidTr="00033779">
        <w:trPr>
          <w:trHeight w:val="336"/>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4A05C5A8"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6.3.2 h) ii)</w:t>
            </w:r>
          </w:p>
        </w:tc>
        <w:tc>
          <w:tcPr>
            <w:tcW w:w="3540" w:type="dxa"/>
            <w:tcBorders>
              <w:top w:val="single" w:sz="4" w:space="0" w:color="auto"/>
              <w:left w:val="nil"/>
              <w:bottom w:val="nil"/>
              <w:right w:val="single" w:sz="4" w:space="0" w:color="auto"/>
            </w:tcBorders>
            <w:shd w:val="clear" w:color="auto" w:fill="auto"/>
            <w:vAlign w:val="center"/>
            <w:hideMark/>
          </w:tcPr>
          <w:p w14:paraId="5A7CA1E9"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PSZ do 50 ha </w:t>
            </w:r>
          </w:p>
        </w:tc>
        <w:tc>
          <w:tcPr>
            <w:tcW w:w="760" w:type="dxa"/>
            <w:tcBorders>
              <w:top w:val="single" w:sz="4" w:space="0" w:color="auto"/>
              <w:left w:val="nil"/>
              <w:bottom w:val="nil"/>
              <w:right w:val="single" w:sz="4" w:space="0" w:color="auto"/>
            </w:tcBorders>
            <w:shd w:val="clear" w:color="auto" w:fill="auto"/>
            <w:noWrap/>
            <w:vAlign w:val="center"/>
            <w:hideMark/>
          </w:tcPr>
          <w:p w14:paraId="7A5C465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nil"/>
              <w:right w:val="single" w:sz="4" w:space="0" w:color="auto"/>
            </w:tcBorders>
            <w:shd w:val="clear" w:color="auto" w:fill="auto"/>
            <w:noWrap/>
            <w:vAlign w:val="center"/>
            <w:hideMark/>
          </w:tcPr>
          <w:p w14:paraId="4103DB5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w:t>
            </w:r>
          </w:p>
        </w:tc>
        <w:tc>
          <w:tcPr>
            <w:tcW w:w="1340" w:type="dxa"/>
            <w:tcBorders>
              <w:top w:val="nil"/>
              <w:left w:val="nil"/>
              <w:bottom w:val="single" w:sz="4" w:space="0" w:color="auto"/>
              <w:right w:val="nil"/>
            </w:tcBorders>
            <w:shd w:val="clear" w:color="auto" w:fill="auto"/>
            <w:noWrap/>
            <w:vAlign w:val="center"/>
            <w:hideMark/>
          </w:tcPr>
          <w:p w14:paraId="4C01663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299,00 Kč</w:t>
            </w:r>
          </w:p>
        </w:tc>
        <w:tc>
          <w:tcPr>
            <w:tcW w:w="1300" w:type="dxa"/>
            <w:tcBorders>
              <w:top w:val="nil"/>
              <w:left w:val="single" w:sz="4" w:space="0" w:color="auto"/>
              <w:bottom w:val="single" w:sz="4" w:space="0" w:color="auto"/>
              <w:right w:val="nil"/>
            </w:tcBorders>
            <w:shd w:val="clear" w:color="auto" w:fill="auto"/>
            <w:noWrap/>
            <w:vAlign w:val="center"/>
            <w:hideMark/>
          </w:tcPr>
          <w:p w14:paraId="6CBAA01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299,00 Kč</w:t>
            </w:r>
          </w:p>
        </w:tc>
        <w:tc>
          <w:tcPr>
            <w:tcW w:w="1300" w:type="dxa"/>
            <w:tcBorders>
              <w:top w:val="nil"/>
              <w:left w:val="single" w:sz="4" w:space="0" w:color="auto"/>
              <w:bottom w:val="single" w:sz="4" w:space="0" w:color="auto"/>
              <w:right w:val="nil"/>
            </w:tcBorders>
            <w:shd w:val="clear" w:color="auto" w:fill="auto"/>
            <w:noWrap/>
            <w:vAlign w:val="center"/>
            <w:hideMark/>
          </w:tcPr>
          <w:p w14:paraId="4E9BC1C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361,79 Kč</w:t>
            </w:r>
          </w:p>
        </w:tc>
        <w:tc>
          <w:tcPr>
            <w:tcW w:w="1280" w:type="dxa"/>
            <w:tcBorders>
              <w:top w:val="single" w:sz="4" w:space="0" w:color="auto"/>
              <w:left w:val="single" w:sz="4" w:space="0" w:color="auto"/>
              <w:bottom w:val="nil"/>
              <w:right w:val="single" w:sz="8" w:space="0" w:color="auto"/>
            </w:tcBorders>
            <w:shd w:val="clear" w:color="auto" w:fill="auto"/>
            <w:vAlign w:val="center"/>
            <w:hideMark/>
          </w:tcPr>
          <w:p w14:paraId="4866F1F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na výzvu Objednatele v dohodnuté lhůtě</w:t>
            </w:r>
          </w:p>
        </w:tc>
      </w:tr>
      <w:tr w:rsidR="00033779" w:rsidRPr="00033779" w14:paraId="1A79E265" w14:textId="77777777" w:rsidTr="00033779">
        <w:trPr>
          <w:trHeight w:val="336"/>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3B5E6561"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6.3.2 h) iii)</w:t>
            </w:r>
          </w:p>
        </w:tc>
        <w:tc>
          <w:tcPr>
            <w:tcW w:w="3540" w:type="dxa"/>
            <w:tcBorders>
              <w:top w:val="single" w:sz="4" w:space="0" w:color="auto"/>
              <w:left w:val="nil"/>
              <w:bottom w:val="nil"/>
              <w:right w:val="single" w:sz="4" w:space="0" w:color="auto"/>
            </w:tcBorders>
            <w:shd w:val="clear" w:color="auto" w:fill="auto"/>
            <w:vAlign w:val="center"/>
            <w:hideMark/>
          </w:tcPr>
          <w:p w14:paraId="2F63FCA0"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PSZ nad 50 ha </w:t>
            </w:r>
          </w:p>
        </w:tc>
        <w:tc>
          <w:tcPr>
            <w:tcW w:w="760" w:type="dxa"/>
            <w:tcBorders>
              <w:top w:val="single" w:sz="4" w:space="0" w:color="auto"/>
              <w:left w:val="nil"/>
              <w:bottom w:val="nil"/>
              <w:right w:val="single" w:sz="4" w:space="0" w:color="auto"/>
            </w:tcBorders>
            <w:shd w:val="clear" w:color="auto" w:fill="auto"/>
            <w:noWrap/>
            <w:vAlign w:val="center"/>
            <w:hideMark/>
          </w:tcPr>
          <w:p w14:paraId="29DF5D6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nil"/>
              <w:right w:val="single" w:sz="4" w:space="0" w:color="auto"/>
            </w:tcBorders>
            <w:shd w:val="clear" w:color="auto" w:fill="auto"/>
            <w:noWrap/>
            <w:vAlign w:val="center"/>
            <w:hideMark/>
          </w:tcPr>
          <w:p w14:paraId="790F9CC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w:t>
            </w:r>
          </w:p>
        </w:tc>
        <w:tc>
          <w:tcPr>
            <w:tcW w:w="1340" w:type="dxa"/>
            <w:tcBorders>
              <w:top w:val="nil"/>
              <w:left w:val="nil"/>
              <w:bottom w:val="single" w:sz="4" w:space="0" w:color="auto"/>
              <w:right w:val="nil"/>
            </w:tcBorders>
            <w:shd w:val="clear" w:color="auto" w:fill="auto"/>
            <w:noWrap/>
            <w:vAlign w:val="center"/>
            <w:hideMark/>
          </w:tcPr>
          <w:p w14:paraId="66FF308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149,00 Kč</w:t>
            </w:r>
          </w:p>
        </w:tc>
        <w:tc>
          <w:tcPr>
            <w:tcW w:w="1300" w:type="dxa"/>
            <w:tcBorders>
              <w:top w:val="nil"/>
              <w:left w:val="single" w:sz="4" w:space="0" w:color="auto"/>
              <w:bottom w:val="single" w:sz="4" w:space="0" w:color="auto"/>
              <w:right w:val="nil"/>
            </w:tcBorders>
            <w:shd w:val="clear" w:color="auto" w:fill="auto"/>
            <w:noWrap/>
            <w:vAlign w:val="center"/>
            <w:hideMark/>
          </w:tcPr>
          <w:p w14:paraId="66F56C9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149,00 Kč</w:t>
            </w:r>
          </w:p>
        </w:tc>
        <w:tc>
          <w:tcPr>
            <w:tcW w:w="1300" w:type="dxa"/>
            <w:tcBorders>
              <w:top w:val="nil"/>
              <w:left w:val="single" w:sz="4" w:space="0" w:color="auto"/>
              <w:bottom w:val="single" w:sz="4" w:space="0" w:color="auto"/>
              <w:right w:val="nil"/>
            </w:tcBorders>
            <w:shd w:val="clear" w:color="auto" w:fill="auto"/>
            <w:noWrap/>
            <w:vAlign w:val="center"/>
            <w:hideMark/>
          </w:tcPr>
          <w:p w14:paraId="70544DA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180,29 Kč</w:t>
            </w:r>
          </w:p>
        </w:tc>
        <w:tc>
          <w:tcPr>
            <w:tcW w:w="1280" w:type="dxa"/>
            <w:tcBorders>
              <w:top w:val="single" w:sz="4" w:space="0" w:color="auto"/>
              <w:left w:val="single" w:sz="4" w:space="0" w:color="auto"/>
              <w:bottom w:val="nil"/>
              <w:right w:val="single" w:sz="8" w:space="0" w:color="auto"/>
            </w:tcBorders>
            <w:shd w:val="clear" w:color="auto" w:fill="auto"/>
            <w:vAlign w:val="center"/>
            <w:hideMark/>
          </w:tcPr>
          <w:p w14:paraId="6D34B7B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na výzvu Objednatele v dohodnuté lhůtě</w:t>
            </w:r>
          </w:p>
        </w:tc>
      </w:tr>
      <w:tr w:rsidR="00033779" w:rsidRPr="00033779" w14:paraId="179A42CE" w14:textId="77777777" w:rsidTr="00033779">
        <w:trPr>
          <w:trHeight w:val="624"/>
        </w:trPr>
        <w:tc>
          <w:tcPr>
            <w:tcW w:w="9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0EF0599"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6.3.2 </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7CB68E4D"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Vypracování návrhu nového uspořádání pozemků k jeho vystavení dle § 11 odst. 1 Zákona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27E2A5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D2C1E8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164</w:t>
            </w:r>
          </w:p>
        </w:tc>
        <w:tc>
          <w:tcPr>
            <w:tcW w:w="1340" w:type="dxa"/>
            <w:tcBorders>
              <w:top w:val="nil"/>
              <w:left w:val="nil"/>
              <w:bottom w:val="single" w:sz="4" w:space="0" w:color="auto"/>
              <w:right w:val="nil"/>
            </w:tcBorders>
            <w:shd w:val="clear" w:color="auto" w:fill="auto"/>
            <w:noWrap/>
            <w:vAlign w:val="center"/>
            <w:hideMark/>
          </w:tcPr>
          <w:p w14:paraId="609B2A3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100,00 Kč</w:t>
            </w:r>
          </w:p>
        </w:tc>
        <w:tc>
          <w:tcPr>
            <w:tcW w:w="1300" w:type="dxa"/>
            <w:tcBorders>
              <w:top w:val="nil"/>
              <w:left w:val="single" w:sz="4" w:space="0" w:color="auto"/>
              <w:bottom w:val="single" w:sz="4" w:space="0" w:color="auto"/>
              <w:right w:val="nil"/>
            </w:tcBorders>
            <w:shd w:val="clear" w:color="auto" w:fill="auto"/>
            <w:noWrap/>
            <w:vAlign w:val="center"/>
            <w:hideMark/>
          </w:tcPr>
          <w:p w14:paraId="3BAF20F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16 400,00 Kč</w:t>
            </w:r>
          </w:p>
        </w:tc>
        <w:tc>
          <w:tcPr>
            <w:tcW w:w="1300" w:type="dxa"/>
            <w:tcBorders>
              <w:top w:val="nil"/>
              <w:left w:val="single" w:sz="4" w:space="0" w:color="auto"/>
              <w:bottom w:val="single" w:sz="4" w:space="0" w:color="auto"/>
              <w:right w:val="nil"/>
            </w:tcBorders>
            <w:shd w:val="clear" w:color="auto" w:fill="auto"/>
            <w:noWrap/>
            <w:vAlign w:val="center"/>
            <w:hideMark/>
          </w:tcPr>
          <w:p w14:paraId="488FE11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19 844,00 Kč</w:t>
            </w:r>
          </w:p>
        </w:tc>
        <w:tc>
          <w:tcPr>
            <w:tcW w:w="128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14:paraId="52BC29B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31. 10. 2029</w:t>
            </w:r>
          </w:p>
        </w:tc>
      </w:tr>
      <w:tr w:rsidR="00033779" w:rsidRPr="00033779" w14:paraId="3A307100" w14:textId="77777777" w:rsidTr="00033779">
        <w:trPr>
          <w:trHeight w:val="336"/>
        </w:trPr>
        <w:tc>
          <w:tcPr>
            <w:tcW w:w="940" w:type="dxa"/>
            <w:vMerge/>
            <w:tcBorders>
              <w:top w:val="nil"/>
              <w:left w:val="single" w:sz="8" w:space="0" w:color="auto"/>
              <w:bottom w:val="single" w:sz="4" w:space="0" w:color="000000"/>
              <w:right w:val="single" w:sz="4" w:space="0" w:color="auto"/>
            </w:tcBorders>
            <w:vAlign w:val="center"/>
            <w:hideMark/>
          </w:tcPr>
          <w:p w14:paraId="14019814"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c>
          <w:tcPr>
            <w:tcW w:w="3540" w:type="dxa"/>
            <w:tcBorders>
              <w:top w:val="nil"/>
              <w:left w:val="nil"/>
              <w:bottom w:val="single" w:sz="4" w:space="0" w:color="auto"/>
              <w:right w:val="single" w:sz="4" w:space="0" w:color="auto"/>
            </w:tcBorders>
            <w:shd w:val="clear" w:color="auto" w:fill="auto"/>
            <w:vAlign w:val="center"/>
            <w:hideMark/>
          </w:tcPr>
          <w:p w14:paraId="1C33F66F"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Vypracování návrhu nového uspořádání pozemků k jeho vystavení dle § 11 odst. 1 Zákona v lesních komplexech</w:t>
            </w:r>
          </w:p>
        </w:tc>
        <w:tc>
          <w:tcPr>
            <w:tcW w:w="760" w:type="dxa"/>
            <w:tcBorders>
              <w:top w:val="nil"/>
              <w:left w:val="nil"/>
              <w:bottom w:val="single" w:sz="4" w:space="0" w:color="auto"/>
              <w:right w:val="single" w:sz="4" w:space="0" w:color="auto"/>
            </w:tcBorders>
            <w:shd w:val="clear" w:color="auto" w:fill="auto"/>
            <w:noWrap/>
            <w:vAlign w:val="center"/>
            <w:hideMark/>
          </w:tcPr>
          <w:p w14:paraId="1081B88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single" w:sz="4" w:space="0" w:color="auto"/>
              <w:right w:val="single" w:sz="4" w:space="0" w:color="auto"/>
            </w:tcBorders>
            <w:shd w:val="clear" w:color="auto" w:fill="auto"/>
            <w:noWrap/>
            <w:vAlign w:val="center"/>
            <w:hideMark/>
          </w:tcPr>
          <w:p w14:paraId="5B90A8FF"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931</w:t>
            </w:r>
          </w:p>
        </w:tc>
        <w:tc>
          <w:tcPr>
            <w:tcW w:w="1340" w:type="dxa"/>
            <w:tcBorders>
              <w:top w:val="nil"/>
              <w:left w:val="nil"/>
              <w:bottom w:val="single" w:sz="4" w:space="0" w:color="auto"/>
              <w:right w:val="nil"/>
            </w:tcBorders>
            <w:shd w:val="clear" w:color="auto" w:fill="auto"/>
            <w:noWrap/>
            <w:vAlign w:val="center"/>
            <w:hideMark/>
          </w:tcPr>
          <w:p w14:paraId="57B020F1"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100,00 Kč</w:t>
            </w:r>
          </w:p>
        </w:tc>
        <w:tc>
          <w:tcPr>
            <w:tcW w:w="1300" w:type="dxa"/>
            <w:tcBorders>
              <w:top w:val="nil"/>
              <w:left w:val="single" w:sz="4" w:space="0" w:color="auto"/>
              <w:bottom w:val="single" w:sz="4" w:space="0" w:color="auto"/>
              <w:right w:val="nil"/>
            </w:tcBorders>
            <w:shd w:val="clear" w:color="auto" w:fill="auto"/>
            <w:noWrap/>
            <w:vAlign w:val="center"/>
            <w:hideMark/>
          </w:tcPr>
          <w:p w14:paraId="1AECA36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93 100,00 Kč</w:t>
            </w:r>
          </w:p>
        </w:tc>
        <w:tc>
          <w:tcPr>
            <w:tcW w:w="1300" w:type="dxa"/>
            <w:tcBorders>
              <w:top w:val="nil"/>
              <w:left w:val="single" w:sz="4" w:space="0" w:color="auto"/>
              <w:bottom w:val="single" w:sz="4" w:space="0" w:color="auto"/>
              <w:right w:val="nil"/>
            </w:tcBorders>
            <w:shd w:val="clear" w:color="auto" w:fill="auto"/>
            <w:noWrap/>
            <w:vAlign w:val="center"/>
            <w:hideMark/>
          </w:tcPr>
          <w:p w14:paraId="0344945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112 651,00 Kč</w:t>
            </w:r>
          </w:p>
        </w:tc>
        <w:tc>
          <w:tcPr>
            <w:tcW w:w="1280" w:type="dxa"/>
            <w:vMerge/>
            <w:tcBorders>
              <w:top w:val="single" w:sz="4" w:space="0" w:color="auto"/>
              <w:left w:val="single" w:sz="4" w:space="0" w:color="auto"/>
              <w:bottom w:val="single" w:sz="4" w:space="0" w:color="000000"/>
              <w:right w:val="single" w:sz="8" w:space="0" w:color="auto"/>
            </w:tcBorders>
            <w:vAlign w:val="center"/>
            <w:hideMark/>
          </w:tcPr>
          <w:p w14:paraId="78FA6CE4"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p>
        </w:tc>
      </w:tr>
      <w:tr w:rsidR="00033779" w:rsidRPr="00033779" w14:paraId="44A64797" w14:textId="77777777" w:rsidTr="00033779">
        <w:trPr>
          <w:trHeight w:val="336"/>
        </w:trPr>
        <w:tc>
          <w:tcPr>
            <w:tcW w:w="940" w:type="dxa"/>
            <w:tcBorders>
              <w:top w:val="nil"/>
              <w:left w:val="single" w:sz="8" w:space="0" w:color="auto"/>
              <w:bottom w:val="nil"/>
              <w:right w:val="single" w:sz="4" w:space="0" w:color="auto"/>
            </w:tcBorders>
            <w:shd w:val="clear" w:color="auto" w:fill="auto"/>
            <w:noWrap/>
            <w:vAlign w:val="center"/>
            <w:hideMark/>
          </w:tcPr>
          <w:p w14:paraId="6F6BD57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6.3.3</w:t>
            </w:r>
          </w:p>
        </w:tc>
        <w:tc>
          <w:tcPr>
            <w:tcW w:w="3540" w:type="dxa"/>
            <w:tcBorders>
              <w:top w:val="nil"/>
              <w:left w:val="nil"/>
              <w:bottom w:val="nil"/>
              <w:right w:val="single" w:sz="4" w:space="0" w:color="auto"/>
            </w:tcBorders>
            <w:shd w:val="clear" w:color="auto" w:fill="auto"/>
            <w:vAlign w:val="center"/>
            <w:hideMark/>
          </w:tcPr>
          <w:p w14:paraId="16E8B5C9"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Předložení aktuální dokumentace návrhu KoPÚ</w:t>
            </w:r>
          </w:p>
        </w:tc>
        <w:tc>
          <w:tcPr>
            <w:tcW w:w="760" w:type="dxa"/>
            <w:tcBorders>
              <w:top w:val="nil"/>
              <w:left w:val="nil"/>
              <w:bottom w:val="single" w:sz="4" w:space="0" w:color="auto"/>
              <w:right w:val="single" w:sz="4" w:space="0" w:color="auto"/>
            </w:tcBorders>
            <w:shd w:val="clear" w:color="auto" w:fill="auto"/>
            <w:noWrap/>
            <w:vAlign w:val="center"/>
            <w:hideMark/>
          </w:tcPr>
          <w:p w14:paraId="7892903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ks</w:t>
            </w:r>
          </w:p>
        </w:tc>
        <w:tc>
          <w:tcPr>
            <w:tcW w:w="760" w:type="dxa"/>
            <w:tcBorders>
              <w:top w:val="nil"/>
              <w:left w:val="nil"/>
              <w:bottom w:val="single" w:sz="4" w:space="0" w:color="auto"/>
              <w:right w:val="single" w:sz="4" w:space="0" w:color="auto"/>
            </w:tcBorders>
            <w:shd w:val="clear" w:color="auto" w:fill="auto"/>
            <w:noWrap/>
            <w:vAlign w:val="center"/>
            <w:hideMark/>
          </w:tcPr>
          <w:p w14:paraId="29B2C68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w:t>
            </w:r>
          </w:p>
        </w:tc>
        <w:tc>
          <w:tcPr>
            <w:tcW w:w="1340" w:type="dxa"/>
            <w:tcBorders>
              <w:top w:val="nil"/>
              <w:left w:val="nil"/>
              <w:bottom w:val="single" w:sz="4" w:space="0" w:color="auto"/>
              <w:right w:val="nil"/>
            </w:tcBorders>
            <w:shd w:val="clear" w:color="auto" w:fill="auto"/>
            <w:noWrap/>
            <w:vAlign w:val="center"/>
            <w:hideMark/>
          </w:tcPr>
          <w:p w14:paraId="4A75EB8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5 000,00 Kč</w:t>
            </w:r>
          </w:p>
        </w:tc>
        <w:tc>
          <w:tcPr>
            <w:tcW w:w="1300" w:type="dxa"/>
            <w:tcBorders>
              <w:top w:val="nil"/>
              <w:left w:val="single" w:sz="4" w:space="0" w:color="auto"/>
              <w:bottom w:val="single" w:sz="4" w:space="0" w:color="auto"/>
              <w:right w:val="nil"/>
            </w:tcBorders>
            <w:shd w:val="clear" w:color="auto" w:fill="auto"/>
            <w:noWrap/>
            <w:vAlign w:val="center"/>
            <w:hideMark/>
          </w:tcPr>
          <w:p w14:paraId="28DA4BE7"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10 000,00 Kč</w:t>
            </w:r>
          </w:p>
        </w:tc>
        <w:tc>
          <w:tcPr>
            <w:tcW w:w="1300" w:type="dxa"/>
            <w:tcBorders>
              <w:top w:val="nil"/>
              <w:left w:val="single" w:sz="4" w:space="0" w:color="auto"/>
              <w:bottom w:val="single" w:sz="4" w:space="0" w:color="auto"/>
              <w:right w:val="nil"/>
            </w:tcBorders>
            <w:shd w:val="clear" w:color="auto" w:fill="auto"/>
            <w:noWrap/>
            <w:vAlign w:val="center"/>
            <w:hideMark/>
          </w:tcPr>
          <w:p w14:paraId="599EA1E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12 100,00 Kč</w:t>
            </w:r>
          </w:p>
        </w:tc>
        <w:tc>
          <w:tcPr>
            <w:tcW w:w="1280" w:type="dxa"/>
            <w:tcBorders>
              <w:top w:val="nil"/>
              <w:left w:val="single" w:sz="4" w:space="0" w:color="auto"/>
              <w:bottom w:val="nil"/>
              <w:right w:val="single" w:sz="8" w:space="0" w:color="auto"/>
            </w:tcBorders>
            <w:shd w:val="clear" w:color="auto" w:fill="auto"/>
            <w:vAlign w:val="center"/>
            <w:hideMark/>
          </w:tcPr>
          <w:p w14:paraId="35B6E61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do 1 měsíce od výzvy Objednatele</w:t>
            </w:r>
          </w:p>
        </w:tc>
      </w:tr>
      <w:tr w:rsidR="00033779" w:rsidRPr="00033779" w14:paraId="55D7B530" w14:textId="77777777" w:rsidTr="00033779">
        <w:trPr>
          <w:trHeight w:val="468"/>
        </w:trPr>
        <w:tc>
          <w:tcPr>
            <w:tcW w:w="940" w:type="dxa"/>
            <w:tcBorders>
              <w:top w:val="single" w:sz="4" w:space="0" w:color="auto"/>
              <w:left w:val="single" w:sz="8" w:space="0" w:color="auto"/>
              <w:bottom w:val="nil"/>
              <w:right w:val="single" w:sz="4" w:space="0" w:color="auto"/>
            </w:tcBorders>
            <w:shd w:val="clear" w:color="auto" w:fill="auto"/>
            <w:noWrap/>
            <w:vAlign w:val="center"/>
            <w:hideMark/>
          </w:tcPr>
          <w:p w14:paraId="3A15450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6.3.5</w:t>
            </w:r>
          </w:p>
        </w:tc>
        <w:tc>
          <w:tcPr>
            <w:tcW w:w="3540" w:type="dxa"/>
            <w:tcBorders>
              <w:top w:val="single" w:sz="4" w:space="0" w:color="auto"/>
              <w:left w:val="nil"/>
              <w:bottom w:val="nil"/>
              <w:right w:val="single" w:sz="4" w:space="0" w:color="auto"/>
            </w:tcBorders>
            <w:shd w:val="clear" w:color="auto" w:fill="auto"/>
            <w:vAlign w:val="center"/>
            <w:hideMark/>
          </w:tcPr>
          <w:p w14:paraId="5D05B080"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návrhu po ukončení odvolacího řízení </w:t>
            </w:r>
          </w:p>
        </w:tc>
        <w:tc>
          <w:tcPr>
            <w:tcW w:w="760" w:type="dxa"/>
            <w:tcBorders>
              <w:top w:val="nil"/>
              <w:left w:val="nil"/>
              <w:bottom w:val="nil"/>
              <w:right w:val="single" w:sz="4" w:space="0" w:color="auto"/>
            </w:tcBorders>
            <w:shd w:val="clear" w:color="auto" w:fill="auto"/>
            <w:noWrap/>
            <w:vAlign w:val="center"/>
            <w:hideMark/>
          </w:tcPr>
          <w:p w14:paraId="3E50F69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nil"/>
              <w:right w:val="single" w:sz="4" w:space="0" w:color="auto"/>
            </w:tcBorders>
            <w:shd w:val="clear" w:color="000000" w:fill="D9D9D9"/>
            <w:noWrap/>
            <w:vAlign w:val="center"/>
            <w:hideMark/>
          </w:tcPr>
          <w:p w14:paraId="4311D64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strike/>
                <w:kern w:val="0"/>
                <w:sz w:val="12"/>
                <w:szCs w:val="12"/>
                <w:lang w:eastAsia="cs-CZ"/>
                <w14:ligatures w14:val="none"/>
              </w:rPr>
              <w:t> </w:t>
            </w:r>
          </w:p>
        </w:tc>
        <w:tc>
          <w:tcPr>
            <w:tcW w:w="1340" w:type="dxa"/>
            <w:tcBorders>
              <w:top w:val="nil"/>
              <w:left w:val="nil"/>
              <w:bottom w:val="nil"/>
              <w:right w:val="single" w:sz="4" w:space="0" w:color="auto"/>
            </w:tcBorders>
            <w:shd w:val="clear" w:color="000000" w:fill="D9D9D9"/>
            <w:noWrap/>
            <w:vAlign w:val="center"/>
            <w:hideMark/>
          </w:tcPr>
          <w:p w14:paraId="1E5540B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strike/>
                <w:kern w:val="0"/>
                <w:sz w:val="12"/>
                <w:szCs w:val="12"/>
                <w:lang w:eastAsia="cs-CZ"/>
                <w14:ligatures w14:val="none"/>
              </w:rPr>
              <w:t> </w:t>
            </w:r>
          </w:p>
        </w:tc>
        <w:tc>
          <w:tcPr>
            <w:tcW w:w="1300" w:type="dxa"/>
            <w:tcBorders>
              <w:top w:val="nil"/>
              <w:left w:val="nil"/>
              <w:bottom w:val="single" w:sz="4" w:space="0" w:color="auto"/>
              <w:right w:val="nil"/>
            </w:tcBorders>
            <w:shd w:val="clear" w:color="000000" w:fill="D9D9D9"/>
            <w:noWrap/>
            <w:vAlign w:val="center"/>
            <w:hideMark/>
          </w:tcPr>
          <w:p w14:paraId="479FD8A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00" w:type="dxa"/>
            <w:tcBorders>
              <w:top w:val="nil"/>
              <w:left w:val="single" w:sz="4" w:space="0" w:color="auto"/>
              <w:bottom w:val="single" w:sz="4" w:space="0" w:color="auto"/>
              <w:right w:val="nil"/>
            </w:tcBorders>
            <w:shd w:val="clear" w:color="000000" w:fill="D9D9D9"/>
            <w:noWrap/>
            <w:vAlign w:val="center"/>
            <w:hideMark/>
          </w:tcPr>
          <w:p w14:paraId="5A46B53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280" w:type="dxa"/>
            <w:tcBorders>
              <w:top w:val="single" w:sz="4" w:space="0" w:color="auto"/>
              <w:left w:val="single" w:sz="4" w:space="0" w:color="auto"/>
              <w:bottom w:val="nil"/>
              <w:right w:val="single" w:sz="8" w:space="0" w:color="auto"/>
            </w:tcBorders>
            <w:shd w:val="clear" w:color="000000" w:fill="D9D9D9"/>
            <w:vAlign w:val="center"/>
            <w:hideMark/>
          </w:tcPr>
          <w:p w14:paraId="65A3BEB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strike/>
                <w:kern w:val="0"/>
                <w:sz w:val="12"/>
                <w:szCs w:val="12"/>
                <w:lang w:eastAsia="cs-CZ"/>
                <w14:ligatures w14:val="none"/>
              </w:rPr>
              <w:t> </w:t>
            </w:r>
          </w:p>
        </w:tc>
      </w:tr>
      <w:tr w:rsidR="00033779" w:rsidRPr="00033779" w14:paraId="464C3DD0" w14:textId="77777777" w:rsidTr="00033779">
        <w:trPr>
          <w:trHeight w:val="336"/>
        </w:trPr>
        <w:tc>
          <w:tcPr>
            <w:tcW w:w="940" w:type="dxa"/>
            <w:tcBorders>
              <w:top w:val="single" w:sz="4" w:space="0" w:color="auto"/>
              <w:left w:val="single" w:sz="8" w:space="0" w:color="auto"/>
              <w:bottom w:val="nil"/>
              <w:right w:val="single" w:sz="4" w:space="0" w:color="auto"/>
            </w:tcBorders>
            <w:shd w:val="clear" w:color="auto" w:fill="auto"/>
            <w:noWrap/>
            <w:vAlign w:val="center"/>
            <w:hideMark/>
          </w:tcPr>
          <w:p w14:paraId="4F4EDC5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6.3.5 i)</w:t>
            </w:r>
          </w:p>
        </w:tc>
        <w:tc>
          <w:tcPr>
            <w:tcW w:w="3540" w:type="dxa"/>
            <w:tcBorders>
              <w:top w:val="single" w:sz="4" w:space="0" w:color="auto"/>
              <w:left w:val="nil"/>
              <w:bottom w:val="nil"/>
              <w:right w:val="single" w:sz="4" w:space="0" w:color="auto"/>
            </w:tcBorders>
            <w:shd w:val="clear" w:color="auto" w:fill="auto"/>
            <w:vAlign w:val="center"/>
            <w:hideMark/>
          </w:tcPr>
          <w:p w14:paraId="1F66B5CB"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návrhu po ukončení odvolacího řízení do 10 ha </w:t>
            </w:r>
          </w:p>
        </w:tc>
        <w:tc>
          <w:tcPr>
            <w:tcW w:w="760" w:type="dxa"/>
            <w:tcBorders>
              <w:top w:val="single" w:sz="4" w:space="0" w:color="auto"/>
              <w:left w:val="nil"/>
              <w:bottom w:val="nil"/>
              <w:right w:val="single" w:sz="4" w:space="0" w:color="auto"/>
            </w:tcBorders>
            <w:shd w:val="clear" w:color="auto" w:fill="auto"/>
            <w:noWrap/>
            <w:vAlign w:val="center"/>
            <w:hideMark/>
          </w:tcPr>
          <w:p w14:paraId="4258E039"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nil"/>
              <w:right w:val="single" w:sz="4" w:space="0" w:color="auto"/>
            </w:tcBorders>
            <w:shd w:val="clear" w:color="auto" w:fill="auto"/>
            <w:noWrap/>
            <w:vAlign w:val="center"/>
            <w:hideMark/>
          </w:tcPr>
          <w:p w14:paraId="669EBC6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w:t>
            </w:r>
          </w:p>
        </w:tc>
        <w:tc>
          <w:tcPr>
            <w:tcW w:w="1340" w:type="dxa"/>
            <w:tcBorders>
              <w:top w:val="single" w:sz="4" w:space="0" w:color="auto"/>
              <w:left w:val="nil"/>
              <w:bottom w:val="single" w:sz="4" w:space="0" w:color="auto"/>
              <w:right w:val="nil"/>
            </w:tcBorders>
            <w:shd w:val="clear" w:color="auto" w:fill="auto"/>
            <w:noWrap/>
            <w:vAlign w:val="center"/>
            <w:hideMark/>
          </w:tcPr>
          <w:p w14:paraId="72ADAEA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699,00 Kč</w:t>
            </w:r>
          </w:p>
        </w:tc>
        <w:tc>
          <w:tcPr>
            <w:tcW w:w="1300" w:type="dxa"/>
            <w:tcBorders>
              <w:top w:val="nil"/>
              <w:left w:val="single" w:sz="4" w:space="0" w:color="auto"/>
              <w:bottom w:val="single" w:sz="4" w:space="0" w:color="auto"/>
              <w:right w:val="nil"/>
            </w:tcBorders>
            <w:shd w:val="clear" w:color="auto" w:fill="auto"/>
            <w:noWrap/>
            <w:vAlign w:val="center"/>
            <w:hideMark/>
          </w:tcPr>
          <w:p w14:paraId="0C1124B8"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699,00 Kč</w:t>
            </w:r>
          </w:p>
        </w:tc>
        <w:tc>
          <w:tcPr>
            <w:tcW w:w="1300" w:type="dxa"/>
            <w:tcBorders>
              <w:top w:val="nil"/>
              <w:left w:val="single" w:sz="4" w:space="0" w:color="auto"/>
              <w:bottom w:val="single" w:sz="4" w:space="0" w:color="auto"/>
              <w:right w:val="nil"/>
            </w:tcBorders>
            <w:shd w:val="clear" w:color="auto" w:fill="auto"/>
            <w:noWrap/>
            <w:vAlign w:val="center"/>
            <w:hideMark/>
          </w:tcPr>
          <w:p w14:paraId="08BA4C3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845,79 Kč</w:t>
            </w:r>
          </w:p>
        </w:tc>
        <w:tc>
          <w:tcPr>
            <w:tcW w:w="1280" w:type="dxa"/>
            <w:tcBorders>
              <w:top w:val="single" w:sz="4" w:space="0" w:color="auto"/>
              <w:left w:val="single" w:sz="4" w:space="0" w:color="auto"/>
              <w:bottom w:val="nil"/>
              <w:right w:val="single" w:sz="8" w:space="0" w:color="auto"/>
            </w:tcBorders>
            <w:shd w:val="clear" w:color="auto" w:fill="auto"/>
            <w:vAlign w:val="center"/>
            <w:hideMark/>
          </w:tcPr>
          <w:p w14:paraId="6E0B65C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do 3 měsíců od výzvy Objednatele</w:t>
            </w:r>
          </w:p>
        </w:tc>
      </w:tr>
      <w:tr w:rsidR="00033779" w:rsidRPr="00033779" w14:paraId="18894843" w14:textId="77777777" w:rsidTr="00033779">
        <w:trPr>
          <w:trHeight w:val="336"/>
        </w:trPr>
        <w:tc>
          <w:tcPr>
            <w:tcW w:w="940" w:type="dxa"/>
            <w:tcBorders>
              <w:top w:val="single" w:sz="4" w:space="0" w:color="auto"/>
              <w:left w:val="single" w:sz="8" w:space="0" w:color="auto"/>
              <w:bottom w:val="nil"/>
              <w:right w:val="single" w:sz="4" w:space="0" w:color="auto"/>
            </w:tcBorders>
            <w:shd w:val="clear" w:color="auto" w:fill="auto"/>
            <w:noWrap/>
            <w:vAlign w:val="center"/>
            <w:hideMark/>
          </w:tcPr>
          <w:p w14:paraId="75EC2927"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6.3.5 ii)</w:t>
            </w:r>
          </w:p>
        </w:tc>
        <w:tc>
          <w:tcPr>
            <w:tcW w:w="3540" w:type="dxa"/>
            <w:tcBorders>
              <w:top w:val="single" w:sz="4" w:space="0" w:color="auto"/>
              <w:left w:val="nil"/>
              <w:bottom w:val="nil"/>
              <w:right w:val="single" w:sz="4" w:space="0" w:color="auto"/>
            </w:tcBorders>
            <w:shd w:val="clear" w:color="auto" w:fill="auto"/>
            <w:vAlign w:val="center"/>
            <w:hideMark/>
          </w:tcPr>
          <w:p w14:paraId="7FF3C024"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návrhu po ukončení odvolacího řízení do 50 ha </w:t>
            </w:r>
          </w:p>
        </w:tc>
        <w:tc>
          <w:tcPr>
            <w:tcW w:w="760" w:type="dxa"/>
            <w:tcBorders>
              <w:top w:val="single" w:sz="4" w:space="0" w:color="auto"/>
              <w:left w:val="nil"/>
              <w:bottom w:val="nil"/>
              <w:right w:val="single" w:sz="4" w:space="0" w:color="auto"/>
            </w:tcBorders>
            <w:shd w:val="clear" w:color="auto" w:fill="auto"/>
            <w:noWrap/>
            <w:vAlign w:val="center"/>
            <w:hideMark/>
          </w:tcPr>
          <w:p w14:paraId="451F126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nil"/>
              <w:right w:val="single" w:sz="4" w:space="0" w:color="auto"/>
            </w:tcBorders>
            <w:shd w:val="clear" w:color="auto" w:fill="auto"/>
            <w:noWrap/>
            <w:vAlign w:val="center"/>
            <w:hideMark/>
          </w:tcPr>
          <w:p w14:paraId="5411AD7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w:t>
            </w:r>
          </w:p>
        </w:tc>
        <w:tc>
          <w:tcPr>
            <w:tcW w:w="1340" w:type="dxa"/>
            <w:tcBorders>
              <w:top w:val="nil"/>
              <w:left w:val="nil"/>
              <w:bottom w:val="single" w:sz="4" w:space="0" w:color="auto"/>
              <w:right w:val="nil"/>
            </w:tcBorders>
            <w:shd w:val="clear" w:color="auto" w:fill="auto"/>
            <w:noWrap/>
            <w:vAlign w:val="center"/>
            <w:hideMark/>
          </w:tcPr>
          <w:p w14:paraId="45399DD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299,00 Kč</w:t>
            </w:r>
          </w:p>
        </w:tc>
        <w:tc>
          <w:tcPr>
            <w:tcW w:w="1300" w:type="dxa"/>
            <w:tcBorders>
              <w:top w:val="nil"/>
              <w:left w:val="single" w:sz="4" w:space="0" w:color="auto"/>
              <w:bottom w:val="single" w:sz="4" w:space="0" w:color="auto"/>
              <w:right w:val="nil"/>
            </w:tcBorders>
            <w:shd w:val="clear" w:color="auto" w:fill="auto"/>
            <w:noWrap/>
            <w:vAlign w:val="center"/>
            <w:hideMark/>
          </w:tcPr>
          <w:p w14:paraId="4E68ACC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299,00 Kč</w:t>
            </w:r>
          </w:p>
        </w:tc>
        <w:tc>
          <w:tcPr>
            <w:tcW w:w="1300" w:type="dxa"/>
            <w:tcBorders>
              <w:top w:val="nil"/>
              <w:left w:val="single" w:sz="4" w:space="0" w:color="auto"/>
              <w:bottom w:val="single" w:sz="4" w:space="0" w:color="auto"/>
              <w:right w:val="nil"/>
            </w:tcBorders>
            <w:shd w:val="clear" w:color="auto" w:fill="auto"/>
            <w:noWrap/>
            <w:vAlign w:val="center"/>
            <w:hideMark/>
          </w:tcPr>
          <w:p w14:paraId="20BA05B2"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361,79 Kč</w:t>
            </w:r>
          </w:p>
        </w:tc>
        <w:tc>
          <w:tcPr>
            <w:tcW w:w="1280" w:type="dxa"/>
            <w:tcBorders>
              <w:top w:val="single" w:sz="4" w:space="0" w:color="auto"/>
              <w:left w:val="single" w:sz="4" w:space="0" w:color="auto"/>
              <w:bottom w:val="nil"/>
              <w:right w:val="single" w:sz="8" w:space="0" w:color="auto"/>
            </w:tcBorders>
            <w:shd w:val="clear" w:color="auto" w:fill="auto"/>
            <w:vAlign w:val="center"/>
            <w:hideMark/>
          </w:tcPr>
          <w:p w14:paraId="1B79539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do 3 měsíců od výzvy Objednatele</w:t>
            </w:r>
          </w:p>
        </w:tc>
      </w:tr>
      <w:tr w:rsidR="00033779" w:rsidRPr="00033779" w14:paraId="07EDDDA2" w14:textId="77777777" w:rsidTr="00033779">
        <w:trPr>
          <w:trHeight w:val="348"/>
        </w:trPr>
        <w:tc>
          <w:tcPr>
            <w:tcW w:w="9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A5FBD8"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6.3.5 iii)</w:t>
            </w:r>
          </w:p>
        </w:tc>
        <w:tc>
          <w:tcPr>
            <w:tcW w:w="3540" w:type="dxa"/>
            <w:tcBorders>
              <w:top w:val="single" w:sz="4" w:space="0" w:color="auto"/>
              <w:left w:val="nil"/>
              <w:bottom w:val="single" w:sz="8" w:space="0" w:color="auto"/>
              <w:right w:val="single" w:sz="4" w:space="0" w:color="auto"/>
            </w:tcBorders>
            <w:shd w:val="clear" w:color="auto" w:fill="auto"/>
            <w:vAlign w:val="center"/>
            <w:hideMark/>
          </w:tcPr>
          <w:p w14:paraId="2BBB6E94"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xml:space="preserve">Aktualizace návrhu po ukončení odvolacího řízení nad 50 ha </w:t>
            </w:r>
          </w:p>
        </w:tc>
        <w:tc>
          <w:tcPr>
            <w:tcW w:w="760" w:type="dxa"/>
            <w:tcBorders>
              <w:top w:val="single" w:sz="4" w:space="0" w:color="auto"/>
              <w:left w:val="nil"/>
              <w:bottom w:val="single" w:sz="8" w:space="0" w:color="auto"/>
              <w:right w:val="single" w:sz="4" w:space="0" w:color="auto"/>
            </w:tcBorders>
            <w:shd w:val="clear" w:color="auto" w:fill="auto"/>
            <w:noWrap/>
            <w:vAlign w:val="center"/>
            <w:hideMark/>
          </w:tcPr>
          <w:p w14:paraId="508DE6D3"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single" w:sz="4" w:space="0" w:color="auto"/>
              <w:left w:val="nil"/>
              <w:bottom w:val="nil"/>
              <w:right w:val="single" w:sz="4" w:space="0" w:color="auto"/>
            </w:tcBorders>
            <w:shd w:val="clear" w:color="auto" w:fill="auto"/>
            <w:noWrap/>
            <w:vAlign w:val="center"/>
            <w:hideMark/>
          </w:tcPr>
          <w:p w14:paraId="6EDD1C4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w:t>
            </w:r>
          </w:p>
        </w:tc>
        <w:tc>
          <w:tcPr>
            <w:tcW w:w="1340" w:type="dxa"/>
            <w:tcBorders>
              <w:top w:val="nil"/>
              <w:left w:val="nil"/>
              <w:bottom w:val="single" w:sz="4" w:space="0" w:color="auto"/>
              <w:right w:val="nil"/>
            </w:tcBorders>
            <w:shd w:val="clear" w:color="auto" w:fill="auto"/>
            <w:noWrap/>
            <w:vAlign w:val="center"/>
            <w:hideMark/>
          </w:tcPr>
          <w:p w14:paraId="33935BD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149,00 Kč</w:t>
            </w:r>
          </w:p>
        </w:tc>
        <w:tc>
          <w:tcPr>
            <w:tcW w:w="1300" w:type="dxa"/>
            <w:tcBorders>
              <w:top w:val="nil"/>
              <w:left w:val="single" w:sz="4" w:space="0" w:color="auto"/>
              <w:bottom w:val="single" w:sz="4" w:space="0" w:color="auto"/>
              <w:right w:val="nil"/>
            </w:tcBorders>
            <w:shd w:val="clear" w:color="auto" w:fill="auto"/>
            <w:noWrap/>
            <w:vAlign w:val="center"/>
            <w:hideMark/>
          </w:tcPr>
          <w:p w14:paraId="37360A1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149,00 Kč</w:t>
            </w:r>
          </w:p>
        </w:tc>
        <w:tc>
          <w:tcPr>
            <w:tcW w:w="1300" w:type="dxa"/>
            <w:tcBorders>
              <w:top w:val="nil"/>
              <w:left w:val="single" w:sz="4" w:space="0" w:color="auto"/>
              <w:bottom w:val="single" w:sz="4" w:space="0" w:color="auto"/>
              <w:right w:val="nil"/>
            </w:tcBorders>
            <w:shd w:val="clear" w:color="auto" w:fill="auto"/>
            <w:noWrap/>
            <w:vAlign w:val="center"/>
            <w:hideMark/>
          </w:tcPr>
          <w:p w14:paraId="2F2CD6F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180,29 Kč</w:t>
            </w:r>
          </w:p>
        </w:tc>
        <w:tc>
          <w:tcPr>
            <w:tcW w:w="1280" w:type="dxa"/>
            <w:tcBorders>
              <w:top w:val="single" w:sz="4" w:space="0" w:color="auto"/>
              <w:left w:val="single" w:sz="4" w:space="0" w:color="auto"/>
              <w:bottom w:val="nil"/>
              <w:right w:val="single" w:sz="8" w:space="0" w:color="auto"/>
            </w:tcBorders>
            <w:shd w:val="clear" w:color="auto" w:fill="auto"/>
            <w:vAlign w:val="center"/>
            <w:hideMark/>
          </w:tcPr>
          <w:p w14:paraId="663E87D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do 3 měsíců od výzvy Objednatele</w:t>
            </w:r>
          </w:p>
        </w:tc>
      </w:tr>
      <w:tr w:rsidR="00033779" w:rsidRPr="00033779" w14:paraId="46B6A574" w14:textId="77777777" w:rsidTr="00033779">
        <w:trPr>
          <w:trHeight w:val="288"/>
        </w:trPr>
        <w:tc>
          <w:tcPr>
            <w:tcW w:w="4480" w:type="dxa"/>
            <w:gridSpan w:val="2"/>
            <w:tcBorders>
              <w:top w:val="single" w:sz="8" w:space="0" w:color="auto"/>
              <w:left w:val="single" w:sz="8" w:space="0" w:color="auto"/>
              <w:bottom w:val="single" w:sz="8" w:space="0" w:color="auto"/>
              <w:right w:val="nil"/>
            </w:tcBorders>
            <w:shd w:val="clear" w:color="auto" w:fill="auto"/>
            <w:vAlign w:val="center"/>
            <w:hideMark/>
          </w:tcPr>
          <w:p w14:paraId="4B5C4EDE"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„Návrhové práce“ celkem</w:t>
            </w:r>
          </w:p>
        </w:tc>
        <w:tc>
          <w:tcPr>
            <w:tcW w:w="760" w:type="dxa"/>
            <w:tcBorders>
              <w:top w:val="nil"/>
              <w:left w:val="nil"/>
              <w:bottom w:val="single" w:sz="8" w:space="0" w:color="auto"/>
              <w:right w:val="nil"/>
            </w:tcBorders>
            <w:shd w:val="clear" w:color="auto" w:fill="auto"/>
            <w:vAlign w:val="center"/>
            <w:hideMark/>
          </w:tcPr>
          <w:p w14:paraId="2F4A6B46"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760" w:type="dxa"/>
            <w:tcBorders>
              <w:top w:val="single" w:sz="8" w:space="0" w:color="auto"/>
              <w:left w:val="nil"/>
              <w:bottom w:val="single" w:sz="8" w:space="0" w:color="auto"/>
              <w:right w:val="nil"/>
            </w:tcBorders>
            <w:shd w:val="clear" w:color="auto" w:fill="auto"/>
            <w:vAlign w:val="center"/>
            <w:hideMark/>
          </w:tcPr>
          <w:p w14:paraId="550220FD"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40" w:type="dxa"/>
            <w:tcBorders>
              <w:top w:val="single" w:sz="8" w:space="0" w:color="auto"/>
              <w:left w:val="nil"/>
              <w:bottom w:val="single" w:sz="8" w:space="0" w:color="auto"/>
              <w:right w:val="single" w:sz="4" w:space="0" w:color="auto"/>
            </w:tcBorders>
            <w:shd w:val="clear" w:color="auto" w:fill="auto"/>
            <w:vAlign w:val="center"/>
            <w:hideMark/>
          </w:tcPr>
          <w:p w14:paraId="4DB86B77"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single" w:sz="8" w:space="0" w:color="auto"/>
              <w:left w:val="nil"/>
              <w:bottom w:val="single" w:sz="8" w:space="0" w:color="auto"/>
              <w:right w:val="single" w:sz="4" w:space="0" w:color="auto"/>
            </w:tcBorders>
            <w:shd w:val="clear" w:color="auto" w:fill="auto"/>
            <w:vAlign w:val="center"/>
            <w:hideMark/>
          </w:tcPr>
          <w:p w14:paraId="36FFA11A"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280 894,00 Kč</w:t>
            </w:r>
          </w:p>
        </w:tc>
        <w:tc>
          <w:tcPr>
            <w:tcW w:w="1300" w:type="dxa"/>
            <w:tcBorders>
              <w:top w:val="single" w:sz="8" w:space="0" w:color="auto"/>
              <w:left w:val="nil"/>
              <w:bottom w:val="single" w:sz="8" w:space="0" w:color="auto"/>
              <w:right w:val="nil"/>
            </w:tcBorders>
            <w:shd w:val="clear" w:color="auto" w:fill="auto"/>
            <w:vAlign w:val="center"/>
            <w:hideMark/>
          </w:tcPr>
          <w:p w14:paraId="07D4395E"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339 881,74 Kč</w:t>
            </w:r>
          </w:p>
        </w:tc>
        <w:tc>
          <w:tcPr>
            <w:tcW w:w="1280"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3A9733B"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r>
      <w:tr w:rsidR="00033779" w:rsidRPr="00033779" w14:paraId="6043D0EC" w14:textId="77777777" w:rsidTr="00033779">
        <w:trPr>
          <w:trHeight w:val="324"/>
        </w:trPr>
        <w:tc>
          <w:tcPr>
            <w:tcW w:w="940" w:type="dxa"/>
            <w:tcBorders>
              <w:top w:val="nil"/>
              <w:left w:val="single" w:sz="8" w:space="0" w:color="auto"/>
              <w:bottom w:val="single" w:sz="8" w:space="0" w:color="auto"/>
              <w:right w:val="nil"/>
            </w:tcBorders>
            <w:shd w:val="clear" w:color="auto" w:fill="auto"/>
            <w:noWrap/>
            <w:vAlign w:val="center"/>
            <w:hideMark/>
          </w:tcPr>
          <w:p w14:paraId="67F63944"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3540" w:type="dxa"/>
            <w:tcBorders>
              <w:top w:val="nil"/>
              <w:left w:val="single" w:sz="4" w:space="0" w:color="auto"/>
              <w:bottom w:val="single" w:sz="8" w:space="0" w:color="auto"/>
              <w:right w:val="single" w:sz="4" w:space="0" w:color="auto"/>
            </w:tcBorders>
            <w:shd w:val="clear" w:color="auto" w:fill="auto"/>
            <w:vAlign w:val="center"/>
            <w:hideMark/>
          </w:tcPr>
          <w:p w14:paraId="6BFFD5A5"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xml:space="preserve">Hlavní celek 3 „Mapové dílo“ </w:t>
            </w:r>
          </w:p>
        </w:tc>
        <w:tc>
          <w:tcPr>
            <w:tcW w:w="760" w:type="dxa"/>
            <w:tcBorders>
              <w:top w:val="nil"/>
              <w:left w:val="nil"/>
              <w:bottom w:val="single" w:sz="8" w:space="0" w:color="auto"/>
              <w:right w:val="single" w:sz="4" w:space="0" w:color="auto"/>
            </w:tcBorders>
            <w:shd w:val="clear" w:color="auto" w:fill="auto"/>
            <w:noWrap/>
            <w:vAlign w:val="center"/>
            <w:hideMark/>
          </w:tcPr>
          <w:p w14:paraId="50B4030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ha</w:t>
            </w:r>
          </w:p>
        </w:tc>
        <w:tc>
          <w:tcPr>
            <w:tcW w:w="760" w:type="dxa"/>
            <w:tcBorders>
              <w:top w:val="nil"/>
              <w:left w:val="nil"/>
              <w:bottom w:val="single" w:sz="8" w:space="0" w:color="auto"/>
              <w:right w:val="single" w:sz="4" w:space="0" w:color="auto"/>
            </w:tcBorders>
            <w:shd w:val="clear" w:color="auto" w:fill="auto"/>
            <w:noWrap/>
            <w:vAlign w:val="center"/>
            <w:hideMark/>
          </w:tcPr>
          <w:p w14:paraId="24E495D5"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1 096</w:t>
            </w:r>
          </w:p>
        </w:tc>
        <w:tc>
          <w:tcPr>
            <w:tcW w:w="1340" w:type="dxa"/>
            <w:tcBorders>
              <w:top w:val="nil"/>
              <w:left w:val="nil"/>
              <w:bottom w:val="single" w:sz="8" w:space="0" w:color="auto"/>
              <w:right w:val="single" w:sz="4" w:space="0" w:color="auto"/>
            </w:tcBorders>
            <w:shd w:val="clear" w:color="auto" w:fill="auto"/>
            <w:noWrap/>
            <w:vAlign w:val="center"/>
            <w:hideMark/>
          </w:tcPr>
          <w:p w14:paraId="7054DD0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250,00 Kč</w:t>
            </w:r>
          </w:p>
        </w:tc>
        <w:tc>
          <w:tcPr>
            <w:tcW w:w="1300" w:type="dxa"/>
            <w:tcBorders>
              <w:top w:val="single" w:sz="4" w:space="0" w:color="auto"/>
              <w:left w:val="nil"/>
              <w:bottom w:val="single" w:sz="4" w:space="0" w:color="auto"/>
              <w:right w:val="nil"/>
            </w:tcBorders>
            <w:shd w:val="clear" w:color="auto" w:fill="auto"/>
            <w:noWrap/>
            <w:vAlign w:val="center"/>
            <w:hideMark/>
          </w:tcPr>
          <w:p w14:paraId="02AF33E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274 000,00 Kč</w:t>
            </w:r>
          </w:p>
        </w:tc>
        <w:tc>
          <w:tcPr>
            <w:tcW w:w="1300" w:type="dxa"/>
            <w:tcBorders>
              <w:top w:val="nil"/>
              <w:left w:val="single" w:sz="4" w:space="0" w:color="auto"/>
              <w:bottom w:val="nil"/>
              <w:right w:val="nil"/>
            </w:tcBorders>
            <w:shd w:val="clear" w:color="auto" w:fill="auto"/>
            <w:noWrap/>
            <w:vAlign w:val="center"/>
            <w:hideMark/>
          </w:tcPr>
          <w:p w14:paraId="1667C65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331 540,00 Kč</w:t>
            </w:r>
          </w:p>
        </w:tc>
        <w:tc>
          <w:tcPr>
            <w:tcW w:w="1280" w:type="dxa"/>
            <w:tcBorders>
              <w:top w:val="nil"/>
              <w:left w:val="single" w:sz="4" w:space="0" w:color="auto"/>
              <w:bottom w:val="single" w:sz="4" w:space="0" w:color="auto"/>
              <w:right w:val="single" w:sz="8" w:space="0" w:color="auto"/>
            </w:tcBorders>
            <w:shd w:val="clear" w:color="auto" w:fill="auto"/>
            <w:vAlign w:val="center"/>
            <w:hideMark/>
          </w:tcPr>
          <w:p w14:paraId="2631D1A1"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do 3 měsíců od výzvy Objednatele</w:t>
            </w:r>
          </w:p>
        </w:tc>
      </w:tr>
      <w:tr w:rsidR="00033779" w:rsidRPr="00033779" w14:paraId="6E429211" w14:textId="77777777" w:rsidTr="00033779">
        <w:trPr>
          <w:trHeight w:val="288"/>
        </w:trPr>
        <w:tc>
          <w:tcPr>
            <w:tcW w:w="4480" w:type="dxa"/>
            <w:gridSpan w:val="2"/>
            <w:tcBorders>
              <w:top w:val="nil"/>
              <w:left w:val="single" w:sz="8" w:space="0" w:color="auto"/>
              <w:bottom w:val="single" w:sz="8" w:space="0" w:color="auto"/>
              <w:right w:val="nil"/>
            </w:tcBorders>
            <w:shd w:val="clear" w:color="auto" w:fill="auto"/>
            <w:vAlign w:val="center"/>
            <w:hideMark/>
          </w:tcPr>
          <w:p w14:paraId="24B2D9DC"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„Mapové dílo“ celkem</w:t>
            </w:r>
          </w:p>
        </w:tc>
        <w:tc>
          <w:tcPr>
            <w:tcW w:w="760" w:type="dxa"/>
            <w:tcBorders>
              <w:top w:val="nil"/>
              <w:left w:val="nil"/>
              <w:bottom w:val="single" w:sz="8" w:space="0" w:color="auto"/>
              <w:right w:val="nil"/>
            </w:tcBorders>
            <w:shd w:val="clear" w:color="auto" w:fill="auto"/>
            <w:vAlign w:val="center"/>
            <w:hideMark/>
          </w:tcPr>
          <w:p w14:paraId="7C5C8484"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760" w:type="dxa"/>
            <w:tcBorders>
              <w:top w:val="nil"/>
              <w:left w:val="nil"/>
              <w:bottom w:val="single" w:sz="8" w:space="0" w:color="auto"/>
              <w:right w:val="nil"/>
            </w:tcBorders>
            <w:shd w:val="clear" w:color="auto" w:fill="auto"/>
            <w:vAlign w:val="center"/>
            <w:hideMark/>
          </w:tcPr>
          <w:p w14:paraId="0454B39E"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40" w:type="dxa"/>
            <w:tcBorders>
              <w:top w:val="nil"/>
              <w:left w:val="nil"/>
              <w:bottom w:val="single" w:sz="8" w:space="0" w:color="auto"/>
              <w:right w:val="single" w:sz="4" w:space="0" w:color="auto"/>
            </w:tcBorders>
            <w:shd w:val="clear" w:color="auto" w:fill="auto"/>
            <w:vAlign w:val="center"/>
            <w:hideMark/>
          </w:tcPr>
          <w:p w14:paraId="407B6B05"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single" w:sz="8" w:space="0" w:color="auto"/>
              <w:left w:val="nil"/>
              <w:bottom w:val="single" w:sz="8" w:space="0" w:color="auto"/>
              <w:right w:val="nil"/>
            </w:tcBorders>
            <w:shd w:val="clear" w:color="auto" w:fill="auto"/>
            <w:vAlign w:val="center"/>
            <w:hideMark/>
          </w:tcPr>
          <w:p w14:paraId="59C5889D"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274 000,00 Kč</w:t>
            </w:r>
          </w:p>
        </w:tc>
        <w:tc>
          <w:tcPr>
            <w:tcW w:w="130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A16DB29"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331 540,00 Kč</w:t>
            </w:r>
          </w:p>
        </w:tc>
        <w:tc>
          <w:tcPr>
            <w:tcW w:w="1280" w:type="dxa"/>
            <w:tcBorders>
              <w:top w:val="single" w:sz="8" w:space="0" w:color="auto"/>
              <w:left w:val="nil"/>
              <w:bottom w:val="single" w:sz="8" w:space="0" w:color="auto"/>
              <w:right w:val="single" w:sz="8" w:space="0" w:color="auto"/>
            </w:tcBorders>
            <w:shd w:val="clear" w:color="000000" w:fill="D9D9D9"/>
            <w:noWrap/>
            <w:vAlign w:val="center"/>
            <w:hideMark/>
          </w:tcPr>
          <w:p w14:paraId="29E26B7E"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r>
      <w:tr w:rsidR="00033779" w:rsidRPr="00033779" w14:paraId="62992435" w14:textId="77777777" w:rsidTr="00033779">
        <w:trPr>
          <w:trHeight w:val="276"/>
        </w:trPr>
        <w:tc>
          <w:tcPr>
            <w:tcW w:w="4480" w:type="dxa"/>
            <w:gridSpan w:val="2"/>
            <w:tcBorders>
              <w:top w:val="single" w:sz="8" w:space="0" w:color="auto"/>
              <w:left w:val="single" w:sz="8" w:space="0" w:color="auto"/>
              <w:bottom w:val="nil"/>
              <w:right w:val="nil"/>
            </w:tcBorders>
            <w:shd w:val="clear" w:color="auto" w:fill="auto"/>
            <w:vAlign w:val="center"/>
            <w:hideMark/>
          </w:tcPr>
          <w:p w14:paraId="0AEA9974"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Rekapitulace kalkulace ceny</w:t>
            </w:r>
          </w:p>
        </w:tc>
        <w:tc>
          <w:tcPr>
            <w:tcW w:w="760" w:type="dxa"/>
            <w:tcBorders>
              <w:top w:val="nil"/>
              <w:left w:val="nil"/>
              <w:bottom w:val="nil"/>
              <w:right w:val="nil"/>
            </w:tcBorders>
            <w:shd w:val="clear" w:color="auto" w:fill="auto"/>
            <w:noWrap/>
            <w:vAlign w:val="center"/>
            <w:hideMark/>
          </w:tcPr>
          <w:p w14:paraId="650DB39B"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760" w:type="dxa"/>
            <w:tcBorders>
              <w:top w:val="nil"/>
              <w:left w:val="nil"/>
              <w:bottom w:val="nil"/>
              <w:right w:val="nil"/>
            </w:tcBorders>
            <w:shd w:val="clear" w:color="auto" w:fill="auto"/>
            <w:noWrap/>
            <w:vAlign w:val="center"/>
            <w:hideMark/>
          </w:tcPr>
          <w:p w14:paraId="59B0318D"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40" w:type="dxa"/>
            <w:tcBorders>
              <w:top w:val="nil"/>
              <w:left w:val="nil"/>
              <w:bottom w:val="nil"/>
              <w:right w:val="nil"/>
            </w:tcBorders>
            <w:shd w:val="clear" w:color="auto" w:fill="auto"/>
            <w:noWrap/>
            <w:vAlign w:val="center"/>
            <w:hideMark/>
          </w:tcPr>
          <w:p w14:paraId="5769CBCF"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nil"/>
              <w:left w:val="nil"/>
              <w:bottom w:val="nil"/>
              <w:right w:val="nil"/>
            </w:tcBorders>
            <w:shd w:val="clear" w:color="auto" w:fill="auto"/>
            <w:noWrap/>
            <w:vAlign w:val="center"/>
            <w:hideMark/>
          </w:tcPr>
          <w:p w14:paraId="10BC9905"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nil"/>
              <w:left w:val="nil"/>
              <w:bottom w:val="nil"/>
              <w:right w:val="nil"/>
            </w:tcBorders>
            <w:shd w:val="clear" w:color="auto" w:fill="auto"/>
            <w:noWrap/>
            <w:vAlign w:val="center"/>
            <w:hideMark/>
          </w:tcPr>
          <w:p w14:paraId="2E471FF9"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280" w:type="dxa"/>
            <w:tcBorders>
              <w:top w:val="nil"/>
              <w:left w:val="nil"/>
              <w:bottom w:val="nil"/>
              <w:right w:val="single" w:sz="8" w:space="0" w:color="auto"/>
            </w:tcBorders>
            <w:shd w:val="clear" w:color="auto" w:fill="auto"/>
            <w:noWrap/>
            <w:vAlign w:val="center"/>
            <w:hideMark/>
          </w:tcPr>
          <w:p w14:paraId="79A24E0C"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r>
      <w:tr w:rsidR="00033779" w:rsidRPr="00033779" w14:paraId="6AE4D75A" w14:textId="77777777" w:rsidTr="00033779">
        <w:trPr>
          <w:trHeight w:val="276"/>
        </w:trPr>
        <w:tc>
          <w:tcPr>
            <w:tcW w:w="44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80EFD37"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1. Hlavní celek 1 celkem v Kč</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214F966"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9B0B6C3"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B604894"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00" w:type="dxa"/>
            <w:tcBorders>
              <w:top w:val="single" w:sz="4" w:space="0" w:color="auto"/>
              <w:left w:val="nil"/>
              <w:bottom w:val="single" w:sz="4" w:space="0" w:color="auto"/>
              <w:right w:val="nil"/>
            </w:tcBorders>
            <w:shd w:val="clear" w:color="auto" w:fill="auto"/>
            <w:noWrap/>
            <w:vAlign w:val="center"/>
            <w:hideMark/>
          </w:tcPr>
          <w:p w14:paraId="67CD4BA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2 333 950,00 Kč</w:t>
            </w:r>
          </w:p>
        </w:tc>
        <w:tc>
          <w:tcPr>
            <w:tcW w:w="1300" w:type="dxa"/>
            <w:tcBorders>
              <w:top w:val="single" w:sz="4" w:space="0" w:color="auto"/>
              <w:left w:val="single" w:sz="4" w:space="0" w:color="auto"/>
              <w:bottom w:val="single" w:sz="4" w:space="0" w:color="auto"/>
              <w:right w:val="nil"/>
            </w:tcBorders>
            <w:shd w:val="clear" w:color="auto" w:fill="auto"/>
            <w:noWrap/>
            <w:vAlign w:val="center"/>
            <w:hideMark/>
          </w:tcPr>
          <w:p w14:paraId="49DB2EB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2 824 079,50 Kč</w:t>
            </w:r>
          </w:p>
        </w:tc>
        <w:tc>
          <w:tcPr>
            <w:tcW w:w="1280"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789AEF8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r>
      <w:tr w:rsidR="00033779" w:rsidRPr="00033779" w14:paraId="5C81987E" w14:textId="77777777" w:rsidTr="00033779">
        <w:trPr>
          <w:trHeight w:val="276"/>
        </w:trPr>
        <w:tc>
          <w:tcPr>
            <w:tcW w:w="44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8267D85"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 Hlavní celek 2 celkem v Kč</w:t>
            </w:r>
          </w:p>
        </w:tc>
        <w:tc>
          <w:tcPr>
            <w:tcW w:w="760" w:type="dxa"/>
            <w:tcBorders>
              <w:top w:val="nil"/>
              <w:left w:val="nil"/>
              <w:bottom w:val="single" w:sz="4" w:space="0" w:color="auto"/>
              <w:right w:val="single" w:sz="4" w:space="0" w:color="auto"/>
            </w:tcBorders>
            <w:shd w:val="clear" w:color="auto" w:fill="auto"/>
            <w:noWrap/>
            <w:vAlign w:val="center"/>
            <w:hideMark/>
          </w:tcPr>
          <w:p w14:paraId="27AA51D3"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760" w:type="dxa"/>
            <w:tcBorders>
              <w:top w:val="nil"/>
              <w:left w:val="nil"/>
              <w:bottom w:val="single" w:sz="4" w:space="0" w:color="auto"/>
              <w:right w:val="single" w:sz="4" w:space="0" w:color="auto"/>
            </w:tcBorders>
            <w:shd w:val="clear" w:color="auto" w:fill="auto"/>
            <w:noWrap/>
            <w:vAlign w:val="center"/>
            <w:hideMark/>
          </w:tcPr>
          <w:p w14:paraId="4C11E4D1"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6584059B"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00" w:type="dxa"/>
            <w:tcBorders>
              <w:top w:val="nil"/>
              <w:left w:val="nil"/>
              <w:bottom w:val="single" w:sz="4" w:space="0" w:color="auto"/>
              <w:right w:val="nil"/>
            </w:tcBorders>
            <w:shd w:val="clear" w:color="auto" w:fill="auto"/>
            <w:noWrap/>
            <w:vAlign w:val="center"/>
            <w:hideMark/>
          </w:tcPr>
          <w:p w14:paraId="14D809C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280 894,00 Kč</w:t>
            </w:r>
          </w:p>
        </w:tc>
        <w:tc>
          <w:tcPr>
            <w:tcW w:w="1300" w:type="dxa"/>
            <w:tcBorders>
              <w:top w:val="nil"/>
              <w:left w:val="single" w:sz="4" w:space="0" w:color="auto"/>
              <w:bottom w:val="single" w:sz="4" w:space="0" w:color="auto"/>
              <w:right w:val="nil"/>
            </w:tcBorders>
            <w:shd w:val="clear" w:color="auto" w:fill="auto"/>
            <w:noWrap/>
            <w:vAlign w:val="center"/>
            <w:hideMark/>
          </w:tcPr>
          <w:p w14:paraId="3EFC553D"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339 881,74 Kč</w:t>
            </w:r>
          </w:p>
        </w:tc>
        <w:tc>
          <w:tcPr>
            <w:tcW w:w="1280" w:type="dxa"/>
            <w:tcBorders>
              <w:top w:val="nil"/>
              <w:left w:val="single" w:sz="4" w:space="0" w:color="auto"/>
              <w:bottom w:val="single" w:sz="4" w:space="0" w:color="auto"/>
              <w:right w:val="single" w:sz="8" w:space="0" w:color="auto"/>
            </w:tcBorders>
            <w:shd w:val="clear" w:color="000000" w:fill="D9D9D9"/>
            <w:noWrap/>
            <w:vAlign w:val="center"/>
            <w:hideMark/>
          </w:tcPr>
          <w:p w14:paraId="715ECA3E"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r>
      <w:tr w:rsidR="00033779" w:rsidRPr="00033779" w14:paraId="37AD4564" w14:textId="77777777" w:rsidTr="00033779">
        <w:trPr>
          <w:trHeight w:val="276"/>
        </w:trPr>
        <w:tc>
          <w:tcPr>
            <w:tcW w:w="44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C4103B"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 Hlavní celek 3 celkem v Kč</w:t>
            </w:r>
          </w:p>
        </w:tc>
        <w:tc>
          <w:tcPr>
            <w:tcW w:w="760" w:type="dxa"/>
            <w:tcBorders>
              <w:top w:val="nil"/>
              <w:left w:val="nil"/>
              <w:bottom w:val="single" w:sz="4" w:space="0" w:color="auto"/>
              <w:right w:val="single" w:sz="4" w:space="0" w:color="auto"/>
            </w:tcBorders>
            <w:shd w:val="clear" w:color="auto" w:fill="auto"/>
            <w:noWrap/>
            <w:vAlign w:val="center"/>
            <w:hideMark/>
          </w:tcPr>
          <w:p w14:paraId="66AFAE4D"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760" w:type="dxa"/>
            <w:tcBorders>
              <w:top w:val="nil"/>
              <w:left w:val="nil"/>
              <w:bottom w:val="single" w:sz="4" w:space="0" w:color="auto"/>
              <w:right w:val="single" w:sz="4" w:space="0" w:color="auto"/>
            </w:tcBorders>
            <w:shd w:val="clear" w:color="auto" w:fill="auto"/>
            <w:noWrap/>
            <w:vAlign w:val="center"/>
            <w:hideMark/>
          </w:tcPr>
          <w:p w14:paraId="7CBEBE60" w14:textId="77777777" w:rsidR="00033779" w:rsidRPr="00033779" w:rsidRDefault="00033779" w:rsidP="00033779">
            <w:pPr>
              <w:spacing w:after="0" w:line="240" w:lineRule="auto"/>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3C9A5320"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c>
          <w:tcPr>
            <w:tcW w:w="1300" w:type="dxa"/>
            <w:tcBorders>
              <w:top w:val="nil"/>
              <w:left w:val="nil"/>
              <w:bottom w:val="single" w:sz="4" w:space="0" w:color="auto"/>
              <w:right w:val="nil"/>
            </w:tcBorders>
            <w:shd w:val="clear" w:color="auto" w:fill="auto"/>
            <w:noWrap/>
            <w:vAlign w:val="center"/>
            <w:hideMark/>
          </w:tcPr>
          <w:p w14:paraId="0773BBF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274 000,00 Kč</w:t>
            </w:r>
          </w:p>
        </w:tc>
        <w:tc>
          <w:tcPr>
            <w:tcW w:w="1300" w:type="dxa"/>
            <w:tcBorders>
              <w:top w:val="nil"/>
              <w:left w:val="single" w:sz="4" w:space="0" w:color="auto"/>
              <w:bottom w:val="single" w:sz="4" w:space="0" w:color="auto"/>
              <w:right w:val="nil"/>
            </w:tcBorders>
            <w:shd w:val="clear" w:color="auto" w:fill="auto"/>
            <w:noWrap/>
            <w:vAlign w:val="center"/>
            <w:hideMark/>
          </w:tcPr>
          <w:p w14:paraId="7DFF5F5A"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331 540,00 Kč</w:t>
            </w:r>
          </w:p>
        </w:tc>
        <w:tc>
          <w:tcPr>
            <w:tcW w:w="1280" w:type="dxa"/>
            <w:tcBorders>
              <w:top w:val="nil"/>
              <w:left w:val="single" w:sz="4" w:space="0" w:color="auto"/>
              <w:bottom w:val="single" w:sz="4" w:space="0" w:color="auto"/>
              <w:right w:val="single" w:sz="8" w:space="0" w:color="auto"/>
            </w:tcBorders>
            <w:shd w:val="clear" w:color="000000" w:fill="D9D9D9"/>
            <w:noWrap/>
            <w:vAlign w:val="center"/>
            <w:hideMark/>
          </w:tcPr>
          <w:p w14:paraId="48F9F15C"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r>
      <w:tr w:rsidR="00033779" w:rsidRPr="00033779" w14:paraId="50C141D8" w14:textId="77777777" w:rsidTr="00033779">
        <w:trPr>
          <w:trHeight w:val="288"/>
        </w:trPr>
        <w:tc>
          <w:tcPr>
            <w:tcW w:w="44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D4BE78C"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Celková cena v Kč</w:t>
            </w:r>
          </w:p>
        </w:tc>
        <w:tc>
          <w:tcPr>
            <w:tcW w:w="760" w:type="dxa"/>
            <w:tcBorders>
              <w:top w:val="nil"/>
              <w:left w:val="nil"/>
              <w:bottom w:val="single" w:sz="4" w:space="0" w:color="auto"/>
              <w:right w:val="single" w:sz="4" w:space="0" w:color="auto"/>
            </w:tcBorders>
            <w:shd w:val="clear" w:color="auto" w:fill="auto"/>
            <w:noWrap/>
            <w:vAlign w:val="center"/>
            <w:hideMark/>
          </w:tcPr>
          <w:p w14:paraId="33FE8DA6"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760" w:type="dxa"/>
            <w:tcBorders>
              <w:top w:val="nil"/>
              <w:left w:val="nil"/>
              <w:bottom w:val="single" w:sz="4" w:space="0" w:color="auto"/>
              <w:right w:val="single" w:sz="4" w:space="0" w:color="auto"/>
            </w:tcBorders>
            <w:shd w:val="clear" w:color="auto" w:fill="auto"/>
            <w:noWrap/>
            <w:vAlign w:val="center"/>
            <w:hideMark/>
          </w:tcPr>
          <w:p w14:paraId="478CDE17" w14:textId="77777777" w:rsidR="00033779" w:rsidRPr="00033779" w:rsidRDefault="00033779" w:rsidP="00033779">
            <w:pPr>
              <w:spacing w:after="0" w:line="240" w:lineRule="auto"/>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0230E875" w14:textId="77777777" w:rsidR="00033779" w:rsidRPr="00033779" w:rsidRDefault="00033779" w:rsidP="00033779">
            <w:pPr>
              <w:spacing w:after="0" w:line="240" w:lineRule="auto"/>
              <w:jc w:val="center"/>
              <w:rPr>
                <w:rFonts w:ascii="Arial" w:eastAsia="Times New Roman" w:hAnsi="Arial" w:cs="Arial"/>
                <w:b/>
                <w:bCs/>
                <w:kern w:val="0"/>
                <w:sz w:val="12"/>
                <w:szCs w:val="12"/>
                <w:lang w:eastAsia="cs-CZ"/>
                <w14:ligatures w14:val="none"/>
              </w:rPr>
            </w:pPr>
            <w:r w:rsidRPr="00033779">
              <w:rPr>
                <w:rFonts w:ascii="Arial" w:eastAsia="Times New Roman" w:hAnsi="Arial" w:cs="Arial"/>
                <w:b/>
                <w:bCs/>
                <w:kern w:val="0"/>
                <w:sz w:val="12"/>
                <w:szCs w:val="12"/>
                <w:lang w:eastAsia="cs-CZ"/>
                <w14:ligatures w14:val="none"/>
              </w:rPr>
              <w:t> </w:t>
            </w:r>
          </w:p>
        </w:tc>
        <w:tc>
          <w:tcPr>
            <w:tcW w:w="1300" w:type="dxa"/>
            <w:tcBorders>
              <w:top w:val="nil"/>
              <w:left w:val="nil"/>
              <w:bottom w:val="single" w:sz="4" w:space="0" w:color="auto"/>
              <w:right w:val="nil"/>
            </w:tcBorders>
            <w:shd w:val="clear" w:color="auto" w:fill="auto"/>
            <w:noWrap/>
            <w:vAlign w:val="center"/>
            <w:hideMark/>
          </w:tcPr>
          <w:p w14:paraId="29528AA6"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2 888 844,00 Kč</w:t>
            </w:r>
          </w:p>
        </w:tc>
        <w:tc>
          <w:tcPr>
            <w:tcW w:w="1300" w:type="dxa"/>
            <w:tcBorders>
              <w:top w:val="nil"/>
              <w:left w:val="single" w:sz="4" w:space="0" w:color="auto"/>
              <w:bottom w:val="single" w:sz="4" w:space="0" w:color="auto"/>
              <w:right w:val="nil"/>
            </w:tcBorders>
            <w:shd w:val="clear" w:color="auto" w:fill="auto"/>
            <w:noWrap/>
            <w:vAlign w:val="center"/>
            <w:hideMark/>
          </w:tcPr>
          <w:p w14:paraId="5E9DDA59"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3 495 501,24 Kč</w:t>
            </w:r>
          </w:p>
        </w:tc>
        <w:tc>
          <w:tcPr>
            <w:tcW w:w="1280" w:type="dxa"/>
            <w:tcBorders>
              <w:top w:val="nil"/>
              <w:left w:val="single" w:sz="4" w:space="0" w:color="auto"/>
              <w:bottom w:val="single" w:sz="4" w:space="0" w:color="auto"/>
              <w:right w:val="single" w:sz="8" w:space="0" w:color="auto"/>
            </w:tcBorders>
            <w:shd w:val="clear" w:color="000000" w:fill="D9D9D9"/>
            <w:noWrap/>
            <w:vAlign w:val="center"/>
            <w:hideMark/>
          </w:tcPr>
          <w:p w14:paraId="68CE6338" w14:textId="77777777" w:rsidR="00033779" w:rsidRPr="00033779" w:rsidRDefault="00033779" w:rsidP="00033779">
            <w:pPr>
              <w:spacing w:after="0" w:line="240" w:lineRule="auto"/>
              <w:jc w:val="center"/>
              <w:rPr>
                <w:rFonts w:ascii="Arial" w:eastAsia="Times New Roman" w:hAnsi="Arial" w:cs="Arial"/>
                <w:kern w:val="0"/>
                <w:sz w:val="12"/>
                <w:szCs w:val="12"/>
                <w:lang w:eastAsia="cs-CZ"/>
                <w14:ligatures w14:val="none"/>
              </w:rPr>
            </w:pPr>
            <w:r w:rsidRPr="00033779">
              <w:rPr>
                <w:rFonts w:ascii="Arial" w:eastAsia="Times New Roman" w:hAnsi="Arial" w:cs="Arial"/>
                <w:kern w:val="0"/>
                <w:sz w:val="12"/>
                <w:szCs w:val="12"/>
                <w:lang w:eastAsia="cs-CZ"/>
                <w14:ligatures w14:val="none"/>
              </w:rPr>
              <w:t> </w:t>
            </w:r>
          </w:p>
        </w:tc>
      </w:tr>
    </w:tbl>
    <w:p w14:paraId="3551F3BA" w14:textId="77777777" w:rsidR="00033779" w:rsidRPr="00ED6435" w:rsidRDefault="00033779" w:rsidP="000920D9">
      <w:pPr>
        <w:spacing w:line="240" w:lineRule="auto"/>
        <w:jc w:val="center"/>
        <w:rPr>
          <w:rFonts w:ascii="Arial" w:hAnsi="Arial" w:cs="Arial"/>
          <w:b/>
          <w:caps/>
        </w:rPr>
      </w:pPr>
    </w:p>
    <w:sectPr w:rsidR="00033779" w:rsidRPr="00ED6435" w:rsidSect="00335E91">
      <w:headerReference w:type="default" r:id="rId15"/>
      <w:footerReference w:type="default" r:id="rId16"/>
      <w:headerReference w:type="first" r:id="rId17"/>
      <w:pgSz w:w="11907" w:h="16839" w:code="9"/>
      <w:pgMar w:top="1418"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3E20" w14:textId="77777777" w:rsidR="00236953" w:rsidRDefault="00236953" w:rsidP="007936E4">
      <w:pPr>
        <w:spacing w:after="0"/>
      </w:pPr>
      <w:r>
        <w:separator/>
      </w:r>
    </w:p>
  </w:endnote>
  <w:endnote w:type="continuationSeparator" w:id="0">
    <w:p w14:paraId="0B84B1AD" w14:textId="77777777" w:rsidR="00236953" w:rsidRDefault="00236953" w:rsidP="007936E4">
      <w:pPr>
        <w:spacing w:after="0"/>
      </w:pPr>
      <w:r>
        <w:continuationSeparator/>
      </w:r>
    </w:p>
  </w:endnote>
  <w:endnote w:type="continuationNotice" w:id="1">
    <w:p w14:paraId="43618A79"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4F72" w14:textId="77777777" w:rsidR="00043079" w:rsidRPr="00330188" w:rsidRDefault="002B7A15"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B31385">
      <w:rPr>
        <w:rFonts w:ascii="Arial" w:hAnsi="Arial" w:cs="Arial"/>
        <w:noProof/>
        <w:sz w:val="16"/>
      </w:rPr>
      <w:t>34</w:t>
    </w:r>
    <w:r w:rsidRPr="00330188">
      <w:rPr>
        <w:rFonts w:ascii="Arial" w:hAnsi="Arial" w:cs="Arial"/>
        <w:sz w:val="16"/>
      </w:rPr>
      <w:fldChar w:fldCharType="end"/>
    </w:r>
    <w:r w:rsidR="00043079" w:rsidRPr="00330188">
      <w:rPr>
        <w:rFonts w:ascii="Arial" w:hAnsi="Arial" w:cs="Arial"/>
        <w:sz w:val="16"/>
      </w:rPr>
      <w:t xml:space="preserve"> / </w:t>
    </w:r>
    <w:r w:rsidRPr="00330188">
      <w:rPr>
        <w:rFonts w:ascii="Arial" w:hAnsi="Arial" w:cs="Arial"/>
        <w:sz w:val="16"/>
      </w:rPr>
      <w:fldChar w:fldCharType="begin"/>
    </w:r>
    <w:r w:rsidR="00043079" w:rsidRPr="00330188">
      <w:rPr>
        <w:rFonts w:ascii="Arial" w:hAnsi="Arial" w:cs="Arial"/>
        <w:sz w:val="16"/>
      </w:rPr>
      <w:instrText>NUMPAGES</w:instrText>
    </w:r>
    <w:r w:rsidRPr="00330188">
      <w:rPr>
        <w:rFonts w:ascii="Arial" w:hAnsi="Arial" w:cs="Arial"/>
        <w:sz w:val="16"/>
      </w:rPr>
      <w:fldChar w:fldCharType="separate"/>
    </w:r>
    <w:r w:rsidR="00B31385">
      <w:rPr>
        <w:rFonts w:ascii="Arial" w:hAnsi="Arial" w:cs="Arial"/>
        <w:noProof/>
        <w:sz w:val="16"/>
      </w:rPr>
      <w:t>34</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1367" w14:textId="77777777" w:rsidR="00236953" w:rsidRDefault="00236953" w:rsidP="007936E4">
      <w:pPr>
        <w:spacing w:after="0"/>
      </w:pPr>
      <w:r>
        <w:separator/>
      </w:r>
    </w:p>
  </w:footnote>
  <w:footnote w:type="continuationSeparator" w:id="0">
    <w:p w14:paraId="068D3E6D" w14:textId="77777777" w:rsidR="00236953" w:rsidRDefault="00236953" w:rsidP="007936E4">
      <w:pPr>
        <w:spacing w:after="0"/>
      </w:pPr>
      <w:r>
        <w:continuationSeparator/>
      </w:r>
    </w:p>
  </w:footnote>
  <w:footnote w:type="continuationNotice" w:id="1">
    <w:p w14:paraId="727533DF"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AD8E" w14:textId="777777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F5771C">
      <w:rPr>
        <w:szCs w:val="16"/>
      </w:rPr>
      <w:t xml:space="preserve"> v k. ú. Mlynářovice u Volar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3350" w14:textId="25F8A4E8"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036258" w:rsidRPr="00036258">
      <w:rPr>
        <w:rFonts w:cs="Arial"/>
        <w:szCs w:val="16"/>
        <w:lang w:val="fr-FR"/>
      </w:rPr>
      <w:t>599-2025-505205</w:t>
    </w:r>
  </w:p>
  <w:p w14:paraId="20D18072" w14:textId="6B7080A7"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857F06">
      <w:rPr>
        <w:rFonts w:cs="Arial"/>
        <w:szCs w:val="16"/>
        <w:lang w:val="fr-FR"/>
      </w:rPr>
      <w:t xml:space="preserve"> </w:t>
    </w:r>
    <w:r w:rsidR="00857F06" w:rsidRPr="00857F06">
      <w:rPr>
        <w:rFonts w:cs="Arial"/>
        <w:szCs w:val="16"/>
        <w:lang w:val="fr-FR"/>
      </w:rPr>
      <w:t>spudms00000015817814</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20395CF9" w14:textId="77777777"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53B081D7" w14:textId="7777777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9363E">
      <w:rPr>
        <w:rFonts w:cs="Arial"/>
        <w:szCs w:val="16"/>
        <w:lang w:val="fr-FR"/>
      </w:rPr>
      <w:t xml:space="preserve"> v k. ú. Mlynářovice u Volar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960529">
    <w:abstractNumId w:val="40"/>
  </w:num>
  <w:num w:numId="2" w16cid:durableId="1257984054">
    <w:abstractNumId w:val="21"/>
  </w:num>
  <w:num w:numId="3" w16cid:durableId="140512189">
    <w:abstractNumId w:val="26"/>
  </w:num>
  <w:num w:numId="4" w16cid:durableId="1828396707">
    <w:abstractNumId w:val="42"/>
  </w:num>
  <w:num w:numId="5" w16cid:durableId="164132921">
    <w:abstractNumId w:val="12"/>
  </w:num>
  <w:num w:numId="6" w16cid:durableId="1786148263">
    <w:abstractNumId w:val="30"/>
  </w:num>
  <w:num w:numId="7" w16cid:durableId="967051177">
    <w:abstractNumId w:val="8"/>
  </w:num>
  <w:num w:numId="8" w16cid:durableId="1895002697">
    <w:abstractNumId w:val="0"/>
  </w:num>
  <w:num w:numId="9" w16cid:durableId="1920022159">
    <w:abstractNumId w:val="9"/>
  </w:num>
  <w:num w:numId="10" w16cid:durableId="757867936">
    <w:abstractNumId w:val="51"/>
  </w:num>
  <w:num w:numId="11" w16cid:durableId="199128070">
    <w:abstractNumId w:val="22"/>
  </w:num>
  <w:num w:numId="12" w16cid:durableId="1985625537">
    <w:abstractNumId w:val="49"/>
  </w:num>
  <w:num w:numId="13" w16cid:durableId="550964638">
    <w:abstractNumId w:val="39"/>
  </w:num>
  <w:num w:numId="14" w16cid:durableId="194005923">
    <w:abstractNumId w:val="15"/>
  </w:num>
  <w:num w:numId="15" w16cid:durableId="403114040">
    <w:abstractNumId w:val="31"/>
  </w:num>
  <w:num w:numId="16" w16cid:durableId="1822966809">
    <w:abstractNumId w:val="15"/>
    <w:lvlOverride w:ilvl="0">
      <w:startOverride w:val="1"/>
    </w:lvlOverride>
  </w:num>
  <w:num w:numId="17" w16cid:durableId="1407995184">
    <w:abstractNumId w:val="25"/>
  </w:num>
  <w:num w:numId="18" w16cid:durableId="99303821">
    <w:abstractNumId w:val="44"/>
  </w:num>
  <w:num w:numId="19" w16cid:durableId="1792017539">
    <w:abstractNumId w:val="34"/>
  </w:num>
  <w:num w:numId="20" w16cid:durableId="990063298">
    <w:abstractNumId w:val="14"/>
  </w:num>
  <w:num w:numId="21" w16cid:durableId="9121579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11413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14366">
    <w:abstractNumId w:val="45"/>
  </w:num>
  <w:num w:numId="24" w16cid:durableId="17082921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1556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9262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3377002">
    <w:abstractNumId w:val="20"/>
  </w:num>
  <w:num w:numId="28" w16cid:durableId="1523133849">
    <w:abstractNumId w:val="10"/>
  </w:num>
  <w:num w:numId="29" w16cid:durableId="661742959">
    <w:abstractNumId w:val="24"/>
  </w:num>
  <w:num w:numId="30" w16cid:durableId="1970083320">
    <w:abstractNumId w:val="19"/>
  </w:num>
  <w:num w:numId="31" w16cid:durableId="2079863320">
    <w:abstractNumId w:val="27"/>
  </w:num>
  <w:num w:numId="32" w16cid:durableId="1651791256">
    <w:abstractNumId w:val="4"/>
  </w:num>
  <w:num w:numId="33" w16cid:durableId="506596394">
    <w:abstractNumId w:val="17"/>
  </w:num>
  <w:num w:numId="34" w16cid:durableId="278294376">
    <w:abstractNumId w:val="16"/>
  </w:num>
  <w:num w:numId="35" w16cid:durableId="817263589">
    <w:abstractNumId w:val="1"/>
  </w:num>
  <w:num w:numId="36" w16cid:durableId="407656789">
    <w:abstractNumId w:val="35"/>
  </w:num>
  <w:num w:numId="37" w16cid:durableId="434715019">
    <w:abstractNumId w:val="32"/>
  </w:num>
  <w:num w:numId="38" w16cid:durableId="1077097599">
    <w:abstractNumId w:val="5"/>
  </w:num>
  <w:num w:numId="39" w16cid:durableId="605356703">
    <w:abstractNumId w:val="11"/>
  </w:num>
  <w:num w:numId="40" w16cid:durableId="418797067">
    <w:abstractNumId w:val="45"/>
  </w:num>
  <w:num w:numId="41" w16cid:durableId="1119571307">
    <w:abstractNumId w:val="43"/>
  </w:num>
  <w:num w:numId="42" w16cid:durableId="1706605">
    <w:abstractNumId w:val="29"/>
  </w:num>
  <w:num w:numId="43" w16cid:durableId="693337961">
    <w:abstractNumId w:val="41"/>
  </w:num>
  <w:num w:numId="44" w16cid:durableId="635064735">
    <w:abstractNumId w:val="13"/>
  </w:num>
  <w:num w:numId="45" w16cid:durableId="61803948">
    <w:abstractNumId w:val="6"/>
  </w:num>
  <w:num w:numId="46" w16cid:durableId="1171216905">
    <w:abstractNumId w:val="18"/>
  </w:num>
  <w:num w:numId="47" w16cid:durableId="117191916">
    <w:abstractNumId w:val="46"/>
  </w:num>
  <w:num w:numId="48" w16cid:durableId="1010715073">
    <w:abstractNumId w:val="33"/>
  </w:num>
  <w:num w:numId="49" w16cid:durableId="610868028">
    <w:abstractNumId w:val="2"/>
  </w:num>
  <w:num w:numId="50" w16cid:durableId="382414399">
    <w:abstractNumId w:val="33"/>
    <w:lvlOverride w:ilvl="0">
      <w:startOverride w:val="1"/>
    </w:lvlOverride>
    <w:lvlOverride w:ilvl="1">
      <w:startOverride w:val="1"/>
    </w:lvlOverride>
    <w:lvlOverride w:ilvl="2">
      <w:startOverride w:val="1"/>
    </w:lvlOverride>
    <w:lvlOverride w:ilvl="3">
      <w:startOverride w:val="2"/>
    </w:lvlOverride>
  </w:num>
  <w:num w:numId="51" w16cid:durableId="1508053733">
    <w:abstractNumId w:val="7"/>
  </w:num>
  <w:num w:numId="52" w16cid:durableId="1835491250">
    <w:abstractNumId w:val="28"/>
  </w:num>
  <w:num w:numId="53" w16cid:durableId="1802113491">
    <w:abstractNumId w:val="47"/>
  </w:num>
  <w:num w:numId="54" w16cid:durableId="609050994">
    <w:abstractNumId w:val="48"/>
  </w:num>
  <w:num w:numId="55" w16cid:durableId="124860560">
    <w:abstractNumId w:val="3"/>
  </w:num>
  <w:num w:numId="56" w16cid:durableId="1421027892">
    <w:abstractNumId w:val="36"/>
  </w:num>
  <w:num w:numId="57" w16cid:durableId="1736508341">
    <w:abstractNumId w:val="23"/>
  </w:num>
  <w:num w:numId="58" w16cid:durableId="1847938492">
    <w:abstractNumId w:val="37"/>
  </w:num>
  <w:num w:numId="59" w16cid:durableId="966620373">
    <w:abstractNumId w:val="50"/>
  </w:num>
  <w:num w:numId="60" w16cid:durableId="232935147">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3779"/>
    <w:rsid w:val="000349FC"/>
    <w:rsid w:val="000359CC"/>
    <w:rsid w:val="00036258"/>
    <w:rsid w:val="0003666F"/>
    <w:rsid w:val="00036E73"/>
    <w:rsid w:val="00036EDB"/>
    <w:rsid w:val="00036F01"/>
    <w:rsid w:val="000371C6"/>
    <w:rsid w:val="0004037C"/>
    <w:rsid w:val="00040A92"/>
    <w:rsid w:val="00040F14"/>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660"/>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77F1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8BD"/>
    <w:rsid w:val="00090C0A"/>
    <w:rsid w:val="00091BF3"/>
    <w:rsid w:val="00091D71"/>
    <w:rsid w:val="000920C2"/>
    <w:rsid w:val="000920D9"/>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598"/>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ABE"/>
    <w:rsid w:val="000D3DF0"/>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254"/>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335"/>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350"/>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B60"/>
    <w:rsid w:val="001A2E31"/>
    <w:rsid w:val="001A37B9"/>
    <w:rsid w:val="001A48F2"/>
    <w:rsid w:val="001A49E4"/>
    <w:rsid w:val="001A4D2A"/>
    <w:rsid w:val="001A5486"/>
    <w:rsid w:val="001A668F"/>
    <w:rsid w:val="001A6C76"/>
    <w:rsid w:val="001A7276"/>
    <w:rsid w:val="001A76D3"/>
    <w:rsid w:val="001B0193"/>
    <w:rsid w:val="001B026B"/>
    <w:rsid w:val="001B02D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C15"/>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5BBE"/>
    <w:rsid w:val="0024709E"/>
    <w:rsid w:val="00247528"/>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87F3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2DEA"/>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B7A15"/>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392"/>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5E91"/>
    <w:rsid w:val="00336455"/>
    <w:rsid w:val="0033718B"/>
    <w:rsid w:val="00337332"/>
    <w:rsid w:val="0034134A"/>
    <w:rsid w:val="00341396"/>
    <w:rsid w:val="0034150A"/>
    <w:rsid w:val="00341FAE"/>
    <w:rsid w:val="003420A8"/>
    <w:rsid w:val="0034244B"/>
    <w:rsid w:val="003424A9"/>
    <w:rsid w:val="00342E09"/>
    <w:rsid w:val="00343835"/>
    <w:rsid w:val="00344A8B"/>
    <w:rsid w:val="00344D4C"/>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4CD"/>
    <w:rsid w:val="003B5655"/>
    <w:rsid w:val="003B593C"/>
    <w:rsid w:val="003B6A0C"/>
    <w:rsid w:val="003B721F"/>
    <w:rsid w:val="003B7DFB"/>
    <w:rsid w:val="003C0848"/>
    <w:rsid w:val="003C093E"/>
    <w:rsid w:val="003C172D"/>
    <w:rsid w:val="003C1E64"/>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AA"/>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2BE"/>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4A3E"/>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22C"/>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1B7"/>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357"/>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0F9"/>
    <w:rsid w:val="0060260E"/>
    <w:rsid w:val="00602774"/>
    <w:rsid w:val="00602CF3"/>
    <w:rsid w:val="0060300C"/>
    <w:rsid w:val="00603021"/>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57F8C"/>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439"/>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605"/>
    <w:rsid w:val="00816AD6"/>
    <w:rsid w:val="00816BFB"/>
    <w:rsid w:val="0081710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69A7"/>
    <w:rsid w:val="00857781"/>
    <w:rsid w:val="00857F06"/>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3CF"/>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1816"/>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8BF"/>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95"/>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4B1E"/>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7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385"/>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3FEC"/>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59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63E"/>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0C4"/>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200"/>
    <w:rsid w:val="00C268B8"/>
    <w:rsid w:val="00C26CC5"/>
    <w:rsid w:val="00C30BC5"/>
    <w:rsid w:val="00C31289"/>
    <w:rsid w:val="00C31423"/>
    <w:rsid w:val="00C31600"/>
    <w:rsid w:val="00C316EB"/>
    <w:rsid w:val="00C31C1C"/>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0D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1F9"/>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4C3E"/>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38F"/>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6CAA"/>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2C8D"/>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5F50"/>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9E5"/>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499"/>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0E2"/>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5771C"/>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4F"/>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2E5"/>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EB15"/>
  <w15:docId w15:val="{DDBC1154-E151-4F43-87D9-08049924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C1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16C1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16C1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kern w:val="2"/>
      <w:sz w:val="22"/>
      <w:szCs w:val="22"/>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rPr>
  </w:style>
  <w:style w:type="character" w:customStyle="1" w:styleId="Styl3Char">
    <w:name w:val="Styl 3 Char"/>
    <w:link w:val="Styl3"/>
    <w:rsid w:val="009025E9"/>
    <w:rPr>
      <w:rFonts w:eastAsiaTheme="minorHAnsi" w:cs="Arial"/>
      <w:kern w:val="2"/>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1612">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gkpise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52AFD908-E381-457A-A9C1-E437021F80E0}">
  <ds:schemaRefs>
    <ds:schemaRef ds:uri="http://schemas.openxmlformats.org/officeDocument/2006/bibliography"/>
  </ds:schemaRefs>
</ds:datastoreItem>
</file>

<file path=customXml/itemProps5.xml><?xml version="1.0" encoding="utf-8"?>
<ds:datastoreItem xmlns:ds="http://schemas.openxmlformats.org/officeDocument/2006/customXml" ds:itemID="{C5574611-3F72-4B12-BD8B-93556B155066}">
  <ds:schemaRefs>
    <ds:schemaRef ds:uri="http://schemas.microsoft.com/office/2006/documentManagement/types"/>
    <ds:schemaRef ds:uri="http://purl.org/dc/terms/"/>
    <ds:schemaRef ds:uri="http://www.w3.org/XML/1998/namespace"/>
    <ds:schemaRef ds:uri="http://purl.org/dc/dcmitype/"/>
    <ds:schemaRef ds:uri="85f4b5cc-4033-44c7-b405-f5eed34c8154"/>
    <ds:schemaRef ds:uri="http://purl.org/dc/elements/1.1/"/>
    <ds:schemaRef ds:uri="http://schemas.microsoft.com/office/infopath/2007/PartnerControls"/>
    <ds:schemaRef ds:uri="ada3fa48-c231-4f9d-a491-19361e04fcb4"/>
    <ds:schemaRef ds:uri="http://schemas.openxmlformats.org/package/2006/metadata/core-properties"/>
    <ds:schemaRef ds:uri="2046fdb6-fa60-49a6-a635-1115ab0d2074"/>
    <ds:schemaRef ds:uri="http://schemas.microsoft.com/office/2006/metadata/properties"/>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17658</Words>
  <Characters>104187</Characters>
  <Application>Microsoft Office Word</Application>
  <DocSecurity>0</DocSecurity>
  <Lines>868</Lines>
  <Paragraphs>243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Šebesta František Ing.</cp:lastModifiedBy>
  <cp:revision>3</cp:revision>
  <cp:lastPrinted>2025-08-04T08:06:00Z</cp:lastPrinted>
  <dcterms:created xsi:type="dcterms:W3CDTF">2025-08-08T07:32:00Z</dcterms:created>
  <dcterms:modified xsi:type="dcterms:W3CDTF">2025-08-08T07:34:00Z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