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680D" w14:textId="77777777" w:rsidR="001421C2" w:rsidRDefault="001421C2" w:rsidP="001421C2">
      <w:pPr>
        <w:pStyle w:val="Default"/>
        <w:jc w:val="right"/>
      </w:pPr>
      <w:r>
        <w:rPr>
          <w:noProof/>
          <w:color w:val="1F497D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C81276F" wp14:editId="61D2A417">
            <wp:simplePos x="0" y="0"/>
            <wp:positionH relativeFrom="margin">
              <wp:align>left</wp:align>
            </wp:positionH>
            <wp:positionV relativeFrom="paragraph">
              <wp:posOffset>6434</wp:posOffset>
            </wp:positionV>
            <wp:extent cx="819785" cy="724535"/>
            <wp:effectExtent l="0" t="0" r="0" b="0"/>
            <wp:wrapTight wrapText="bothSides">
              <wp:wrapPolygon edited="0">
                <wp:start x="0" y="0"/>
                <wp:lineTo x="0" y="21013"/>
                <wp:lineTo x="21081" y="21013"/>
                <wp:lineTo x="21081" y="0"/>
                <wp:lineTo x="0" y="0"/>
              </wp:wrapPolygon>
            </wp:wrapTight>
            <wp:docPr id="2" name="Obrázek 2" descr="cid:image001.jpg@01D480A3.FB07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80A3.FB074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7A891" w14:textId="77777777" w:rsidR="001421C2" w:rsidRPr="001421C2" w:rsidRDefault="001421C2" w:rsidP="001421C2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1421C2">
        <w:rPr>
          <w:b/>
          <w:bCs/>
          <w:sz w:val="28"/>
          <w:szCs w:val="28"/>
        </w:rPr>
        <w:t>STÁTNÍ POZEMKOVÝ ÚŘAD</w:t>
      </w:r>
    </w:p>
    <w:p w14:paraId="327AA775" w14:textId="77777777" w:rsidR="001421C2" w:rsidRPr="001421C2" w:rsidRDefault="001421C2" w:rsidP="001421C2">
      <w:pPr>
        <w:pStyle w:val="Default"/>
        <w:jc w:val="right"/>
        <w:rPr>
          <w:sz w:val="18"/>
          <w:szCs w:val="18"/>
        </w:rPr>
      </w:pPr>
      <w:r w:rsidRPr="001421C2">
        <w:rPr>
          <w:sz w:val="18"/>
          <w:szCs w:val="18"/>
        </w:rPr>
        <w:t xml:space="preserve">Sídlo: Husinecká 1024/11a, 130 00 Praha 3 - Žižkov, IČO: 01312774, DIČ: CZ 01312774 </w:t>
      </w:r>
    </w:p>
    <w:p w14:paraId="2676F2BF" w14:textId="77777777" w:rsidR="001421C2" w:rsidRPr="001421C2" w:rsidRDefault="001421C2" w:rsidP="001421C2">
      <w:pPr>
        <w:pStyle w:val="Default"/>
        <w:jc w:val="right"/>
        <w:rPr>
          <w:sz w:val="20"/>
          <w:szCs w:val="20"/>
        </w:rPr>
      </w:pPr>
      <w:r w:rsidRPr="001421C2">
        <w:rPr>
          <w:sz w:val="20"/>
          <w:szCs w:val="20"/>
        </w:rPr>
        <w:t>Krajský pozemkový úřad pro Středočeský kraj a hl. m. Praha,</w:t>
      </w:r>
    </w:p>
    <w:p w14:paraId="3C4B488D" w14:textId="77777777" w:rsidR="00D44073" w:rsidRDefault="001421C2" w:rsidP="001421C2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</w:rPr>
      </w:pPr>
      <w:r w:rsidRPr="001421C2">
        <w:rPr>
          <w:rFonts w:ascii="Arial" w:hAnsi="Arial" w:cs="Arial"/>
          <w:sz w:val="20"/>
          <w:szCs w:val="20"/>
        </w:rPr>
        <w:t>Nám. Winstona Churchilla 1800/2, 130 00 Praha 3</w:t>
      </w:r>
    </w:p>
    <w:p w14:paraId="2F2B27C9" w14:textId="77777777" w:rsidR="001421C2" w:rsidRPr="00950211" w:rsidRDefault="00A77E3A" w:rsidP="001421C2">
      <w:pPr>
        <w:pStyle w:val="Bezmezer"/>
        <w:rPr>
          <w:rFonts w:cs="Arial"/>
        </w:rPr>
      </w:pPr>
      <w:r w:rsidRPr="0095021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DED3B" wp14:editId="0AB2D956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360930" cy="1104900"/>
                <wp:effectExtent l="0" t="0" r="1968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AF89" w14:textId="77777777" w:rsidR="00457585" w:rsidRDefault="00457585" w:rsidP="00962C92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bookmarkStart w:id="0" w:name="_Hlk86404107"/>
                            <w:bookmarkStart w:id="1" w:name="_Hlk86404108"/>
                            <w:bookmarkStart w:id="2" w:name="_Hlk86404109"/>
                            <w:bookmarkStart w:id="3" w:name="_Hlk86404110"/>
                          </w:p>
                          <w:p w14:paraId="5A3FC064" w14:textId="05EEA68A" w:rsidR="00457585" w:rsidRDefault="00457585" w:rsidP="00962C92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 w:rsidRPr="00457585">
                              <w:rPr>
                                <w:rFonts w:cs="Arial"/>
                              </w:rPr>
                              <w:t>Oleksiy Budnyk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16031A3B" w14:textId="77A99325" w:rsidR="00457585" w:rsidRDefault="0091026A" w:rsidP="004F1E7C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01676D95" w14:textId="639F85CF" w:rsidR="00014573" w:rsidRPr="00B675FA" w:rsidRDefault="00457585" w:rsidP="004F1E7C">
                            <w:pPr>
                              <w:pStyle w:val="Bezmezer"/>
                              <w:rPr>
                                <w:rFonts w:cs="Arial"/>
                              </w:rPr>
                            </w:pPr>
                            <w:r w:rsidRPr="00457585">
                              <w:rPr>
                                <w:rFonts w:cs="Arial"/>
                              </w:rPr>
                              <w:t>158 00 Praha - Stodůlky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DE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7pt;margin-top:13.1pt;width:185.9pt;height:87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">
                <v:textbox>
                  <w:txbxContent>
                    <w:p w14:paraId="2F77AF89" w14:textId="77777777" w:rsidR="00457585" w:rsidRDefault="00457585" w:rsidP="00962C92">
                      <w:pPr>
                        <w:pStyle w:val="Bezmezer"/>
                        <w:rPr>
                          <w:rFonts w:cs="Arial"/>
                        </w:rPr>
                      </w:pPr>
                      <w:bookmarkStart w:id="4" w:name="_Hlk86404107"/>
                      <w:bookmarkStart w:id="5" w:name="_Hlk86404108"/>
                      <w:bookmarkStart w:id="6" w:name="_Hlk86404109"/>
                      <w:bookmarkStart w:id="7" w:name="_Hlk86404110"/>
                    </w:p>
                    <w:p w14:paraId="5A3FC064" w14:textId="05EEA68A" w:rsidR="00457585" w:rsidRDefault="00457585" w:rsidP="00962C92">
                      <w:pPr>
                        <w:pStyle w:val="Bezmezer"/>
                        <w:rPr>
                          <w:rFonts w:cs="Arial"/>
                        </w:rPr>
                      </w:pPr>
                      <w:r w:rsidRPr="00457585">
                        <w:rPr>
                          <w:rFonts w:cs="Arial"/>
                        </w:rPr>
                        <w:t>Oleksiy Budnyk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16031A3B" w14:textId="77A99325" w:rsidR="00457585" w:rsidRDefault="0091026A" w:rsidP="004F1E7C">
                      <w:pPr>
                        <w:pStyle w:val="Bezmez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XXXXXXXXXX</w:t>
                      </w:r>
                    </w:p>
                    <w:p w14:paraId="01676D95" w14:textId="639F85CF" w:rsidR="00014573" w:rsidRPr="00B675FA" w:rsidRDefault="00457585" w:rsidP="004F1E7C">
                      <w:pPr>
                        <w:pStyle w:val="Bezmezer"/>
                        <w:rPr>
                          <w:rFonts w:cs="Arial"/>
                        </w:rPr>
                      </w:pPr>
                      <w:r w:rsidRPr="00457585">
                        <w:rPr>
                          <w:rFonts w:cs="Arial"/>
                        </w:rPr>
                        <w:t>158 00 Praha - Stodůlky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20657" w14:textId="46B45322" w:rsidR="001421C2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Naše značka:</w:t>
      </w:r>
      <w:r w:rsidR="00A77E3A" w:rsidRPr="00950211">
        <w:rPr>
          <w:rFonts w:cs="Arial"/>
        </w:rPr>
        <w:tab/>
      </w:r>
      <w:r w:rsidR="00950211" w:rsidRPr="00950211">
        <w:rPr>
          <w:rFonts w:cs="Arial"/>
        </w:rPr>
        <w:t>SPU 307612/2025</w:t>
      </w:r>
    </w:p>
    <w:p w14:paraId="185F9CB3" w14:textId="56AE67A4" w:rsidR="008F786B" w:rsidRPr="00950211" w:rsidRDefault="008F786B" w:rsidP="001421C2">
      <w:pPr>
        <w:pStyle w:val="Bezmezer"/>
        <w:rPr>
          <w:rFonts w:cs="Arial"/>
        </w:rPr>
      </w:pPr>
      <w:r w:rsidRPr="00950211">
        <w:rPr>
          <w:rFonts w:cs="Arial"/>
        </w:rPr>
        <w:t>UID:</w:t>
      </w:r>
      <w:r w:rsidRPr="00950211">
        <w:rPr>
          <w:rFonts w:cs="Arial"/>
        </w:rPr>
        <w:tab/>
      </w:r>
      <w:r w:rsidRPr="00950211">
        <w:rPr>
          <w:rFonts w:cs="Arial"/>
        </w:rPr>
        <w:tab/>
      </w:r>
      <w:r w:rsidR="00950211" w:rsidRPr="00950211">
        <w:rPr>
          <w:rFonts w:cs="Arial"/>
        </w:rPr>
        <w:t>spudms00000015798908</w:t>
      </w:r>
    </w:p>
    <w:p w14:paraId="0B6D1F6C" w14:textId="51ECA11E" w:rsidR="00A82B44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Spisová zn.:</w:t>
      </w:r>
      <w:r w:rsidR="00A77E3A" w:rsidRPr="00950211">
        <w:rPr>
          <w:rFonts w:cs="Arial"/>
        </w:rPr>
        <w:tab/>
      </w:r>
      <w:r w:rsidR="00950211" w:rsidRPr="00950211">
        <w:rPr>
          <w:rFonts w:cs="Arial"/>
        </w:rPr>
        <w:t>SP6696/2025-537101</w:t>
      </w:r>
    </w:p>
    <w:p w14:paraId="6B6127AF" w14:textId="7CC1B91E" w:rsidR="001421C2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Vyřizuje.:</w:t>
      </w:r>
      <w:r w:rsidR="00A77E3A" w:rsidRPr="00950211">
        <w:rPr>
          <w:rFonts w:cs="Arial"/>
        </w:rPr>
        <w:tab/>
      </w:r>
      <w:r w:rsidRPr="00950211">
        <w:rPr>
          <w:rFonts w:cs="Arial"/>
        </w:rPr>
        <w:t xml:space="preserve">Ing. </w:t>
      </w:r>
      <w:r w:rsidR="00467BBA" w:rsidRPr="00950211">
        <w:rPr>
          <w:rFonts w:cs="Arial"/>
        </w:rPr>
        <w:t xml:space="preserve">Dana </w:t>
      </w:r>
      <w:r w:rsidR="003825D3" w:rsidRPr="00950211">
        <w:rPr>
          <w:rFonts w:cs="Arial"/>
        </w:rPr>
        <w:t>Vokatá</w:t>
      </w:r>
    </w:p>
    <w:p w14:paraId="093C5F03" w14:textId="6998018A" w:rsidR="001421C2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Tel.:</w:t>
      </w:r>
      <w:r w:rsidR="00A77E3A" w:rsidRPr="00950211">
        <w:rPr>
          <w:rFonts w:cs="Arial"/>
        </w:rPr>
        <w:tab/>
      </w:r>
      <w:r w:rsidR="00A77E3A" w:rsidRPr="00950211">
        <w:rPr>
          <w:rFonts w:cs="Arial"/>
        </w:rPr>
        <w:tab/>
      </w:r>
      <w:r w:rsidR="00467BBA" w:rsidRPr="00950211">
        <w:rPr>
          <w:rFonts w:cs="Arial"/>
        </w:rPr>
        <w:t>702 126 641</w:t>
      </w:r>
    </w:p>
    <w:p w14:paraId="6C15A212" w14:textId="77777777" w:rsidR="001421C2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ID DS:</w:t>
      </w:r>
      <w:r w:rsidR="00A77E3A" w:rsidRPr="00950211">
        <w:rPr>
          <w:rFonts w:cs="Arial"/>
        </w:rPr>
        <w:tab/>
      </w:r>
      <w:r w:rsidR="00A77E3A" w:rsidRPr="00950211">
        <w:rPr>
          <w:rFonts w:cs="Arial"/>
        </w:rPr>
        <w:tab/>
      </w:r>
      <w:r w:rsidRPr="00950211">
        <w:rPr>
          <w:rFonts w:cs="Arial"/>
        </w:rPr>
        <w:t>z49per3</w:t>
      </w:r>
    </w:p>
    <w:p w14:paraId="14F77E48" w14:textId="6B64FB21" w:rsidR="001421C2" w:rsidRPr="00950211" w:rsidRDefault="001421C2" w:rsidP="001421C2">
      <w:pPr>
        <w:pStyle w:val="Bezmezer"/>
        <w:rPr>
          <w:rFonts w:cs="Arial"/>
        </w:rPr>
      </w:pPr>
      <w:r w:rsidRPr="00950211">
        <w:rPr>
          <w:rFonts w:cs="Arial"/>
        </w:rPr>
        <w:t>E-mail:</w:t>
      </w:r>
      <w:r w:rsidR="00A77E3A" w:rsidRPr="00950211">
        <w:rPr>
          <w:rFonts w:cs="Arial"/>
        </w:rPr>
        <w:tab/>
      </w:r>
      <w:r w:rsidR="00A77E3A" w:rsidRPr="00950211">
        <w:rPr>
          <w:rFonts w:cs="Arial"/>
        </w:rPr>
        <w:tab/>
      </w:r>
      <w:r w:rsidR="00467BBA" w:rsidRPr="00950211">
        <w:rPr>
          <w:rFonts w:cs="Arial"/>
        </w:rPr>
        <w:t>d</w:t>
      </w:r>
      <w:r w:rsidR="003825D3" w:rsidRPr="00950211">
        <w:rPr>
          <w:rFonts w:cs="Arial"/>
        </w:rPr>
        <w:t>ana</w:t>
      </w:r>
      <w:r w:rsidR="00467BBA" w:rsidRPr="00950211">
        <w:rPr>
          <w:rFonts w:cs="Arial"/>
        </w:rPr>
        <w:t>.</w:t>
      </w:r>
      <w:r w:rsidR="008D02A2" w:rsidRPr="00950211">
        <w:rPr>
          <w:rFonts w:cs="Arial"/>
        </w:rPr>
        <w:t>vokata</w:t>
      </w:r>
      <w:r w:rsidR="000C4DD5" w:rsidRPr="00950211">
        <w:rPr>
          <w:rFonts w:cs="Arial"/>
        </w:rPr>
        <w:t>@spu</w:t>
      </w:r>
      <w:r w:rsidR="003825D3" w:rsidRPr="00950211">
        <w:rPr>
          <w:rFonts w:cs="Arial"/>
        </w:rPr>
        <w:t>.gov</w:t>
      </w:r>
      <w:r w:rsidR="000C4DD5" w:rsidRPr="00950211">
        <w:rPr>
          <w:rFonts w:cs="Arial"/>
        </w:rPr>
        <w:t>.cz</w:t>
      </w:r>
    </w:p>
    <w:p w14:paraId="75B45FCD" w14:textId="77777777" w:rsidR="000C4DD5" w:rsidRPr="00950211" w:rsidRDefault="000C4DD5" w:rsidP="001421C2">
      <w:pPr>
        <w:pStyle w:val="Bezmezer"/>
        <w:rPr>
          <w:rFonts w:cs="Arial"/>
        </w:rPr>
      </w:pPr>
    </w:p>
    <w:p w14:paraId="23CC3EE6" w14:textId="28707795" w:rsidR="000C4DD5" w:rsidRPr="00457585" w:rsidRDefault="000C4DD5" w:rsidP="000C4DD5">
      <w:pPr>
        <w:pStyle w:val="Bezmezer"/>
        <w:rPr>
          <w:rFonts w:cs="Arial"/>
        </w:rPr>
      </w:pPr>
      <w:r w:rsidRPr="00457585">
        <w:rPr>
          <w:rFonts w:cs="Arial"/>
        </w:rPr>
        <w:t xml:space="preserve">Datum: </w:t>
      </w:r>
      <w:r w:rsidR="00457585" w:rsidRPr="00457585">
        <w:rPr>
          <w:rFonts w:cs="Arial"/>
        </w:rPr>
        <w:t>28.07.2025</w:t>
      </w:r>
    </w:p>
    <w:p w14:paraId="6D95C81B" w14:textId="77777777" w:rsidR="000C4DD5" w:rsidRPr="00457585" w:rsidRDefault="000C4DD5" w:rsidP="000C4DD5">
      <w:pPr>
        <w:pStyle w:val="Bezmezer"/>
        <w:rPr>
          <w:rFonts w:cs="Arial"/>
        </w:rPr>
      </w:pPr>
    </w:p>
    <w:p w14:paraId="24C26B0E" w14:textId="51C76E58" w:rsidR="00D0065E" w:rsidRPr="00457585" w:rsidRDefault="000C4DD5" w:rsidP="00457585">
      <w:pPr>
        <w:pStyle w:val="Bezmezer"/>
        <w:ind w:left="709" w:hanging="709"/>
        <w:jc w:val="both"/>
        <w:rPr>
          <w:rFonts w:cs="Arial"/>
          <w:b/>
          <w:bCs/>
        </w:rPr>
      </w:pPr>
      <w:r w:rsidRPr="00457585">
        <w:rPr>
          <w:rFonts w:cs="Arial"/>
        </w:rPr>
        <w:t>Věc:</w:t>
      </w:r>
      <w:r w:rsidR="004F1E7C" w:rsidRPr="00457585">
        <w:rPr>
          <w:rFonts w:cs="Arial"/>
        </w:rPr>
        <w:t xml:space="preserve"> </w:t>
      </w:r>
      <w:r w:rsidRPr="00457585">
        <w:rPr>
          <w:rFonts w:cs="Arial"/>
          <w:b/>
        </w:rPr>
        <w:t xml:space="preserve">Objednávka – </w:t>
      </w:r>
      <w:r w:rsidR="00457585" w:rsidRPr="00457585">
        <w:rPr>
          <w:rFonts w:cs="Arial"/>
          <w:b/>
          <w:bCs/>
        </w:rPr>
        <w:t>Výměna podlahové krytiny byt 2AB – Ubytovna Hodkovičky – 2025</w:t>
      </w:r>
    </w:p>
    <w:p w14:paraId="7AE2D15B" w14:textId="77777777" w:rsidR="00457585" w:rsidRPr="00457585" w:rsidRDefault="00457585" w:rsidP="00457585">
      <w:pPr>
        <w:pStyle w:val="Bezmezer"/>
        <w:ind w:left="709" w:hanging="709"/>
        <w:jc w:val="both"/>
        <w:rPr>
          <w:rFonts w:cs="Arial"/>
        </w:rPr>
      </w:pPr>
    </w:p>
    <w:p w14:paraId="54B37420" w14:textId="03FD3AB9" w:rsidR="00467BBA" w:rsidRPr="00457585" w:rsidRDefault="000C4DD5" w:rsidP="00785C89">
      <w:pPr>
        <w:pStyle w:val="Bezmezer"/>
        <w:jc w:val="both"/>
        <w:rPr>
          <w:rFonts w:cs="Arial"/>
        </w:rPr>
      </w:pPr>
      <w:r w:rsidRPr="00457585">
        <w:rPr>
          <w:rFonts w:cs="Arial"/>
        </w:rPr>
        <w:t>Vážen</w:t>
      </w:r>
      <w:r w:rsidR="000F5C48" w:rsidRPr="00457585">
        <w:rPr>
          <w:rFonts w:cs="Arial"/>
        </w:rPr>
        <w:t>í</w:t>
      </w:r>
      <w:r w:rsidRPr="00457585">
        <w:rPr>
          <w:rFonts w:cs="Arial"/>
        </w:rPr>
        <w:t>,</w:t>
      </w:r>
    </w:p>
    <w:p w14:paraId="7ACCD172" w14:textId="77777777" w:rsidR="000A3566" w:rsidRPr="00457585" w:rsidRDefault="000A3566" w:rsidP="00785C89">
      <w:pPr>
        <w:pStyle w:val="Bezmezer"/>
        <w:jc w:val="both"/>
        <w:rPr>
          <w:rFonts w:cs="Arial"/>
        </w:rPr>
      </w:pPr>
    </w:p>
    <w:p w14:paraId="2C71EC74" w14:textId="24E9D82B" w:rsidR="00467BBA" w:rsidRPr="005D79D7" w:rsidRDefault="00467BBA" w:rsidP="002A3D51">
      <w:pPr>
        <w:jc w:val="both"/>
        <w:rPr>
          <w:rFonts w:ascii="Arial" w:hAnsi="Arial" w:cs="Arial"/>
        </w:rPr>
      </w:pPr>
      <w:r w:rsidRPr="00457585">
        <w:rPr>
          <w:rFonts w:ascii="Arial" w:hAnsi="Arial" w:cs="Arial"/>
        </w:rPr>
        <w:t>na základě Vaší cenové nabídky</w:t>
      </w:r>
      <w:r w:rsidR="00343D6A" w:rsidRPr="00457585">
        <w:rPr>
          <w:rFonts w:ascii="Arial" w:hAnsi="Arial" w:cs="Arial"/>
        </w:rPr>
        <w:t xml:space="preserve"> </w:t>
      </w:r>
      <w:r w:rsidRPr="00457585">
        <w:rPr>
          <w:rFonts w:ascii="Arial" w:hAnsi="Arial" w:cs="Arial"/>
        </w:rPr>
        <w:t xml:space="preserve">ze dne </w:t>
      </w:r>
      <w:r w:rsidR="00457585" w:rsidRPr="00457585">
        <w:rPr>
          <w:rFonts w:ascii="Arial" w:hAnsi="Arial" w:cs="Arial"/>
        </w:rPr>
        <w:t>24.07</w:t>
      </w:r>
      <w:r w:rsidR="003825D3" w:rsidRPr="00457585">
        <w:rPr>
          <w:rFonts w:ascii="Arial" w:hAnsi="Arial" w:cs="Arial"/>
        </w:rPr>
        <w:t>.2025</w:t>
      </w:r>
      <w:r w:rsidR="000A3566" w:rsidRPr="00457585">
        <w:rPr>
          <w:rFonts w:ascii="Arial" w:hAnsi="Arial" w:cs="Arial"/>
        </w:rPr>
        <w:t xml:space="preserve"> </w:t>
      </w:r>
      <w:r w:rsidRPr="00457585">
        <w:rPr>
          <w:rFonts w:ascii="Arial" w:hAnsi="Arial" w:cs="Arial"/>
        </w:rPr>
        <w:t>u Vás objednáváme na základě veřejné zakázky malého rozsahu „</w:t>
      </w:r>
      <w:r w:rsidR="00457585" w:rsidRPr="00457585">
        <w:rPr>
          <w:rFonts w:ascii="Arial" w:hAnsi="Arial" w:cs="Arial"/>
          <w:b/>
          <w:bCs/>
        </w:rPr>
        <w:t>Výměna podlahové krytiny byt 2AB – Ubytovna Hodkovičky – 2025</w:t>
      </w:r>
      <w:r w:rsidR="00014573" w:rsidRPr="00457585">
        <w:rPr>
          <w:rFonts w:ascii="Arial" w:hAnsi="Arial" w:cs="Arial"/>
        </w:rPr>
        <w:t xml:space="preserve">“ </w:t>
      </w:r>
      <w:r w:rsidR="00457585" w:rsidRPr="00457585">
        <w:rPr>
          <w:rFonts w:ascii="Arial" w:hAnsi="Arial" w:cs="Arial"/>
        </w:rPr>
        <w:t xml:space="preserve">demontáž a odvoz stávající podlahy, penetrování podkladu, montáž stěrky, montáž </w:t>
      </w:r>
      <w:r w:rsidR="00457585" w:rsidRPr="005D79D7">
        <w:rPr>
          <w:rFonts w:ascii="Arial" w:hAnsi="Arial" w:cs="Arial"/>
        </w:rPr>
        <w:t>podlahové krytiny a zaválcování a montáž lišt</w:t>
      </w:r>
      <w:r w:rsidR="003825D3" w:rsidRPr="005D79D7">
        <w:rPr>
          <w:rFonts w:ascii="Arial" w:hAnsi="Arial" w:cs="Arial"/>
        </w:rPr>
        <w:t>.</w:t>
      </w:r>
    </w:p>
    <w:p w14:paraId="7AA8B056" w14:textId="77777777" w:rsidR="000C4DD5" w:rsidRPr="005D79D7" w:rsidRDefault="000C4DD5" w:rsidP="000C4DD5">
      <w:pPr>
        <w:pStyle w:val="Bezmezer"/>
        <w:rPr>
          <w:rFonts w:cs="Arial"/>
          <w:b/>
        </w:rPr>
      </w:pPr>
      <w:r w:rsidRPr="005D79D7">
        <w:rPr>
          <w:rFonts w:cs="Arial"/>
          <w:b/>
        </w:rPr>
        <w:t>Smluvní strany:</w:t>
      </w:r>
    </w:p>
    <w:p w14:paraId="3481BD31" w14:textId="77777777" w:rsidR="00A75F65" w:rsidRPr="005D79D7" w:rsidRDefault="00A75F65" w:rsidP="000C4DD5">
      <w:pPr>
        <w:pStyle w:val="Bezmezer"/>
        <w:rPr>
          <w:rFonts w:cs="Arial"/>
          <w:b/>
        </w:rPr>
      </w:pPr>
    </w:p>
    <w:p w14:paraId="7043D4A5" w14:textId="597E822C" w:rsidR="000C4DD5" w:rsidRPr="005D79D7" w:rsidRDefault="000C4DD5" w:rsidP="00C26E43">
      <w:pPr>
        <w:pStyle w:val="Bezmezer"/>
        <w:ind w:firstLine="708"/>
        <w:rPr>
          <w:rFonts w:cs="Arial"/>
        </w:rPr>
      </w:pPr>
      <w:r w:rsidRPr="005D79D7">
        <w:rPr>
          <w:rFonts w:cs="Arial"/>
          <w:b/>
        </w:rPr>
        <w:t>Objednatel:</w:t>
      </w:r>
      <w:r w:rsidRPr="005D79D7">
        <w:rPr>
          <w:rFonts w:cs="Arial"/>
        </w:rPr>
        <w:t xml:space="preserve"> </w:t>
      </w:r>
      <w:r w:rsidRPr="005D79D7">
        <w:rPr>
          <w:rFonts w:cs="Arial"/>
        </w:rPr>
        <w:tab/>
        <w:t>Česká republika – Státní pozemkový úřad</w:t>
      </w:r>
    </w:p>
    <w:p w14:paraId="7541A198" w14:textId="77777777" w:rsidR="000C4DD5" w:rsidRPr="006941B3" w:rsidRDefault="000C4DD5" w:rsidP="000C4DD5">
      <w:pPr>
        <w:pStyle w:val="Bezmezer"/>
        <w:ind w:left="1416" w:firstLine="708"/>
        <w:rPr>
          <w:rFonts w:cs="Arial"/>
        </w:rPr>
      </w:pPr>
      <w:r w:rsidRPr="005D79D7">
        <w:rPr>
          <w:rFonts w:cs="Arial"/>
        </w:rPr>
        <w:t>Krajský pozemkový úřad pro Středočeský kraj a hl. m. Praha</w:t>
      </w:r>
    </w:p>
    <w:p w14:paraId="71E13489" w14:textId="77777777" w:rsidR="000C4DD5" w:rsidRPr="006941B3" w:rsidRDefault="000C4DD5" w:rsidP="000C4DD5">
      <w:pPr>
        <w:pStyle w:val="Bezmezer"/>
        <w:ind w:left="2124"/>
        <w:rPr>
          <w:rFonts w:cs="Arial"/>
        </w:rPr>
      </w:pPr>
      <w:r w:rsidRPr="006941B3">
        <w:rPr>
          <w:rFonts w:cs="Arial"/>
        </w:rPr>
        <w:t>Se sídlem: Nám. W. Churchilla 1800/2, 130 00 Praha 3</w:t>
      </w:r>
    </w:p>
    <w:p w14:paraId="67A95065" w14:textId="77777777" w:rsidR="000C4DD5" w:rsidRPr="006941B3" w:rsidRDefault="000C4DD5" w:rsidP="000C4DD5">
      <w:pPr>
        <w:pStyle w:val="Bezmezer"/>
        <w:ind w:left="1416" w:firstLine="708"/>
        <w:rPr>
          <w:rFonts w:cs="Arial"/>
        </w:rPr>
      </w:pPr>
      <w:r w:rsidRPr="006941B3">
        <w:rPr>
          <w:rFonts w:cs="Arial"/>
        </w:rPr>
        <w:t>Zastoupený: Ing. Jiřím Veselým, ředitelem.</w:t>
      </w:r>
    </w:p>
    <w:p w14:paraId="657E30CB" w14:textId="77777777" w:rsidR="000C4DD5" w:rsidRPr="006941B3" w:rsidRDefault="000C4DD5" w:rsidP="000C4DD5">
      <w:pPr>
        <w:pStyle w:val="Bezmezer"/>
        <w:ind w:left="1416" w:firstLine="708"/>
        <w:rPr>
          <w:rFonts w:cs="Arial"/>
        </w:rPr>
      </w:pPr>
    </w:p>
    <w:p w14:paraId="4F747EEF" w14:textId="220A96B1" w:rsidR="00962C92" w:rsidRPr="00343D6A" w:rsidRDefault="000C4DD5" w:rsidP="00962C92">
      <w:pPr>
        <w:pStyle w:val="Bezmezer"/>
        <w:ind w:firstLine="708"/>
        <w:rPr>
          <w:rFonts w:cs="Arial"/>
        </w:rPr>
      </w:pPr>
      <w:r w:rsidRPr="006941B3">
        <w:rPr>
          <w:rFonts w:cs="Arial"/>
          <w:b/>
        </w:rPr>
        <w:t>Dodavatel:</w:t>
      </w:r>
      <w:r w:rsidRPr="006941B3">
        <w:rPr>
          <w:rFonts w:cs="Arial"/>
        </w:rPr>
        <w:t xml:space="preserve"> </w:t>
      </w:r>
      <w:r w:rsidR="00C26E43" w:rsidRPr="006941B3">
        <w:rPr>
          <w:rFonts w:cs="Arial"/>
        </w:rPr>
        <w:t xml:space="preserve">   </w:t>
      </w:r>
      <w:r w:rsidR="00785C89" w:rsidRPr="006941B3">
        <w:rPr>
          <w:rFonts w:cs="Arial"/>
        </w:rPr>
        <w:t xml:space="preserve"> </w:t>
      </w:r>
      <w:r w:rsidR="005D79D7" w:rsidRPr="005D79D7">
        <w:rPr>
          <w:rFonts w:cs="Arial"/>
        </w:rPr>
        <w:t>Oleksiy Budnyk</w:t>
      </w:r>
    </w:p>
    <w:p w14:paraId="433686D8" w14:textId="68AA2859" w:rsidR="00962C92" w:rsidRPr="00343D6A" w:rsidRDefault="00962C92" w:rsidP="00962C92">
      <w:pPr>
        <w:pStyle w:val="Bezmezer"/>
        <w:ind w:left="2127" w:hanging="3"/>
        <w:rPr>
          <w:rFonts w:cs="Arial"/>
        </w:rPr>
      </w:pPr>
      <w:r w:rsidRPr="00343D6A">
        <w:rPr>
          <w:rFonts w:cs="Arial"/>
        </w:rPr>
        <w:t xml:space="preserve">Se sídlem: </w:t>
      </w:r>
      <w:r w:rsidR="0091026A">
        <w:rPr>
          <w:rFonts w:cs="Arial"/>
        </w:rPr>
        <w:t>XXXXXXXXXX</w:t>
      </w:r>
      <w:r w:rsidR="005D79D7" w:rsidRPr="005D79D7">
        <w:rPr>
          <w:rFonts w:cs="Arial"/>
        </w:rPr>
        <w:t>, 158 00 Praha - Stodůlky</w:t>
      </w:r>
    </w:p>
    <w:p w14:paraId="1DDFD527" w14:textId="01BD7C42" w:rsidR="00962C92" w:rsidRDefault="00962C92" w:rsidP="00962C92">
      <w:pPr>
        <w:pStyle w:val="Bezmezer"/>
        <w:ind w:left="1416" w:firstLine="708"/>
        <w:rPr>
          <w:rFonts w:cs="Arial"/>
        </w:rPr>
      </w:pPr>
      <w:r w:rsidRPr="00343D6A">
        <w:rPr>
          <w:rFonts w:cs="Arial"/>
        </w:rPr>
        <w:t xml:space="preserve">IČO: </w:t>
      </w:r>
      <w:r w:rsidR="005D79D7" w:rsidRPr="005D79D7">
        <w:rPr>
          <w:rFonts w:cs="Arial"/>
        </w:rPr>
        <w:t>02655641</w:t>
      </w:r>
    </w:p>
    <w:p w14:paraId="15340C49" w14:textId="2F00F3FD" w:rsidR="000C4DD5" w:rsidRDefault="000C4DD5" w:rsidP="00962C92">
      <w:pPr>
        <w:pStyle w:val="Bezmezer"/>
        <w:ind w:firstLine="708"/>
        <w:rPr>
          <w:rFonts w:cs="Arial"/>
        </w:rPr>
      </w:pPr>
    </w:p>
    <w:p w14:paraId="7BD94EC0" w14:textId="7546B706" w:rsidR="000A3566" w:rsidRDefault="000C4DD5" w:rsidP="000A3566">
      <w:pPr>
        <w:pStyle w:val="Bezmezer"/>
        <w:rPr>
          <w:rFonts w:cs="Arial"/>
          <w:b/>
        </w:rPr>
      </w:pPr>
      <w:r w:rsidRPr="000C4DD5">
        <w:rPr>
          <w:rFonts w:cs="Arial"/>
          <w:b/>
        </w:rPr>
        <w:t>Předmět a místo plnění:</w:t>
      </w:r>
    </w:p>
    <w:p w14:paraId="52CE39D3" w14:textId="32A33DD1" w:rsidR="00962C92" w:rsidRDefault="00962C92" w:rsidP="00962C92">
      <w:pPr>
        <w:pStyle w:val="Bezmezer"/>
        <w:jc w:val="both"/>
        <w:rPr>
          <w:rFonts w:cs="Arial"/>
          <w:bCs/>
        </w:rPr>
      </w:pPr>
      <w:r>
        <w:rPr>
          <w:rFonts w:cs="Arial"/>
          <w:bCs/>
        </w:rPr>
        <w:t xml:space="preserve">Provedení </w:t>
      </w:r>
      <w:r w:rsidR="005D79D7" w:rsidRPr="005D79D7">
        <w:rPr>
          <w:rFonts w:cs="Arial"/>
          <w:bCs/>
        </w:rPr>
        <w:t>demontáž</w:t>
      </w:r>
      <w:r w:rsidR="005D79D7">
        <w:rPr>
          <w:rFonts w:cs="Arial"/>
          <w:bCs/>
        </w:rPr>
        <w:t>e</w:t>
      </w:r>
      <w:r w:rsidR="005D79D7" w:rsidRPr="005D79D7">
        <w:rPr>
          <w:rFonts w:cs="Arial"/>
          <w:bCs/>
        </w:rPr>
        <w:t xml:space="preserve"> a odvoz stávající podlahy, penetrování podkladu, montáž stěrky, montáž podlahové krytiny a zaválcování a montáž lišt</w:t>
      </w:r>
      <w:r w:rsidR="005D79D7">
        <w:rPr>
          <w:rFonts w:cs="Arial"/>
          <w:bCs/>
        </w:rPr>
        <w:t xml:space="preserve"> u bytu 2AB na </w:t>
      </w:r>
      <w:r w:rsidRPr="00CB5649">
        <w:rPr>
          <w:rFonts w:cs="Arial"/>
          <w:bCs/>
        </w:rPr>
        <w:t>ubytovn</w:t>
      </w:r>
      <w:r w:rsidR="005D79D7">
        <w:rPr>
          <w:rFonts w:cs="Arial"/>
          <w:bCs/>
        </w:rPr>
        <w:t>ě</w:t>
      </w:r>
      <w:r w:rsidRPr="00CB5649">
        <w:rPr>
          <w:rFonts w:cs="Arial"/>
          <w:bCs/>
        </w:rPr>
        <w:t>, která je ve správě Krajského pozemkového úřadu pro Středočeský kraj a hl. m. Pr</w:t>
      </w:r>
      <w:r w:rsidR="005D79D7">
        <w:rPr>
          <w:rFonts w:cs="Arial"/>
          <w:bCs/>
        </w:rPr>
        <w:t>a</w:t>
      </w:r>
      <w:r w:rsidRPr="00CB5649">
        <w:rPr>
          <w:rFonts w:cs="Arial"/>
          <w:bCs/>
        </w:rPr>
        <w:t>ha, V Mokřinách 412/10, 147 00 Praha</w:t>
      </w:r>
      <w:r>
        <w:rPr>
          <w:rFonts w:cs="Arial"/>
          <w:bCs/>
        </w:rPr>
        <w:t> </w:t>
      </w:r>
      <w:r w:rsidRPr="00CB5649">
        <w:rPr>
          <w:rFonts w:cs="Arial"/>
          <w:bCs/>
        </w:rPr>
        <w:t>4 – Hodkovičky.</w:t>
      </w:r>
    </w:p>
    <w:p w14:paraId="1E54B84F" w14:textId="5E818751" w:rsidR="00DB1383" w:rsidRDefault="00DB1383" w:rsidP="00C26E43">
      <w:pPr>
        <w:pStyle w:val="Bezmezer"/>
        <w:jc w:val="both"/>
        <w:rPr>
          <w:rFonts w:cs="Arial"/>
          <w:bCs/>
        </w:rPr>
      </w:pPr>
    </w:p>
    <w:p w14:paraId="5F88D193" w14:textId="3CB1897D" w:rsidR="005233CB" w:rsidRDefault="005233CB" w:rsidP="00C26E43">
      <w:pPr>
        <w:pStyle w:val="Bezmezer"/>
        <w:jc w:val="both"/>
        <w:rPr>
          <w:rFonts w:cs="Arial"/>
          <w:bCs/>
        </w:rPr>
      </w:pPr>
    </w:p>
    <w:p w14:paraId="2D58A4A8" w14:textId="57AEEE63" w:rsidR="00DD4B15" w:rsidRPr="00CA5D4F" w:rsidRDefault="000247DB" w:rsidP="000247DB">
      <w:pPr>
        <w:pStyle w:val="Bezmezer"/>
        <w:rPr>
          <w:rFonts w:cs="Arial"/>
          <w:b/>
        </w:rPr>
      </w:pPr>
      <w:r w:rsidRPr="000247DB">
        <w:rPr>
          <w:rFonts w:cs="Arial"/>
          <w:b/>
        </w:rPr>
        <w:t>Cena:</w:t>
      </w:r>
    </w:p>
    <w:p w14:paraId="337319FF" w14:textId="5ED53C5E" w:rsidR="000247DB" w:rsidRPr="004E2D0F" w:rsidRDefault="000247DB" w:rsidP="000247DB">
      <w:pPr>
        <w:pStyle w:val="Bezmezer"/>
        <w:rPr>
          <w:rFonts w:cs="Arial"/>
        </w:rPr>
      </w:pPr>
      <w:r w:rsidRPr="004E2D0F">
        <w:rPr>
          <w:rFonts w:cs="Arial"/>
        </w:rPr>
        <w:t xml:space="preserve">Cena za </w:t>
      </w:r>
      <w:r w:rsidR="005D79D7">
        <w:rPr>
          <w:rFonts w:cs="Arial"/>
        </w:rPr>
        <w:t>výměnu podlahové krytiny</w:t>
      </w:r>
      <w:r w:rsidR="00C26E43" w:rsidRPr="004E2D0F">
        <w:rPr>
          <w:rFonts w:cs="Arial"/>
        </w:rPr>
        <w:t xml:space="preserve"> je stanovena na základě Vaší cenové nabídky ve výši</w:t>
      </w:r>
      <w:r w:rsidRPr="004E2D0F">
        <w:rPr>
          <w:rFonts w:cs="Arial"/>
        </w:rPr>
        <w:t>:</w:t>
      </w:r>
    </w:p>
    <w:p w14:paraId="0A131F65" w14:textId="77777777" w:rsidR="00CB5649" w:rsidRPr="004E2D0F" w:rsidRDefault="00CB5649" w:rsidP="000247DB">
      <w:pPr>
        <w:pStyle w:val="Bezmezer"/>
        <w:rPr>
          <w:rFonts w:cs="Arial"/>
        </w:rPr>
      </w:pPr>
    </w:p>
    <w:p w14:paraId="61B915D0" w14:textId="76C3DB48" w:rsidR="000247DB" w:rsidRPr="004E2D0F" w:rsidRDefault="000247DB" w:rsidP="000247DB">
      <w:pPr>
        <w:pStyle w:val="Bezmezer"/>
        <w:ind w:firstLine="708"/>
        <w:rPr>
          <w:rFonts w:cs="Arial"/>
          <w:b/>
        </w:rPr>
      </w:pPr>
      <w:r w:rsidRPr="004E2D0F">
        <w:rPr>
          <w:rFonts w:cs="Arial"/>
          <w:b/>
        </w:rPr>
        <w:t>cena bez DPH</w:t>
      </w:r>
      <w:r w:rsidR="000B4FCE" w:rsidRPr="004E2D0F">
        <w:rPr>
          <w:rFonts w:cs="Arial"/>
          <w:b/>
        </w:rPr>
        <w:t>:</w:t>
      </w:r>
      <w:r w:rsidRPr="004E2D0F">
        <w:rPr>
          <w:rFonts w:cs="Arial"/>
          <w:b/>
        </w:rPr>
        <w:tab/>
      </w:r>
      <w:r w:rsidR="008F3785" w:rsidRPr="004E2D0F">
        <w:rPr>
          <w:rFonts w:cs="Arial"/>
          <w:b/>
        </w:rPr>
        <w:t xml:space="preserve"> </w:t>
      </w:r>
      <w:r w:rsidR="004F1E7C" w:rsidRPr="004E2D0F">
        <w:rPr>
          <w:rFonts w:cs="Arial"/>
          <w:b/>
        </w:rPr>
        <w:tab/>
      </w:r>
      <w:r w:rsidR="005D79D7" w:rsidRPr="005D79D7">
        <w:rPr>
          <w:rFonts w:cs="Arial"/>
          <w:b/>
        </w:rPr>
        <w:t>60 375,00</w:t>
      </w:r>
      <w:r w:rsidR="005D79D7">
        <w:rPr>
          <w:rFonts w:cs="Arial"/>
          <w:b/>
        </w:rPr>
        <w:t xml:space="preserve"> </w:t>
      </w:r>
      <w:r w:rsidRPr="004E2D0F">
        <w:rPr>
          <w:rFonts w:cs="Arial"/>
          <w:b/>
        </w:rPr>
        <w:t>Kč</w:t>
      </w:r>
    </w:p>
    <w:p w14:paraId="1486C606" w14:textId="1F5565E2" w:rsidR="000247DB" w:rsidRPr="004E2D0F" w:rsidRDefault="000247DB" w:rsidP="000247DB">
      <w:pPr>
        <w:pStyle w:val="Bezmezer"/>
        <w:ind w:firstLine="708"/>
        <w:rPr>
          <w:rFonts w:cs="Arial"/>
        </w:rPr>
      </w:pPr>
      <w:r w:rsidRPr="004E2D0F">
        <w:rPr>
          <w:rFonts w:cs="Arial"/>
          <w:b/>
        </w:rPr>
        <w:t>21 % DPH:</w:t>
      </w:r>
      <w:r w:rsidRPr="004E2D0F">
        <w:rPr>
          <w:rFonts w:cs="Arial"/>
          <w:b/>
        </w:rPr>
        <w:tab/>
      </w:r>
      <w:r w:rsidR="004E2D0F" w:rsidRPr="004E2D0F">
        <w:rPr>
          <w:rFonts w:cs="Arial"/>
          <w:b/>
        </w:rPr>
        <w:t xml:space="preserve">          </w:t>
      </w:r>
      <w:r w:rsidR="00014573">
        <w:rPr>
          <w:rFonts w:cs="Arial"/>
          <w:b/>
        </w:rPr>
        <w:tab/>
      </w:r>
      <w:r w:rsidR="00014573">
        <w:rPr>
          <w:rFonts w:cs="Arial"/>
          <w:b/>
        </w:rPr>
        <w:tab/>
      </w:r>
      <w:r w:rsidR="005D79D7" w:rsidRPr="005D79D7">
        <w:rPr>
          <w:rFonts w:cs="Arial"/>
          <w:b/>
        </w:rPr>
        <w:t>12 678,75</w:t>
      </w:r>
      <w:r w:rsidR="005D79D7">
        <w:rPr>
          <w:rFonts w:cs="Arial"/>
          <w:b/>
        </w:rPr>
        <w:t xml:space="preserve"> </w:t>
      </w:r>
      <w:r w:rsidR="00B675FA" w:rsidRPr="004E2D0F">
        <w:rPr>
          <w:rFonts w:cs="Arial"/>
          <w:b/>
          <w:bCs/>
        </w:rPr>
        <w:t>Kč</w:t>
      </w:r>
      <w:r w:rsidR="008F6A43" w:rsidRPr="004E2D0F">
        <w:rPr>
          <w:rFonts w:cs="Arial"/>
          <w:b/>
          <w:bCs/>
        </w:rPr>
        <w:t xml:space="preserve"> </w:t>
      </w:r>
    </w:p>
    <w:p w14:paraId="11679884" w14:textId="0D801F19" w:rsidR="000247DB" w:rsidRPr="004E2D0F" w:rsidRDefault="000247DB" w:rsidP="000247DB">
      <w:pPr>
        <w:pStyle w:val="Bezmezer"/>
        <w:ind w:firstLine="708"/>
        <w:rPr>
          <w:rFonts w:cs="Arial"/>
          <w:b/>
        </w:rPr>
      </w:pPr>
      <w:r w:rsidRPr="004E2D0F">
        <w:rPr>
          <w:rFonts w:cs="Arial"/>
          <w:b/>
        </w:rPr>
        <w:t>cena vč. DPH</w:t>
      </w:r>
      <w:r w:rsidR="000B4FCE" w:rsidRPr="004E2D0F">
        <w:rPr>
          <w:rFonts w:cs="Arial"/>
          <w:b/>
        </w:rPr>
        <w:t>:</w:t>
      </w:r>
      <w:r w:rsidRPr="004E2D0F">
        <w:rPr>
          <w:rFonts w:cs="Arial"/>
          <w:b/>
        </w:rPr>
        <w:tab/>
      </w:r>
      <w:r w:rsidR="009C374F">
        <w:rPr>
          <w:rFonts w:cs="Arial"/>
          <w:b/>
        </w:rPr>
        <w:t xml:space="preserve">         </w:t>
      </w:r>
      <w:r w:rsidR="00962C92">
        <w:rPr>
          <w:rFonts w:cs="Arial"/>
          <w:b/>
        </w:rPr>
        <w:t xml:space="preserve">  </w:t>
      </w:r>
      <w:r w:rsidR="009C374F">
        <w:rPr>
          <w:rFonts w:cs="Arial"/>
          <w:b/>
        </w:rPr>
        <w:t xml:space="preserve"> </w:t>
      </w:r>
      <w:r w:rsidR="005D79D7" w:rsidRPr="005D79D7">
        <w:rPr>
          <w:rFonts w:cs="Arial"/>
          <w:b/>
        </w:rPr>
        <w:t>73 053,75</w:t>
      </w:r>
      <w:r w:rsidR="005D79D7">
        <w:rPr>
          <w:rFonts w:cs="Arial"/>
          <w:b/>
        </w:rPr>
        <w:t xml:space="preserve"> </w:t>
      </w:r>
      <w:r w:rsidR="00B675FA" w:rsidRPr="004E2D0F">
        <w:rPr>
          <w:rFonts w:cs="Arial"/>
          <w:b/>
        </w:rPr>
        <w:t>Kč</w:t>
      </w:r>
    </w:p>
    <w:p w14:paraId="7E5B93A9" w14:textId="6E10E389" w:rsidR="00C26E43" w:rsidRPr="00C26E43" w:rsidRDefault="00C26E43" w:rsidP="000247DB">
      <w:pPr>
        <w:pStyle w:val="Bezmezer"/>
        <w:ind w:firstLine="708"/>
        <w:rPr>
          <w:rFonts w:cs="Arial"/>
          <w:bCs/>
        </w:rPr>
      </w:pPr>
      <w:r w:rsidRPr="004E2D0F">
        <w:rPr>
          <w:rFonts w:cs="Arial"/>
          <w:bCs/>
        </w:rPr>
        <w:t>(slovy:</w:t>
      </w:r>
      <w:r w:rsidR="002A3D51" w:rsidRPr="004E2D0F">
        <w:rPr>
          <w:rFonts w:cs="Arial"/>
          <w:bCs/>
        </w:rPr>
        <w:t xml:space="preserve"> </w:t>
      </w:r>
      <w:r w:rsidR="005D79D7" w:rsidRPr="005D79D7">
        <w:rPr>
          <w:rFonts w:cs="Arial"/>
          <w:bCs/>
        </w:rPr>
        <w:t>sedmdesát tři tisíc padesát tři korun českých sedmdesát pět haléřů</w:t>
      </w:r>
      <w:r w:rsidR="005D79D7">
        <w:rPr>
          <w:rFonts w:cs="Arial"/>
          <w:bCs/>
        </w:rPr>
        <w:t xml:space="preserve"> koruny české</w:t>
      </w:r>
      <w:r w:rsidRPr="004E2D0F">
        <w:rPr>
          <w:rFonts w:cs="Arial"/>
          <w:bCs/>
        </w:rPr>
        <w:t>)</w:t>
      </w:r>
    </w:p>
    <w:p w14:paraId="4E52CC9B" w14:textId="77777777" w:rsidR="000247DB" w:rsidRDefault="000247DB" w:rsidP="000247DB">
      <w:pPr>
        <w:pStyle w:val="Bezmezer"/>
        <w:rPr>
          <w:rFonts w:cs="Arial"/>
        </w:rPr>
      </w:pPr>
    </w:p>
    <w:p w14:paraId="5980292E" w14:textId="77777777" w:rsidR="000247DB" w:rsidRDefault="000247DB" w:rsidP="000247DB">
      <w:pPr>
        <w:pStyle w:val="Bezmezer"/>
        <w:rPr>
          <w:rFonts w:cs="Arial"/>
          <w:u w:val="single"/>
        </w:rPr>
      </w:pPr>
      <w:r w:rsidRPr="000247DB">
        <w:rPr>
          <w:rFonts w:cs="Arial"/>
          <w:u w:val="single"/>
        </w:rPr>
        <w:t>Cena je konečná, nejvýše přípustná a obsahuje veškeré náklady spojené s realizací předmětu plnění.</w:t>
      </w:r>
    </w:p>
    <w:p w14:paraId="3BC1DD0B" w14:textId="3E5D6BCE" w:rsidR="00516D62" w:rsidRDefault="00516D62" w:rsidP="000247DB">
      <w:pPr>
        <w:pStyle w:val="Bezmezer"/>
        <w:rPr>
          <w:rFonts w:cs="Arial"/>
          <w:b/>
        </w:rPr>
      </w:pPr>
    </w:p>
    <w:p w14:paraId="7F9AD8A7" w14:textId="77777777" w:rsidR="009B6C55" w:rsidRDefault="009B6C55" w:rsidP="000247DB">
      <w:pPr>
        <w:pStyle w:val="Bezmezer"/>
        <w:rPr>
          <w:rFonts w:cs="Arial"/>
          <w:b/>
        </w:rPr>
      </w:pPr>
    </w:p>
    <w:p w14:paraId="20FD8625" w14:textId="77777777" w:rsidR="00A70DBA" w:rsidRDefault="00A70DBA" w:rsidP="000247DB">
      <w:pPr>
        <w:pStyle w:val="Bezmezer"/>
        <w:rPr>
          <w:rFonts w:cs="Arial"/>
          <w:b/>
        </w:rPr>
      </w:pPr>
    </w:p>
    <w:p w14:paraId="59CBF0E0" w14:textId="0C87407E" w:rsidR="000247DB" w:rsidRPr="000247DB" w:rsidRDefault="000247DB" w:rsidP="000247DB">
      <w:pPr>
        <w:pStyle w:val="Bezmezer"/>
        <w:rPr>
          <w:rFonts w:cs="Arial"/>
          <w:b/>
        </w:rPr>
      </w:pPr>
      <w:r w:rsidRPr="000247DB">
        <w:rPr>
          <w:rFonts w:cs="Arial"/>
          <w:b/>
        </w:rPr>
        <w:t>Termín:</w:t>
      </w:r>
    </w:p>
    <w:p w14:paraId="7FE4B97B" w14:textId="2F94102B" w:rsidR="000247DB" w:rsidRDefault="00A87A6E" w:rsidP="000247DB">
      <w:pPr>
        <w:pStyle w:val="Bezmezer"/>
        <w:rPr>
          <w:rFonts w:cs="Arial"/>
        </w:rPr>
      </w:pPr>
      <w:r>
        <w:rPr>
          <w:rFonts w:cs="Arial"/>
        </w:rPr>
        <w:t xml:space="preserve">Provedení </w:t>
      </w:r>
      <w:r w:rsidR="002A4DDE">
        <w:rPr>
          <w:rFonts w:cs="Arial"/>
        </w:rPr>
        <w:t xml:space="preserve">nejpozději do </w:t>
      </w:r>
      <w:r w:rsidR="00962C92">
        <w:rPr>
          <w:rFonts w:cs="Arial"/>
        </w:rPr>
        <w:t>30</w:t>
      </w:r>
      <w:r w:rsidR="009C374F">
        <w:rPr>
          <w:rFonts w:cs="Arial"/>
        </w:rPr>
        <w:t>.</w:t>
      </w:r>
      <w:r w:rsidR="000B63B8">
        <w:rPr>
          <w:rFonts w:cs="Arial"/>
        </w:rPr>
        <w:t>0</w:t>
      </w:r>
      <w:r w:rsidR="005D79D7">
        <w:rPr>
          <w:rFonts w:cs="Arial"/>
        </w:rPr>
        <w:t>8</w:t>
      </w:r>
      <w:r w:rsidR="000B63B8">
        <w:rPr>
          <w:rFonts w:cs="Arial"/>
        </w:rPr>
        <w:t>.2025</w:t>
      </w:r>
    </w:p>
    <w:p w14:paraId="6F122208" w14:textId="77777777" w:rsidR="00FD4908" w:rsidRDefault="00FD4908" w:rsidP="000247DB">
      <w:pPr>
        <w:pStyle w:val="Bezmezer"/>
        <w:rPr>
          <w:rFonts w:cs="Arial"/>
          <w:u w:val="single"/>
        </w:rPr>
      </w:pPr>
    </w:p>
    <w:p w14:paraId="25B08D56" w14:textId="77777777" w:rsidR="00FD4908" w:rsidRDefault="00FD4908" w:rsidP="00FD4908">
      <w:pPr>
        <w:pStyle w:val="Bezmezer"/>
        <w:rPr>
          <w:rFonts w:cs="Arial"/>
          <w:b/>
        </w:rPr>
      </w:pPr>
      <w:r w:rsidRPr="000247DB">
        <w:rPr>
          <w:rFonts w:cs="Arial"/>
          <w:b/>
        </w:rPr>
        <w:t>Fakturace a platební podmínky:</w:t>
      </w:r>
    </w:p>
    <w:p w14:paraId="645E0145" w14:textId="77777777" w:rsidR="000B4FCE" w:rsidRPr="000247DB" w:rsidRDefault="000B4FCE" w:rsidP="00FD4908">
      <w:pPr>
        <w:pStyle w:val="Bezmezer"/>
        <w:rPr>
          <w:rFonts w:cs="Arial"/>
          <w:b/>
        </w:rPr>
      </w:pPr>
    </w:p>
    <w:p w14:paraId="0563A18B" w14:textId="5965E07A" w:rsidR="00015D3F" w:rsidRPr="00015D3F" w:rsidRDefault="00FD4908" w:rsidP="00987820">
      <w:pPr>
        <w:pStyle w:val="Bezmezer"/>
        <w:jc w:val="both"/>
        <w:rPr>
          <w:rFonts w:cs="Arial"/>
          <w:b/>
        </w:rPr>
      </w:pPr>
      <w:r w:rsidRPr="000247DB">
        <w:rPr>
          <w:rFonts w:cs="Arial"/>
        </w:rPr>
        <w:t>Fakturace bude provedena jedním řádným daňovým dokladem (fakturou) po ukončení zakázky, tj. po převzetí hotového díla zástupcem objednatele.</w:t>
      </w:r>
      <w:r w:rsidR="000B4FCE">
        <w:rPr>
          <w:rFonts w:cs="Arial"/>
        </w:rPr>
        <w:t xml:space="preserve"> </w:t>
      </w:r>
    </w:p>
    <w:p w14:paraId="5A38F888" w14:textId="77777777" w:rsidR="00015D3F" w:rsidRDefault="00FD4908" w:rsidP="00987820">
      <w:pPr>
        <w:pStyle w:val="Bezmezer"/>
        <w:jc w:val="both"/>
        <w:rPr>
          <w:rFonts w:cs="Arial"/>
        </w:rPr>
      </w:pPr>
      <w:r w:rsidRPr="00D36289">
        <w:rPr>
          <w:rFonts w:cs="Arial"/>
          <w:u w:val="single"/>
        </w:rPr>
        <w:t>Splatnost faktury je 30 kalendářních dní od jejího doručení</w:t>
      </w:r>
      <w:r w:rsidRPr="000247DB">
        <w:rPr>
          <w:rFonts w:cs="Arial"/>
        </w:rPr>
        <w:t>.</w:t>
      </w:r>
    </w:p>
    <w:p w14:paraId="56A36B99" w14:textId="77777777" w:rsidR="00015D3F" w:rsidRDefault="00015D3F" w:rsidP="00FD4908">
      <w:pPr>
        <w:pStyle w:val="Bezmezer"/>
        <w:rPr>
          <w:rFonts w:cs="Arial"/>
        </w:rPr>
      </w:pPr>
    </w:p>
    <w:p w14:paraId="56639F87" w14:textId="77777777" w:rsidR="00712CAE" w:rsidRDefault="00FD4908" w:rsidP="000247DB">
      <w:pPr>
        <w:pStyle w:val="Bezmezer"/>
        <w:rPr>
          <w:rFonts w:cs="Arial"/>
          <w:u w:val="single"/>
        </w:rPr>
      </w:pPr>
      <w:r w:rsidRPr="000247DB">
        <w:rPr>
          <w:rFonts w:cs="Arial"/>
        </w:rPr>
        <w:t>Na faktuře budou uvedeny tyto údaje:</w:t>
      </w:r>
    </w:p>
    <w:p w14:paraId="46EBDACE" w14:textId="77777777" w:rsidR="000247DB" w:rsidRPr="000247DB" w:rsidRDefault="000247DB" w:rsidP="000247DB">
      <w:pPr>
        <w:pStyle w:val="Bezmezer"/>
        <w:rPr>
          <w:rFonts w:cs="Arial"/>
        </w:rPr>
      </w:pPr>
      <w:r w:rsidRPr="00712CAE">
        <w:rPr>
          <w:rFonts w:cs="Arial"/>
          <w:u w:val="single"/>
        </w:rPr>
        <w:t>Odběratel:</w:t>
      </w:r>
      <w:r w:rsidRPr="000247DB">
        <w:rPr>
          <w:rFonts w:cs="Arial"/>
        </w:rPr>
        <w:t xml:space="preserve"> Státní pozemkový úřad, Husinecká 1024/11a, 130 00 Praha 3 - Žižkov</w:t>
      </w:r>
    </w:p>
    <w:p w14:paraId="6135E5BA" w14:textId="77777777" w:rsidR="00712CAE" w:rsidRDefault="000247DB" w:rsidP="00712CAE">
      <w:pPr>
        <w:pStyle w:val="Bezmezer"/>
        <w:ind w:left="4245" w:hanging="4245"/>
        <w:rPr>
          <w:rFonts w:cs="Arial"/>
        </w:rPr>
      </w:pPr>
      <w:r w:rsidRPr="00712CAE">
        <w:rPr>
          <w:rFonts w:cs="Arial"/>
          <w:u w:val="single"/>
        </w:rPr>
        <w:t>Konečný odběratel/zasílací adresa: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Krajský pozemkový úřad pro Středočeský kraj a hl.</w:t>
      </w:r>
      <w:r w:rsidR="00712CAE">
        <w:rPr>
          <w:rFonts w:cs="Arial"/>
        </w:rPr>
        <w:t xml:space="preserve"> m.</w:t>
      </w:r>
    </w:p>
    <w:p w14:paraId="6BBB090D" w14:textId="77777777" w:rsidR="000247DB" w:rsidRPr="000247DB" w:rsidRDefault="000247DB" w:rsidP="00712CAE">
      <w:pPr>
        <w:pStyle w:val="Bezmezer"/>
        <w:ind w:left="4245" w:hanging="4245"/>
        <w:rPr>
          <w:rFonts w:cs="Arial"/>
        </w:rPr>
      </w:pPr>
      <w:r w:rsidRPr="000247DB">
        <w:rPr>
          <w:rFonts w:cs="Arial"/>
        </w:rPr>
        <w:t>Praha,</w:t>
      </w:r>
      <w:r w:rsidR="00712CAE">
        <w:rPr>
          <w:rFonts w:cs="Arial"/>
        </w:rPr>
        <w:t xml:space="preserve"> </w:t>
      </w:r>
      <w:r w:rsidRPr="000247DB">
        <w:rPr>
          <w:rFonts w:cs="Arial"/>
        </w:rPr>
        <w:t>Náměstí Winstona Churchilla 1800/2, Žižkov, 130 00 Praha 3</w:t>
      </w:r>
    </w:p>
    <w:p w14:paraId="399E792F" w14:textId="77777777" w:rsidR="002A3D51" w:rsidRDefault="002A3D51" w:rsidP="000247DB">
      <w:pPr>
        <w:pStyle w:val="Bezmezer"/>
        <w:rPr>
          <w:rFonts w:cs="Arial"/>
        </w:rPr>
      </w:pPr>
    </w:p>
    <w:p w14:paraId="0A7C4BAD" w14:textId="77777777" w:rsidR="000247DB" w:rsidRPr="00712CAE" w:rsidRDefault="000247DB" w:rsidP="000247DB">
      <w:pPr>
        <w:pStyle w:val="Bezmezer"/>
        <w:rPr>
          <w:rFonts w:cs="Arial"/>
          <w:b/>
        </w:rPr>
      </w:pPr>
      <w:r w:rsidRPr="00712CAE">
        <w:rPr>
          <w:rFonts w:cs="Arial"/>
          <w:b/>
        </w:rPr>
        <w:t>Kontaktní osoba pro realizaci zakázky:</w:t>
      </w:r>
    </w:p>
    <w:p w14:paraId="5D6FDA74" w14:textId="5E89F01B" w:rsidR="000247DB" w:rsidRPr="000247DB" w:rsidRDefault="005B20D6" w:rsidP="000247DB">
      <w:pPr>
        <w:pStyle w:val="Bezmezer"/>
        <w:rPr>
          <w:rFonts w:cs="Arial"/>
        </w:rPr>
      </w:pPr>
      <w:r>
        <w:rPr>
          <w:rFonts w:cs="Arial"/>
        </w:rPr>
        <w:t>Jana Kalábová</w:t>
      </w:r>
    </w:p>
    <w:p w14:paraId="271C78BC" w14:textId="2B3A4389" w:rsidR="000247DB" w:rsidRDefault="000247DB" w:rsidP="000247DB">
      <w:pPr>
        <w:pStyle w:val="Bezmezer"/>
        <w:rPr>
          <w:rFonts w:cs="Arial"/>
        </w:rPr>
      </w:pPr>
      <w:r w:rsidRPr="000247DB">
        <w:rPr>
          <w:rFonts w:cs="Arial"/>
        </w:rPr>
        <w:t>Tel.: +420</w:t>
      </w:r>
      <w:r w:rsidR="005B20D6">
        <w:t> </w:t>
      </w:r>
      <w:r w:rsidR="005B20D6" w:rsidRPr="005B20D6">
        <w:rPr>
          <w:rFonts w:cs="Arial"/>
        </w:rPr>
        <w:t>702</w:t>
      </w:r>
      <w:r w:rsidR="005B20D6">
        <w:rPr>
          <w:rFonts w:cs="Arial"/>
        </w:rPr>
        <w:t> </w:t>
      </w:r>
      <w:r w:rsidR="005B20D6" w:rsidRPr="005B20D6">
        <w:rPr>
          <w:rFonts w:cs="Arial"/>
        </w:rPr>
        <w:t>168</w:t>
      </w:r>
      <w:r w:rsidR="005B20D6">
        <w:rPr>
          <w:rFonts w:cs="Arial"/>
        </w:rPr>
        <w:t xml:space="preserve"> </w:t>
      </w:r>
      <w:r w:rsidR="005B20D6" w:rsidRPr="005B20D6">
        <w:rPr>
          <w:rFonts w:cs="Arial"/>
        </w:rPr>
        <w:t>792</w:t>
      </w:r>
      <w:r w:rsidRPr="000247DB">
        <w:rPr>
          <w:rFonts w:cs="Arial"/>
        </w:rPr>
        <w:t xml:space="preserve">, e-mail: </w:t>
      </w:r>
      <w:r w:rsidR="008801D6" w:rsidRPr="008801D6">
        <w:rPr>
          <w:rFonts w:cs="Arial"/>
        </w:rPr>
        <w:t>j.</w:t>
      </w:r>
      <w:r w:rsidR="005B20D6">
        <w:rPr>
          <w:rFonts w:cs="Arial"/>
        </w:rPr>
        <w:t>kalabova</w:t>
      </w:r>
      <w:r w:rsidR="008801D6" w:rsidRPr="008801D6">
        <w:rPr>
          <w:rFonts w:cs="Arial"/>
        </w:rPr>
        <w:t>@spucr.cz</w:t>
      </w:r>
    </w:p>
    <w:p w14:paraId="3C78F72B" w14:textId="77777777" w:rsidR="00712CAE" w:rsidRDefault="00712CAE" w:rsidP="00712CAE">
      <w:pPr>
        <w:pStyle w:val="Bezmezer"/>
        <w:rPr>
          <w:rFonts w:cs="Arial"/>
        </w:rPr>
      </w:pPr>
    </w:p>
    <w:p w14:paraId="07AF0723" w14:textId="77777777" w:rsidR="00712CAE" w:rsidRPr="00712CAE" w:rsidRDefault="00712CAE" w:rsidP="00712CAE">
      <w:pPr>
        <w:pStyle w:val="Bezmezer"/>
        <w:rPr>
          <w:rFonts w:cs="Arial"/>
        </w:rPr>
      </w:pPr>
      <w:r w:rsidRPr="00712CAE">
        <w:rPr>
          <w:rFonts w:cs="Arial"/>
        </w:rPr>
        <w:t>S pozdravem</w:t>
      </w:r>
    </w:p>
    <w:p w14:paraId="60B18D60" w14:textId="77777777" w:rsidR="00712CAE" w:rsidRDefault="00712CAE" w:rsidP="00712CAE">
      <w:pPr>
        <w:pStyle w:val="Bezmezer"/>
        <w:jc w:val="right"/>
        <w:rPr>
          <w:rFonts w:cs="Arial"/>
        </w:rPr>
      </w:pPr>
    </w:p>
    <w:p w14:paraId="1689768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...................................................</w:t>
      </w:r>
    </w:p>
    <w:p w14:paraId="32955DB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Ing. Jiří Veselý</w:t>
      </w:r>
    </w:p>
    <w:p w14:paraId="2739A15B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Státní pozemkový úřad</w:t>
      </w:r>
    </w:p>
    <w:p w14:paraId="68EFF267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ředitel Krajského pozemkového úřadu</w:t>
      </w:r>
    </w:p>
    <w:p w14:paraId="58334B28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pro Středočeský kraj a hl. m. Praha</w:t>
      </w:r>
    </w:p>
    <w:p w14:paraId="42D73365" w14:textId="77777777" w:rsidR="00712CAE" w:rsidRDefault="00712CAE" w:rsidP="00712CAE">
      <w:pPr>
        <w:pStyle w:val="Bezmezer"/>
        <w:rPr>
          <w:rFonts w:cs="Arial"/>
        </w:rPr>
      </w:pPr>
    </w:p>
    <w:p w14:paraId="54DB78D1" w14:textId="77777777" w:rsidR="00712CAE" w:rsidRDefault="00712CAE" w:rsidP="00712CAE">
      <w:pPr>
        <w:pStyle w:val="Bezmezer"/>
        <w:rPr>
          <w:rFonts w:cs="Arial"/>
        </w:rPr>
      </w:pPr>
    </w:p>
    <w:p w14:paraId="02B6BC93" w14:textId="77777777" w:rsidR="00712CAE" w:rsidRDefault="00712CAE" w:rsidP="00712CAE">
      <w:pPr>
        <w:pStyle w:val="Bezmezer"/>
        <w:rPr>
          <w:rFonts w:cs="Arial"/>
        </w:rPr>
      </w:pPr>
    </w:p>
    <w:p w14:paraId="376D144B" w14:textId="77777777" w:rsidR="00712CAE" w:rsidRDefault="00712CAE" w:rsidP="00712CAE">
      <w:pPr>
        <w:pStyle w:val="Bezmezer"/>
        <w:rPr>
          <w:rFonts w:cs="Arial"/>
        </w:rPr>
      </w:pPr>
    </w:p>
    <w:p w14:paraId="6EB04043" w14:textId="18F36885" w:rsidR="00712CAE" w:rsidRPr="00712CAE" w:rsidRDefault="00712CAE" w:rsidP="00712CAE">
      <w:pPr>
        <w:pStyle w:val="Bezmezer"/>
        <w:rPr>
          <w:rFonts w:cs="Arial"/>
        </w:rPr>
      </w:pPr>
      <w:r w:rsidRPr="00712CAE">
        <w:rPr>
          <w:rFonts w:cs="Arial"/>
        </w:rPr>
        <w:t xml:space="preserve">Objednávku potvrdil dne </w:t>
      </w:r>
      <w:r w:rsidR="0091026A">
        <w:rPr>
          <w:rFonts w:cs="Arial"/>
        </w:rPr>
        <w:t>30.07.2025</w:t>
      </w:r>
    </w:p>
    <w:p w14:paraId="21EFB2AA" w14:textId="77777777" w:rsidR="00712CAE" w:rsidRDefault="00712CAE" w:rsidP="000A3566">
      <w:pPr>
        <w:pStyle w:val="Bezmezer"/>
        <w:rPr>
          <w:rFonts w:cs="Arial"/>
        </w:rPr>
      </w:pPr>
    </w:p>
    <w:p w14:paraId="03A5E6D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0E94CF93" w14:textId="77777777" w:rsidR="00712CAE" w:rsidRDefault="00712CAE" w:rsidP="00712CAE">
      <w:pPr>
        <w:pStyle w:val="Bezmezer"/>
        <w:jc w:val="center"/>
        <w:rPr>
          <w:rFonts w:cs="Arial"/>
        </w:rPr>
      </w:pPr>
    </w:p>
    <w:p w14:paraId="7DEBE03D" w14:textId="77777777" w:rsidR="00712CAE" w:rsidRPr="00712CAE" w:rsidRDefault="00712CAE" w:rsidP="00712CAE">
      <w:pPr>
        <w:pStyle w:val="Bezmezer"/>
        <w:jc w:val="center"/>
        <w:rPr>
          <w:rFonts w:cs="Arial"/>
        </w:rPr>
      </w:pPr>
      <w:r w:rsidRPr="00712CAE">
        <w:rPr>
          <w:rFonts w:cs="Arial"/>
        </w:rPr>
        <w:t>...................................................</w:t>
      </w:r>
    </w:p>
    <w:p w14:paraId="5D0679F2" w14:textId="5C4C9422" w:rsidR="00785C89" w:rsidRPr="000247DB" w:rsidRDefault="005D79D7" w:rsidP="005D79D7">
      <w:pPr>
        <w:pStyle w:val="Bezmezer"/>
        <w:ind w:left="2832" w:firstLine="708"/>
        <w:rPr>
          <w:rFonts w:cs="Arial"/>
        </w:rPr>
      </w:pPr>
      <w:r w:rsidRPr="005D79D7">
        <w:rPr>
          <w:rFonts w:cs="Arial"/>
        </w:rPr>
        <w:t>Oleksiy Budnyk</w:t>
      </w:r>
    </w:p>
    <w:sectPr w:rsidR="00785C89" w:rsidRPr="000247DB" w:rsidSect="008118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2801" w14:textId="77777777" w:rsidR="00712CAE" w:rsidRDefault="00712CAE" w:rsidP="00712CAE">
      <w:pPr>
        <w:spacing w:after="0" w:line="240" w:lineRule="auto"/>
      </w:pPr>
      <w:r>
        <w:separator/>
      </w:r>
    </w:p>
  </w:endnote>
  <w:endnote w:type="continuationSeparator" w:id="0">
    <w:p w14:paraId="2F580490" w14:textId="77777777" w:rsidR="00712CAE" w:rsidRDefault="00712CAE" w:rsidP="007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45C" w14:textId="77777777" w:rsidR="00712CAE" w:rsidRPr="00712CAE" w:rsidRDefault="00712CAE">
    <w:pPr>
      <w:pStyle w:val="Zpat"/>
      <w:rPr>
        <w:sz w:val="18"/>
        <w:szCs w:val="18"/>
      </w:rPr>
    </w:pPr>
    <w:r w:rsidRPr="00712CAE">
      <w:rPr>
        <w:noProof/>
        <w:sz w:val="18"/>
        <w:szCs w:val="18"/>
      </w:rPr>
      <w:t>Státní pozemkový úřad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Husinecká 1024/11a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130 00 Praha 3 – Žižkov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IČ: 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DIČ: CZ01312774</w:t>
    </w:r>
    <w:r>
      <w:rPr>
        <w:noProof/>
        <w:sz w:val="18"/>
        <w:szCs w:val="18"/>
      </w:rPr>
      <w:t xml:space="preserve"> </w:t>
    </w:r>
    <w:r>
      <w:rPr>
        <w:rFonts w:cstheme="minorHAnsi"/>
        <w:noProof/>
        <w:sz w:val="18"/>
        <w:szCs w:val="18"/>
      </w:rPr>
      <w:t>ǀ</w:t>
    </w:r>
    <w:r w:rsidRPr="00712CAE">
      <w:rPr>
        <w:noProof/>
        <w:sz w:val="18"/>
        <w:szCs w:val="18"/>
      </w:rPr>
      <w:t xml:space="preserve"> www.spu</w:t>
    </w:r>
    <w:r>
      <w:rPr>
        <w:noProof/>
        <w:sz w:val="18"/>
        <w:szCs w:val="18"/>
      </w:rPr>
      <w:t>cr.cz</w:t>
    </w:r>
  </w:p>
  <w:p w14:paraId="440740EF" w14:textId="77777777" w:rsidR="00712CAE" w:rsidRDefault="00712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71C" w14:textId="77777777" w:rsidR="00712CAE" w:rsidRDefault="00712CAE" w:rsidP="00712CAE">
      <w:pPr>
        <w:spacing w:after="0" w:line="240" w:lineRule="auto"/>
      </w:pPr>
      <w:r>
        <w:separator/>
      </w:r>
    </w:p>
  </w:footnote>
  <w:footnote w:type="continuationSeparator" w:id="0">
    <w:p w14:paraId="504ED7B9" w14:textId="77777777" w:rsidR="00712CAE" w:rsidRDefault="00712CAE" w:rsidP="00712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2"/>
    <w:rsid w:val="00004BC1"/>
    <w:rsid w:val="00010394"/>
    <w:rsid w:val="00014573"/>
    <w:rsid w:val="00015D3F"/>
    <w:rsid w:val="000247DB"/>
    <w:rsid w:val="000A3566"/>
    <w:rsid w:val="000B4FCE"/>
    <w:rsid w:val="000B63B8"/>
    <w:rsid w:val="000C4DD5"/>
    <w:rsid w:val="000D5DEE"/>
    <w:rsid w:val="000F5C48"/>
    <w:rsid w:val="000F644B"/>
    <w:rsid w:val="001421C2"/>
    <w:rsid w:val="001579BE"/>
    <w:rsid w:val="001A05F0"/>
    <w:rsid w:val="002118B6"/>
    <w:rsid w:val="002826FA"/>
    <w:rsid w:val="00283919"/>
    <w:rsid w:val="00293721"/>
    <w:rsid w:val="002A3D51"/>
    <w:rsid w:val="002A4DDE"/>
    <w:rsid w:val="002B05EB"/>
    <w:rsid w:val="002B68EF"/>
    <w:rsid w:val="002D2ABD"/>
    <w:rsid w:val="00343D6A"/>
    <w:rsid w:val="00344EFD"/>
    <w:rsid w:val="00347EA6"/>
    <w:rsid w:val="00354EC6"/>
    <w:rsid w:val="003825D3"/>
    <w:rsid w:val="003D52D3"/>
    <w:rsid w:val="003E3E05"/>
    <w:rsid w:val="003E50B8"/>
    <w:rsid w:val="00435861"/>
    <w:rsid w:val="00457585"/>
    <w:rsid w:val="00467BBA"/>
    <w:rsid w:val="004E2D0F"/>
    <w:rsid w:val="004F1E7C"/>
    <w:rsid w:val="00512000"/>
    <w:rsid w:val="00516D62"/>
    <w:rsid w:val="005233CB"/>
    <w:rsid w:val="005B20D6"/>
    <w:rsid w:val="005D79D7"/>
    <w:rsid w:val="005F6559"/>
    <w:rsid w:val="00624FDF"/>
    <w:rsid w:val="006941B3"/>
    <w:rsid w:val="006E2FAF"/>
    <w:rsid w:val="0070354C"/>
    <w:rsid w:val="00712CAE"/>
    <w:rsid w:val="0073458E"/>
    <w:rsid w:val="00776DE9"/>
    <w:rsid w:val="00785C89"/>
    <w:rsid w:val="00811843"/>
    <w:rsid w:val="0087732B"/>
    <w:rsid w:val="008801D6"/>
    <w:rsid w:val="008C1FB4"/>
    <w:rsid w:val="008D02A2"/>
    <w:rsid w:val="008D093B"/>
    <w:rsid w:val="008F3785"/>
    <w:rsid w:val="008F6A43"/>
    <w:rsid w:val="008F786B"/>
    <w:rsid w:val="0091026A"/>
    <w:rsid w:val="0091112D"/>
    <w:rsid w:val="00950211"/>
    <w:rsid w:val="00962C92"/>
    <w:rsid w:val="00966D12"/>
    <w:rsid w:val="009870AE"/>
    <w:rsid w:val="00987820"/>
    <w:rsid w:val="009B6C55"/>
    <w:rsid w:val="009C374F"/>
    <w:rsid w:val="00A230EC"/>
    <w:rsid w:val="00A36A49"/>
    <w:rsid w:val="00A70DBA"/>
    <w:rsid w:val="00A75F65"/>
    <w:rsid w:val="00A77E3A"/>
    <w:rsid w:val="00A82B44"/>
    <w:rsid w:val="00A87A6E"/>
    <w:rsid w:val="00AC5453"/>
    <w:rsid w:val="00AE24D8"/>
    <w:rsid w:val="00B01298"/>
    <w:rsid w:val="00B675FA"/>
    <w:rsid w:val="00B828B9"/>
    <w:rsid w:val="00B975B9"/>
    <w:rsid w:val="00BF6789"/>
    <w:rsid w:val="00C26E43"/>
    <w:rsid w:val="00C464A5"/>
    <w:rsid w:val="00C60FE4"/>
    <w:rsid w:val="00C930C9"/>
    <w:rsid w:val="00CA5D4F"/>
    <w:rsid w:val="00CB1E96"/>
    <w:rsid w:val="00CB5649"/>
    <w:rsid w:val="00CC0E63"/>
    <w:rsid w:val="00CD02C1"/>
    <w:rsid w:val="00D0065E"/>
    <w:rsid w:val="00D032F5"/>
    <w:rsid w:val="00D36289"/>
    <w:rsid w:val="00D43ADD"/>
    <w:rsid w:val="00D44073"/>
    <w:rsid w:val="00DB1383"/>
    <w:rsid w:val="00DD4B15"/>
    <w:rsid w:val="00DE03ED"/>
    <w:rsid w:val="00DE5489"/>
    <w:rsid w:val="00DE79A6"/>
    <w:rsid w:val="00DF71FD"/>
    <w:rsid w:val="00E04893"/>
    <w:rsid w:val="00E83772"/>
    <w:rsid w:val="00EC7DC4"/>
    <w:rsid w:val="00ED74EA"/>
    <w:rsid w:val="00EE3AD1"/>
    <w:rsid w:val="00EE4F5B"/>
    <w:rsid w:val="00F5552B"/>
    <w:rsid w:val="00FC1690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B2B8"/>
  <w15:chartTrackingRefBased/>
  <w15:docId w15:val="{3F37519C-0D2C-46FD-A975-5B458C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2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C4DD5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0C4D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DD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CAE"/>
  </w:style>
  <w:style w:type="paragraph" w:styleId="Zpat">
    <w:name w:val="footer"/>
    <w:basedOn w:val="Normln"/>
    <w:link w:val="ZpatChar"/>
    <w:uiPriority w:val="99"/>
    <w:unhideWhenUsed/>
    <w:rsid w:val="00712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CAE"/>
  </w:style>
  <w:style w:type="paragraph" w:styleId="Textbubliny">
    <w:name w:val="Balloon Text"/>
    <w:basedOn w:val="Normln"/>
    <w:link w:val="TextbublinyChar"/>
    <w:uiPriority w:val="99"/>
    <w:semiHidden/>
    <w:unhideWhenUsed/>
    <w:rsid w:val="00DE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B8A5.51C6E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B1B4-3713-4128-A345-82417BE3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Ejemová Magda Ing.</dc:creator>
  <cp:keywords/>
  <dc:description/>
  <cp:lastModifiedBy>Vokatá Dana Ing.</cp:lastModifiedBy>
  <cp:revision>29</cp:revision>
  <cp:lastPrinted>2023-04-12T09:42:00Z</cp:lastPrinted>
  <dcterms:created xsi:type="dcterms:W3CDTF">2022-06-10T04:54:00Z</dcterms:created>
  <dcterms:modified xsi:type="dcterms:W3CDTF">2025-08-07T10:54:00Z</dcterms:modified>
</cp:coreProperties>
</file>