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A4C58D7" w:rsidR="00E0086F" w:rsidRPr="00A55FBA" w:rsidRDefault="00E0086F" w:rsidP="00E0086F">
      <w:pPr>
        <w:pStyle w:val="Nzev"/>
        <w:rPr>
          <w:rFonts w:ascii="Arial" w:hAnsi="Arial"/>
          <w:sz w:val="28"/>
          <w:szCs w:val="28"/>
        </w:rPr>
      </w:pPr>
      <w:r w:rsidRPr="00A55FBA">
        <w:rPr>
          <w:rFonts w:ascii="Arial" w:hAnsi="Arial"/>
          <w:sz w:val="28"/>
          <w:szCs w:val="28"/>
        </w:rPr>
        <w:t>SMLOUVA O DÍLO</w:t>
      </w:r>
      <w:r w:rsidR="00871C0C" w:rsidRPr="00A55FBA">
        <w:rPr>
          <w:rFonts w:ascii="Arial" w:hAnsi="Arial"/>
          <w:sz w:val="28"/>
          <w:szCs w:val="28"/>
        </w:rPr>
        <w:t xml:space="preserve"> – Dodatek č. </w:t>
      </w:r>
      <w:r w:rsidR="00DF62C0">
        <w:rPr>
          <w:rFonts w:ascii="Arial" w:hAnsi="Arial"/>
          <w:sz w:val="28"/>
          <w:szCs w:val="28"/>
        </w:rPr>
        <w:t>4</w:t>
      </w:r>
    </w:p>
    <w:p w14:paraId="0CF21654" w14:textId="039D0135" w:rsidR="007D1BDC" w:rsidRPr="00B7411C" w:rsidRDefault="007D1BDC" w:rsidP="00B253DC">
      <w:pPr>
        <w:pStyle w:val="Podnadpis"/>
        <w:spacing w:after="300"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 w:rsidR="00AC5DFA">
        <w:rPr>
          <w:rFonts w:ascii="Arial" w:eastAsia="Calibri" w:hAnsi="Arial" w:cs="Arial"/>
          <w:color w:val="auto"/>
          <w:spacing w:val="0"/>
          <w:lang w:val="cs-CZ" w:eastAsia="en-US"/>
        </w:rPr>
        <w:t>999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4C411A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</w:t>
      </w:r>
      <w:r w:rsidR="004C411A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7947449C" w14:textId="77777777" w:rsidR="00E0086F" w:rsidRPr="00ED6435" w:rsidRDefault="00E0086F" w:rsidP="00B253DC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7B414F">
      <w:pPr>
        <w:pStyle w:val="Level3"/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9C4797F" w14:textId="1B87087F" w:rsidR="002820A4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0E35264C" w:rsidR="00E0086F" w:rsidRPr="00ED6435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2820A4">
        <w:rPr>
          <w:rFonts w:ascii="Arial" w:hAnsi="Arial" w:cs="Arial"/>
          <w:snapToGrid w:val="0"/>
        </w:rPr>
        <w:t>Kydlinovská 245, 503 01 Hradec Králové</w:t>
      </w:r>
    </w:p>
    <w:p w14:paraId="2BB55C1B" w14:textId="54652DEF" w:rsidR="00E0086F" w:rsidRPr="00ED6435" w:rsidRDefault="00E0086F" w:rsidP="00102398">
      <w:pPr>
        <w:tabs>
          <w:tab w:val="left" w:pos="1985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820A4">
        <w:rPr>
          <w:rFonts w:ascii="Arial" w:hAnsi="Arial" w:cs="Arial"/>
        </w:rPr>
        <w:t>Ing. Petrem Lázňovským, ředitelem Krajského pozemkového úřadu pro</w:t>
      </w:r>
      <w:r w:rsidR="00D12FA0">
        <w:rPr>
          <w:rFonts w:ascii="Arial" w:hAnsi="Arial" w:cs="Arial"/>
        </w:rPr>
        <w:t> 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1095C47" w:rsidR="00E0086F" w:rsidRPr="00ED6435" w:rsidRDefault="00E0086F" w:rsidP="00102398">
      <w:pPr>
        <w:tabs>
          <w:tab w:val="left" w:pos="1134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820A4">
        <w:rPr>
          <w:rFonts w:ascii="Arial" w:hAnsi="Arial" w:cs="Arial"/>
        </w:rPr>
        <w:t>Ing. Petr Lázňovský, ředitel Krajského pozemkového úřadu pro Královéhradecký kraj</w:t>
      </w:r>
      <w:r w:rsidRPr="00ED6435">
        <w:rPr>
          <w:rFonts w:ascii="Arial" w:hAnsi="Arial" w:cs="Arial"/>
        </w:rPr>
        <w:t xml:space="preserve"> </w:t>
      </w:r>
    </w:p>
    <w:p w14:paraId="4939C5C6" w14:textId="0555168D" w:rsidR="00E0086F" w:rsidRDefault="00E0086F" w:rsidP="00102398">
      <w:pPr>
        <w:tabs>
          <w:tab w:val="left" w:pos="1134"/>
          <w:tab w:val="left" w:pos="4536"/>
        </w:tabs>
        <w:spacing w:after="120"/>
        <w:ind w:left="567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642C76">
        <w:rPr>
          <w:rFonts w:ascii="Arial" w:hAnsi="Arial" w:cs="Arial"/>
          <w:snapToGrid w:val="0"/>
        </w:rPr>
        <w:t>Ing. Štěpán Melichar</w:t>
      </w:r>
      <w:r w:rsidRPr="00ED6435">
        <w:rPr>
          <w:rFonts w:ascii="Arial" w:hAnsi="Arial" w:cs="Arial"/>
        </w:rPr>
        <w:t xml:space="preserve">, </w:t>
      </w:r>
      <w:r w:rsidR="00642C76">
        <w:rPr>
          <w:rFonts w:ascii="Arial" w:hAnsi="Arial" w:cs="Arial"/>
        </w:rPr>
        <w:t xml:space="preserve">vedoucí </w:t>
      </w:r>
      <w:r w:rsidRPr="00ED6435">
        <w:rPr>
          <w:rFonts w:ascii="Arial" w:hAnsi="Arial" w:cs="Arial"/>
        </w:rPr>
        <w:t>Pobočk</w:t>
      </w:r>
      <w:r w:rsidR="00642C76">
        <w:rPr>
          <w:rFonts w:ascii="Arial" w:hAnsi="Arial" w:cs="Arial"/>
        </w:rPr>
        <w:t>y</w:t>
      </w:r>
      <w:r w:rsidR="00F664F2">
        <w:rPr>
          <w:rFonts w:ascii="Arial" w:hAnsi="Arial" w:cs="Arial"/>
        </w:rPr>
        <w:t xml:space="preserve"> </w:t>
      </w:r>
      <w:r w:rsidR="00102398">
        <w:rPr>
          <w:rFonts w:ascii="Arial" w:hAnsi="Arial" w:cs="Arial"/>
        </w:rPr>
        <w:t>Náchod</w:t>
      </w:r>
    </w:p>
    <w:p w14:paraId="69A20FEB" w14:textId="6FF92A36" w:rsidR="00F74778" w:rsidRPr="00ED6435" w:rsidRDefault="00542B8D" w:rsidP="00102398">
      <w:pPr>
        <w:tabs>
          <w:tab w:val="left" w:pos="1134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iCs/>
        </w:rPr>
        <w:t xml:space="preserve">Ing. </w:t>
      </w:r>
      <w:r w:rsidR="00F5147A">
        <w:rPr>
          <w:rFonts w:ascii="Arial" w:hAnsi="Arial" w:cs="Arial"/>
          <w:iCs/>
        </w:rPr>
        <w:t>Petra Hrnčířová</w:t>
      </w:r>
      <w:r w:rsidR="002D470A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Pobočka Náchod</w:t>
      </w:r>
    </w:p>
    <w:p w14:paraId="48651F03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1934ACA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02398">
        <w:rPr>
          <w:rFonts w:ascii="Arial" w:hAnsi="Arial" w:cs="Arial"/>
          <w:snapToGrid w:val="0"/>
        </w:rPr>
        <w:tab/>
      </w:r>
      <w:r w:rsidR="00865ADC" w:rsidRPr="00865ADC">
        <w:rPr>
          <w:rFonts w:ascii="Arial" w:hAnsi="Arial" w:cs="Arial"/>
          <w:snapToGrid w:val="0"/>
        </w:rPr>
        <w:t>727</w:t>
      </w:r>
      <w:r w:rsidR="00865ADC">
        <w:rPr>
          <w:rFonts w:ascii="Arial" w:hAnsi="Arial" w:cs="Arial"/>
          <w:snapToGrid w:val="0"/>
        </w:rPr>
        <w:t> </w:t>
      </w:r>
      <w:r w:rsidR="00865ADC" w:rsidRPr="00865ADC">
        <w:rPr>
          <w:rFonts w:ascii="Arial" w:hAnsi="Arial" w:cs="Arial"/>
          <w:snapToGrid w:val="0"/>
        </w:rPr>
        <w:t>937</w:t>
      </w:r>
      <w:r w:rsidR="00865ADC">
        <w:rPr>
          <w:rFonts w:ascii="Arial" w:hAnsi="Arial" w:cs="Arial"/>
          <w:snapToGrid w:val="0"/>
        </w:rPr>
        <w:t xml:space="preserve"> </w:t>
      </w:r>
      <w:r w:rsidR="00865ADC" w:rsidRPr="00865ADC">
        <w:rPr>
          <w:rFonts w:ascii="Arial" w:hAnsi="Arial" w:cs="Arial"/>
          <w:snapToGrid w:val="0"/>
        </w:rPr>
        <w:t>172</w:t>
      </w:r>
    </w:p>
    <w:p w14:paraId="073F5E87" w14:textId="3CB763E3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102398">
        <w:rPr>
          <w:rFonts w:ascii="Arial" w:hAnsi="Arial" w:cs="Arial"/>
          <w:snapToGrid w:val="0"/>
        </w:rPr>
        <w:tab/>
        <w:t>kralovehradecky.kraj@spu</w:t>
      </w:r>
      <w:r w:rsidR="00DF62C0">
        <w:rPr>
          <w:rFonts w:ascii="Arial" w:hAnsi="Arial" w:cs="Arial"/>
          <w:snapToGrid w:val="0"/>
        </w:rPr>
        <w:t>.gov</w:t>
      </w:r>
      <w:r w:rsidR="00102398">
        <w:rPr>
          <w:rFonts w:ascii="Arial" w:hAnsi="Arial" w:cs="Arial"/>
          <w:snapToGrid w:val="0"/>
        </w:rPr>
        <w:t>.cz</w:t>
      </w:r>
    </w:p>
    <w:p w14:paraId="251A0BC1" w14:textId="69C5E234" w:rsidR="00E0086F" w:rsidRPr="00ED6435" w:rsidRDefault="00E0086F" w:rsidP="00102398">
      <w:pPr>
        <w:tabs>
          <w:tab w:val="left" w:pos="1134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A505DE4" w14:textId="77777777" w:rsidR="00077FAC" w:rsidRPr="00ED6435" w:rsidRDefault="00077FAC" w:rsidP="00077FAC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A808837" w14:textId="77777777" w:rsidR="00EA1BC1" w:rsidRPr="00D121BB" w:rsidRDefault="00EA1BC1" w:rsidP="007B414F">
      <w:pPr>
        <w:pStyle w:val="Level3"/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D121BB">
        <w:rPr>
          <w:rFonts w:ascii="Arial" w:hAnsi="Arial" w:cs="Arial"/>
          <w:b/>
          <w:szCs w:val="22"/>
        </w:rPr>
        <w:t>POZEMKOVÉ ÚPRAVY K+V s.r.o.</w:t>
      </w:r>
    </w:p>
    <w:p w14:paraId="3FF67362" w14:textId="7DF8D01A" w:rsidR="00EA1BC1" w:rsidRDefault="00EA1BC1" w:rsidP="00EA1BC1">
      <w:pPr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[České republiky], </w:t>
      </w:r>
      <w:r>
        <w:rPr>
          <w:rFonts w:ascii="Arial" w:hAnsi="Arial" w:cs="Arial"/>
          <w:bCs/>
        </w:rPr>
        <w:t xml:space="preserve">se sídlem v Plzni, Plachého </w:t>
      </w:r>
      <w:r w:rsidR="001678F0">
        <w:rPr>
          <w:rFonts w:ascii="Arial" w:hAnsi="Arial" w:cs="Arial"/>
          <w:bCs/>
        </w:rPr>
        <w:t>1558/</w:t>
      </w:r>
      <w:r>
        <w:rPr>
          <w:rFonts w:ascii="Arial" w:hAnsi="Arial" w:cs="Arial"/>
          <w:bCs/>
        </w:rPr>
        <w:t>40</w:t>
      </w:r>
      <w:r>
        <w:rPr>
          <w:rFonts w:ascii="Arial" w:hAnsi="Arial" w:cs="Arial"/>
          <w:snapToGrid w:val="0"/>
        </w:rPr>
        <w:t>, IČO: 29099323, zapsaná v obchodním rejstříku vedeném u Krajského soudu v</w:t>
      </w:r>
      <w:r w:rsidR="0046418E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Plzni, oddíl C, vložka 24674</w:t>
      </w:r>
    </w:p>
    <w:p w14:paraId="6CB5426D" w14:textId="2DD2DD69" w:rsidR="00EA1BC1" w:rsidRDefault="00EA1BC1" w:rsidP="00EA1BC1">
      <w:pPr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Mgr.</w:t>
      </w:r>
      <w:r w:rsidR="00DB7DE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Barborou Salátovou</w:t>
      </w:r>
    </w:p>
    <w:p w14:paraId="00C248E9" w14:textId="6440967A" w:rsidR="00EA1BC1" w:rsidRDefault="00EA1BC1" w:rsidP="00EA1BC1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oprávněn(a) jednat</w:t>
      </w:r>
      <w:r>
        <w:rPr>
          <w:rFonts w:ascii="Arial" w:hAnsi="Arial" w:cs="Arial"/>
          <w:bCs/>
        </w:rPr>
        <w:t>: Mgr.</w:t>
      </w:r>
      <w:r w:rsidR="0069234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Barbora Salátová, Ing.</w:t>
      </w:r>
      <w:r w:rsidR="0069234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Helena Krausová</w:t>
      </w:r>
    </w:p>
    <w:p w14:paraId="3873C91E" w14:textId="1DDA1EE4" w:rsidR="00EA1BC1" w:rsidRDefault="00EA1BC1" w:rsidP="00EA1BC1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oprávněn(a) jednat: </w:t>
      </w:r>
      <w:r w:rsidR="008A3D20">
        <w:rPr>
          <w:rFonts w:ascii="Arial" w:hAnsi="Arial" w:cs="Arial"/>
        </w:rPr>
        <w:t>xxxxxxxxxxx</w:t>
      </w:r>
      <w:r w:rsidR="00EB5945">
        <w:rPr>
          <w:rFonts w:ascii="Arial" w:hAnsi="Arial" w:cs="Arial"/>
        </w:rPr>
        <w:t>xx</w:t>
      </w:r>
      <w:r w:rsidR="008A3D20">
        <w:rPr>
          <w:rFonts w:ascii="Arial" w:hAnsi="Arial" w:cs="Arial"/>
        </w:rPr>
        <w:t>x</w:t>
      </w:r>
      <w:r w:rsidR="0097090D">
        <w:rPr>
          <w:rFonts w:ascii="Arial" w:hAnsi="Arial" w:cs="Arial"/>
        </w:rPr>
        <w:t xml:space="preserve"> </w:t>
      </w:r>
      <w:r w:rsidR="00F55BED">
        <w:rPr>
          <w:rFonts w:ascii="Arial" w:hAnsi="Arial" w:cs="Arial"/>
        </w:rPr>
        <w:t xml:space="preserve">, </w:t>
      </w:r>
      <w:r w:rsidR="0097090D">
        <w:rPr>
          <w:rFonts w:ascii="Arial" w:hAnsi="Arial" w:cs="Arial"/>
        </w:rPr>
        <w:t>xxxxxxxxxxxxxx</w:t>
      </w:r>
      <w:r w:rsidR="0097090D">
        <w:rPr>
          <w:rFonts w:ascii="Arial" w:hAnsi="Arial" w:cs="Arial"/>
        </w:rPr>
        <w:t xml:space="preserve"> </w:t>
      </w:r>
      <w:r w:rsidR="00F55BED">
        <w:rPr>
          <w:rFonts w:ascii="Arial" w:hAnsi="Arial" w:cs="Arial"/>
        </w:rPr>
        <w:t xml:space="preserve">, </w:t>
      </w:r>
      <w:r w:rsidR="0097090D">
        <w:rPr>
          <w:rFonts w:ascii="Arial" w:hAnsi="Arial" w:cs="Arial"/>
        </w:rPr>
        <w:t>xxxxxxxxxxxxxx</w:t>
      </w:r>
      <w:r w:rsidR="0097090D">
        <w:rPr>
          <w:rFonts w:ascii="Arial" w:hAnsi="Arial" w:cs="Arial"/>
        </w:rPr>
        <w:t xml:space="preserve"> </w:t>
      </w:r>
      <w:r w:rsidR="001F70CB">
        <w:rPr>
          <w:rFonts w:ascii="Arial" w:hAnsi="Arial" w:cs="Arial"/>
        </w:rPr>
        <w:t xml:space="preserve">, </w:t>
      </w:r>
      <w:r w:rsidR="0097090D">
        <w:rPr>
          <w:rFonts w:ascii="Arial" w:hAnsi="Arial" w:cs="Arial"/>
        </w:rPr>
        <w:t>xxxxxxxxxxxxxx</w:t>
      </w:r>
    </w:p>
    <w:p w14:paraId="4CF75FC3" w14:textId="77777777" w:rsidR="00EA1BC1" w:rsidRDefault="00EA1BC1" w:rsidP="00EA1BC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4921954E" w14:textId="570318A5" w:rsidR="00EA1BC1" w:rsidRDefault="00EA1BC1" w:rsidP="00EA1BC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8A3D20">
        <w:rPr>
          <w:rFonts w:ascii="Arial" w:hAnsi="Arial" w:cs="Arial"/>
        </w:rPr>
        <w:t>xxxxxxxxxxxx</w:t>
      </w:r>
    </w:p>
    <w:p w14:paraId="2869A688" w14:textId="2066C8E5" w:rsidR="00EA1BC1" w:rsidRDefault="00EA1BC1" w:rsidP="00EA1BC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97090D">
        <w:rPr>
          <w:rFonts w:ascii="Arial" w:hAnsi="Arial" w:cs="Arial"/>
        </w:rPr>
        <w:t xml:space="preserve">xxxxxxxxxxxxxx </w:t>
      </w:r>
    </w:p>
    <w:p w14:paraId="78267709" w14:textId="77777777" w:rsidR="00EA1BC1" w:rsidRDefault="00EA1BC1" w:rsidP="00EA1BC1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 qzhp5bf</w:t>
      </w:r>
    </w:p>
    <w:p w14:paraId="76B186FB" w14:textId="77777777" w:rsidR="00EA1BC1" w:rsidRDefault="00EA1BC1" w:rsidP="00EA1BC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Raiffeisenbank a.s.</w:t>
      </w:r>
    </w:p>
    <w:p w14:paraId="13944EFC" w14:textId="77777777" w:rsidR="00EA1BC1" w:rsidRDefault="00EA1BC1" w:rsidP="00EA1BC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Číslo účtu:5279999001/5500</w:t>
      </w:r>
    </w:p>
    <w:p w14:paraId="462B63E4" w14:textId="3BA6E081" w:rsidR="00077FAC" w:rsidRDefault="00EA1BC1" w:rsidP="00EA1BC1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DIČ: CZ29099323</w:t>
      </w:r>
    </w:p>
    <w:p w14:paraId="09A3FE5E" w14:textId="77777777" w:rsidR="00077FAC" w:rsidRPr="00F45AC5" w:rsidRDefault="00077FAC" w:rsidP="00D165F7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EB83463" w14:textId="3A0A1018" w:rsidR="00871C0C" w:rsidRDefault="00871C0C" w:rsidP="00BF6AD7">
      <w:pPr>
        <w:pStyle w:val="Preambule"/>
        <w:keepNext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4F0F0351" w14:textId="77777777" w:rsidR="00CB58A1" w:rsidRPr="00BF554C" w:rsidRDefault="00CB58A1" w:rsidP="00614F2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37343D95" w14:textId="77777777" w:rsidR="009621BB" w:rsidRDefault="00F936B1" w:rsidP="00035C13">
      <w:pPr>
        <w:pStyle w:val="Level1"/>
        <w:keepNext w:val="0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F936B1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0C768D">
        <w:rPr>
          <w:rFonts w:ascii="Arial" w:hAnsi="Arial" w:cs="Arial"/>
          <w:b w:val="0"/>
          <w:bCs w:val="0"/>
          <w:caps w:val="0"/>
          <w:szCs w:val="22"/>
        </w:rPr>
        <w:t>4</w:t>
      </w:r>
      <w:r w:rsidRPr="00F936B1">
        <w:rPr>
          <w:rFonts w:ascii="Arial" w:hAnsi="Arial" w:cs="Arial"/>
          <w:b w:val="0"/>
          <w:bCs w:val="0"/>
          <w:caps w:val="0"/>
          <w:szCs w:val="22"/>
        </w:rPr>
        <w:t xml:space="preserve"> ke Smlouvě je</w:t>
      </w:r>
      <w:r w:rsidR="00213DA5">
        <w:rPr>
          <w:rFonts w:ascii="Arial" w:hAnsi="Arial" w:cs="Arial"/>
          <w:b w:val="0"/>
          <w:bCs w:val="0"/>
          <w:caps w:val="0"/>
          <w:szCs w:val="22"/>
        </w:rPr>
        <w:t>:</w:t>
      </w:r>
    </w:p>
    <w:p w14:paraId="0DB386A3" w14:textId="12E3C720" w:rsidR="00CB58A1" w:rsidRPr="00614F21" w:rsidRDefault="00F936B1" w:rsidP="007B414F">
      <w:pPr>
        <w:pStyle w:val="Level1"/>
        <w:keepNext w:val="0"/>
        <w:numPr>
          <w:ilvl w:val="0"/>
          <w:numId w:val="19"/>
        </w:numPr>
        <w:spacing w:before="120" w:after="12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14F21">
        <w:rPr>
          <w:rFonts w:ascii="Arial" w:hAnsi="Arial" w:cs="Arial"/>
          <w:b w:val="0"/>
          <w:bCs w:val="0"/>
          <w:caps w:val="0"/>
          <w:szCs w:val="22"/>
        </w:rPr>
        <w:t>nepodstatná změna závazku</w:t>
      </w:r>
      <w:r w:rsidR="009621BB" w:rsidRPr="00614F21">
        <w:rPr>
          <w:rFonts w:ascii="Arial" w:hAnsi="Arial" w:cs="Arial"/>
          <w:b w:val="0"/>
          <w:bCs w:val="0"/>
          <w:caps w:val="0"/>
          <w:szCs w:val="22"/>
        </w:rPr>
        <w:t xml:space="preserve"> – snížení </w:t>
      </w:r>
      <w:r w:rsidRPr="00614F21">
        <w:rPr>
          <w:rFonts w:ascii="Arial" w:hAnsi="Arial" w:cs="Arial"/>
          <w:b w:val="0"/>
          <w:bCs w:val="0"/>
          <w:caps w:val="0"/>
          <w:szCs w:val="22"/>
        </w:rPr>
        <w:t>počtu měrných jednotek dle skutečného provedení (méněpráce)</w:t>
      </w:r>
      <w:r w:rsidR="00863ADF" w:rsidRPr="00614F21">
        <w:rPr>
          <w:rFonts w:ascii="Arial" w:hAnsi="Arial" w:cs="Arial"/>
          <w:b w:val="0"/>
          <w:bCs w:val="0"/>
          <w:caps w:val="0"/>
          <w:szCs w:val="22"/>
        </w:rPr>
        <w:t>,</w:t>
      </w:r>
    </w:p>
    <w:p w14:paraId="3452E7F1" w14:textId="6DDA2936" w:rsidR="00863ADF" w:rsidRPr="00614F21" w:rsidRDefault="005259AE" w:rsidP="00614F21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</w:rPr>
      </w:pPr>
      <w:r w:rsidRPr="00614F21">
        <w:rPr>
          <w:rFonts w:ascii="Arial" w:hAnsi="Arial" w:cs="Arial"/>
        </w:rPr>
        <w:t>nepodstatná změna závazk</w:t>
      </w:r>
      <w:r w:rsidR="003A29FB" w:rsidRPr="00614F21">
        <w:rPr>
          <w:rFonts w:ascii="Arial" w:hAnsi="Arial" w:cs="Arial"/>
        </w:rPr>
        <w:t xml:space="preserve">u </w:t>
      </w:r>
      <w:r w:rsidR="009C5DA8" w:rsidRPr="00614F21">
        <w:rPr>
          <w:rFonts w:ascii="Arial" w:hAnsi="Arial" w:cs="Arial"/>
        </w:rPr>
        <w:t>–</w:t>
      </w:r>
      <w:r w:rsidR="003A29FB" w:rsidRPr="00614F21">
        <w:rPr>
          <w:rFonts w:ascii="Arial" w:hAnsi="Arial" w:cs="Arial"/>
        </w:rPr>
        <w:t xml:space="preserve"> </w:t>
      </w:r>
      <w:r w:rsidR="009C5DA8" w:rsidRPr="00614F21">
        <w:rPr>
          <w:rFonts w:ascii="Arial" w:hAnsi="Arial" w:cs="Arial"/>
        </w:rPr>
        <w:t>navýšení po</w:t>
      </w:r>
      <w:r w:rsidRPr="00614F21">
        <w:rPr>
          <w:rFonts w:ascii="Arial" w:hAnsi="Arial" w:cs="Arial"/>
        </w:rPr>
        <w:t>čtu měrných jednotek dle skutečného provedení (</w:t>
      </w:r>
      <w:r w:rsidR="00E565AE" w:rsidRPr="00614F21">
        <w:rPr>
          <w:rFonts w:ascii="Arial" w:hAnsi="Arial" w:cs="Arial"/>
        </w:rPr>
        <w:t>více</w:t>
      </w:r>
      <w:r w:rsidRPr="00614F21">
        <w:rPr>
          <w:rFonts w:ascii="Arial" w:hAnsi="Arial" w:cs="Arial"/>
        </w:rPr>
        <w:t>práce)</w:t>
      </w:r>
      <w:r w:rsidR="00BF6AD7" w:rsidRPr="00614F21">
        <w:rPr>
          <w:rFonts w:ascii="Arial" w:hAnsi="Arial" w:cs="Arial"/>
        </w:rPr>
        <w:t>.</w:t>
      </w:r>
    </w:p>
    <w:p w14:paraId="0254B49E" w14:textId="77777777" w:rsidR="0068463B" w:rsidRPr="0068463B" w:rsidRDefault="0068463B" w:rsidP="00BF6AD7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B5DC295" w14:textId="77777777" w:rsidR="00CB58A1" w:rsidRPr="00BF554C" w:rsidRDefault="00CB58A1" w:rsidP="00614F2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FE7924" w14:textId="16725C0A" w:rsidR="00CB58A1" w:rsidRDefault="00ED5900" w:rsidP="00614F21">
      <w:pPr>
        <w:pStyle w:val="Level2"/>
        <w:tabs>
          <w:tab w:val="clear" w:pos="1390"/>
          <w:tab w:val="num" w:pos="1106"/>
        </w:tabs>
        <w:spacing w:before="240"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Nepodstatná změna závazku</w:t>
      </w:r>
    </w:p>
    <w:p w14:paraId="4D31901D" w14:textId="442F8E1C" w:rsidR="00D15823" w:rsidRDefault="00D15823" w:rsidP="00614F21">
      <w:pPr>
        <w:pStyle w:val="Level2"/>
        <w:numPr>
          <w:ilvl w:val="0"/>
          <w:numId w:val="0"/>
        </w:numPr>
        <w:spacing w:before="240" w:after="120"/>
        <w:jc w:val="both"/>
        <w:rPr>
          <w:rFonts w:ascii="Arial" w:hAnsi="Arial" w:cs="Arial"/>
          <w:szCs w:val="22"/>
        </w:rPr>
      </w:pPr>
      <w:r w:rsidRPr="00D15823">
        <w:rPr>
          <w:rFonts w:ascii="Arial" w:hAnsi="Arial" w:cs="Arial"/>
          <w:szCs w:val="22"/>
        </w:rPr>
        <w:t>A)</w:t>
      </w:r>
      <w:r>
        <w:rPr>
          <w:rFonts w:ascii="Arial" w:hAnsi="Arial" w:cs="Arial"/>
          <w:szCs w:val="22"/>
        </w:rPr>
        <w:t xml:space="preserve">  </w:t>
      </w:r>
      <w:r w:rsidRPr="009E4177">
        <w:rPr>
          <w:rFonts w:ascii="Arial" w:hAnsi="Arial" w:cs="Arial"/>
          <w:szCs w:val="22"/>
          <w:u w:val="single"/>
        </w:rPr>
        <w:t>Méněpráce</w:t>
      </w:r>
    </w:p>
    <w:p w14:paraId="7750E395" w14:textId="0A3512CA" w:rsidR="000D2A6F" w:rsidRDefault="000D2A6F" w:rsidP="00614F21">
      <w:pPr>
        <w:pStyle w:val="Level2"/>
        <w:numPr>
          <w:ilvl w:val="0"/>
          <w:numId w:val="0"/>
        </w:numPr>
        <w:spacing w:before="240" w:after="120"/>
        <w:jc w:val="both"/>
        <w:rPr>
          <w:rFonts w:ascii="Arial" w:hAnsi="Arial" w:cs="Arial"/>
          <w:bCs/>
          <w:szCs w:val="22"/>
        </w:rPr>
      </w:pPr>
      <w:r w:rsidRPr="00301E13">
        <w:rPr>
          <w:rFonts w:ascii="Arial" w:hAnsi="Arial" w:cs="Arial"/>
          <w:szCs w:val="22"/>
        </w:rPr>
        <w:t>Na základě</w:t>
      </w:r>
      <w:r>
        <w:rPr>
          <w:rFonts w:ascii="Arial" w:hAnsi="Arial" w:cs="Arial"/>
          <w:szCs w:val="22"/>
        </w:rPr>
        <w:t xml:space="preserve"> skutečně provedených prací u dílčích částí hlavního celku</w:t>
      </w:r>
      <w:r w:rsidR="00A15DB8">
        <w:rPr>
          <w:rFonts w:ascii="Arial" w:hAnsi="Arial" w:cs="Arial"/>
          <w:szCs w:val="22"/>
        </w:rPr>
        <w:t xml:space="preserve"> 2</w:t>
      </w:r>
      <w:r>
        <w:rPr>
          <w:rFonts w:ascii="Arial" w:hAnsi="Arial" w:cs="Arial"/>
          <w:szCs w:val="22"/>
        </w:rPr>
        <w:t xml:space="preserve"> „</w:t>
      </w:r>
      <w:r w:rsidR="003131E7">
        <w:rPr>
          <w:rFonts w:ascii="Arial" w:hAnsi="Arial" w:cs="Arial"/>
          <w:szCs w:val="22"/>
        </w:rPr>
        <w:t>Návrhové</w:t>
      </w:r>
      <w:r>
        <w:rPr>
          <w:rFonts w:ascii="Arial" w:hAnsi="Arial" w:cs="Arial"/>
          <w:szCs w:val="22"/>
        </w:rPr>
        <w:t xml:space="preserve"> práce“ </w:t>
      </w:r>
      <w:r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6EBA680D" w14:textId="63A4A351" w:rsidR="008E5FFA" w:rsidRDefault="008E5FFA" w:rsidP="00BD4173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8E5FFA">
        <w:rPr>
          <w:rFonts w:ascii="Arial" w:hAnsi="Arial" w:cs="Arial"/>
          <w:bCs/>
        </w:rPr>
        <w:t>6.3.1 Vypracování plánu společných zařízení – snižuje se počet MJ z</w:t>
      </w:r>
      <w:r w:rsidR="00BD4173">
        <w:rPr>
          <w:rFonts w:ascii="Arial" w:hAnsi="Arial" w:cs="Arial"/>
          <w:bCs/>
        </w:rPr>
        <w:t>e</w:t>
      </w:r>
      <w:r w:rsidRPr="008E5FFA">
        <w:rPr>
          <w:rFonts w:ascii="Arial" w:hAnsi="Arial" w:cs="Arial"/>
          <w:bCs/>
        </w:rPr>
        <w:t xml:space="preserve"> </w:t>
      </w:r>
      <w:r w:rsidR="00BD4173">
        <w:rPr>
          <w:rFonts w:ascii="Arial" w:hAnsi="Arial" w:cs="Arial"/>
          <w:bCs/>
        </w:rPr>
        <w:t>471</w:t>
      </w:r>
      <w:r w:rsidRPr="008E5FFA">
        <w:rPr>
          <w:rFonts w:ascii="Arial" w:hAnsi="Arial" w:cs="Arial"/>
          <w:bCs/>
        </w:rPr>
        <w:t xml:space="preserve"> na </w:t>
      </w:r>
      <w:r w:rsidR="00BD4173">
        <w:rPr>
          <w:rFonts w:ascii="Arial" w:hAnsi="Arial" w:cs="Arial"/>
          <w:bCs/>
        </w:rPr>
        <w:t>470</w:t>
      </w:r>
      <w:r w:rsidRPr="008E5FFA">
        <w:rPr>
          <w:rFonts w:ascii="Arial" w:hAnsi="Arial" w:cs="Arial"/>
          <w:bCs/>
        </w:rPr>
        <w:t xml:space="preserve"> (ha),</w:t>
      </w:r>
      <w:r w:rsidR="00BD4173">
        <w:rPr>
          <w:rFonts w:ascii="Arial" w:hAnsi="Arial" w:cs="Arial"/>
          <w:bCs/>
        </w:rPr>
        <w:t xml:space="preserve"> </w:t>
      </w:r>
      <w:r w:rsidRPr="008E5FFA">
        <w:rPr>
          <w:rFonts w:ascii="Arial" w:hAnsi="Arial" w:cs="Arial"/>
          <w:bCs/>
          <w:szCs w:val="22"/>
        </w:rPr>
        <w:t xml:space="preserve">méněpráce činí </w:t>
      </w:r>
      <w:r w:rsidR="005E5349">
        <w:rPr>
          <w:rFonts w:ascii="Arial" w:hAnsi="Arial" w:cs="Arial"/>
          <w:bCs/>
          <w:szCs w:val="22"/>
        </w:rPr>
        <w:t>1 573</w:t>
      </w:r>
      <w:r w:rsidRPr="008E5FFA">
        <w:rPr>
          <w:rFonts w:ascii="Arial" w:hAnsi="Arial" w:cs="Arial"/>
          <w:bCs/>
          <w:szCs w:val="22"/>
        </w:rPr>
        <w:t>,- Kč bez DPH</w:t>
      </w:r>
    </w:p>
    <w:p w14:paraId="27E6F645" w14:textId="2FB05A8C" w:rsidR="004525D7" w:rsidRDefault="004525D7" w:rsidP="004525D7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4525D7">
        <w:rPr>
          <w:rFonts w:ascii="Arial" w:hAnsi="Arial" w:cs="Arial"/>
          <w:bCs/>
        </w:rPr>
        <w:t>6.3.1 i) b) DTR liniových vodohospodářských a protierozních staveb PSZ pro stanovení plochy</w:t>
      </w:r>
      <w:r w:rsidR="005252BD">
        <w:rPr>
          <w:rFonts w:ascii="Arial" w:hAnsi="Arial" w:cs="Arial"/>
          <w:bCs/>
        </w:rPr>
        <w:t xml:space="preserve"> </w:t>
      </w:r>
      <w:r w:rsidRPr="004525D7">
        <w:rPr>
          <w:rFonts w:ascii="Arial" w:hAnsi="Arial" w:cs="Arial"/>
          <w:bCs/>
        </w:rPr>
        <w:t xml:space="preserve">záboru půdy stavbami dle č.l. 6.3.1. i) b) Smlouvy – snižuje se počet MJ z 5 na </w:t>
      </w:r>
      <w:r w:rsidR="003D183A">
        <w:rPr>
          <w:rFonts w:ascii="Arial" w:hAnsi="Arial" w:cs="Arial"/>
          <w:bCs/>
        </w:rPr>
        <w:t>4</w:t>
      </w:r>
      <w:r w:rsidRPr="004525D7">
        <w:rPr>
          <w:rFonts w:ascii="Arial" w:hAnsi="Arial" w:cs="Arial"/>
          <w:bCs/>
        </w:rPr>
        <w:t xml:space="preserve"> (100 bm),</w:t>
      </w:r>
      <w:r w:rsidR="00EE5D44">
        <w:rPr>
          <w:rFonts w:ascii="Arial" w:hAnsi="Arial" w:cs="Arial"/>
          <w:bCs/>
        </w:rPr>
        <w:t xml:space="preserve"> </w:t>
      </w:r>
      <w:r w:rsidRPr="004525D7">
        <w:rPr>
          <w:rFonts w:ascii="Arial" w:hAnsi="Arial" w:cs="Arial"/>
          <w:bCs/>
        </w:rPr>
        <w:t xml:space="preserve">méněpráce činí </w:t>
      </w:r>
      <w:r w:rsidR="001B55EE">
        <w:rPr>
          <w:rFonts w:ascii="Arial" w:hAnsi="Arial" w:cs="Arial"/>
          <w:bCs/>
        </w:rPr>
        <w:t>1 210</w:t>
      </w:r>
      <w:r w:rsidRPr="004525D7">
        <w:rPr>
          <w:rFonts w:ascii="Arial" w:hAnsi="Arial" w:cs="Arial"/>
          <w:bCs/>
        </w:rPr>
        <w:t>,- Kč bez DPH</w:t>
      </w:r>
    </w:p>
    <w:p w14:paraId="797068F3" w14:textId="4C28D575" w:rsidR="00922D06" w:rsidRDefault="00922D06" w:rsidP="00922D06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922D06">
        <w:rPr>
          <w:rFonts w:ascii="Arial" w:hAnsi="Arial" w:cs="Arial"/>
          <w:bCs/>
        </w:rPr>
        <w:t>6.3.1 i) c) DTR vodohospodářských staveb PSZ dle č.l. 6.3.1. i) c) Smlouvy – snižuje se počet</w:t>
      </w:r>
      <w:r w:rsidR="001F11F7">
        <w:rPr>
          <w:rFonts w:ascii="Arial" w:hAnsi="Arial" w:cs="Arial"/>
          <w:bCs/>
        </w:rPr>
        <w:t xml:space="preserve"> </w:t>
      </w:r>
      <w:r w:rsidRPr="00922D06">
        <w:rPr>
          <w:rFonts w:ascii="Arial" w:hAnsi="Arial" w:cs="Arial"/>
          <w:bCs/>
        </w:rPr>
        <w:t>MJ z</w:t>
      </w:r>
      <w:r w:rsidR="00047609">
        <w:rPr>
          <w:rFonts w:ascii="Arial" w:hAnsi="Arial" w:cs="Arial"/>
          <w:bCs/>
        </w:rPr>
        <w:t> </w:t>
      </w:r>
      <w:r w:rsidR="001F11F7">
        <w:rPr>
          <w:rFonts w:ascii="Arial" w:hAnsi="Arial" w:cs="Arial"/>
          <w:bCs/>
        </w:rPr>
        <w:t>1</w:t>
      </w:r>
      <w:r w:rsidRPr="00922D06">
        <w:rPr>
          <w:rFonts w:ascii="Arial" w:hAnsi="Arial" w:cs="Arial"/>
          <w:bCs/>
        </w:rPr>
        <w:t xml:space="preserve"> na </w:t>
      </w:r>
      <w:r w:rsidR="001F11F7">
        <w:rPr>
          <w:rFonts w:ascii="Arial" w:hAnsi="Arial" w:cs="Arial"/>
          <w:bCs/>
        </w:rPr>
        <w:t>0</w:t>
      </w:r>
      <w:r w:rsidRPr="00922D06">
        <w:rPr>
          <w:rFonts w:ascii="Arial" w:hAnsi="Arial" w:cs="Arial"/>
          <w:bCs/>
        </w:rPr>
        <w:t xml:space="preserve"> (ks), méněpráce činí </w:t>
      </w:r>
      <w:r w:rsidR="00047609">
        <w:rPr>
          <w:rFonts w:ascii="Arial" w:hAnsi="Arial" w:cs="Arial"/>
          <w:bCs/>
        </w:rPr>
        <w:t>12 100</w:t>
      </w:r>
      <w:r w:rsidRPr="00922D06">
        <w:rPr>
          <w:rFonts w:ascii="Arial" w:hAnsi="Arial" w:cs="Arial"/>
          <w:bCs/>
        </w:rPr>
        <w:t>,- Kč bez DPH</w:t>
      </w:r>
    </w:p>
    <w:p w14:paraId="4E5C73D2" w14:textId="6E3D16A1" w:rsidR="003F7C8B" w:rsidRDefault="003F7C8B" w:rsidP="003F7C8B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3F7C8B">
        <w:rPr>
          <w:rFonts w:ascii="Arial" w:hAnsi="Arial" w:cs="Arial"/>
          <w:bCs/>
        </w:rPr>
        <w:t>6.3.2 Vypracování návrhu nového uspořádání pozemků k jeho vystavení dle § 11 odst. 1</w:t>
      </w:r>
      <w:r>
        <w:rPr>
          <w:rFonts w:ascii="Arial" w:hAnsi="Arial" w:cs="Arial"/>
          <w:bCs/>
        </w:rPr>
        <w:t xml:space="preserve"> </w:t>
      </w:r>
      <w:r w:rsidRPr="003F7C8B">
        <w:rPr>
          <w:rFonts w:ascii="Arial" w:hAnsi="Arial" w:cs="Arial"/>
          <w:bCs/>
        </w:rPr>
        <w:t xml:space="preserve">Zákona – snižuje se počet MJ ze </w:t>
      </w:r>
      <w:r w:rsidR="00EA3EAD">
        <w:rPr>
          <w:rFonts w:ascii="Arial" w:hAnsi="Arial" w:cs="Arial"/>
          <w:bCs/>
        </w:rPr>
        <w:t>471</w:t>
      </w:r>
      <w:r w:rsidRPr="003F7C8B">
        <w:rPr>
          <w:rFonts w:ascii="Arial" w:hAnsi="Arial" w:cs="Arial"/>
          <w:bCs/>
        </w:rPr>
        <w:t xml:space="preserve"> na </w:t>
      </w:r>
      <w:r w:rsidR="00EA3EAD">
        <w:rPr>
          <w:rFonts w:ascii="Arial" w:hAnsi="Arial" w:cs="Arial"/>
          <w:bCs/>
        </w:rPr>
        <w:t>470</w:t>
      </w:r>
      <w:r w:rsidRPr="003F7C8B">
        <w:rPr>
          <w:rFonts w:ascii="Arial" w:hAnsi="Arial" w:cs="Arial"/>
          <w:bCs/>
        </w:rPr>
        <w:t xml:space="preserve"> (ha), méněpráce činí </w:t>
      </w:r>
      <w:r w:rsidR="00EA3EAD">
        <w:rPr>
          <w:rFonts w:ascii="Arial" w:hAnsi="Arial" w:cs="Arial"/>
          <w:bCs/>
        </w:rPr>
        <w:t>1 573</w:t>
      </w:r>
      <w:r w:rsidRPr="003F7C8B">
        <w:rPr>
          <w:rFonts w:ascii="Arial" w:hAnsi="Arial" w:cs="Arial"/>
          <w:bCs/>
        </w:rPr>
        <w:t>,- Kč bez DPH</w:t>
      </w:r>
    </w:p>
    <w:p w14:paraId="3EAA9816" w14:textId="53148B11" w:rsidR="00922D06" w:rsidRDefault="00FF4596" w:rsidP="00614F2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Současně se mění </w:t>
      </w:r>
      <w:r w:rsidR="0031182F">
        <w:rPr>
          <w:rFonts w:ascii="Arial" w:hAnsi="Arial" w:cs="Arial"/>
          <w:bCs/>
        </w:rPr>
        <w:t xml:space="preserve">počet měrných jednotek u hlavního celku </w:t>
      </w:r>
      <w:r w:rsidR="0020154E">
        <w:rPr>
          <w:rFonts w:ascii="Arial" w:hAnsi="Arial" w:cs="Arial"/>
          <w:bCs/>
        </w:rPr>
        <w:t>3</w:t>
      </w:r>
      <w:r w:rsidR="0031501C">
        <w:rPr>
          <w:rFonts w:ascii="Arial" w:hAnsi="Arial" w:cs="Arial"/>
          <w:bCs/>
        </w:rPr>
        <w:t xml:space="preserve"> „Mapové dílo“:</w:t>
      </w:r>
    </w:p>
    <w:p w14:paraId="6B49095D" w14:textId="089D9381" w:rsidR="00003781" w:rsidRDefault="001D17F5" w:rsidP="004525D7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1D17F5">
        <w:rPr>
          <w:rFonts w:ascii="Arial" w:hAnsi="Arial" w:cs="Arial"/>
          <w:bCs/>
        </w:rPr>
        <w:t xml:space="preserve">6.4. Mapové dílo – snižuje se počet MJ ze </w:t>
      </w:r>
      <w:r>
        <w:rPr>
          <w:rFonts w:ascii="Arial" w:hAnsi="Arial" w:cs="Arial"/>
          <w:bCs/>
        </w:rPr>
        <w:t>472</w:t>
      </w:r>
      <w:r w:rsidRPr="001D17F5">
        <w:rPr>
          <w:rFonts w:ascii="Arial" w:hAnsi="Arial" w:cs="Arial"/>
          <w:bCs/>
        </w:rPr>
        <w:t xml:space="preserve"> na </w:t>
      </w:r>
      <w:r>
        <w:rPr>
          <w:rFonts w:ascii="Arial" w:hAnsi="Arial" w:cs="Arial"/>
          <w:bCs/>
        </w:rPr>
        <w:t>470</w:t>
      </w:r>
      <w:r w:rsidRPr="001D17F5">
        <w:rPr>
          <w:rFonts w:ascii="Arial" w:hAnsi="Arial" w:cs="Arial"/>
          <w:bCs/>
        </w:rPr>
        <w:t xml:space="preserve"> (ha), méněpráce činí </w:t>
      </w:r>
      <w:r>
        <w:rPr>
          <w:rFonts w:ascii="Arial" w:hAnsi="Arial" w:cs="Arial"/>
          <w:bCs/>
        </w:rPr>
        <w:t>1 210</w:t>
      </w:r>
      <w:r w:rsidRPr="001D17F5">
        <w:rPr>
          <w:rFonts w:ascii="Arial" w:hAnsi="Arial" w:cs="Arial"/>
          <w:bCs/>
        </w:rPr>
        <w:t>,- Kč bez DPH</w:t>
      </w:r>
    </w:p>
    <w:p w14:paraId="52D73B34" w14:textId="2E1F44E0" w:rsidR="00003781" w:rsidRDefault="00003781" w:rsidP="00614F21">
      <w:pPr>
        <w:pStyle w:val="Level2"/>
        <w:numPr>
          <w:ilvl w:val="0"/>
          <w:numId w:val="0"/>
        </w:numPr>
        <w:spacing w:before="240" w:after="120"/>
        <w:jc w:val="both"/>
        <w:rPr>
          <w:rFonts w:ascii="Arial" w:hAnsi="Arial" w:cs="Arial"/>
          <w:bCs/>
        </w:rPr>
      </w:pPr>
      <w:r w:rsidRPr="00003781">
        <w:rPr>
          <w:rFonts w:ascii="Arial" w:hAnsi="Arial" w:cs="Arial"/>
          <w:b/>
          <w:bCs/>
        </w:rPr>
        <w:t xml:space="preserve">Méněpráce činí celkem </w:t>
      </w:r>
      <w:r w:rsidR="007073C1">
        <w:rPr>
          <w:rFonts w:ascii="Arial" w:hAnsi="Arial" w:cs="Arial"/>
          <w:b/>
          <w:bCs/>
        </w:rPr>
        <w:t>17</w:t>
      </w:r>
      <w:r w:rsidRPr="00003781">
        <w:rPr>
          <w:rFonts w:ascii="Arial" w:hAnsi="Arial" w:cs="Arial"/>
          <w:b/>
          <w:bCs/>
        </w:rPr>
        <w:t xml:space="preserve"> </w:t>
      </w:r>
      <w:r w:rsidR="007073C1">
        <w:rPr>
          <w:rFonts w:ascii="Arial" w:hAnsi="Arial" w:cs="Arial"/>
          <w:b/>
          <w:bCs/>
        </w:rPr>
        <w:t>666</w:t>
      </w:r>
      <w:r w:rsidRPr="00003781">
        <w:rPr>
          <w:rFonts w:ascii="Arial" w:hAnsi="Arial" w:cs="Arial"/>
          <w:b/>
          <w:bCs/>
        </w:rPr>
        <w:t>,- Kč bez DPH.</w:t>
      </w:r>
    </w:p>
    <w:p w14:paraId="0EA5624B" w14:textId="77777777" w:rsidR="00B7707C" w:rsidRPr="00BD4173" w:rsidRDefault="00B7707C" w:rsidP="004525D7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</w:p>
    <w:p w14:paraId="17188FBF" w14:textId="3113D887" w:rsidR="000D2A6F" w:rsidRDefault="00D40A2A" w:rsidP="00614F21">
      <w:pPr>
        <w:spacing w:before="120" w:after="0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 xml:space="preserve">B)  </w:t>
      </w:r>
      <w:r w:rsidRPr="009E4177">
        <w:rPr>
          <w:rFonts w:ascii="Arial" w:eastAsia="Calibri" w:hAnsi="Arial" w:cs="Arial"/>
          <w:bCs/>
          <w:snapToGrid w:val="0"/>
          <w:u w:val="single"/>
        </w:rPr>
        <w:t>Vícepráce</w:t>
      </w:r>
    </w:p>
    <w:p w14:paraId="32FBB105" w14:textId="135A937F" w:rsidR="00D40A2A" w:rsidRDefault="00C71C42" w:rsidP="00614F21">
      <w:pPr>
        <w:spacing w:before="360" w:after="120"/>
        <w:jc w:val="both"/>
        <w:rPr>
          <w:rFonts w:ascii="Arial" w:hAnsi="Arial" w:cs="Arial"/>
          <w:bCs/>
        </w:rPr>
      </w:pPr>
      <w:r w:rsidRPr="00301E13">
        <w:rPr>
          <w:rFonts w:ascii="Arial" w:hAnsi="Arial" w:cs="Arial"/>
        </w:rPr>
        <w:t>Na základě</w:t>
      </w:r>
      <w:r>
        <w:rPr>
          <w:rFonts w:ascii="Arial" w:hAnsi="Arial" w:cs="Arial"/>
        </w:rPr>
        <w:t xml:space="preserve"> skutečně provedených prací u dílčích částí hlavního celku 2 „Návrhové práce“ </w:t>
      </w:r>
      <w:r>
        <w:rPr>
          <w:rFonts w:ascii="Arial" w:hAnsi="Arial" w:cs="Arial"/>
          <w:bCs/>
        </w:rPr>
        <w:t>se Smluvní strany dohodly na níže uvedených změnách počtu měrných jednotek (MJ):</w:t>
      </w:r>
    </w:p>
    <w:p w14:paraId="0C227671" w14:textId="0D0BCADD" w:rsidR="00A504B7" w:rsidRDefault="00A504B7" w:rsidP="00A504B7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8E5FFA">
        <w:rPr>
          <w:rFonts w:ascii="Arial" w:hAnsi="Arial" w:cs="Arial"/>
          <w:bCs/>
        </w:rPr>
        <w:t>6.3.1</w:t>
      </w:r>
      <w:r w:rsidR="00F72280">
        <w:rPr>
          <w:rFonts w:ascii="Arial" w:hAnsi="Arial" w:cs="Arial"/>
          <w:bCs/>
        </w:rPr>
        <w:t xml:space="preserve"> i) a)</w:t>
      </w:r>
      <w:r w:rsidRPr="008E5FFA">
        <w:rPr>
          <w:rFonts w:ascii="Arial" w:hAnsi="Arial" w:cs="Arial"/>
          <w:bCs/>
        </w:rPr>
        <w:t xml:space="preserve"> V</w:t>
      </w:r>
      <w:r w:rsidR="00121B93">
        <w:rPr>
          <w:rFonts w:ascii="Arial" w:hAnsi="Arial" w:cs="Arial"/>
          <w:bCs/>
        </w:rPr>
        <w:t xml:space="preserve">ýškopisné zaměření zájmového území </w:t>
      </w:r>
      <w:r w:rsidR="004B2E31">
        <w:rPr>
          <w:rFonts w:ascii="Arial" w:hAnsi="Arial" w:cs="Arial"/>
          <w:bCs/>
        </w:rPr>
        <w:t>d</w:t>
      </w:r>
      <w:r w:rsidR="00121B93">
        <w:rPr>
          <w:rFonts w:ascii="Arial" w:hAnsi="Arial" w:cs="Arial"/>
          <w:bCs/>
        </w:rPr>
        <w:t>le čl. 6.3.1</w:t>
      </w:r>
      <w:r w:rsidR="00C769A1">
        <w:rPr>
          <w:rFonts w:ascii="Arial" w:hAnsi="Arial" w:cs="Arial"/>
          <w:bCs/>
        </w:rPr>
        <w:t xml:space="preserve"> i) a) Smlouvy </w:t>
      </w:r>
      <w:r w:rsidRPr="008E5FFA">
        <w:rPr>
          <w:rFonts w:ascii="Arial" w:hAnsi="Arial" w:cs="Arial"/>
          <w:bCs/>
        </w:rPr>
        <w:t xml:space="preserve">– </w:t>
      </w:r>
      <w:r w:rsidR="00831650">
        <w:rPr>
          <w:rFonts w:ascii="Arial" w:hAnsi="Arial" w:cs="Arial"/>
          <w:bCs/>
        </w:rPr>
        <w:t>zvyšuje</w:t>
      </w:r>
      <w:r w:rsidRPr="008E5FFA">
        <w:rPr>
          <w:rFonts w:ascii="Arial" w:hAnsi="Arial" w:cs="Arial"/>
          <w:bCs/>
        </w:rPr>
        <w:t xml:space="preserve"> se počet MJ z</w:t>
      </w:r>
      <w:r w:rsidR="00A6609D">
        <w:rPr>
          <w:rFonts w:ascii="Arial" w:hAnsi="Arial" w:cs="Arial"/>
          <w:bCs/>
        </w:rPr>
        <w:t> 22</w:t>
      </w:r>
      <w:r w:rsidRPr="008E5FFA">
        <w:rPr>
          <w:rFonts w:ascii="Arial" w:hAnsi="Arial" w:cs="Arial"/>
          <w:bCs/>
        </w:rPr>
        <w:t xml:space="preserve"> na </w:t>
      </w:r>
      <w:r w:rsidR="00A6609D">
        <w:rPr>
          <w:rFonts w:ascii="Arial" w:hAnsi="Arial" w:cs="Arial"/>
          <w:bCs/>
        </w:rPr>
        <w:t>31</w:t>
      </w:r>
      <w:r w:rsidRPr="008E5FFA">
        <w:rPr>
          <w:rFonts w:ascii="Arial" w:hAnsi="Arial" w:cs="Arial"/>
          <w:bCs/>
        </w:rPr>
        <w:t xml:space="preserve"> (ha),</w:t>
      </w:r>
      <w:r>
        <w:rPr>
          <w:rFonts w:ascii="Arial" w:hAnsi="Arial" w:cs="Arial"/>
          <w:bCs/>
        </w:rPr>
        <w:t xml:space="preserve"> </w:t>
      </w:r>
      <w:r w:rsidR="00EB553D">
        <w:rPr>
          <w:rFonts w:ascii="Arial" w:hAnsi="Arial" w:cs="Arial"/>
          <w:bCs/>
        </w:rPr>
        <w:t>více</w:t>
      </w:r>
      <w:r w:rsidRPr="008E5FFA">
        <w:rPr>
          <w:rFonts w:ascii="Arial" w:hAnsi="Arial" w:cs="Arial"/>
          <w:bCs/>
          <w:szCs w:val="22"/>
        </w:rPr>
        <w:t xml:space="preserve">práce činí </w:t>
      </w:r>
      <w:r>
        <w:rPr>
          <w:rFonts w:ascii="Arial" w:hAnsi="Arial" w:cs="Arial"/>
          <w:bCs/>
          <w:szCs w:val="22"/>
        </w:rPr>
        <w:t>1</w:t>
      </w:r>
      <w:r w:rsidR="00EB553D">
        <w:rPr>
          <w:rFonts w:ascii="Arial" w:hAnsi="Arial" w:cs="Arial"/>
          <w:bCs/>
          <w:szCs w:val="22"/>
        </w:rPr>
        <w:t>0</w:t>
      </w:r>
      <w:r>
        <w:rPr>
          <w:rFonts w:ascii="Arial" w:hAnsi="Arial" w:cs="Arial"/>
          <w:bCs/>
          <w:szCs w:val="22"/>
        </w:rPr>
        <w:t xml:space="preserve"> </w:t>
      </w:r>
      <w:r w:rsidR="00EB553D">
        <w:rPr>
          <w:rFonts w:ascii="Arial" w:hAnsi="Arial" w:cs="Arial"/>
          <w:bCs/>
          <w:szCs w:val="22"/>
        </w:rPr>
        <w:t>890</w:t>
      </w:r>
      <w:r w:rsidRPr="008E5FFA">
        <w:rPr>
          <w:rFonts w:ascii="Arial" w:hAnsi="Arial" w:cs="Arial"/>
          <w:bCs/>
          <w:szCs w:val="22"/>
        </w:rPr>
        <w:t>,- Kč bez DPH</w:t>
      </w:r>
    </w:p>
    <w:p w14:paraId="061872D4" w14:textId="61F0332B" w:rsidR="001246BC" w:rsidRDefault="001246BC" w:rsidP="00614F21">
      <w:pPr>
        <w:pStyle w:val="Level2"/>
        <w:numPr>
          <w:ilvl w:val="0"/>
          <w:numId w:val="0"/>
        </w:numPr>
        <w:spacing w:before="240" w:after="120"/>
        <w:jc w:val="both"/>
        <w:rPr>
          <w:rFonts w:ascii="Arial" w:hAnsi="Arial" w:cs="Arial"/>
          <w:b/>
          <w:bCs/>
          <w:szCs w:val="22"/>
        </w:rPr>
      </w:pPr>
      <w:r w:rsidRPr="001246BC">
        <w:rPr>
          <w:rFonts w:ascii="Arial" w:hAnsi="Arial" w:cs="Arial"/>
          <w:b/>
          <w:bCs/>
          <w:szCs w:val="22"/>
        </w:rPr>
        <w:t xml:space="preserve">Vícepráce činí </w:t>
      </w:r>
      <w:r>
        <w:rPr>
          <w:rFonts w:ascii="Arial" w:hAnsi="Arial" w:cs="Arial"/>
          <w:b/>
          <w:bCs/>
          <w:szCs w:val="22"/>
        </w:rPr>
        <w:t>10</w:t>
      </w:r>
      <w:r w:rsidRPr="001246BC">
        <w:rPr>
          <w:rFonts w:ascii="Arial" w:hAnsi="Arial" w:cs="Arial"/>
          <w:b/>
          <w:bCs/>
          <w:szCs w:val="22"/>
        </w:rPr>
        <w:t xml:space="preserve"> </w:t>
      </w:r>
      <w:r w:rsidR="00995ACC">
        <w:rPr>
          <w:rFonts w:ascii="Arial" w:hAnsi="Arial" w:cs="Arial"/>
          <w:b/>
          <w:bCs/>
          <w:szCs w:val="22"/>
        </w:rPr>
        <w:t>890</w:t>
      </w:r>
      <w:r w:rsidRPr="001246BC">
        <w:rPr>
          <w:rFonts w:ascii="Arial" w:hAnsi="Arial" w:cs="Arial"/>
          <w:b/>
          <w:bCs/>
          <w:szCs w:val="22"/>
        </w:rPr>
        <w:t>,- Kč bez DPH.</w:t>
      </w:r>
    </w:p>
    <w:p w14:paraId="3499474B" w14:textId="4203C46C" w:rsidR="000D2A6F" w:rsidRDefault="00851E4C" w:rsidP="00614F21">
      <w:pPr>
        <w:pStyle w:val="Level2"/>
        <w:numPr>
          <w:ilvl w:val="0"/>
          <w:numId w:val="0"/>
        </w:numPr>
        <w:spacing w:before="240" w:after="12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Z</w:t>
      </w:r>
      <w:r w:rsidR="000D2A6F" w:rsidRPr="00FC4EF0">
        <w:rPr>
          <w:rFonts w:ascii="Arial" w:eastAsia="Calibri" w:hAnsi="Arial" w:cs="Arial"/>
          <w:bCs/>
        </w:rPr>
        <w:t xml:space="preserve">měna hodnoty závazku upravená tímto </w:t>
      </w:r>
      <w:r>
        <w:rPr>
          <w:rFonts w:ascii="Arial" w:eastAsia="Calibri" w:hAnsi="Arial" w:cs="Arial"/>
          <w:bCs/>
        </w:rPr>
        <w:t>D</w:t>
      </w:r>
      <w:r w:rsidR="000D2A6F" w:rsidRPr="00FC4EF0">
        <w:rPr>
          <w:rFonts w:ascii="Arial" w:eastAsia="Calibri" w:hAnsi="Arial" w:cs="Arial"/>
          <w:bCs/>
        </w:rPr>
        <w:t>odatkem</w:t>
      </w:r>
      <w:r>
        <w:rPr>
          <w:rFonts w:ascii="Arial" w:eastAsia="Calibri" w:hAnsi="Arial" w:cs="Arial"/>
          <w:bCs/>
        </w:rPr>
        <w:t xml:space="preserve"> (</w:t>
      </w:r>
      <w:r w:rsidR="005E75A4">
        <w:rPr>
          <w:rFonts w:ascii="Arial" w:eastAsia="Calibri" w:hAnsi="Arial" w:cs="Arial"/>
          <w:bCs/>
        </w:rPr>
        <w:t>vícepráce a méněpráce)</w:t>
      </w:r>
      <w:r w:rsidR="000D2A6F" w:rsidRPr="00FC4EF0">
        <w:rPr>
          <w:rFonts w:ascii="Arial" w:eastAsia="Calibri" w:hAnsi="Arial" w:cs="Arial"/>
          <w:bCs/>
        </w:rPr>
        <w:t xml:space="preserve"> činí</w:t>
      </w:r>
      <w:r w:rsidR="005E75A4">
        <w:rPr>
          <w:rFonts w:ascii="Arial" w:eastAsia="Calibri" w:hAnsi="Arial" w:cs="Arial"/>
          <w:bCs/>
        </w:rPr>
        <w:t xml:space="preserve"> celkem</w:t>
      </w:r>
      <w:r w:rsidR="000D2A6F" w:rsidRPr="00FC4EF0">
        <w:rPr>
          <w:rFonts w:ascii="Arial" w:eastAsia="Calibri" w:hAnsi="Arial" w:cs="Arial"/>
          <w:bCs/>
        </w:rPr>
        <w:t xml:space="preserve"> </w:t>
      </w:r>
      <w:r w:rsidR="00462A3C">
        <w:rPr>
          <w:rFonts w:ascii="Arial" w:eastAsia="Calibri" w:hAnsi="Arial" w:cs="Arial"/>
          <w:bCs/>
        </w:rPr>
        <w:t>28</w:t>
      </w:r>
      <w:r w:rsidR="00840D9D">
        <w:rPr>
          <w:rFonts w:ascii="Arial" w:eastAsia="Calibri" w:hAnsi="Arial" w:cs="Arial"/>
          <w:bCs/>
        </w:rPr>
        <w:t> </w:t>
      </w:r>
      <w:r w:rsidR="00462A3C">
        <w:rPr>
          <w:rFonts w:ascii="Arial" w:eastAsia="Calibri" w:hAnsi="Arial" w:cs="Arial"/>
          <w:bCs/>
        </w:rPr>
        <w:t>556</w:t>
      </w:r>
      <w:r w:rsidR="00840D9D">
        <w:rPr>
          <w:rFonts w:ascii="Arial" w:eastAsia="Calibri" w:hAnsi="Arial" w:cs="Arial"/>
          <w:bCs/>
        </w:rPr>
        <w:t>,-</w:t>
      </w:r>
      <w:r w:rsidR="000D2A6F" w:rsidRPr="00FC4EF0">
        <w:rPr>
          <w:rFonts w:ascii="Arial" w:eastAsia="Calibri" w:hAnsi="Arial" w:cs="Arial"/>
          <w:bCs/>
        </w:rPr>
        <w:t xml:space="preserve"> Kč bez DPH. Jedná</w:t>
      </w:r>
      <w:r w:rsidR="000D2A6F">
        <w:rPr>
          <w:rFonts w:ascii="Arial" w:eastAsia="Calibri" w:hAnsi="Arial" w:cs="Arial"/>
          <w:bCs/>
        </w:rPr>
        <w:t xml:space="preserve"> se o nepodstatnou změnu závazku ze smlouvy dle </w:t>
      </w:r>
      <w:r w:rsidR="000D2A6F" w:rsidRPr="00594C91">
        <w:rPr>
          <w:rFonts w:ascii="Arial" w:eastAsia="Calibri" w:hAnsi="Arial" w:cs="Arial"/>
          <w:bCs/>
        </w:rPr>
        <w:t xml:space="preserve">§ 222 odst. </w:t>
      </w:r>
      <w:r w:rsidR="000D2A6F">
        <w:rPr>
          <w:rFonts w:ascii="Arial" w:eastAsia="Calibri" w:hAnsi="Arial" w:cs="Arial"/>
          <w:bCs/>
        </w:rPr>
        <w:t>4</w:t>
      </w:r>
      <w:r w:rsidR="000D2A6F" w:rsidRPr="00594C91">
        <w:rPr>
          <w:rFonts w:ascii="Arial" w:eastAsia="Calibri" w:hAnsi="Arial" w:cs="Arial"/>
          <w:bCs/>
        </w:rPr>
        <w:t xml:space="preserve"> zákona č.</w:t>
      </w:r>
      <w:r w:rsidR="00660CEF">
        <w:rPr>
          <w:rFonts w:ascii="Arial" w:eastAsia="Calibri" w:hAnsi="Arial" w:cs="Arial"/>
          <w:bCs/>
        </w:rPr>
        <w:t> </w:t>
      </w:r>
      <w:r w:rsidR="000D2A6F" w:rsidRPr="00594C91">
        <w:rPr>
          <w:rFonts w:ascii="Arial" w:eastAsia="Calibri" w:hAnsi="Arial" w:cs="Arial"/>
          <w:bCs/>
        </w:rPr>
        <w:t>134/2016</w:t>
      </w:r>
      <w:r w:rsidR="00660CEF">
        <w:rPr>
          <w:rFonts w:ascii="Arial" w:eastAsia="Calibri" w:hAnsi="Arial" w:cs="Arial"/>
          <w:bCs/>
        </w:rPr>
        <w:t> </w:t>
      </w:r>
      <w:r w:rsidR="000D2A6F" w:rsidRPr="00594C91">
        <w:rPr>
          <w:rFonts w:ascii="Arial" w:eastAsia="Calibri" w:hAnsi="Arial" w:cs="Arial"/>
          <w:bCs/>
        </w:rPr>
        <w:t>Sb., o</w:t>
      </w:r>
      <w:r w:rsidR="000D2A6F">
        <w:rPr>
          <w:rFonts w:ascii="Arial" w:eastAsia="Calibri" w:hAnsi="Arial" w:cs="Arial"/>
          <w:bCs/>
        </w:rPr>
        <w:t xml:space="preserve"> </w:t>
      </w:r>
      <w:r w:rsidR="000D2A6F" w:rsidRPr="00594C91">
        <w:rPr>
          <w:rFonts w:ascii="Arial" w:eastAsia="Calibri" w:hAnsi="Arial" w:cs="Arial"/>
          <w:bCs/>
        </w:rPr>
        <w:t>zadávání veřejných zakázek, ve znění pozdějších předpisů.</w:t>
      </w:r>
    </w:p>
    <w:p w14:paraId="5397F3D0" w14:textId="0417D227" w:rsidR="008D2890" w:rsidRPr="0081032D" w:rsidRDefault="008D2890" w:rsidP="000D2A6F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szCs w:val="22"/>
        </w:rPr>
      </w:pPr>
      <w:r w:rsidRPr="0081032D">
        <w:rPr>
          <w:rFonts w:ascii="Arial" w:eastAsia="Calibri" w:hAnsi="Arial" w:cs="Arial"/>
          <w:b/>
        </w:rPr>
        <w:t xml:space="preserve">Celková cena díla ve znění předchozího </w:t>
      </w:r>
      <w:r w:rsidR="00B101B0">
        <w:rPr>
          <w:rFonts w:ascii="Arial" w:eastAsia="Calibri" w:hAnsi="Arial" w:cs="Arial"/>
          <w:b/>
        </w:rPr>
        <w:t>D</w:t>
      </w:r>
      <w:r w:rsidRPr="0081032D">
        <w:rPr>
          <w:rFonts w:ascii="Arial" w:eastAsia="Calibri" w:hAnsi="Arial" w:cs="Arial"/>
          <w:b/>
        </w:rPr>
        <w:t>odat</w:t>
      </w:r>
      <w:r w:rsidR="00113B3D" w:rsidRPr="0081032D">
        <w:rPr>
          <w:rFonts w:ascii="Arial" w:eastAsia="Calibri" w:hAnsi="Arial" w:cs="Arial"/>
          <w:b/>
        </w:rPr>
        <w:t>ku č.</w:t>
      </w:r>
      <w:r w:rsidR="001028E7">
        <w:rPr>
          <w:rFonts w:ascii="Arial" w:eastAsia="Calibri" w:hAnsi="Arial" w:cs="Arial"/>
          <w:b/>
        </w:rPr>
        <w:t xml:space="preserve"> </w:t>
      </w:r>
      <w:r w:rsidR="00113B3D" w:rsidRPr="0081032D">
        <w:rPr>
          <w:rFonts w:ascii="Arial" w:eastAsia="Calibri" w:hAnsi="Arial" w:cs="Arial"/>
          <w:b/>
        </w:rPr>
        <w:t xml:space="preserve">3 se tímto </w:t>
      </w:r>
      <w:r w:rsidR="00B101B0">
        <w:rPr>
          <w:rFonts w:ascii="Arial" w:eastAsia="Calibri" w:hAnsi="Arial" w:cs="Arial"/>
          <w:b/>
        </w:rPr>
        <w:t>D</w:t>
      </w:r>
      <w:r w:rsidR="00113B3D" w:rsidRPr="0081032D">
        <w:rPr>
          <w:rFonts w:ascii="Arial" w:eastAsia="Calibri" w:hAnsi="Arial" w:cs="Arial"/>
          <w:b/>
        </w:rPr>
        <w:t xml:space="preserve">odatkem </w:t>
      </w:r>
      <w:r w:rsidR="007B414F">
        <w:rPr>
          <w:rFonts w:ascii="Arial" w:eastAsia="Calibri" w:hAnsi="Arial" w:cs="Arial"/>
          <w:b/>
        </w:rPr>
        <w:t xml:space="preserve">č. 4 </w:t>
      </w:r>
      <w:r w:rsidR="00113B3D" w:rsidRPr="0081032D">
        <w:rPr>
          <w:rFonts w:ascii="Arial" w:eastAsia="Calibri" w:hAnsi="Arial" w:cs="Arial"/>
          <w:b/>
        </w:rPr>
        <w:t>snižuje</w:t>
      </w:r>
      <w:r w:rsidR="00AF1C7B" w:rsidRPr="0081032D">
        <w:rPr>
          <w:rFonts w:ascii="Arial" w:eastAsia="Calibri" w:hAnsi="Arial" w:cs="Arial"/>
          <w:b/>
        </w:rPr>
        <w:t xml:space="preserve"> o</w:t>
      </w:r>
      <w:r w:rsidR="007B414F">
        <w:rPr>
          <w:rFonts w:ascii="Arial" w:eastAsia="Calibri" w:hAnsi="Arial" w:cs="Arial"/>
          <w:b/>
        </w:rPr>
        <w:t> </w:t>
      </w:r>
      <w:r w:rsidR="00AF1C7B" w:rsidRPr="0081032D">
        <w:rPr>
          <w:rFonts w:ascii="Arial" w:eastAsia="Calibri" w:hAnsi="Arial" w:cs="Arial"/>
          <w:b/>
        </w:rPr>
        <w:t>6 776,</w:t>
      </w:r>
      <w:r w:rsidR="007B414F">
        <w:rPr>
          <w:rFonts w:ascii="Arial" w:eastAsia="Calibri" w:hAnsi="Arial" w:cs="Arial"/>
          <w:b/>
        </w:rPr>
        <w:t>00 </w:t>
      </w:r>
      <w:r w:rsidR="00AF1C7B" w:rsidRPr="0081032D">
        <w:rPr>
          <w:rFonts w:ascii="Arial" w:eastAsia="Calibri" w:hAnsi="Arial" w:cs="Arial"/>
          <w:b/>
        </w:rPr>
        <w:t>Kč bez DPH.</w:t>
      </w:r>
    </w:p>
    <w:p w14:paraId="332FB8D0" w14:textId="77777777" w:rsidR="00E21742" w:rsidRDefault="00E21742" w:rsidP="00CB58A1">
      <w:pPr>
        <w:spacing w:after="0"/>
        <w:rPr>
          <w:rFonts w:ascii="Arial" w:eastAsia="Calibri" w:hAnsi="Arial" w:cs="Arial"/>
          <w:bCs/>
          <w:snapToGrid w:val="0"/>
        </w:rPr>
      </w:pPr>
    </w:p>
    <w:p w14:paraId="3A3843A6" w14:textId="5F7AE98B" w:rsidR="00B82B73" w:rsidRPr="00B82B73" w:rsidRDefault="00B82B73" w:rsidP="00614F21">
      <w:pPr>
        <w:spacing w:before="120" w:after="120"/>
        <w:rPr>
          <w:rFonts w:ascii="Arial" w:eastAsia="Calibri" w:hAnsi="Arial" w:cs="Arial"/>
          <w:bCs/>
          <w:snapToGrid w:val="0"/>
          <w:u w:val="single"/>
        </w:rPr>
      </w:pPr>
      <w:r w:rsidRPr="00B82B73">
        <w:rPr>
          <w:rFonts w:ascii="Arial" w:eastAsia="Calibri" w:hAnsi="Arial" w:cs="Arial"/>
          <w:bCs/>
          <w:snapToGrid w:val="0"/>
          <w:u w:val="single"/>
        </w:rPr>
        <w:t>Odůvodnění dodatku:</w:t>
      </w:r>
    </w:p>
    <w:p w14:paraId="3083742F" w14:textId="187B0FA4" w:rsidR="00B82B73" w:rsidRPr="007743CC" w:rsidRDefault="00B82B73" w:rsidP="00B82B73">
      <w:pPr>
        <w:spacing w:after="120"/>
        <w:jc w:val="both"/>
        <w:rPr>
          <w:rFonts w:ascii="Arial" w:eastAsia="Arial" w:hAnsi="Arial" w:cs="Arial"/>
        </w:rPr>
      </w:pPr>
      <w:r w:rsidRPr="007743CC">
        <w:rPr>
          <w:rFonts w:ascii="Arial" w:eastAsia="Arial" w:hAnsi="Arial" w:cs="Arial"/>
        </w:rPr>
        <w:t>V rámci návrhu plánu společných zařízení pro KoPÚ Horní Teplice byla řešena úprava stávajících vodních toků v severní části zájmového území. K revitalizaci Teplického potoka se přidala ještě revitalizace jeho pravého bezejmenného přítoku z důvodu většího zadržení vody v krajině a zvýšení ekologické stability území. V dané údolnici se navrhují průtočné i boční tůně. AOPK požadovalo rozšíření záboru pro uvedenou revitalizaci. Z uvedených důvodů bylo nutné provést výškopisné zaměření údolnice pro vhodné stanovení záboru pro navrhovanou revitalizaci ve větším rozsahu, než bylo predikováno před zahájením pozemkové úpravy</w:t>
      </w:r>
      <w:r w:rsidR="00E40E29">
        <w:rPr>
          <w:rFonts w:ascii="Arial" w:eastAsia="Arial" w:hAnsi="Arial" w:cs="Arial"/>
        </w:rPr>
        <w:t xml:space="preserve"> (</w:t>
      </w:r>
      <w:r w:rsidR="00262BCD">
        <w:rPr>
          <w:rFonts w:ascii="Arial" w:eastAsia="Arial" w:hAnsi="Arial" w:cs="Arial"/>
        </w:rPr>
        <w:t>viz</w:t>
      </w:r>
      <w:r w:rsidR="00E40E29">
        <w:rPr>
          <w:rFonts w:ascii="Arial" w:eastAsia="Arial" w:hAnsi="Arial" w:cs="Arial"/>
        </w:rPr>
        <w:t xml:space="preserve"> vícepráce)</w:t>
      </w:r>
      <w:r w:rsidRPr="007743CC">
        <w:rPr>
          <w:rFonts w:ascii="Arial" w:eastAsia="Arial" w:hAnsi="Arial" w:cs="Arial"/>
        </w:rPr>
        <w:t>.</w:t>
      </w:r>
    </w:p>
    <w:p w14:paraId="08E5438E" w14:textId="47F1224D" w:rsidR="00262BCD" w:rsidRPr="007743CC" w:rsidRDefault="00262BCD" w:rsidP="00A81101">
      <w:pPr>
        <w:spacing w:after="0"/>
        <w:jc w:val="both"/>
        <w:rPr>
          <w:rFonts w:ascii="Arial" w:eastAsia="Arial" w:hAnsi="Arial" w:cs="Arial"/>
        </w:rPr>
      </w:pPr>
      <w:r w:rsidRPr="007743CC">
        <w:rPr>
          <w:rFonts w:ascii="Arial" w:eastAsia="Arial" w:hAnsi="Arial" w:cs="Arial"/>
        </w:rPr>
        <w:t xml:space="preserve">Zároveň </w:t>
      </w:r>
      <w:r>
        <w:rPr>
          <w:rFonts w:ascii="Arial" w:eastAsia="Arial" w:hAnsi="Arial" w:cs="Arial"/>
        </w:rPr>
        <w:t xml:space="preserve">tímto dodatkem </w:t>
      </w:r>
      <w:r w:rsidRPr="007743CC">
        <w:rPr>
          <w:rFonts w:ascii="Arial" w:eastAsia="Arial" w:hAnsi="Arial" w:cs="Arial"/>
        </w:rPr>
        <w:t xml:space="preserve">dochází k upřesnění počtu skutečně provedených jednotek u dílčích etap 6.3.1, 6.3.1 i) b), 6.3.1 i) c), 6.3.2 a 6.4 (viz </w:t>
      </w:r>
      <w:r>
        <w:rPr>
          <w:rFonts w:ascii="Arial" w:eastAsia="Arial" w:hAnsi="Arial" w:cs="Arial"/>
        </w:rPr>
        <w:t>méněpráce</w:t>
      </w:r>
      <w:r w:rsidRPr="007743CC">
        <w:rPr>
          <w:rFonts w:ascii="Arial" w:eastAsia="Arial" w:hAnsi="Arial" w:cs="Arial"/>
        </w:rPr>
        <w:t>).</w:t>
      </w:r>
    </w:p>
    <w:p w14:paraId="04BB0461" w14:textId="77777777" w:rsidR="00B82B73" w:rsidRDefault="00B82B73" w:rsidP="00CB58A1">
      <w:pPr>
        <w:spacing w:after="0"/>
        <w:rPr>
          <w:rFonts w:ascii="Arial" w:eastAsia="Calibri" w:hAnsi="Arial" w:cs="Arial"/>
          <w:bCs/>
          <w:snapToGrid w:val="0"/>
        </w:rPr>
      </w:pPr>
    </w:p>
    <w:p w14:paraId="110A00E6" w14:textId="276AA8F6" w:rsidR="00262BCD" w:rsidRPr="00262BCD" w:rsidRDefault="00CA1F0A" w:rsidP="00262BCD">
      <w:pPr>
        <w:pStyle w:val="Level2"/>
        <w:tabs>
          <w:tab w:val="clear" w:pos="1390"/>
          <w:tab w:val="num" w:pos="1106"/>
        </w:tabs>
        <w:spacing w:before="240"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Změna ceny díla</w:t>
      </w:r>
    </w:p>
    <w:p w14:paraId="4D87B3D7" w14:textId="748FF02B" w:rsidR="00CB58A1" w:rsidRDefault="00CB58A1" w:rsidP="00CB58A1">
      <w:pPr>
        <w:spacing w:before="160" w:after="0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>Současně dochází ke změně ceny díla uvedené v článku 3., odst. 3.1. smlouvy následovně:</w:t>
      </w:r>
    </w:p>
    <w:p w14:paraId="6A0B2215" w14:textId="77777777" w:rsidR="00CB58A1" w:rsidRDefault="00CB58A1" w:rsidP="00CB58A1">
      <w:pPr>
        <w:spacing w:after="0"/>
        <w:rPr>
          <w:rFonts w:ascii="Arial" w:eastAsia="Calibri" w:hAnsi="Arial" w:cs="Arial"/>
          <w:bCs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CB58A1" w:rsidRPr="00653645" w14:paraId="0DB60111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7DCF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 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Přípravné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438B" w14:textId="1A7329DE" w:rsidR="00CB58A1" w:rsidRPr="00653645" w:rsidRDefault="0036204F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</w:t>
            </w:r>
            <w:r w:rsidR="003426FB">
              <w:rPr>
                <w:rFonts w:ascii="Arial" w:hAnsi="Arial" w:cs="Arial"/>
                <w:snapToGrid w:val="0"/>
              </w:rPr>
              <w:t>250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C14AD7">
              <w:rPr>
                <w:rFonts w:ascii="Arial" w:hAnsi="Arial" w:cs="Arial"/>
                <w:snapToGrid w:val="0"/>
              </w:rPr>
              <w:t>600</w:t>
            </w:r>
            <w:r w:rsidR="00CB58A1" w:rsidRPr="00653645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CB58A1" w:rsidRPr="00653645" w14:paraId="00CAAABA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AD4A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2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A7A2" w14:textId="3BA53E27" w:rsidR="00CB58A1" w:rsidRPr="00653645" w:rsidRDefault="00C61A50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EB08AC">
              <w:rPr>
                <w:rFonts w:ascii="Arial" w:hAnsi="Arial" w:cs="Arial"/>
                <w:snapToGrid w:val="0"/>
              </w:rPr>
              <w:t> 61</w:t>
            </w:r>
            <w:r w:rsidR="00B13A5A">
              <w:rPr>
                <w:rFonts w:ascii="Arial" w:hAnsi="Arial" w:cs="Arial"/>
                <w:snapToGrid w:val="0"/>
              </w:rPr>
              <w:t>4</w:t>
            </w:r>
            <w:r w:rsidR="00EB08AC">
              <w:rPr>
                <w:rFonts w:ascii="Arial" w:hAnsi="Arial" w:cs="Arial"/>
                <w:snapToGrid w:val="0"/>
              </w:rPr>
              <w:t xml:space="preserve"> </w:t>
            </w:r>
            <w:r w:rsidR="00F03EDB">
              <w:rPr>
                <w:rFonts w:ascii="Arial" w:hAnsi="Arial" w:cs="Arial"/>
                <w:snapToGrid w:val="0"/>
              </w:rPr>
              <w:t>140</w:t>
            </w:r>
            <w:r w:rsidR="00CB58A1" w:rsidRPr="00653645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CB58A1" w:rsidRPr="00653645" w14:paraId="4CFEB074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4FDF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3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27F6" w14:textId="1983A4DF" w:rsidR="00CB58A1" w:rsidRPr="00653645" w:rsidRDefault="008C52EF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</w:t>
            </w:r>
            <w:r w:rsidR="00F03EDB">
              <w:rPr>
                <w:rFonts w:ascii="Arial" w:hAnsi="Arial" w:cs="Arial"/>
                <w:snapToGrid w:val="0"/>
              </w:rPr>
              <w:t>4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F03EDB">
              <w:rPr>
                <w:rFonts w:ascii="Arial" w:hAnsi="Arial" w:cs="Arial"/>
                <w:snapToGrid w:val="0"/>
              </w:rPr>
              <w:t>350</w:t>
            </w:r>
            <w:r w:rsidR="00CB58A1" w:rsidRPr="00653645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CB58A1" w:rsidRPr="00403B48" w14:paraId="57A007FF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32CC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A216" w14:textId="3FB2A30C" w:rsidR="00CB58A1" w:rsidRPr="00284C51" w:rsidRDefault="008C52EF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="00F03EDB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F03EDB">
              <w:rPr>
                <w:rFonts w:ascii="Arial" w:hAnsi="Arial" w:cs="Arial"/>
                <w:b/>
                <w:bCs/>
                <w:snapToGrid w:val="0"/>
              </w:rPr>
              <w:t>49</w:t>
            </w:r>
            <w:r w:rsidR="00116190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F03EDB">
              <w:rPr>
                <w:rFonts w:ascii="Arial" w:hAnsi="Arial" w:cs="Arial"/>
                <w:b/>
                <w:bCs/>
                <w:snapToGrid w:val="0"/>
              </w:rPr>
              <w:t>09</w:t>
            </w:r>
            <w:r w:rsidR="00116190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="00CB58A1" w:rsidRPr="00284C51">
              <w:rPr>
                <w:rFonts w:ascii="Arial" w:hAnsi="Arial" w:cs="Arial"/>
                <w:b/>
                <w:bCs/>
                <w:snapToGrid w:val="0"/>
              </w:rPr>
              <w:t>,00 Kč</w:t>
            </w:r>
          </w:p>
        </w:tc>
      </w:tr>
      <w:tr w:rsidR="00CB58A1" w:rsidRPr="00403B48" w14:paraId="4C38C8DD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B1F5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C232" w14:textId="7CF9B9DA" w:rsidR="00CB58A1" w:rsidRPr="00284C51" w:rsidRDefault="00762015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87</w:t>
            </w:r>
            <w:r w:rsidR="00116190">
              <w:rPr>
                <w:rFonts w:ascii="Arial" w:hAnsi="Arial" w:cs="Arial"/>
                <w:snapToGrid w:val="0"/>
              </w:rPr>
              <w:t>1</w:t>
            </w:r>
            <w:r>
              <w:rPr>
                <w:rFonts w:ascii="Arial" w:hAnsi="Arial" w:cs="Arial"/>
                <w:snapToGrid w:val="0"/>
              </w:rPr>
              <w:t> </w:t>
            </w:r>
            <w:r w:rsidR="00116190">
              <w:rPr>
                <w:rFonts w:ascii="Arial" w:hAnsi="Arial" w:cs="Arial"/>
                <w:snapToGrid w:val="0"/>
              </w:rPr>
              <w:t>308</w:t>
            </w:r>
            <w:r>
              <w:rPr>
                <w:rFonts w:ascii="Arial" w:hAnsi="Arial" w:cs="Arial"/>
                <w:snapToGrid w:val="0"/>
              </w:rPr>
              <w:t>,</w:t>
            </w:r>
            <w:r w:rsidR="00116190">
              <w:rPr>
                <w:rFonts w:ascii="Arial" w:hAnsi="Arial" w:cs="Arial"/>
                <w:snapToGrid w:val="0"/>
              </w:rPr>
              <w:t>90</w:t>
            </w:r>
            <w:r w:rsidR="00CB58A1" w:rsidRPr="00284C51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CB58A1" w:rsidRPr="00C7192B" w14:paraId="47CEE4E2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91D0" w14:textId="77777777" w:rsidR="00CB58A1" w:rsidRPr="00C7192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B5FF" w14:textId="7A307966" w:rsidR="00CB58A1" w:rsidRPr="00284C51" w:rsidRDefault="00762015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5 0</w:t>
            </w:r>
            <w:r w:rsidR="00805EF3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2D6E8C">
              <w:rPr>
                <w:rFonts w:ascii="Arial" w:hAnsi="Arial" w:cs="Arial"/>
                <w:b/>
                <w:bCs/>
                <w:snapToGrid w:val="0"/>
              </w:rPr>
              <w:t>0</w:t>
            </w:r>
            <w:r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2D6E8C">
              <w:rPr>
                <w:rFonts w:ascii="Arial" w:hAnsi="Arial" w:cs="Arial"/>
                <w:b/>
                <w:bCs/>
                <w:snapToGrid w:val="0"/>
              </w:rPr>
              <w:t>398</w:t>
            </w:r>
            <w:r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2D6E8C">
              <w:rPr>
                <w:rFonts w:ascii="Arial" w:hAnsi="Arial" w:cs="Arial"/>
                <w:b/>
                <w:bCs/>
                <w:snapToGrid w:val="0"/>
              </w:rPr>
              <w:t>90</w:t>
            </w:r>
            <w:r w:rsidR="00CB58A1" w:rsidRPr="00284C51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</w:tbl>
    <w:p w14:paraId="603E62AE" w14:textId="77777777" w:rsidR="00660CEF" w:rsidRDefault="00660CEF" w:rsidP="0022604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1" w:name="1fob9te"/>
      <w:bookmarkStart w:id="2" w:name="_Ref51580600"/>
      <w:bookmarkStart w:id="3" w:name="_Ref50585481"/>
      <w:bookmarkEnd w:id="0"/>
      <w:bookmarkEnd w:id="1"/>
    </w:p>
    <w:bookmarkEnd w:id="2"/>
    <w:p w14:paraId="373D217B" w14:textId="77777777" w:rsidR="00CB58A1" w:rsidRPr="00BF554C" w:rsidRDefault="00CB58A1" w:rsidP="00CB58A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3F3A2C6C" w14:textId="6DAE4024" w:rsidR="00CB58A1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35C702AD" w14:textId="77777777" w:rsidR="00CB58A1" w:rsidRPr="00BD622E" w:rsidRDefault="00CB58A1" w:rsidP="00CB58A1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2EBE7FB7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5D36534A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je následující příloha:</w:t>
      </w:r>
    </w:p>
    <w:p w14:paraId="0826267D" w14:textId="28E37310" w:rsidR="00CB58A1" w:rsidRPr="005540C4" w:rsidRDefault="00CB58A1" w:rsidP="00CB58A1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</w:rPr>
        <w:t xml:space="preserve">Položkový výkaz činností – KoPÚ </w:t>
      </w:r>
      <w:r w:rsidR="002D297C">
        <w:rPr>
          <w:rFonts w:ascii="Arial" w:hAnsi="Arial" w:cs="Arial"/>
        </w:rPr>
        <w:t>Hor</w:t>
      </w:r>
      <w:r w:rsidR="00A91360">
        <w:rPr>
          <w:rFonts w:ascii="Arial" w:hAnsi="Arial" w:cs="Arial"/>
        </w:rPr>
        <w:t>ní Teplice</w:t>
      </w:r>
      <w:r w:rsidRPr="005540C4">
        <w:rPr>
          <w:rFonts w:ascii="Arial" w:hAnsi="Arial" w:cs="Arial"/>
        </w:rPr>
        <w:t xml:space="preserve"> - Dodatek č. </w:t>
      </w:r>
      <w:r w:rsidR="00A216E5">
        <w:rPr>
          <w:rFonts w:ascii="Arial" w:hAnsi="Arial" w:cs="Arial"/>
        </w:rPr>
        <w:t>4</w:t>
      </w:r>
    </w:p>
    <w:p w14:paraId="1FDC2E1D" w14:textId="614795CE" w:rsidR="00502C0F" w:rsidRDefault="00502C0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3261499" w14:textId="77777777" w:rsidR="0084777C" w:rsidRPr="00ED6435" w:rsidRDefault="0084777C" w:rsidP="0084777C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16F13828" w14:textId="77777777" w:rsidR="0084777C" w:rsidRPr="00ED6435" w:rsidRDefault="0084777C" w:rsidP="0084777C">
      <w:pPr>
        <w:spacing w:before="240" w:line="240" w:lineRule="auto"/>
        <w:jc w:val="both"/>
        <w:rPr>
          <w:rFonts w:ascii="Arial" w:hAnsi="Arial" w:cs="Arial"/>
          <w:b/>
        </w:rPr>
      </w:pPr>
    </w:p>
    <w:p w14:paraId="336839C3" w14:textId="77777777" w:rsidR="00244E68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407CBDF0" w14:textId="77777777" w:rsidR="00244E68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</w:t>
      </w:r>
    </w:p>
    <w:p w14:paraId="0C8F80B3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</w:t>
      </w:r>
    </w:p>
    <w:p w14:paraId="784904B4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244657A4" w14:textId="155734F1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>
        <w:rPr>
          <w:rFonts w:ascii="Arial" w:eastAsia="Times New Roman" w:hAnsi="Arial" w:cs="Arial"/>
          <w:bCs/>
          <w:lang w:eastAsia="cs-CZ"/>
        </w:rPr>
        <w:t>:</w:t>
      </w:r>
      <w:r w:rsidR="00254882">
        <w:rPr>
          <w:rFonts w:ascii="Arial" w:eastAsia="Times New Roman" w:hAnsi="Arial" w:cs="Arial"/>
          <w:bCs/>
          <w:lang w:eastAsia="cs-CZ"/>
        </w:rPr>
        <w:t xml:space="preserve"> </w:t>
      </w:r>
      <w:r w:rsidR="00AC4DD4">
        <w:rPr>
          <w:rFonts w:ascii="Arial" w:eastAsia="Times New Roman" w:hAnsi="Arial" w:cs="Arial"/>
          <w:bCs/>
          <w:lang w:eastAsia="cs-CZ"/>
        </w:rPr>
        <w:t>4. 8. 2025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Datum</w:t>
      </w:r>
      <w:r>
        <w:rPr>
          <w:rFonts w:ascii="Arial" w:eastAsia="Times New Roman" w:hAnsi="Arial" w:cs="Arial"/>
          <w:bCs/>
          <w:lang w:eastAsia="cs-CZ"/>
        </w:rPr>
        <w:t>:</w:t>
      </w:r>
      <w:r w:rsidR="00254882">
        <w:rPr>
          <w:rFonts w:ascii="Arial" w:eastAsia="Times New Roman" w:hAnsi="Arial" w:cs="Arial"/>
          <w:bCs/>
          <w:lang w:eastAsia="cs-CZ"/>
        </w:rPr>
        <w:t xml:space="preserve"> </w:t>
      </w:r>
      <w:r w:rsidR="00AC4DD4">
        <w:rPr>
          <w:rFonts w:ascii="Arial" w:eastAsia="Times New Roman" w:hAnsi="Arial" w:cs="Arial"/>
          <w:bCs/>
          <w:lang w:eastAsia="cs-CZ"/>
        </w:rPr>
        <w:t>4. 8. 2025</w:t>
      </w:r>
    </w:p>
    <w:p w14:paraId="399CF7EF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5E05EFE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A927F1" w14:textId="60060BC6" w:rsidR="00244E68" w:rsidRPr="003E6409" w:rsidRDefault="003E6409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3E640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36E1115" w14:textId="77777777" w:rsidR="00244E68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6858EE" w14:textId="77777777" w:rsidR="00254882" w:rsidRPr="00ED6435" w:rsidRDefault="00254882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9225DF" w14:textId="77777777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1C3D4A6" w14:textId="604E65C5" w:rsidR="00244E68" w:rsidRPr="00ED6435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Mgr.</w:t>
      </w:r>
      <w:r w:rsidR="00127582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Barbora Salátová</w:t>
      </w:r>
    </w:p>
    <w:p w14:paraId="40C1A8DD" w14:textId="16175651" w:rsidR="00244E68" w:rsidRDefault="00244E68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ředitel </w:t>
      </w:r>
      <w:r w:rsidR="004E5D04">
        <w:rPr>
          <w:rFonts w:ascii="Arial" w:eastAsia="Times New Roman" w:hAnsi="Arial" w:cs="Arial"/>
          <w:bCs/>
          <w:lang w:eastAsia="cs-CZ"/>
        </w:rPr>
        <w:t>Krajského</w:t>
      </w:r>
      <w:r w:rsidR="006A2790">
        <w:rPr>
          <w:rFonts w:ascii="Arial" w:eastAsia="Times New Roman" w:hAnsi="Arial" w:cs="Arial"/>
          <w:bCs/>
          <w:lang w:eastAsia="cs-CZ"/>
        </w:rPr>
        <w:t xml:space="preserve"> pozemkového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3D3AE081" w14:textId="3DB66CA1" w:rsidR="00B3745E" w:rsidRPr="001D7A09" w:rsidRDefault="006614CD" w:rsidP="00244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</w:t>
      </w:r>
      <w:r w:rsidR="006A2790">
        <w:rPr>
          <w:rFonts w:ascii="Arial" w:eastAsia="Times New Roman" w:hAnsi="Arial" w:cs="Arial"/>
          <w:bCs/>
          <w:lang w:eastAsia="cs-CZ"/>
        </w:rPr>
        <w:t>řadu pro Královéhradecký kraj</w:t>
      </w:r>
    </w:p>
    <w:sectPr w:rsidR="00B3745E" w:rsidRPr="001D7A09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5C9C" w14:textId="77777777" w:rsidR="00215D87" w:rsidRDefault="00215D87" w:rsidP="007936E4">
      <w:pPr>
        <w:spacing w:after="0"/>
      </w:pPr>
      <w:r>
        <w:separator/>
      </w:r>
    </w:p>
  </w:endnote>
  <w:endnote w:type="continuationSeparator" w:id="0">
    <w:p w14:paraId="7B29E682" w14:textId="77777777" w:rsidR="00215D87" w:rsidRDefault="00215D87" w:rsidP="007936E4">
      <w:pPr>
        <w:spacing w:after="0"/>
      </w:pPr>
      <w:r>
        <w:continuationSeparator/>
      </w:r>
    </w:p>
  </w:endnote>
  <w:endnote w:type="continuationNotice" w:id="1">
    <w:p w14:paraId="02251210" w14:textId="77777777" w:rsidR="00215D87" w:rsidRDefault="00215D8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3B407" w14:textId="77777777" w:rsidR="00215D87" w:rsidRDefault="00215D87" w:rsidP="007936E4">
      <w:pPr>
        <w:spacing w:after="0"/>
      </w:pPr>
      <w:r>
        <w:separator/>
      </w:r>
    </w:p>
  </w:footnote>
  <w:footnote w:type="continuationSeparator" w:id="0">
    <w:p w14:paraId="358837C4" w14:textId="77777777" w:rsidR="00215D87" w:rsidRDefault="00215D87" w:rsidP="007936E4">
      <w:pPr>
        <w:spacing w:after="0"/>
      </w:pPr>
      <w:r>
        <w:continuationSeparator/>
      </w:r>
    </w:p>
  </w:footnote>
  <w:footnote w:type="continuationNotice" w:id="1">
    <w:p w14:paraId="5C22016E" w14:textId="77777777" w:rsidR="00215D87" w:rsidRDefault="00215D8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7EEAE8A" w:rsidR="00043079" w:rsidRPr="001D4BED" w:rsidRDefault="00F4782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</w:t>
    </w:r>
    <w:r w:rsidR="00342698">
      <w:rPr>
        <w:szCs w:val="16"/>
      </w:rPr>
      <w:t>4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B51F5A">
      <w:rPr>
        <w:szCs w:val="16"/>
      </w:rPr>
      <w:t xml:space="preserve">v k.ú. </w:t>
    </w:r>
    <w:r w:rsidR="00A376B4">
      <w:rPr>
        <w:szCs w:val="16"/>
      </w:rPr>
      <w:t>Horní Teplice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6CFE" w14:textId="22D7E9EC" w:rsidR="0046418E" w:rsidRPr="0046418E" w:rsidRDefault="0046418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46418E">
      <w:rPr>
        <w:rFonts w:cs="Arial"/>
        <w:szCs w:val="16"/>
        <w:lang w:val="fr-FR" w:eastAsia="cs-CZ"/>
      </w:rPr>
      <w:tab/>
    </w:r>
    <w:r w:rsidRPr="0046418E">
      <w:rPr>
        <w:rFonts w:cs="Arial"/>
        <w:szCs w:val="16"/>
        <w:lang w:val="fr-FR" w:eastAsia="cs-CZ"/>
      </w:rPr>
      <w:tab/>
      <w:t xml:space="preserve">UID : </w:t>
    </w:r>
    <w:r w:rsidR="00392A5A" w:rsidRPr="00392A5A">
      <w:rPr>
        <w:rFonts w:cs="Arial"/>
        <w:szCs w:val="16"/>
        <w:lang w:val="fr-FR" w:eastAsia="cs-CZ"/>
      </w:rPr>
      <w:t>spudms00000015781981</w:t>
    </w:r>
  </w:p>
  <w:p w14:paraId="4545D75D" w14:textId="54517E48" w:rsidR="0047675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</w:t>
    </w:r>
    <w:r w:rsidRPr="0047675F">
      <w:rPr>
        <w:rFonts w:cs="Arial"/>
        <w:szCs w:val="16"/>
        <w:lang w:val="fr-FR" w:eastAsia="cs-CZ"/>
      </w:rPr>
      <w:t xml:space="preserve">Objednatele: </w:t>
    </w:r>
    <w:r w:rsidR="00A11DF1">
      <w:rPr>
        <w:rFonts w:cs="Arial"/>
        <w:szCs w:val="16"/>
        <w:lang w:val="fr-FR" w:eastAsia="cs-CZ"/>
      </w:rPr>
      <w:t>999</w:t>
    </w:r>
    <w:r w:rsidR="0047675F">
      <w:rPr>
        <w:rFonts w:cs="Arial"/>
        <w:szCs w:val="16"/>
        <w:lang w:val="fr-FR" w:eastAsia="cs-CZ"/>
      </w:rPr>
      <w:t>-2022-514101</w:t>
    </w:r>
  </w:p>
  <w:p w14:paraId="5EB20BA7" w14:textId="4586D2C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451048">
      <w:rPr>
        <w:rFonts w:cs="Arial"/>
        <w:szCs w:val="16"/>
        <w:lang w:val="fr-FR" w:eastAsia="cs-CZ"/>
      </w:rPr>
      <w:t xml:space="preserve"> </w:t>
    </w:r>
    <w:r w:rsidR="00630EFB">
      <w:rPr>
        <w:rFonts w:cs="Arial"/>
        <w:szCs w:val="16"/>
        <w:lang w:val="fr-FR" w:eastAsia="cs-CZ"/>
      </w:rPr>
      <w:t>17/2022</w:t>
    </w:r>
    <w:r w:rsidR="0047675F">
      <w:rPr>
        <w:rFonts w:cs="Arial"/>
        <w:szCs w:val="16"/>
        <w:lang w:val="fr-FR" w:eastAsia="cs-CZ"/>
      </w:rPr>
      <w:t xml:space="preserve"> </w:t>
    </w:r>
  </w:p>
  <w:p w14:paraId="6F75F815" w14:textId="77FFEC91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</w:t>
    </w:r>
    <w:r w:rsidR="00630EFB">
      <w:rPr>
        <w:rFonts w:cs="Arial"/>
        <w:szCs w:val="16"/>
        <w:lang w:val="fr-FR" w:eastAsia="cs-CZ"/>
      </w:rPr>
      <w:t>é</w:t>
    </w:r>
    <w:r w:rsidRPr="001D4BED">
      <w:rPr>
        <w:rFonts w:cs="Arial"/>
        <w:szCs w:val="16"/>
        <w:lang w:val="fr-FR" w:eastAsia="cs-CZ"/>
      </w:rPr>
      <w:t xml:space="preserve"> úprav</w:t>
    </w:r>
    <w:r w:rsidR="00630EFB">
      <w:rPr>
        <w:rFonts w:cs="Arial"/>
        <w:szCs w:val="16"/>
        <w:lang w:val="fr-FR" w:eastAsia="cs-CZ"/>
      </w:rPr>
      <w:t>y</w:t>
    </w:r>
    <w:r w:rsidR="002820A4">
      <w:rPr>
        <w:rFonts w:cs="Arial"/>
        <w:szCs w:val="16"/>
        <w:lang w:val="fr-FR" w:eastAsia="cs-CZ"/>
      </w:rPr>
      <w:t xml:space="preserve"> v k.ú. </w:t>
    </w:r>
    <w:r w:rsidR="00630EFB">
      <w:rPr>
        <w:rFonts w:cs="Arial"/>
        <w:szCs w:val="16"/>
        <w:lang w:val="fr-FR" w:eastAsia="cs-CZ"/>
      </w:rPr>
      <w:t>H</w:t>
    </w:r>
    <w:r w:rsidR="00AC5DFA">
      <w:rPr>
        <w:rFonts w:cs="Arial"/>
        <w:szCs w:val="16"/>
        <w:lang w:val="fr-FR" w:eastAsia="cs-CZ"/>
      </w:rPr>
      <w:t>or</w:t>
    </w:r>
    <w:r w:rsidR="00052484">
      <w:rPr>
        <w:rFonts w:cs="Arial"/>
        <w:szCs w:val="16"/>
        <w:lang w:val="fr-FR" w:eastAsia="cs-CZ"/>
      </w:rPr>
      <w:t>ní Teplice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C772E6D"/>
    <w:multiLevelType w:val="hybridMultilevel"/>
    <w:tmpl w:val="FA74F750"/>
    <w:lvl w:ilvl="0" w:tplc="4A54D46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20104FE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i/>
        <w:iCs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469618">
    <w:abstractNumId w:val="5"/>
  </w:num>
  <w:num w:numId="2" w16cid:durableId="699479601">
    <w:abstractNumId w:val="7"/>
  </w:num>
  <w:num w:numId="3" w16cid:durableId="1474712831">
    <w:abstractNumId w:val="14"/>
  </w:num>
  <w:num w:numId="4" w16cid:durableId="2114352070">
    <w:abstractNumId w:val="3"/>
  </w:num>
  <w:num w:numId="5" w16cid:durableId="1356154227">
    <w:abstractNumId w:val="10"/>
  </w:num>
  <w:num w:numId="6" w16cid:durableId="348875887">
    <w:abstractNumId w:val="1"/>
  </w:num>
  <w:num w:numId="7" w16cid:durableId="842940223">
    <w:abstractNumId w:val="0"/>
  </w:num>
  <w:num w:numId="8" w16cid:durableId="1958484120">
    <w:abstractNumId w:val="2"/>
  </w:num>
  <w:num w:numId="9" w16cid:durableId="1709529481">
    <w:abstractNumId w:val="18"/>
  </w:num>
  <w:num w:numId="10" w16cid:durableId="414397777">
    <w:abstractNumId w:val="6"/>
  </w:num>
  <w:num w:numId="11" w16cid:durableId="1888565931">
    <w:abstractNumId w:val="17"/>
  </w:num>
  <w:num w:numId="12" w16cid:durableId="132528186">
    <w:abstractNumId w:val="13"/>
  </w:num>
  <w:num w:numId="13" w16cid:durableId="1381203353">
    <w:abstractNumId w:val="4"/>
  </w:num>
  <w:num w:numId="14" w16cid:durableId="1324241792">
    <w:abstractNumId w:val="11"/>
  </w:num>
  <w:num w:numId="15" w16cid:durableId="769929361">
    <w:abstractNumId w:val="15"/>
  </w:num>
  <w:num w:numId="16" w16cid:durableId="51468857">
    <w:abstractNumId w:val="16"/>
  </w:num>
  <w:num w:numId="17" w16cid:durableId="251553349">
    <w:abstractNumId w:val="12"/>
  </w:num>
  <w:num w:numId="18" w16cid:durableId="485317132">
    <w:abstractNumId w:val="9"/>
  </w:num>
  <w:num w:numId="19" w16cid:durableId="288435690">
    <w:abstractNumId w:val="8"/>
  </w:num>
  <w:num w:numId="20" w16cid:durableId="14836205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1278768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325"/>
    <w:rsid w:val="000013FB"/>
    <w:rsid w:val="00001A81"/>
    <w:rsid w:val="00001B85"/>
    <w:rsid w:val="00002053"/>
    <w:rsid w:val="000035BF"/>
    <w:rsid w:val="00003781"/>
    <w:rsid w:val="000043C9"/>
    <w:rsid w:val="000043E5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3F09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68E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5C13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609"/>
    <w:rsid w:val="00050FA0"/>
    <w:rsid w:val="000512B9"/>
    <w:rsid w:val="000514AB"/>
    <w:rsid w:val="00051611"/>
    <w:rsid w:val="00051DEB"/>
    <w:rsid w:val="00052027"/>
    <w:rsid w:val="00052484"/>
    <w:rsid w:val="00052F76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AF4"/>
    <w:rsid w:val="0007122E"/>
    <w:rsid w:val="000713F3"/>
    <w:rsid w:val="00071467"/>
    <w:rsid w:val="00071ADD"/>
    <w:rsid w:val="00072457"/>
    <w:rsid w:val="000725EF"/>
    <w:rsid w:val="0007263D"/>
    <w:rsid w:val="00072804"/>
    <w:rsid w:val="00072C76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AC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97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C79"/>
    <w:rsid w:val="000A6129"/>
    <w:rsid w:val="000A7F81"/>
    <w:rsid w:val="000B0209"/>
    <w:rsid w:val="000B1138"/>
    <w:rsid w:val="000B1A31"/>
    <w:rsid w:val="000B1E86"/>
    <w:rsid w:val="000B219F"/>
    <w:rsid w:val="000B3104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9B5"/>
    <w:rsid w:val="000C3BA4"/>
    <w:rsid w:val="000C3EDD"/>
    <w:rsid w:val="000C4475"/>
    <w:rsid w:val="000C54DC"/>
    <w:rsid w:val="000C65AB"/>
    <w:rsid w:val="000C68CA"/>
    <w:rsid w:val="000C72B4"/>
    <w:rsid w:val="000C768D"/>
    <w:rsid w:val="000D0C30"/>
    <w:rsid w:val="000D0D76"/>
    <w:rsid w:val="000D1382"/>
    <w:rsid w:val="000D24BD"/>
    <w:rsid w:val="000D27D5"/>
    <w:rsid w:val="000D2A6F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747"/>
    <w:rsid w:val="000E1231"/>
    <w:rsid w:val="000E1FA0"/>
    <w:rsid w:val="000E2074"/>
    <w:rsid w:val="000E2380"/>
    <w:rsid w:val="000E2883"/>
    <w:rsid w:val="000E2AC4"/>
    <w:rsid w:val="000E2E9E"/>
    <w:rsid w:val="000E30D7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6E2"/>
    <w:rsid w:val="000E6765"/>
    <w:rsid w:val="000E6D75"/>
    <w:rsid w:val="000E7830"/>
    <w:rsid w:val="000F0212"/>
    <w:rsid w:val="000F0F57"/>
    <w:rsid w:val="000F1317"/>
    <w:rsid w:val="000F190C"/>
    <w:rsid w:val="000F208D"/>
    <w:rsid w:val="000F2342"/>
    <w:rsid w:val="000F339E"/>
    <w:rsid w:val="000F3508"/>
    <w:rsid w:val="000F3D2B"/>
    <w:rsid w:val="000F4185"/>
    <w:rsid w:val="000F4862"/>
    <w:rsid w:val="000F54A1"/>
    <w:rsid w:val="000F74CB"/>
    <w:rsid w:val="00100121"/>
    <w:rsid w:val="0010023B"/>
    <w:rsid w:val="00101717"/>
    <w:rsid w:val="001020B7"/>
    <w:rsid w:val="00102398"/>
    <w:rsid w:val="001028E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B3D"/>
    <w:rsid w:val="00115F52"/>
    <w:rsid w:val="00116190"/>
    <w:rsid w:val="00117696"/>
    <w:rsid w:val="001208EE"/>
    <w:rsid w:val="00120D0A"/>
    <w:rsid w:val="001212CE"/>
    <w:rsid w:val="00121AD3"/>
    <w:rsid w:val="00121B93"/>
    <w:rsid w:val="00122C6A"/>
    <w:rsid w:val="001231F2"/>
    <w:rsid w:val="00123815"/>
    <w:rsid w:val="00124681"/>
    <w:rsid w:val="001246BC"/>
    <w:rsid w:val="001256DB"/>
    <w:rsid w:val="001258B6"/>
    <w:rsid w:val="001259C0"/>
    <w:rsid w:val="001260CB"/>
    <w:rsid w:val="001268CA"/>
    <w:rsid w:val="00126A8F"/>
    <w:rsid w:val="00126DA5"/>
    <w:rsid w:val="00127582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485"/>
    <w:rsid w:val="0014312A"/>
    <w:rsid w:val="00143A09"/>
    <w:rsid w:val="001447FA"/>
    <w:rsid w:val="001452A9"/>
    <w:rsid w:val="00146BD7"/>
    <w:rsid w:val="0014763F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4612"/>
    <w:rsid w:val="0016536B"/>
    <w:rsid w:val="00165673"/>
    <w:rsid w:val="00165D18"/>
    <w:rsid w:val="001678F0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2C52"/>
    <w:rsid w:val="001B3074"/>
    <w:rsid w:val="001B3B51"/>
    <w:rsid w:val="001B405B"/>
    <w:rsid w:val="001B4F46"/>
    <w:rsid w:val="001B4FDD"/>
    <w:rsid w:val="001B55EE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17F5"/>
    <w:rsid w:val="001D2151"/>
    <w:rsid w:val="001D3991"/>
    <w:rsid w:val="001D3F05"/>
    <w:rsid w:val="001D4BED"/>
    <w:rsid w:val="001D4D39"/>
    <w:rsid w:val="001D4E3B"/>
    <w:rsid w:val="001D512A"/>
    <w:rsid w:val="001D603B"/>
    <w:rsid w:val="001D60EC"/>
    <w:rsid w:val="001D73F6"/>
    <w:rsid w:val="001D7A09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1F7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EE"/>
    <w:rsid w:val="001F5AF2"/>
    <w:rsid w:val="001F6A26"/>
    <w:rsid w:val="001F70CB"/>
    <w:rsid w:val="001F76DA"/>
    <w:rsid w:val="0020154E"/>
    <w:rsid w:val="00202FB8"/>
    <w:rsid w:val="00203D84"/>
    <w:rsid w:val="002046C0"/>
    <w:rsid w:val="0020553F"/>
    <w:rsid w:val="002057AB"/>
    <w:rsid w:val="00205DFC"/>
    <w:rsid w:val="00207846"/>
    <w:rsid w:val="00207B39"/>
    <w:rsid w:val="00210039"/>
    <w:rsid w:val="00210B7C"/>
    <w:rsid w:val="0021157D"/>
    <w:rsid w:val="002126E2"/>
    <w:rsid w:val="0021275B"/>
    <w:rsid w:val="00213868"/>
    <w:rsid w:val="00213DA5"/>
    <w:rsid w:val="00213F86"/>
    <w:rsid w:val="002146CA"/>
    <w:rsid w:val="00214ED4"/>
    <w:rsid w:val="00214FB3"/>
    <w:rsid w:val="00215588"/>
    <w:rsid w:val="00215D87"/>
    <w:rsid w:val="00216E03"/>
    <w:rsid w:val="0021777A"/>
    <w:rsid w:val="00217A40"/>
    <w:rsid w:val="00217CC6"/>
    <w:rsid w:val="00217E8B"/>
    <w:rsid w:val="002202DF"/>
    <w:rsid w:val="002226BB"/>
    <w:rsid w:val="00222ABD"/>
    <w:rsid w:val="00222B9F"/>
    <w:rsid w:val="00222BCD"/>
    <w:rsid w:val="00223395"/>
    <w:rsid w:val="002233FC"/>
    <w:rsid w:val="00225DBD"/>
    <w:rsid w:val="00225DD2"/>
    <w:rsid w:val="00226040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16A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E68"/>
    <w:rsid w:val="0024556B"/>
    <w:rsid w:val="002458CD"/>
    <w:rsid w:val="0024709E"/>
    <w:rsid w:val="0025010C"/>
    <w:rsid w:val="00250E4A"/>
    <w:rsid w:val="002514C0"/>
    <w:rsid w:val="00251694"/>
    <w:rsid w:val="00251DD1"/>
    <w:rsid w:val="00251F7D"/>
    <w:rsid w:val="00253063"/>
    <w:rsid w:val="00253DEB"/>
    <w:rsid w:val="002544C1"/>
    <w:rsid w:val="00254882"/>
    <w:rsid w:val="002550D9"/>
    <w:rsid w:val="00255151"/>
    <w:rsid w:val="00256693"/>
    <w:rsid w:val="00256DC7"/>
    <w:rsid w:val="00260BC9"/>
    <w:rsid w:val="00262BA3"/>
    <w:rsid w:val="00262BCD"/>
    <w:rsid w:val="002631D7"/>
    <w:rsid w:val="00263544"/>
    <w:rsid w:val="00263D6A"/>
    <w:rsid w:val="00264B62"/>
    <w:rsid w:val="00264F91"/>
    <w:rsid w:val="00265135"/>
    <w:rsid w:val="002657FA"/>
    <w:rsid w:val="00265825"/>
    <w:rsid w:val="002659CD"/>
    <w:rsid w:val="00265F18"/>
    <w:rsid w:val="0026624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0A4"/>
    <w:rsid w:val="0028248E"/>
    <w:rsid w:val="00282D67"/>
    <w:rsid w:val="00283C94"/>
    <w:rsid w:val="00283F1C"/>
    <w:rsid w:val="002840C7"/>
    <w:rsid w:val="00284163"/>
    <w:rsid w:val="0028504E"/>
    <w:rsid w:val="00286400"/>
    <w:rsid w:val="00287202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297C"/>
    <w:rsid w:val="002D3562"/>
    <w:rsid w:val="002D470A"/>
    <w:rsid w:val="002D48A3"/>
    <w:rsid w:val="002D52E7"/>
    <w:rsid w:val="002D600D"/>
    <w:rsid w:val="002D6287"/>
    <w:rsid w:val="002D6E8C"/>
    <w:rsid w:val="002D798F"/>
    <w:rsid w:val="002D7CB8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129"/>
    <w:rsid w:val="00306A7C"/>
    <w:rsid w:val="003071D5"/>
    <w:rsid w:val="003073D3"/>
    <w:rsid w:val="003077E0"/>
    <w:rsid w:val="00307B48"/>
    <w:rsid w:val="00310F4E"/>
    <w:rsid w:val="00311147"/>
    <w:rsid w:val="00311376"/>
    <w:rsid w:val="0031182F"/>
    <w:rsid w:val="003119E1"/>
    <w:rsid w:val="00312425"/>
    <w:rsid w:val="003131E7"/>
    <w:rsid w:val="00313240"/>
    <w:rsid w:val="00313870"/>
    <w:rsid w:val="00313C9C"/>
    <w:rsid w:val="0031501C"/>
    <w:rsid w:val="0031588C"/>
    <w:rsid w:val="00315B30"/>
    <w:rsid w:val="00316A99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E2A"/>
    <w:rsid w:val="0034030F"/>
    <w:rsid w:val="0034134A"/>
    <w:rsid w:val="0034150A"/>
    <w:rsid w:val="00341FAE"/>
    <w:rsid w:val="003420A8"/>
    <w:rsid w:val="0034244B"/>
    <w:rsid w:val="003424A9"/>
    <w:rsid w:val="00342698"/>
    <w:rsid w:val="003426FB"/>
    <w:rsid w:val="00342E09"/>
    <w:rsid w:val="00343835"/>
    <w:rsid w:val="00344A8B"/>
    <w:rsid w:val="0034595D"/>
    <w:rsid w:val="00350782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04F"/>
    <w:rsid w:val="003623C2"/>
    <w:rsid w:val="00362587"/>
    <w:rsid w:val="0036302A"/>
    <w:rsid w:val="0036315A"/>
    <w:rsid w:val="0036335F"/>
    <w:rsid w:val="00363385"/>
    <w:rsid w:val="00363483"/>
    <w:rsid w:val="0036541B"/>
    <w:rsid w:val="00366AFA"/>
    <w:rsid w:val="00366BBE"/>
    <w:rsid w:val="00366EE0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41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A5A"/>
    <w:rsid w:val="00393AB7"/>
    <w:rsid w:val="00394855"/>
    <w:rsid w:val="00397906"/>
    <w:rsid w:val="00397924"/>
    <w:rsid w:val="00397A36"/>
    <w:rsid w:val="003A0C5F"/>
    <w:rsid w:val="003A1E59"/>
    <w:rsid w:val="003A29F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86F"/>
    <w:rsid w:val="003B0AFB"/>
    <w:rsid w:val="003B0D43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468"/>
    <w:rsid w:val="003C340D"/>
    <w:rsid w:val="003C4299"/>
    <w:rsid w:val="003C4A0F"/>
    <w:rsid w:val="003C4ABB"/>
    <w:rsid w:val="003C56D3"/>
    <w:rsid w:val="003C579E"/>
    <w:rsid w:val="003C6F12"/>
    <w:rsid w:val="003C6F22"/>
    <w:rsid w:val="003C7339"/>
    <w:rsid w:val="003D0904"/>
    <w:rsid w:val="003D1422"/>
    <w:rsid w:val="003D183A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26D"/>
    <w:rsid w:val="003E5C3D"/>
    <w:rsid w:val="003E5E53"/>
    <w:rsid w:val="003E61C5"/>
    <w:rsid w:val="003E6409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3F7C8B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0FC6"/>
    <w:rsid w:val="00411819"/>
    <w:rsid w:val="00411CDE"/>
    <w:rsid w:val="00411FA7"/>
    <w:rsid w:val="004122C6"/>
    <w:rsid w:val="0041252C"/>
    <w:rsid w:val="00412E62"/>
    <w:rsid w:val="00413339"/>
    <w:rsid w:val="00414F89"/>
    <w:rsid w:val="0041549C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059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048"/>
    <w:rsid w:val="00451EB1"/>
    <w:rsid w:val="004525D7"/>
    <w:rsid w:val="00454051"/>
    <w:rsid w:val="00454100"/>
    <w:rsid w:val="004541E0"/>
    <w:rsid w:val="004545C4"/>
    <w:rsid w:val="00454B55"/>
    <w:rsid w:val="00454C2E"/>
    <w:rsid w:val="00455BEB"/>
    <w:rsid w:val="00455FD5"/>
    <w:rsid w:val="0045784F"/>
    <w:rsid w:val="00460566"/>
    <w:rsid w:val="00461F25"/>
    <w:rsid w:val="00462A3C"/>
    <w:rsid w:val="00462A6F"/>
    <w:rsid w:val="00462F02"/>
    <w:rsid w:val="00462F18"/>
    <w:rsid w:val="0046418E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75F"/>
    <w:rsid w:val="00476E79"/>
    <w:rsid w:val="00480150"/>
    <w:rsid w:val="004812FF"/>
    <w:rsid w:val="00481B00"/>
    <w:rsid w:val="00481BA2"/>
    <w:rsid w:val="004820C0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2C55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F9E"/>
    <w:rsid w:val="004B157A"/>
    <w:rsid w:val="004B15FF"/>
    <w:rsid w:val="004B2171"/>
    <w:rsid w:val="004B2E31"/>
    <w:rsid w:val="004B546A"/>
    <w:rsid w:val="004B6103"/>
    <w:rsid w:val="004B6869"/>
    <w:rsid w:val="004B6A55"/>
    <w:rsid w:val="004B7290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11A"/>
    <w:rsid w:val="004C4550"/>
    <w:rsid w:val="004C4899"/>
    <w:rsid w:val="004C49DC"/>
    <w:rsid w:val="004C4CBC"/>
    <w:rsid w:val="004C52F6"/>
    <w:rsid w:val="004C5D7D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D04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C0F"/>
    <w:rsid w:val="00503229"/>
    <w:rsid w:val="00503312"/>
    <w:rsid w:val="005054B5"/>
    <w:rsid w:val="0050639C"/>
    <w:rsid w:val="005063B1"/>
    <w:rsid w:val="00506D94"/>
    <w:rsid w:val="0050748F"/>
    <w:rsid w:val="00510792"/>
    <w:rsid w:val="00510E41"/>
    <w:rsid w:val="00510F2A"/>
    <w:rsid w:val="005113AC"/>
    <w:rsid w:val="00511BDF"/>
    <w:rsid w:val="00511EB0"/>
    <w:rsid w:val="00511F59"/>
    <w:rsid w:val="005121FE"/>
    <w:rsid w:val="0051293F"/>
    <w:rsid w:val="0051355A"/>
    <w:rsid w:val="00514227"/>
    <w:rsid w:val="005143DD"/>
    <w:rsid w:val="00514C05"/>
    <w:rsid w:val="00515815"/>
    <w:rsid w:val="005158CC"/>
    <w:rsid w:val="00515ECA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D60"/>
    <w:rsid w:val="00523F48"/>
    <w:rsid w:val="005243CF"/>
    <w:rsid w:val="005244A8"/>
    <w:rsid w:val="00524A1A"/>
    <w:rsid w:val="005252BD"/>
    <w:rsid w:val="00525960"/>
    <w:rsid w:val="00525997"/>
    <w:rsid w:val="005259AE"/>
    <w:rsid w:val="0052652F"/>
    <w:rsid w:val="005265FC"/>
    <w:rsid w:val="00527229"/>
    <w:rsid w:val="00527712"/>
    <w:rsid w:val="00527966"/>
    <w:rsid w:val="0053175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1CF"/>
    <w:rsid w:val="005418D8"/>
    <w:rsid w:val="005426BB"/>
    <w:rsid w:val="00542B8D"/>
    <w:rsid w:val="00544BC5"/>
    <w:rsid w:val="00545F54"/>
    <w:rsid w:val="005464E3"/>
    <w:rsid w:val="00546F23"/>
    <w:rsid w:val="00547AF4"/>
    <w:rsid w:val="00547FD3"/>
    <w:rsid w:val="005502C0"/>
    <w:rsid w:val="00552BC2"/>
    <w:rsid w:val="00553621"/>
    <w:rsid w:val="00553DE3"/>
    <w:rsid w:val="00555AB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C1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7E4"/>
    <w:rsid w:val="00581AD9"/>
    <w:rsid w:val="00582E32"/>
    <w:rsid w:val="00582E7C"/>
    <w:rsid w:val="00584713"/>
    <w:rsid w:val="00584804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296"/>
    <w:rsid w:val="005B4359"/>
    <w:rsid w:val="005B447F"/>
    <w:rsid w:val="005B4921"/>
    <w:rsid w:val="005B58A9"/>
    <w:rsid w:val="005B5B7C"/>
    <w:rsid w:val="005B5BCD"/>
    <w:rsid w:val="005B6360"/>
    <w:rsid w:val="005B6C64"/>
    <w:rsid w:val="005B6E4D"/>
    <w:rsid w:val="005C01C8"/>
    <w:rsid w:val="005C07E6"/>
    <w:rsid w:val="005C10D7"/>
    <w:rsid w:val="005C15EF"/>
    <w:rsid w:val="005C1CA3"/>
    <w:rsid w:val="005C24E9"/>
    <w:rsid w:val="005C2886"/>
    <w:rsid w:val="005C46C3"/>
    <w:rsid w:val="005C58EF"/>
    <w:rsid w:val="005C5B3C"/>
    <w:rsid w:val="005C61DB"/>
    <w:rsid w:val="005C6B2A"/>
    <w:rsid w:val="005C6B89"/>
    <w:rsid w:val="005C710B"/>
    <w:rsid w:val="005C7BF8"/>
    <w:rsid w:val="005D1810"/>
    <w:rsid w:val="005D18DD"/>
    <w:rsid w:val="005D2213"/>
    <w:rsid w:val="005D22F0"/>
    <w:rsid w:val="005D27AF"/>
    <w:rsid w:val="005D2907"/>
    <w:rsid w:val="005D349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349"/>
    <w:rsid w:val="005E5435"/>
    <w:rsid w:val="005E59B7"/>
    <w:rsid w:val="005E6150"/>
    <w:rsid w:val="005E6482"/>
    <w:rsid w:val="005E651B"/>
    <w:rsid w:val="005E68A5"/>
    <w:rsid w:val="005E6C74"/>
    <w:rsid w:val="005E71AF"/>
    <w:rsid w:val="005E742E"/>
    <w:rsid w:val="005E75A4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6696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CA5"/>
    <w:rsid w:val="0060664B"/>
    <w:rsid w:val="0060734A"/>
    <w:rsid w:val="0061109F"/>
    <w:rsid w:val="00611B85"/>
    <w:rsid w:val="006120A8"/>
    <w:rsid w:val="006121D6"/>
    <w:rsid w:val="00612DC3"/>
    <w:rsid w:val="00613EFC"/>
    <w:rsid w:val="0061454C"/>
    <w:rsid w:val="00614712"/>
    <w:rsid w:val="00614CA3"/>
    <w:rsid w:val="00614F21"/>
    <w:rsid w:val="00615542"/>
    <w:rsid w:val="00615FCA"/>
    <w:rsid w:val="00616338"/>
    <w:rsid w:val="006171D3"/>
    <w:rsid w:val="00617631"/>
    <w:rsid w:val="00617C68"/>
    <w:rsid w:val="00620B2E"/>
    <w:rsid w:val="006220A1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0EFB"/>
    <w:rsid w:val="0063245B"/>
    <w:rsid w:val="00632885"/>
    <w:rsid w:val="00633825"/>
    <w:rsid w:val="00633FAA"/>
    <w:rsid w:val="00635175"/>
    <w:rsid w:val="00635B65"/>
    <w:rsid w:val="00636267"/>
    <w:rsid w:val="00636544"/>
    <w:rsid w:val="00636685"/>
    <w:rsid w:val="00637201"/>
    <w:rsid w:val="00640295"/>
    <w:rsid w:val="00640BAC"/>
    <w:rsid w:val="00640DCF"/>
    <w:rsid w:val="00642125"/>
    <w:rsid w:val="00642C76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CEF"/>
    <w:rsid w:val="00660E44"/>
    <w:rsid w:val="006614CD"/>
    <w:rsid w:val="00662169"/>
    <w:rsid w:val="00662180"/>
    <w:rsid w:val="00662DBF"/>
    <w:rsid w:val="00663F87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3B"/>
    <w:rsid w:val="006846A3"/>
    <w:rsid w:val="0068705E"/>
    <w:rsid w:val="00687085"/>
    <w:rsid w:val="00687958"/>
    <w:rsid w:val="00687B53"/>
    <w:rsid w:val="006917EB"/>
    <w:rsid w:val="0069188B"/>
    <w:rsid w:val="00692345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2790"/>
    <w:rsid w:val="006A3484"/>
    <w:rsid w:val="006A432C"/>
    <w:rsid w:val="006A4CC4"/>
    <w:rsid w:val="006A5915"/>
    <w:rsid w:val="006A5C38"/>
    <w:rsid w:val="006A5E0F"/>
    <w:rsid w:val="006A617C"/>
    <w:rsid w:val="006A6967"/>
    <w:rsid w:val="006B0E6B"/>
    <w:rsid w:val="006B1ACE"/>
    <w:rsid w:val="006B1DE5"/>
    <w:rsid w:val="006B2AC7"/>
    <w:rsid w:val="006B3E3C"/>
    <w:rsid w:val="006B4459"/>
    <w:rsid w:val="006B518C"/>
    <w:rsid w:val="006B7009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871"/>
    <w:rsid w:val="006C637B"/>
    <w:rsid w:val="006C7BBC"/>
    <w:rsid w:val="006D186A"/>
    <w:rsid w:val="006D1923"/>
    <w:rsid w:val="006D1934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C2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3C1"/>
    <w:rsid w:val="007078AC"/>
    <w:rsid w:val="0071075B"/>
    <w:rsid w:val="00713209"/>
    <w:rsid w:val="00713442"/>
    <w:rsid w:val="00715502"/>
    <w:rsid w:val="00715A58"/>
    <w:rsid w:val="00716025"/>
    <w:rsid w:val="0071608A"/>
    <w:rsid w:val="007162C8"/>
    <w:rsid w:val="00716A03"/>
    <w:rsid w:val="00716EA9"/>
    <w:rsid w:val="00717101"/>
    <w:rsid w:val="007173BC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5C3"/>
    <w:rsid w:val="00730AC1"/>
    <w:rsid w:val="007321D5"/>
    <w:rsid w:val="0073239A"/>
    <w:rsid w:val="00734F67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015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14F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25D"/>
    <w:rsid w:val="007C5142"/>
    <w:rsid w:val="007C554F"/>
    <w:rsid w:val="007C6429"/>
    <w:rsid w:val="007C6A83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DC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A5D"/>
    <w:rsid w:val="007F1B6E"/>
    <w:rsid w:val="007F349E"/>
    <w:rsid w:val="007F3DAC"/>
    <w:rsid w:val="007F400B"/>
    <w:rsid w:val="007F408F"/>
    <w:rsid w:val="007F471B"/>
    <w:rsid w:val="007F4A0E"/>
    <w:rsid w:val="007F4DF0"/>
    <w:rsid w:val="007F5D41"/>
    <w:rsid w:val="007F5F02"/>
    <w:rsid w:val="007F6F04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7E1"/>
    <w:rsid w:val="00805BD9"/>
    <w:rsid w:val="00805EF3"/>
    <w:rsid w:val="00806596"/>
    <w:rsid w:val="0081032D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650"/>
    <w:rsid w:val="00832502"/>
    <w:rsid w:val="00832DB0"/>
    <w:rsid w:val="0083309B"/>
    <w:rsid w:val="008331BB"/>
    <w:rsid w:val="00833336"/>
    <w:rsid w:val="0083412F"/>
    <w:rsid w:val="008344A6"/>
    <w:rsid w:val="008347FC"/>
    <w:rsid w:val="00836952"/>
    <w:rsid w:val="008379C3"/>
    <w:rsid w:val="00837F34"/>
    <w:rsid w:val="008403A1"/>
    <w:rsid w:val="00840D9D"/>
    <w:rsid w:val="0084162F"/>
    <w:rsid w:val="008419E2"/>
    <w:rsid w:val="008424EB"/>
    <w:rsid w:val="00843526"/>
    <w:rsid w:val="008440EE"/>
    <w:rsid w:val="008445BE"/>
    <w:rsid w:val="008461A0"/>
    <w:rsid w:val="00846774"/>
    <w:rsid w:val="0084777C"/>
    <w:rsid w:val="00850D47"/>
    <w:rsid w:val="008512C3"/>
    <w:rsid w:val="00851E4C"/>
    <w:rsid w:val="008527FF"/>
    <w:rsid w:val="00853097"/>
    <w:rsid w:val="00853376"/>
    <w:rsid w:val="00855F12"/>
    <w:rsid w:val="00856781"/>
    <w:rsid w:val="00857781"/>
    <w:rsid w:val="008600D1"/>
    <w:rsid w:val="008624EC"/>
    <w:rsid w:val="00862847"/>
    <w:rsid w:val="008630AA"/>
    <w:rsid w:val="00863ADF"/>
    <w:rsid w:val="00864F8D"/>
    <w:rsid w:val="008658B9"/>
    <w:rsid w:val="008658DE"/>
    <w:rsid w:val="00865ADC"/>
    <w:rsid w:val="00865BD1"/>
    <w:rsid w:val="00865F0C"/>
    <w:rsid w:val="00867C63"/>
    <w:rsid w:val="00870A7C"/>
    <w:rsid w:val="00871C0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4D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3D20"/>
    <w:rsid w:val="008A4D2F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2EF"/>
    <w:rsid w:val="008C76AB"/>
    <w:rsid w:val="008C794C"/>
    <w:rsid w:val="008D1061"/>
    <w:rsid w:val="008D21DB"/>
    <w:rsid w:val="008D2417"/>
    <w:rsid w:val="008D2890"/>
    <w:rsid w:val="008D2DA8"/>
    <w:rsid w:val="008D399A"/>
    <w:rsid w:val="008D4ECD"/>
    <w:rsid w:val="008D5269"/>
    <w:rsid w:val="008D5C5C"/>
    <w:rsid w:val="008D60F8"/>
    <w:rsid w:val="008D743C"/>
    <w:rsid w:val="008E0443"/>
    <w:rsid w:val="008E17C3"/>
    <w:rsid w:val="008E1931"/>
    <w:rsid w:val="008E343A"/>
    <w:rsid w:val="008E35DE"/>
    <w:rsid w:val="008E502E"/>
    <w:rsid w:val="008E509A"/>
    <w:rsid w:val="008E523D"/>
    <w:rsid w:val="008E527D"/>
    <w:rsid w:val="008E5965"/>
    <w:rsid w:val="008E5F1A"/>
    <w:rsid w:val="008E5FFA"/>
    <w:rsid w:val="008E636F"/>
    <w:rsid w:val="008E7106"/>
    <w:rsid w:val="008E72EB"/>
    <w:rsid w:val="008F02FE"/>
    <w:rsid w:val="008F1E63"/>
    <w:rsid w:val="008F2D4B"/>
    <w:rsid w:val="008F3EE5"/>
    <w:rsid w:val="008F4254"/>
    <w:rsid w:val="008F4522"/>
    <w:rsid w:val="008F6438"/>
    <w:rsid w:val="008F70E4"/>
    <w:rsid w:val="008F71C5"/>
    <w:rsid w:val="008F7BAA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06FDC"/>
    <w:rsid w:val="00912090"/>
    <w:rsid w:val="009120DF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2AEC"/>
    <w:rsid w:val="00922D06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D11"/>
    <w:rsid w:val="00934370"/>
    <w:rsid w:val="00934B5D"/>
    <w:rsid w:val="00935518"/>
    <w:rsid w:val="00935B93"/>
    <w:rsid w:val="00935DCA"/>
    <w:rsid w:val="00935E5B"/>
    <w:rsid w:val="00936429"/>
    <w:rsid w:val="009372CE"/>
    <w:rsid w:val="0094057D"/>
    <w:rsid w:val="00940601"/>
    <w:rsid w:val="00940E69"/>
    <w:rsid w:val="00940EB1"/>
    <w:rsid w:val="00940EE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8C4"/>
    <w:rsid w:val="00947AF2"/>
    <w:rsid w:val="00947B35"/>
    <w:rsid w:val="00951CB5"/>
    <w:rsid w:val="009524AF"/>
    <w:rsid w:val="00952831"/>
    <w:rsid w:val="00952B75"/>
    <w:rsid w:val="0095379E"/>
    <w:rsid w:val="0095441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D18"/>
    <w:rsid w:val="00961F1F"/>
    <w:rsid w:val="009621BB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90D"/>
    <w:rsid w:val="00970A77"/>
    <w:rsid w:val="00970D3B"/>
    <w:rsid w:val="00971D79"/>
    <w:rsid w:val="0097260A"/>
    <w:rsid w:val="00972A3C"/>
    <w:rsid w:val="00973572"/>
    <w:rsid w:val="009739BD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3954"/>
    <w:rsid w:val="0098603E"/>
    <w:rsid w:val="00986377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AC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7F8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0E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DA8"/>
    <w:rsid w:val="009C6169"/>
    <w:rsid w:val="009C651F"/>
    <w:rsid w:val="009C7E98"/>
    <w:rsid w:val="009D0033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2C6"/>
    <w:rsid w:val="009E345F"/>
    <w:rsid w:val="009E4038"/>
    <w:rsid w:val="009E4177"/>
    <w:rsid w:val="009E4228"/>
    <w:rsid w:val="009E464C"/>
    <w:rsid w:val="009E46D6"/>
    <w:rsid w:val="009E47DE"/>
    <w:rsid w:val="009E4CDB"/>
    <w:rsid w:val="009E686E"/>
    <w:rsid w:val="009E7ADC"/>
    <w:rsid w:val="009F10C8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7D7"/>
    <w:rsid w:val="00A07B05"/>
    <w:rsid w:val="00A07CBA"/>
    <w:rsid w:val="00A103C0"/>
    <w:rsid w:val="00A111D3"/>
    <w:rsid w:val="00A11491"/>
    <w:rsid w:val="00A11AF8"/>
    <w:rsid w:val="00A11D2A"/>
    <w:rsid w:val="00A11DF1"/>
    <w:rsid w:val="00A127F4"/>
    <w:rsid w:val="00A138E4"/>
    <w:rsid w:val="00A1565A"/>
    <w:rsid w:val="00A15DB8"/>
    <w:rsid w:val="00A16549"/>
    <w:rsid w:val="00A17AE4"/>
    <w:rsid w:val="00A21469"/>
    <w:rsid w:val="00A216E5"/>
    <w:rsid w:val="00A22BB4"/>
    <w:rsid w:val="00A238BE"/>
    <w:rsid w:val="00A25D5D"/>
    <w:rsid w:val="00A26B27"/>
    <w:rsid w:val="00A26D12"/>
    <w:rsid w:val="00A27CA2"/>
    <w:rsid w:val="00A30589"/>
    <w:rsid w:val="00A3084C"/>
    <w:rsid w:val="00A30942"/>
    <w:rsid w:val="00A32500"/>
    <w:rsid w:val="00A33700"/>
    <w:rsid w:val="00A34112"/>
    <w:rsid w:val="00A34798"/>
    <w:rsid w:val="00A357D9"/>
    <w:rsid w:val="00A35E8F"/>
    <w:rsid w:val="00A366D6"/>
    <w:rsid w:val="00A367F7"/>
    <w:rsid w:val="00A36D24"/>
    <w:rsid w:val="00A376B4"/>
    <w:rsid w:val="00A378D6"/>
    <w:rsid w:val="00A403A8"/>
    <w:rsid w:val="00A406D8"/>
    <w:rsid w:val="00A4198C"/>
    <w:rsid w:val="00A435A0"/>
    <w:rsid w:val="00A44610"/>
    <w:rsid w:val="00A4505A"/>
    <w:rsid w:val="00A45451"/>
    <w:rsid w:val="00A45517"/>
    <w:rsid w:val="00A45F6A"/>
    <w:rsid w:val="00A46E02"/>
    <w:rsid w:val="00A504B7"/>
    <w:rsid w:val="00A50FEF"/>
    <w:rsid w:val="00A51CBD"/>
    <w:rsid w:val="00A52BE4"/>
    <w:rsid w:val="00A530FD"/>
    <w:rsid w:val="00A556FF"/>
    <w:rsid w:val="00A55FBA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9D"/>
    <w:rsid w:val="00A660E8"/>
    <w:rsid w:val="00A66986"/>
    <w:rsid w:val="00A66DE3"/>
    <w:rsid w:val="00A67444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101"/>
    <w:rsid w:val="00A81564"/>
    <w:rsid w:val="00A82017"/>
    <w:rsid w:val="00A820CD"/>
    <w:rsid w:val="00A841D0"/>
    <w:rsid w:val="00A844E8"/>
    <w:rsid w:val="00A85F2D"/>
    <w:rsid w:val="00A87A6E"/>
    <w:rsid w:val="00A9136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26B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4DD4"/>
    <w:rsid w:val="00AC54FA"/>
    <w:rsid w:val="00AC5D2F"/>
    <w:rsid w:val="00AC5DFA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2AE"/>
    <w:rsid w:val="00AF0789"/>
    <w:rsid w:val="00AF134A"/>
    <w:rsid w:val="00AF187F"/>
    <w:rsid w:val="00AF1C7B"/>
    <w:rsid w:val="00AF24A5"/>
    <w:rsid w:val="00AF2513"/>
    <w:rsid w:val="00AF316F"/>
    <w:rsid w:val="00AF37E5"/>
    <w:rsid w:val="00AF49AE"/>
    <w:rsid w:val="00AF4A5A"/>
    <w:rsid w:val="00AF4BE4"/>
    <w:rsid w:val="00AF4C02"/>
    <w:rsid w:val="00AF5059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1B0"/>
    <w:rsid w:val="00B10AF3"/>
    <w:rsid w:val="00B1161B"/>
    <w:rsid w:val="00B1328A"/>
    <w:rsid w:val="00B13383"/>
    <w:rsid w:val="00B13597"/>
    <w:rsid w:val="00B13A5A"/>
    <w:rsid w:val="00B14883"/>
    <w:rsid w:val="00B15BC8"/>
    <w:rsid w:val="00B15C35"/>
    <w:rsid w:val="00B163A8"/>
    <w:rsid w:val="00B17559"/>
    <w:rsid w:val="00B218E3"/>
    <w:rsid w:val="00B21A18"/>
    <w:rsid w:val="00B21C9F"/>
    <w:rsid w:val="00B21E8C"/>
    <w:rsid w:val="00B227F1"/>
    <w:rsid w:val="00B22C0F"/>
    <w:rsid w:val="00B22C7D"/>
    <w:rsid w:val="00B22E26"/>
    <w:rsid w:val="00B23FCD"/>
    <w:rsid w:val="00B243E2"/>
    <w:rsid w:val="00B24733"/>
    <w:rsid w:val="00B253DC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F5A"/>
    <w:rsid w:val="00B522BE"/>
    <w:rsid w:val="00B52466"/>
    <w:rsid w:val="00B52699"/>
    <w:rsid w:val="00B526D7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8BA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07C"/>
    <w:rsid w:val="00B77235"/>
    <w:rsid w:val="00B77593"/>
    <w:rsid w:val="00B7765A"/>
    <w:rsid w:val="00B77A07"/>
    <w:rsid w:val="00B77C0B"/>
    <w:rsid w:val="00B8010B"/>
    <w:rsid w:val="00B806A8"/>
    <w:rsid w:val="00B806AA"/>
    <w:rsid w:val="00B80771"/>
    <w:rsid w:val="00B807C2"/>
    <w:rsid w:val="00B80BB4"/>
    <w:rsid w:val="00B8217F"/>
    <w:rsid w:val="00B82B73"/>
    <w:rsid w:val="00B83865"/>
    <w:rsid w:val="00B84419"/>
    <w:rsid w:val="00B84450"/>
    <w:rsid w:val="00B84D5D"/>
    <w:rsid w:val="00B854C1"/>
    <w:rsid w:val="00B85766"/>
    <w:rsid w:val="00B8594E"/>
    <w:rsid w:val="00B85AA9"/>
    <w:rsid w:val="00B85CE7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68E9"/>
    <w:rsid w:val="00BC732D"/>
    <w:rsid w:val="00BC781E"/>
    <w:rsid w:val="00BC7B0A"/>
    <w:rsid w:val="00BD0032"/>
    <w:rsid w:val="00BD3EEA"/>
    <w:rsid w:val="00BD3F01"/>
    <w:rsid w:val="00BD4173"/>
    <w:rsid w:val="00BD50DE"/>
    <w:rsid w:val="00BD51D9"/>
    <w:rsid w:val="00BD59C3"/>
    <w:rsid w:val="00BD7BD4"/>
    <w:rsid w:val="00BD7DD8"/>
    <w:rsid w:val="00BE0367"/>
    <w:rsid w:val="00BE0DBE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6AD7"/>
    <w:rsid w:val="00BF75F9"/>
    <w:rsid w:val="00BF7C39"/>
    <w:rsid w:val="00C007B3"/>
    <w:rsid w:val="00C018AA"/>
    <w:rsid w:val="00C023E6"/>
    <w:rsid w:val="00C028D5"/>
    <w:rsid w:val="00C033C3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320"/>
    <w:rsid w:val="00C1245F"/>
    <w:rsid w:val="00C12814"/>
    <w:rsid w:val="00C12F87"/>
    <w:rsid w:val="00C14AD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5C5A"/>
    <w:rsid w:val="00C369DE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848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E6C"/>
    <w:rsid w:val="00C56EB7"/>
    <w:rsid w:val="00C574F1"/>
    <w:rsid w:val="00C57D0B"/>
    <w:rsid w:val="00C57DFF"/>
    <w:rsid w:val="00C608B3"/>
    <w:rsid w:val="00C61280"/>
    <w:rsid w:val="00C61A50"/>
    <w:rsid w:val="00C623DB"/>
    <w:rsid w:val="00C62699"/>
    <w:rsid w:val="00C62CB2"/>
    <w:rsid w:val="00C62F0F"/>
    <w:rsid w:val="00C632C5"/>
    <w:rsid w:val="00C634CA"/>
    <w:rsid w:val="00C63517"/>
    <w:rsid w:val="00C6426F"/>
    <w:rsid w:val="00C643A6"/>
    <w:rsid w:val="00C64A1B"/>
    <w:rsid w:val="00C64AA0"/>
    <w:rsid w:val="00C7041B"/>
    <w:rsid w:val="00C708CB"/>
    <w:rsid w:val="00C71C42"/>
    <w:rsid w:val="00C72084"/>
    <w:rsid w:val="00C733F6"/>
    <w:rsid w:val="00C73A5B"/>
    <w:rsid w:val="00C74000"/>
    <w:rsid w:val="00C74299"/>
    <w:rsid w:val="00C755A4"/>
    <w:rsid w:val="00C769A1"/>
    <w:rsid w:val="00C7749F"/>
    <w:rsid w:val="00C77769"/>
    <w:rsid w:val="00C77D8C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F0A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8A1"/>
    <w:rsid w:val="00CB6687"/>
    <w:rsid w:val="00CB66C7"/>
    <w:rsid w:val="00CB770C"/>
    <w:rsid w:val="00CB7C70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78BC"/>
    <w:rsid w:val="00CD00B1"/>
    <w:rsid w:val="00CD019C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087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4F6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0DB8"/>
    <w:rsid w:val="00D126E9"/>
    <w:rsid w:val="00D12864"/>
    <w:rsid w:val="00D12FA0"/>
    <w:rsid w:val="00D13336"/>
    <w:rsid w:val="00D13490"/>
    <w:rsid w:val="00D138A8"/>
    <w:rsid w:val="00D13B57"/>
    <w:rsid w:val="00D1478C"/>
    <w:rsid w:val="00D14C28"/>
    <w:rsid w:val="00D15823"/>
    <w:rsid w:val="00D15E3B"/>
    <w:rsid w:val="00D15F51"/>
    <w:rsid w:val="00D165F7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89E"/>
    <w:rsid w:val="00D34E1D"/>
    <w:rsid w:val="00D35E54"/>
    <w:rsid w:val="00D3674F"/>
    <w:rsid w:val="00D378C1"/>
    <w:rsid w:val="00D400BB"/>
    <w:rsid w:val="00D40A2A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25C"/>
    <w:rsid w:val="00D454DA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2176"/>
    <w:rsid w:val="00D63236"/>
    <w:rsid w:val="00D63DDE"/>
    <w:rsid w:val="00D63E05"/>
    <w:rsid w:val="00D64446"/>
    <w:rsid w:val="00D64E9B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2DBC"/>
    <w:rsid w:val="00D831F2"/>
    <w:rsid w:val="00D833D0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182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D61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328"/>
    <w:rsid w:val="00DB562A"/>
    <w:rsid w:val="00DB5D6A"/>
    <w:rsid w:val="00DB6B26"/>
    <w:rsid w:val="00DB7DEC"/>
    <w:rsid w:val="00DB7F55"/>
    <w:rsid w:val="00DC02A0"/>
    <w:rsid w:val="00DC18F9"/>
    <w:rsid w:val="00DC21DF"/>
    <w:rsid w:val="00DC25FD"/>
    <w:rsid w:val="00DC2F02"/>
    <w:rsid w:val="00DC322B"/>
    <w:rsid w:val="00DC3306"/>
    <w:rsid w:val="00DC4A9C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893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EF7"/>
    <w:rsid w:val="00DF02D7"/>
    <w:rsid w:val="00DF0D53"/>
    <w:rsid w:val="00DF0EC5"/>
    <w:rsid w:val="00DF1266"/>
    <w:rsid w:val="00DF2BDB"/>
    <w:rsid w:val="00DF3DCD"/>
    <w:rsid w:val="00DF4626"/>
    <w:rsid w:val="00DF5C03"/>
    <w:rsid w:val="00DF62B2"/>
    <w:rsid w:val="00DF62C0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5A6"/>
    <w:rsid w:val="00E15BFC"/>
    <w:rsid w:val="00E1676A"/>
    <w:rsid w:val="00E16945"/>
    <w:rsid w:val="00E16E86"/>
    <w:rsid w:val="00E171A3"/>
    <w:rsid w:val="00E20170"/>
    <w:rsid w:val="00E2038D"/>
    <w:rsid w:val="00E2121C"/>
    <w:rsid w:val="00E2147A"/>
    <w:rsid w:val="00E2156D"/>
    <w:rsid w:val="00E21742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A98"/>
    <w:rsid w:val="00E35DFE"/>
    <w:rsid w:val="00E362F0"/>
    <w:rsid w:val="00E365C7"/>
    <w:rsid w:val="00E378A2"/>
    <w:rsid w:val="00E400F4"/>
    <w:rsid w:val="00E40233"/>
    <w:rsid w:val="00E40905"/>
    <w:rsid w:val="00E40E29"/>
    <w:rsid w:val="00E41CA2"/>
    <w:rsid w:val="00E4262A"/>
    <w:rsid w:val="00E427B2"/>
    <w:rsid w:val="00E447F1"/>
    <w:rsid w:val="00E44944"/>
    <w:rsid w:val="00E44ED7"/>
    <w:rsid w:val="00E45AB1"/>
    <w:rsid w:val="00E4663E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5AE"/>
    <w:rsid w:val="00E56C36"/>
    <w:rsid w:val="00E56E07"/>
    <w:rsid w:val="00E57019"/>
    <w:rsid w:val="00E57477"/>
    <w:rsid w:val="00E5752D"/>
    <w:rsid w:val="00E61F88"/>
    <w:rsid w:val="00E62EB2"/>
    <w:rsid w:val="00E63F4D"/>
    <w:rsid w:val="00E64D9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0D8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AE6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BC1"/>
    <w:rsid w:val="00EA1D15"/>
    <w:rsid w:val="00EA343A"/>
    <w:rsid w:val="00EA37B2"/>
    <w:rsid w:val="00EA3B4B"/>
    <w:rsid w:val="00EA3EAD"/>
    <w:rsid w:val="00EA48A0"/>
    <w:rsid w:val="00EA5770"/>
    <w:rsid w:val="00EA77F3"/>
    <w:rsid w:val="00EA7AA7"/>
    <w:rsid w:val="00EB04E7"/>
    <w:rsid w:val="00EB08AC"/>
    <w:rsid w:val="00EB1C00"/>
    <w:rsid w:val="00EB26CB"/>
    <w:rsid w:val="00EB27D7"/>
    <w:rsid w:val="00EB3C88"/>
    <w:rsid w:val="00EB3D49"/>
    <w:rsid w:val="00EB553D"/>
    <w:rsid w:val="00EB5945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5900"/>
    <w:rsid w:val="00ED6435"/>
    <w:rsid w:val="00EE1BF1"/>
    <w:rsid w:val="00EE1EA2"/>
    <w:rsid w:val="00EE339A"/>
    <w:rsid w:val="00EE3D88"/>
    <w:rsid w:val="00EE532C"/>
    <w:rsid w:val="00EE5863"/>
    <w:rsid w:val="00EE5D44"/>
    <w:rsid w:val="00EE5EA7"/>
    <w:rsid w:val="00EE68E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499"/>
    <w:rsid w:val="00F03EDB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0997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5C3B"/>
    <w:rsid w:val="00F46834"/>
    <w:rsid w:val="00F47821"/>
    <w:rsid w:val="00F47B8C"/>
    <w:rsid w:val="00F47BA1"/>
    <w:rsid w:val="00F5067E"/>
    <w:rsid w:val="00F5071E"/>
    <w:rsid w:val="00F50DCD"/>
    <w:rsid w:val="00F50F0B"/>
    <w:rsid w:val="00F5147A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BED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4F2"/>
    <w:rsid w:val="00F66E53"/>
    <w:rsid w:val="00F67069"/>
    <w:rsid w:val="00F67ADF"/>
    <w:rsid w:val="00F67F47"/>
    <w:rsid w:val="00F701FB"/>
    <w:rsid w:val="00F72280"/>
    <w:rsid w:val="00F72E75"/>
    <w:rsid w:val="00F72FCD"/>
    <w:rsid w:val="00F73610"/>
    <w:rsid w:val="00F73B4A"/>
    <w:rsid w:val="00F73EF7"/>
    <w:rsid w:val="00F73FB9"/>
    <w:rsid w:val="00F74778"/>
    <w:rsid w:val="00F759A5"/>
    <w:rsid w:val="00F75BD4"/>
    <w:rsid w:val="00F75E08"/>
    <w:rsid w:val="00F76895"/>
    <w:rsid w:val="00F768B7"/>
    <w:rsid w:val="00F77027"/>
    <w:rsid w:val="00F80062"/>
    <w:rsid w:val="00F8158B"/>
    <w:rsid w:val="00F81644"/>
    <w:rsid w:val="00F81A52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B7B"/>
    <w:rsid w:val="00F87291"/>
    <w:rsid w:val="00F87D91"/>
    <w:rsid w:val="00F903F4"/>
    <w:rsid w:val="00F910DF"/>
    <w:rsid w:val="00F911B6"/>
    <w:rsid w:val="00F92492"/>
    <w:rsid w:val="00F936B1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E9D"/>
    <w:rsid w:val="00FC31D3"/>
    <w:rsid w:val="00FC3C7C"/>
    <w:rsid w:val="00FC3FAD"/>
    <w:rsid w:val="00FC420D"/>
    <w:rsid w:val="00FC4EF0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419"/>
    <w:rsid w:val="00FF0089"/>
    <w:rsid w:val="00FF0413"/>
    <w:rsid w:val="00FF139D"/>
    <w:rsid w:val="00FF13E1"/>
    <w:rsid w:val="00FF149B"/>
    <w:rsid w:val="00FF23F2"/>
    <w:rsid w:val="00FF33D5"/>
    <w:rsid w:val="00FF3A30"/>
    <w:rsid w:val="00FF4596"/>
    <w:rsid w:val="00FF4A18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13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6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6513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6513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6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6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6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7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9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3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3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3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4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0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8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1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1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4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2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5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942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6</cp:revision>
  <cp:lastPrinted>2025-07-23T11:30:00Z</cp:lastPrinted>
  <dcterms:created xsi:type="dcterms:W3CDTF">2025-08-06T13:19:00Z</dcterms:created>
  <dcterms:modified xsi:type="dcterms:W3CDTF">2025-08-06T13:26:00Z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