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4C6E" w14:textId="49E67367" w:rsidR="009F3720" w:rsidRPr="00AD1275" w:rsidRDefault="009F3720" w:rsidP="00444A1C">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7661CA78" w14:textId="5E09FB75" w:rsidR="009F3720" w:rsidRPr="00444A1C" w:rsidRDefault="009F3720" w:rsidP="00444A1C">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4CCE0572" w:rsidR="009F3720" w:rsidRPr="004D5F78" w:rsidRDefault="009F3720" w:rsidP="00AE2DC5">
      <w:pPr>
        <w:tabs>
          <w:tab w:val="left" w:pos="4820"/>
        </w:tabs>
        <w:jc w:val="center"/>
        <w:rPr>
          <w:rFonts w:cs="Arial"/>
          <w:szCs w:val="22"/>
        </w:rPr>
      </w:pPr>
      <w:r w:rsidRPr="004D5F78">
        <w:rPr>
          <w:rFonts w:cs="Arial"/>
          <w:b/>
          <w:szCs w:val="22"/>
        </w:rPr>
        <w:t>mezi smluvními stranam</w:t>
      </w:r>
      <w:r w:rsidR="00B52DE0">
        <w:rPr>
          <w:rFonts w:cs="Arial"/>
          <w:b/>
          <w:szCs w:val="22"/>
        </w:rPr>
        <w:t>i</w:t>
      </w:r>
    </w:p>
    <w:p w14:paraId="12F5312A" w14:textId="77777777" w:rsidR="001C3212" w:rsidRPr="004D5F78" w:rsidRDefault="001C3212" w:rsidP="001C3212">
      <w:pPr>
        <w:jc w:val="both"/>
        <w:rPr>
          <w:rFonts w:cs="Arial"/>
          <w:b/>
          <w:bCs/>
          <w:snapToGrid w:val="0"/>
          <w:szCs w:val="22"/>
        </w:rPr>
      </w:pPr>
      <w:r w:rsidRPr="004D5F78">
        <w:rPr>
          <w:rFonts w:cs="Arial"/>
          <w:b/>
          <w:bCs/>
          <w:snapToGrid w:val="0"/>
          <w:szCs w:val="22"/>
        </w:rPr>
        <w:t>Objednatelem</w:t>
      </w:r>
    </w:p>
    <w:p w14:paraId="636BC849" w14:textId="77777777" w:rsidR="001C3212" w:rsidRPr="00FC7228" w:rsidRDefault="001C3212" w:rsidP="001C3212">
      <w:pPr>
        <w:overflowPunct w:val="0"/>
        <w:autoSpaceDE w:val="0"/>
        <w:autoSpaceDN w:val="0"/>
        <w:adjustRightInd w:val="0"/>
        <w:spacing w:after="0" w:line="276" w:lineRule="auto"/>
        <w:ind w:left="4248" w:firstLine="430"/>
        <w:jc w:val="both"/>
        <w:textAlignment w:val="baseline"/>
        <w:rPr>
          <w:rFonts w:cs="Arial"/>
          <w:b/>
          <w:sz w:val="24"/>
        </w:rPr>
      </w:pPr>
      <w:r w:rsidRPr="00FC7228">
        <w:rPr>
          <w:rFonts w:cs="Arial"/>
          <w:b/>
          <w:sz w:val="24"/>
        </w:rPr>
        <w:t xml:space="preserve">Česká </w:t>
      </w:r>
      <w:proofErr w:type="gramStart"/>
      <w:r w:rsidRPr="00FC7228">
        <w:rPr>
          <w:rFonts w:cs="Arial"/>
          <w:b/>
          <w:sz w:val="24"/>
        </w:rPr>
        <w:t>republika - Státní</w:t>
      </w:r>
      <w:proofErr w:type="gramEnd"/>
      <w:r w:rsidRPr="00FC7228">
        <w:rPr>
          <w:rFonts w:cs="Arial"/>
          <w:b/>
          <w:sz w:val="24"/>
        </w:rPr>
        <w:t xml:space="preserve"> pozemkový úřad</w:t>
      </w:r>
    </w:p>
    <w:p w14:paraId="38EF82EB" w14:textId="77777777" w:rsidR="001C3212" w:rsidRPr="004D5F78" w:rsidRDefault="001C3212" w:rsidP="001C3212">
      <w:pPr>
        <w:tabs>
          <w:tab w:val="left" w:pos="4678"/>
        </w:tabs>
        <w:overflowPunct w:val="0"/>
        <w:autoSpaceDE w:val="0"/>
        <w:autoSpaceDN w:val="0"/>
        <w:adjustRightInd w:val="0"/>
        <w:spacing w:after="0" w:line="276" w:lineRule="auto"/>
        <w:jc w:val="both"/>
        <w:textAlignment w:val="baseline"/>
        <w:rPr>
          <w:rFonts w:cs="Arial"/>
          <w:b/>
          <w:szCs w:val="22"/>
        </w:rPr>
      </w:pPr>
      <w:proofErr w:type="gramStart"/>
      <w:r w:rsidRPr="007579C3">
        <w:rPr>
          <w:rFonts w:cs="Arial"/>
          <w:bCs/>
          <w:szCs w:val="22"/>
        </w:rPr>
        <w:t>Sídlo:</w:t>
      </w:r>
      <w:r>
        <w:rPr>
          <w:rFonts w:cs="Arial"/>
          <w:b/>
          <w:szCs w:val="22"/>
        </w:rPr>
        <w:t xml:space="preserve">  </w:t>
      </w:r>
      <w:r>
        <w:rPr>
          <w:rFonts w:cs="Arial"/>
          <w:b/>
          <w:szCs w:val="22"/>
        </w:rPr>
        <w:tab/>
      </w:r>
      <w:proofErr w:type="gramEnd"/>
      <w:r w:rsidRPr="003B5DCD">
        <w:rPr>
          <w:rFonts w:cs="Arial"/>
          <w:szCs w:val="22"/>
        </w:rPr>
        <w:t>Husinecká 1024/11a, 130 00 Praha 3</w:t>
      </w:r>
    </w:p>
    <w:p w14:paraId="577E4883" w14:textId="77777777" w:rsidR="001C3212" w:rsidRDefault="001C3212" w:rsidP="001C3212">
      <w:pPr>
        <w:overflowPunct w:val="0"/>
        <w:autoSpaceDE w:val="0"/>
        <w:autoSpaceDN w:val="0"/>
        <w:adjustRightInd w:val="0"/>
        <w:spacing w:after="0" w:line="276" w:lineRule="auto"/>
        <w:ind w:left="4248" w:firstLine="430"/>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Olomoucký kraj</w:t>
      </w:r>
    </w:p>
    <w:p w14:paraId="22B0ACF2" w14:textId="77777777" w:rsidR="001C3212" w:rsidRPr="004D5F78" w:rsidRDefault="001C3212" w:rsidP="001C3212">
      <w:pPr>
        <w:tabs>
          <w:tab w:val="left" w:pos="4678"/>
        </w:tabs>
        <w:overflowPunct w:val="0"/>
        <w:autoSpaceDE w:val="0"/>
        <w:autoSpaceDN w:val="0"/>
        <w:adjustRightInd w:val="0"/>
        <w:spacing w:after="0" w:line="276" w:lineRule="auto"/>
        <w:ind w:left="2124" w:hanging="2124"/>
        <w:jc w:val="both"/>
        <w:textAlignment w:val="baseline"/>
        <w:rPr>
          <w:rFonts w:cs="Arial"/>
          <w:szCs w:val="22"/>
        </w:rPr>
      </w:pPr>
      <w:r w:rsidRPr="007579C3">
        <w:rPr>
          <w:rFonts w:cs="Arial"/>
          <w:bCs/>
          <w:szCs w:val="22"/>
        </w:rPr>
        <w:t>Adresa:</w:t>
      </w:r>
      <w:r>
        <w:rPr>
          <w:rFonts w:cs="Arial"/>
          <w:b/>
          <w:szCs w:val="22"/>
        </w:rPr>
        <w:t xml:space="preserve"> </w:t>
      </w:r>
      <w:r>
        <w:rPr>
          <w:rFonts w:cs="Arial"/>
          <w:b/>
          <w:szCs w:val="22"/>
        </w:rPr>
        <w:tab/>
      </w:r>
      <w:r>
        <w:rPr>
          <w:rFonts w:cs="Arial"/>
          <w:b/>
          <w:szCs w:val="22"/>
        </w:rPr>
        <w:tab/>
      </w:r>
      <w:r w:rsidRPr="00AF0DDD">
        <w:rPr>
          <w:rFonts w:cs="Arial"/>
          <w:bCs/>
          <w:szCs w:val="22"/>
        </w:rPr>
        <w:t>Blanická 383/1, 779 00 Olomouc</w:t>
      </w:r>
    </w:p>
    <w:p w14:paraId="6EE79435" w14:textId="77777777" w:rsidR="001C3212" w:rsidRPr="004D5F78" w:rsidRDefault="001C3212" w:rsidP="001C3212">
      <w:pPr>
        <w:tabs>
          <w:tab w:val="left" w:pos="4678"/>
        </w:tabs>
        <w:overflowPunct w:val="0"/>
        <w:autoSpaceDE w:val="0"/>
        <w:autoSpaceDN w:val="0"/>
        <w:adjustRightInd w:val="0"/>
        <w:spacing w:after="0" w:line="276" w:lineRule="auto"/>
        <w:ind w:left="4678" w:hanging="4678"/>
        <w:jc w:val="both"/>
        <w:textAlignment w:val="baseline"/>
        <w:rPr>
          <w:rFonts w:eastAsia="Lucida Sans Unicode" w:cs="Arial"/>
          <w:color w:val="FF0000"/>
          <w:szCs w:val="22"/>
        </w:rPr>
      </w:pPr>
      <w:r w:rsidRPr="004D5F78">
        <w:rPr>
          <w:rFonts w:eastAsia="Lucida Sans Unicode" w:cs="Arial"/>
          <w:szCs w:val="22"/>
        </w:rPr>
        <w:t>zastoupený:</w:t>
      </w:r>
      <w:r w:rsidRPr="004D5F78">
        <w:rPr>
          <w:rFonts w:eastAsia="Lucida Sans Unicode" w:cs="Arial"/>
          <w:szCs w:val="22"/>
        </w:rPr>
        <w:tab/>
      </w:r>
      <w:r>
        <w:rPr>
          <w:rFonts w:eastAsia="Lucida Sans Unicode" w:cs="Arial"/>
          <w:szCs w:val="22"/>
        </w:rPr>
        <w:t xml:space="preserve">JUDr. Romanem </w:t>
      </w:r>
      <w:proofErr w:type="spellStart"/>
      <w:r>
        <w:rPr>
          <w:rFonts w:eastAsia="Lucida Sans Unicode" w:cs="Arial"/>
          <w:szCs w:val="22"/>
        </w:rPr>
        <w:t>Brnčalem</w:t>
      </w:r>
      <w:proofErr w:type="spellEnd"/>
      <w:r>
        <w:rPr>
          <w:rFonts w:eastAsia="Lucida Sans Unicode" w:cs="Arial"/>
          <w:szCs w:val="22"/>
        </w:rPr>
        <w:t>, LL.M., ředitelem Krajského pozemkového úřadu pro Olomoucký kraj</w:t>
      </w:r>
    </w:p>
    <w:p w14:paraId="452D9C5B" w14:textId="77777777" w:rsidR="001C3212" w:rsidRPr="004D5F78" w:rsidRDefault="001C3212" w:rsidP="001C3212">
      <w:pPr>
        <w:widowControl w:val="0"/>
        <w:suppressAutoHyphens/>
        <w:spacing w:after="0" w:line="240" w:lineRule="auto"/>
        <w:ind w:left="4678" w:hanging="4956"/>
        <w:rPr>
          <w:rFonts w:eastAsia="Lucida Sans Unicode" w:cs="Arial"/>
          <w:szCs w:val="22"/>
        </w:rPr>
      </w:pPr>
      <w:r>
        <w:rPr>
          <w:rFonts w:eastAsia="Lucida Sans Unicode" w:cs="Arial"/>
          <w:szCs w:val="22"/>
        </w:rPr>
        <w:t xml:space="preserve">    </w:t>
      </w:r>
      <w:r w:rsidRPr="004D5F78">
        <w:rPr>
          <w:rFonts w:eastAsia="Lucida Sans Unicode" w:cs="Arial"/>
          <w:szCs w:val="22"/>
        </w:rPr>
        <w:t xml:space="preserve">ve smluvních záležitostech oprávněn </w:t>
      </w:r>
      <w:proofErr w:type="gramStart"/>
      <w:r w:rsidRPr="004D5F78">
        <w:rPr>
          <w:rFonts w:eastAsia="Lucida Sans Unicode" w:cs="Arial"/>
          <w:szCs w:val="22"/>
        </w:rPr>
        <w:t>jednat:</w:t>
      </w:r>
      <w:r>
        <w:rPr>
          <w:rFonts w:eastAsia="Lucida Sans Unicode" w:cs="Arial"/>
          <w:szCs w:val="22"/>
        </w:rPr>
        <w:t xml:space="preserve">   </w:t>
      </w:r>
      <w:proofErr w:type="gramEnd"/>
      <w:r>
        <w:rPr>
          <w:rFonts w:eastAsia="Lucida Sans Unicode" w:cs="Arial"/>
          <w:szCs w:val="22"/>
        </w:rPr>
        <w:t xml:space="preserve">   JUDr. Roman Brnčal, LL.M., ředitel Krajského pozemkového úřadu pro Olomoucký kraj</w:t>
      </w:r>
    </w:p>
    <w:p w14:paraId="01D42681" w14:textId="596598B7" w:rsidR="001C3212" w:rsidRDefault="001C3212" w:rsidP="001C3212">
      <w:pPr>
        <w:widowControl w:val="0"/>
        <w:tabs>
          <w:tab w:val="left" w:pos="4678"/>
        </w:tabs>
        <w:suppressAutoHyphens/>
        <w:spacing w:after="0" w:line="240" w:lineRule="auto"/>
        <w:ind w:left="4956" w:hanging="4956"/>
        <w:rPr>
          <w:rFonts w:eastAsia="Lucida Sans Unicode" w:cs="Arial"/>
          <w:snapToGrid w:val="0"/>
          <w:szCs w:val="22"/>
        </w:rPr>
      </w:pP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270F57">
        <w:rPr>
          <w:rFonts w:eastAsia="Lucida Sans Unicode" w:cs="Arial"/>
          <w:snapToGrid w:val="0"/>
          <w:szCs w:val="22"/>
        </w:rPr>
        <w:t xml:space="preserve">Ing. </w:t>
      </w:r>
      <w:r w:rsidR="00E23888">
        <w:rPr>
          <w:rFonts w:eastAsia="Lucida Sans Unicode" w:cs="Arial"/>
          <w:snapToGrid w:val="0"/>
          <w:szCs w:val="22"/>
        </w:rPr>
        <w:t>Ivan Polách</w:t>
      </w:r>
      <w:r>
        <w:rPr>
          <w:rFonts w:eastAsia="Lucida Sans Unicode" w:cs="Arial"/>
          <w:snapToGrid w:val="0"/>
          <w:szCs w:val="22"/>
        </w:rPr>
        <w:t xml:space="preserve">, vedoucí Pobočky </w:t>
      </w:r>
      <w:r w:rsidR="00E23888">
        <w:rPr>
          <w:rFonts w:eastAsia="Lucida Sans Unicode" w:cs="Arial"/>
          <w:snapToGrid w:val="0"/>
          <w:szCs w:val="22"/>
        </w:rPr>
        <w:t>Olomouc</w:t>
      </w:r>
    </w:p>
    <w:p w14:paraId="42D5D55D" w14:textId="7AB345FD" w:rsidR="001C3212" w:rsidRPr="00B579EF" w:rsidRDefault="001C3212" w:rsidP="001C3212">
      <w:pPr>
        <w:widowControl w:val="0"/>
        <w:tabs>
          <w:tab w:val="left" w:pos="4678"/>
        </w:tabs>
        <w:suppressAutoHyphens/>
        <w:spacing w:after="0" w:line="240" w:lineRule="auto"/>
        <w:ind w:left="4956" w:hanging="4956"/>
        <w:rPr>
          <w:rFonts w:eastAsia="Lucida Sans Unicode" w:cs="Arial"/>
          <w:snapToGrid w:val="0"/>
          <w:szCs w:val="22"/>
        </w:rPr>
      </w:pPr>
      <w:r>
        <w:rPr>
          <w:rFonts w:eastAsia="Lucida Sans Unicode" w:cs="Arial"/>
          <w:snapToGrid w:val="0"/>
          <w:szCs w:val="22"/>
        </w:rPr>
        <w:tab/>
      </w:r>
      <w:r w:rsidR="00E23888">
        <w:rPr>
          <w:rFonts w:eastAsia="Lucida Sans Unicode" w:cs="Arial"/>
          <w:snapToGrid w:val="0"/>
          <w:szCs w:val="22"/>
        </w:rPr>
        <w:t>Ing. Michal Malý</w:t>
      </w:r>
      <w:r>
        <w:rPr>
          <w:rFonts w:eastAsia="Lucida Sans Unicode" w:cs="Arial"/>
          <w:snapToGrid w:val="0"/>
          <w:szCs w:val="22"/>
        </w:rPr>
        <w:t xml:space="preserve">, Pobočka </w:t>
      </w:r>
      <w:r w:rsidR="00E23888">
        <w:rPr>
          <w:rFonts w:eastAsia="Lucida Sans Unicode" w:cs="Arial"/>
          <w:snapToGrid w:val="0"/>
          <w:szCs w:val="22"/>
        </w:rPr>
        <w:t>Olomouc</w:t>
      </w:r>
    </w:p>
    <w:p w14:paraId="20673AF7" w14:textId="4B8FA226"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Tel.:</w:t>
      </w:r>
      <w:r w:rsidRPr="004D5F78">
        <w:rPr>
          <w:rFonts w:eastAsia="Lucida Sans Unicode" w:cs="Arial"/>
          <w:szCs w:val="22"/>
        </w:rPr>
        <w:tab/>
      </w:r>
      <w:r w:rsidRPr="00B579EF">
        <w:rPr>
          <w:rFonts w:eastAsia="Lucida Sans Unicode" w:cs="Arial"/>
          <w:snapToGrid w:val="0"/>
          <w:szCs w:val="22"/>
        </w:rPr>
        <w:t>+ 420</w:t>
      </w:r>
      <w:r>
        <w:rPr>
          <w:rFonts w:eastAsia="Lucida Sans Unicode" w:cs="Arial"/>
          <w:snapToGrid w:val="0"/>
          <w:szCs w:val="22"/>
        </w:rPr>
        <w:t xml:space="preserve"> </w:t>
      </w:r>
      <w:r w:rsidR="002901B6">
        <w:rPr>
          <w:rFonts w:eastAsia="Lucida Sans Unicode" w:cs="Arial"/>
          <w:szCs w:val="22"/>
        </w:rPr>
        <w:t>724 736 356</w:t>
      </w:r>
    </w:p>
    <w:p w14:paraId="334DC89C" w14:textId="0603169D"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E-mail:</w:t>
      </w:r>
      <w:r w:rsidRPr="004D5F78">
        <w:rPr>
          <w:rFonts w:eastAsia="Lucida Sans Unicode" w:cs="Arial"/>
          <w:szCs w:val="22"/>
        </w:rPr>
        <w:tab/>
      </w:r>
      <w:r w:rsidR="00E23888">
        <w:rPr>
          <w:rFonts w:eastAsia="Lucida Sans Unicode"/>
          <w:snapToGrid w:val="0"/>
        </w:rPr>
        <w:t>olomouc</w:t>
      </w:r>
      <w:r w:rsidRPr="00C33AA8">
        <w:rPr>
          <w:rFonts w:eastAsia="Lucida Sans Unicode" w:cs="Arial"/>
          <w:snapToGrid w:val="0"/>
          <w:szCs w:val="22"/>
        </w:rPr>
        <w:t>.pk@spu.</w:t>
      </w:r>
      <w:r w:rsidR="00270F57">
        <w:rPr>
          <w:rFonts w:eastAsia="Lucida Sans Unicode" w:cs="Arial"/>
          <w:snapToGrid w:val="0"/>
          <w:szCs w:val="22"/>
        </w:rPr>
        <w:t>gov.</w:t>
      </w:r>
      <w:r w:rsidRPr="00C33AA8">
        <w:rPr>
          <w:rFonts w:eastAsia="Lucida Sans Unicode" w:cs="Arial"/>
          <w:snapToGrid w:val="0"/>
          <w:szCs w:val="22"/>
        </w:rPr>
        <w:t>cz</w:t>
      </w:r>
    </w:p>
    <w:p w14:paraId="4A15C8F6" w14:textId="77777777"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ID DS:</w:t>
      </w:r>
      <w:r w:rsidRPr="004D5F78">
        <w:rPr>
          <w:rFonts w:eastAsia="Lucida Sans Unicode" w:cs="Arial"/>
          <w:szCs w:val="22"/>
        </w:rPr>
        <w:tab/>
        <w:t>z49per3</w:t>
      </w:r>
    </w:p>
    <w:p w14:paraId="40CB595D" w14:textId="77777777"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54301003" w14:textId="77777777" w:rsidR="001C3212" w:rsidRPr="004D5F78" w:rsidRDefault="001C3212" w:rsidP="001C3212">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52E32B04" w14:textId="77777777" w:rsidR="001C3212" w:rsidRPr="004D5F78" w:rsidRDefault="001C3212" w:rsidP="001C3212">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3E7766F4" w14:textId="77777777" w:rsidR="001C3212" w:rsidRDefault="001C3212" w:rsidP="001C3212">
      <w:pPr>
        <w:spacing w:after="0" w:line="240" w:lineRule="auto"/>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t xml:space="preserve">není plátcem DPH </w:t>
      </w:r>
    </w:p>
    <w:p w14:paraId="7E5AC1BA" w14:textId="0D48D747" w:rsidR="00126736" w:rsidRPr="004D5F78" w:rsidRDefault="00126736" w:rsidP="001C3212">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7D20B9">
      <w:pPr>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614A0837" w:rsidR="00CF6E49" w:rsidRPr="007D20B9" w:rsidRDefault="00F6702E" w:rsidP="007D20B9">
      <w:pPr>
        <w:ind w:left="4248" w:firstLine="708"/>
        <w:rPr>
          <w:rFonts w:cs="Arial"/>
          <w:b/>
          <w:bCs/>
          <w:snapToGrid w:val="0"/>
          <w:szCs w:val="22"/>
          <w:lang w:val="en-US"/>
        </w:rPr>
      </w:pPr>
      <w:r w:rsidRPr="007D20B9">
        <w:rPr>
          <w:rFonts w:cs="Arial"/>
          <w:b/>
          <w:bCs/>
          <w:snapToGrid w:val="0"/>
          <w:szCs w:val="22"/>
        </w:rPr>
        <w:t xml:space="preserve">Vodohospodářský atelier, s.r.o.  </w:t>
      </w:r>
    </w:p>
    <w:p w14:paraId="2CF910EF" w14:textId="14E7C6BC" w:rsidR="00CF6E49" w:rsidRPr="004D5F78" w:rsidRDefault="00D8162E" w:rsidP="00AE2DC5">
      <w:pPr>
        <w:jc w:val="both"/>
        <w:rPr>
          <w:rFonts w:cs="Arial"/>
          <w:bCs/>
          <w:szCs w:val="22"/>
        </w:rPr>
      </w:pPr>
      <w:r w:rsidRPr="004D5F78">
        <w:rPr>
          <w:rFonts w:cs="Arial"/>
          <w:bCs/>
          <w:szCs w:val="22"/>
        </w:rPr>
        <w:t>Sídlo</w:t>
      </w:r>
      <w:r w:rsidR="004D5F78">
        <w:rPr>
          <w:rFonts w:cs="Arial"/>
          <w:bCs/>
          <w:szCs w:val="22"/>
        </w:rPr>
        <w:t>:</w:t>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F6702E" w:rsidRPr="00B10EF4">
        <w:rPr>
          <w:rFonts w:cs="Arial"/>
          <w:szCs w:val="22"/>
        </w:rPr>
        <w:t>Růženec 54, 644 00 Brno</w:t>
      </w:r>
    </w:p>
    <w:p w14:paraId="6A0B7617" w14:textId="383E8947" w:rsidR="00CF6E49" w:rsidRPr="004D5F78" w:rsidRDefault="00CF6E49" w:rsidP="00AE2DC5">
      <w:pPr>
        <w:rPr>
          <w:rFonts w:cs="Arial"/>
          <w:b/>
          <w:szCs w:val="22"/>
        </w:rPr>
      </w:pPr>
      <w:proofErr w:type="gramStart"/>
      <w:r w:rsidRPr="004D5F78">
        <w:rPr>
          <w:rFonts w:cs="Arial"/>
          <w:szCs w:val="22"/>
        </w:rPr>
        <w:t>Zastoupený:</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proofErr w:type="spellStart"/>
      <w:r w:rsidR="00F6702E" w:rsidRPr="00B10EF4">
        <w:rPr>
          <w:rFonts w:cs="Arial"/>
          <w:szCs w:val="22"/>
        </w:rPr>
        <w:t>Ing.Vítězslav</w:t>
      </w:r>
      <w:proofErr w:type="spellEnd"/>
      <w:proofErr w:type="gramEnd"/>
      <w:r w:rsidR="00F6702E" w:rsidRPr="00B10EF4">
        <w:rPr>
          <w:rFonts w:cs="Arial"/>
          <w:szCs w:val="22"/>
        </w:rPr>
        <w:t xml:space="preserve"> Hráček</w:t>
      </w:r>
      <w:r w:rsidR="000071CE">
        <w:rPr>
          <w:rFonts w:cs="Arial"/>
          <w:szCs w:val="22"/>
        </w:rPr>
        <w:t>, jednatel</w:t>
      </w:r>
    </w:p>
    <w:p w14:paraId="54BE4551" w14:textId="5DFBFCC7" w:rsidR="00CF6E49" w:rsidRPr="004D5F78" w:rsidRDefault="00CF6E49" w:rsidP="00AE2DC5">
      <w:pPr>
        <w:rPr>
          <w:rFonts w:cs="Arial"/>
          <w:b/>
          <w:szCs w:val="22"/>
        </w:rPr>
      </w:pPr>
      <w:r w:rsidRPr="004D5F78">
        <w:rPr>
          <w:rFonts w:cs="Arial"/>
          <w:szCs w:val="22"/>
        </w:rPr>
        <w:t xml:space="preserve">Ve smluvních záležitostech oprávněn </w:t>
      </w:r>
      <w:proofErr w:type="gramStart"/>
      <w:r w:rsidRPr="004D5F78">
        <w:rPr>
          <w:rFonts w:cs="Arial"/>
          <w:szCs w:val="22"/>
        </w:rPr>
        <w:t>jednat:</w:t>
      </w:r>
      <w:r w:rsidR="004D5F78">
        <w:rPr>
          <w:rFonts w:cs="Arial"/>
          <w:szCs w:val="22"/>
        </w:rPr>
        <w:tab/>
      </w:r>
      <w:proofErr w:type="spellStart"/>
      <w:r w:rsidR="00F6702E" w:rsidRPr="00B10EF4">
        <w:rPr>
          <w:rFonts w:cs="Arial"/>
          <w:szCs w:val="22"/>
        </w:rPr>
        <w:t>Ing.Vítězslav</w:t>
      </w:r>
      <w:proofErr w:type="spellEnd"/>
      <w:proofErr w:type="gramEnd"/>
      <w:r w:rsidR="00F6702E" w:rsidRPr="00B10EF4">
        <w:rPr>
          <w:rFonts w:cs="Arial"/>
          <w:szCs w:val="22"/>
        </w:rPr>
        <w:t xml:space="preserve"> Hráček</w:t>
      </w:r>
      <w:r w:rsidR="000071CE">
        <w:rPr>
          <w:rFonts w:cs="Arial"/>
          <w:szCs w:val="22"/>
        </w:rPr>
        <w:t>, jednatel</w:t>
      </w:r>
    </w:p>
    <w:p w14:paraId="22762306" w14:textId="121ECB8F" w:rsidR="00CF6E49" w:rsidRPr="000071CE" w:rsidRDefault="00CF6E49" w:rsidP="00AE2DC5">
      <w:pPr>
        <w:pStyle w:val="Zkladntext"/>
        <w:spacing w:line="240" w:lineRule="auto"/>
        <w:rPr>
          <w:rFonts w:cs="Arial"/>
          <w:b w:val="0"/>
          <w:snapToGrid/>
          <w:szCs w:val="22"/>
        </w:rPr>
      </w:pPr>
      <w:r w:rsidRPr="004D5F78">
        <w:rPr>
          <w:rFonts w:cs="Arial"/>
          <w:b w:val="0"/>
          <w:szCs w:val="22"/>
        </w:rPr>
        <w:t>V technických záležitostech oprávněn jednat:</w:t>
      </w:r>
      <w:r w:rsidR="004D5F78">
        <w:rPr>
          <w:rFonts w:cs="Arial"/>
          <w:b w:val="0"/>
          <w:szCs w:val="22"/>
        </w:rPr>
        <w:tab/>
      </w:r>
      <w:proofErr w:type="spellStart"/>
      <w:r w:rsidR="00960D08">
        <w:rPr>
          <w:rFonts w:cs="Arial"/>
          <w:b w:val="0"/>
          <w:szCs w:val="22"/>
        </w:rPr>
        <w:t>xxxxx</w:t>
      </w:r>
      <w:proofErr w:type="spellEnd"/>
    </w:p>
    <w:p w14:paraId="292A548E" w14:textId="5276E14C" w:rsidR="00660B9F" w:rsidRPr="002F6773" w:rsidRDefault="00CF6E49" w:rsidP="000651E8">
      <w:pPr>
        <w:rPr>
          <w:rFonts w:cs="Arial"/>
          <w:b/>
          <w:szCs w:val="22"/>
        </w:rPr>
      </w:pPr>
      <w:r w:rsidRPr="004D5F78">
        <w:rPr>
          <w:rFonts w:cs="Arial"/>
          <w:szCs w:val="22"/>
        </w:rPr>
        <w:t>Bankovní spojení:</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F6702E" w:rsidRPr="00B10EF4">
        <w:rPr>
          <w:rFonts w:cs="Arial"/>
          <w:szCs w:val="22"/>
        </w:rPr>
        <w:t>Česká spořitelna, a.s.</w:t>
      </w:r>
    </w:p>
    <w:p w14:paraId="57FA87FA" w14:textId="17B8AD45" w:rsidR="00CF6E49" w:rsidRPr="004D5F78" w:rsidRDefault="00CF6E49" w:rsidP="000651E8">
      <w:pPr>
        <w:rPr>
          <w:rFonts w:cs="Arial"/>
          <w:szCs w:val="22"/>
        </w:rPr>
      </w:pPr>
      <w:r w:rsidRPr="004D5F78">
        <w:rPr>
          <w:rFonts w:cs="Arial"/>
          <w:szCs w:val="22"/>
        </w:rPr>
        <w:t>Číslo účtu:</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F6702E" w:rsidRPr="00B10EF4">
        <w:rPr>
          <w:rFonts w:cs="Arial"/>
          <w:szCs w:val="22"/>
        </w:rPr>
        <w:t>2059572379/0800</w:t>
      </w:r>
    </w:p>
    <w:p w14:paraId="413F6B18" w14:textId="431F9D2C" w:rsidR="00660B9F" w:rsidRPr="002F6773" w:rsidRDefault="00CF6E49" w:rsidP="000651E8">
      <w:pPr>
        <w:rPr>
          <w:rFonts w:cs="Arial"/>
          <w:b/>
          <w:szCs w:val="22"/>
        </w:rPr>
      </w:pPr>
      <w:r w:rsidRPr="004D5F78">
        <w:rPr>
          <w:rFonts w:cs="Arial"/>
          <w:szCs w:val="22"/>
        </w:rPr>
        <w:t>IČ/DIČ:</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F6702E" w:rsidRPr="00B10EF4">
        <w:rPr>
          <w:rFonts w:cs="Arial"/>
          <w:szCs w:val="22"/>
        </w:rPr>
        <w:t xml:space="preserve">27724905/ CZ27724905 </w:t>
      </w:r>
      <w:r w:rsidR="00F6702E" w:rsidRPr="00B10EF4">
        <w:rPr>
          <w:rFonts w:cs="Arial"/>
          <w:snapToGrid w:val="0"/>
          <w:szCs w:val="22"/>
        </w:rPr>
        <w:t>je pl</w:t>
      </w:r>
      <w:r w:rsidR="00F6702E">
        <w:rPr>
          <w:rFonts w:cs="Arial"/>
          <w:snapToGrid w:val="0"/>
          <w:szCs w:val="22"/>
        </w:rPr>
        <w:t>á</w:t>
      </w:r>
      <w:r w:rsidR="00F6702E" w:rsidRPr="00B10EF4">
        <w:rPr>
          <w:rFonts w:cs="Arial"/>
          <w:snapToGrid w:val="0"/>
          <w:szCs w:val="22"/>
        </w:rPr>
        <w:t>tcem DPH</w:t>
      </w:r>
    </w:p>
    <w:p w14:paraId="49AC24EF" w14:textId="77777777" w:rsidR="00F6702E" w:rsidRPr="00DD128F" w:rsidRDefault="00F6702E" w:rsidP="00F6702E">
      <w:pPr>
        <w:spacing w:before="240" w:after="0" w:line="240" w:lineRule="auto"/>
        <w:ind w:right="-284"/>
        <w:rPr>
          <w:rFonts w:cs="Arial"/>
          <w:b/>
          <w:bCs/>
          <w:snapToGrid w:val="0"/>
          <w:szCs w:val="22"/>
          <w:lang w:val="en-US"/>
        </w:rPr>
      </w:pPr>
      <w:r w:rsidRPr="00DD128F">
        <w:rPr>
          <w:rFonts w:cs="Arial"/>
          <w:szCs w:val="22"/>
        </w:rPr>
        <w:t>Společnost je zapsaná v obchodním rejstříku vedeném u krajského soudu v Brně oddíl C vložka 54725</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3CB764B7"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AF0DDD">
        <w:rPr>
          <w:rFonts w:cs="Arial"/>
          <w:szCs w:val="22"/>
        </w:rPr>
        <w:t>„</w:t>
      </w:r>
      <w:r w:rsidR="00B42B51" w:rsidRPr="00B42B51">
        <w:rPr>
          <w:rFonts w:cs="Arial"/>
          <w:b/>
          <w:bCs/>
          <w:snapToGrid w:val="0"/>
          <w:szCs w:val="22"/>
        </w:rPr>
        <w:t xml:space="preserve">Projektová dokumentace pro realizaci společného zařízení v </w:t>
      </w:r>
      <w:proofErr w:type="spellStart"/>
      <w:r w:rsidR="00B42B51" w:rsidRPr="00B42B51">
        <w:rPr>
          <w:rFonts w:cs="Arial"/>
          <w:b/>
          <w:bCs/>
          <w:snapToGrid w:val="0"/>
          <w:szCs w:val="22"/>
        </w:rPr>
        <w:t>k.ú</w:t>
      </w:r>
      <w:proofErr w:type="spellEnd"/>
      <w:r w:rsidR="00B42B51" w:rsidRPr="00B42B51">
        <w:rPr>
          <w:rFonts w:cs="Arial"/>
          <w:b/>
          <w:bCs/>
          <w:snapToGrid w:val="0"/>
          <w:szCs w:val="22"/>
        </w:rPr>
        <w:t>. Ústín – most M2</w:t>
      </w:r>
      <w:r w:rsidR="00292FE0" w:rsidRPr="00292FE0">
        <w:rPr>
          <w:rFonts w:cs="Arial"/>
          <w:b/>
          <w:bCs/>
          <w:snapToGrid w:val="0"/>
          <w:szCs w:val="22"/>
        </w:rPr>
        <w:t>“</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F6702E">
      <w:pPr>
        <w:pStyle w:val="l-L1"/>
        <w:keepNext w:val="0"/>
        <w:numPr>
          <w:ilvl w:val="1"/>
          <w:numId w:val="3"/>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6C71FB76" w:rsidR="000F5BF7" w:rsidRPr="004D5F78" w:rsidRDefault="000F5BF7" w:rsidP="00255376">
      <w:pPr>
        <w:pStyle w:val="l-L1"/>
        <w:keepNext w:val="0"/>
        <w:numPr>
          <w:ilvl w:val="0"/>
          <w:numId w:val="0"/>
        </w:numPr>
        <w:spacing w:before="120" w:after="120"/>
        <w:ind w:left="2832" w:hanging="2095"/>
        <w:jc w:val="both"/>
        <w:rPr>
          <w:rStyle w:val="l-L2Char"/>
          <w:rFonts w:cs="Arial"/>
          <w:b w:val="0"/>
          <w:szCs w:val="22"/>
          <w:u w:val="none"/>
        </w:rPr>
      </w:pPr>
      <w:r w:rsidRPr="004D5F78">
        <w:rPr>
          <w:rStyle w:val="l-L2Char"/>
          <w:rFonts w:cs="Arial"/>
          <w:b w:val="0"/>
          <w:szCs w:val="22"/>
          <w:u w:val="none"/>
        </w:rPr>
        <w:t>Název stavby:</w:t>
      </w:r>
      <w:r w:rsidR="00255376">
        <w:rPr>
          <w:rStyle w:val="l-L2Char"/>
          <w:rFonts w:cs="Arial"/>
          <w:b w:val="0"/>
          <w:szCs w:val="22"/>
          <w:u w:val="none"/>
        </w:rPr>
        <w:tab/>
      </w:r>
      <w:bookmarkStart w:id="0" w:name="_Hlk199405226"/>
      <w:r w:rsidR="00B42B51">
        <w:rPr>
          <w:rFonts w:ascii="Arial" w:hAnsi="Arial" w:cs="Arial"/>
          <w:bCs/>
          <w:snapToGrid w:val="0"/>
          <w:szCs w:val="22"/>
          <w:u w:val="none"/>
          <w:lang w:val="en-US"/>
        </w:rPr>
        <w:t>Most M2</w:t>
      </w:r>
      <w:r w:rsidR="00B45A61" w:rsidRPr="00B45A61">
        <w:rPr>
          <w:rFonts w:ascii="Arial" w:hAnsi="Arial" w:cs="Arial"/>
          <w:bCs/>
          <w:snapToGrid w:val="0"/>
          <w:szCs w:val="22"/>
          <w:u w:val="none"/>
          <w:lang w:val="en-US"/>
        </w:rPr>
        <w:t xml:space="preserve"> v </w:t>
      </w:r>
      <w:proofErr w:type="spellStart"/>
      <w:r w:rsidR="00B45A61" w:rsidRPr="00B45A61">
        <w:rPr>
          <w:rFonts w:ascii="Arial" w:hAnsi="Arial" w:cs="Arial"/>
          <w:bCs/>
          <w:snapToGrid w:val="0"/>
          <w:szCs w:val="22"/>
          <w:u w:val="none"/>
          <w:lang w:val="en-US"/>
        </w:rPr>
        <w:t>k.ú</w:t>
      </w:r>
      <w:proofErr w:type="spellEnd"/>
      <w:r w:rsidR="00B45A61" w:rsidRPr="00B45A61">
        <w:rPr>
          <w:rFonts w:ascii="Arial" w:hAnsi="Arial" w:cs="Arial"/>
          <w:bCs/>
          <w:snapToGrid w:val="0"/>
          <w:szCs w:val="22"/>
          <w:u w:val="none"/>
          <w:lang w:val="en-US"/>
        </w:rPr>
        <w:t xml:space="preserve">. </w:t>
      </w:r>
      <w:proofErr w:type="spellStart"/>
      <w:r w:rsidR="00B42B51">
        <w:rPr>
          <w:rFonts w:ascii="Arial" w:hAnsi="Arial" w:cs="Arial"/>
          <w:bCs/>
          <w:snapToGrid w:val="0"/>
          <w:szCs w:val="22"/>
          <w:u w:val="none"/>
          <w:lang w:val="en-US"/>
        </w:rPr>
        <w:t>Ústín</w:t>
      </w:r>
      <w:bookmarkEnd w:id="0"/>
      <w:proofErr w:type="spellEnd"/>
    </w:p>
    <w:p w14:paraId="535BF821" w14:textId="5F6EDE8E" w:rsidR="00035F68" w:rsidRPr="004D5F78" w:rsidRDefault="008E133F" w:rsidP="00255376">
      <w:pPr>
        <w:pStyle w:val="l-L1"/>
        <w:keepNext w:val="0"/>
        <w:numPr>
          <w:ilvl w:val="0"/>
          <w:numId w:val="0"/>
        </w:numPr>
        <w:spacing w:before="120" w:after="120"/>
        <w:ind w:left="2837" w:hanging="2100"/>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255376">
        <w:rPr>
          <w:rStyle w:val="l-L2Char"/>
          <w:rFonts w:cs="Arial"/>
          <w:b w:val="0"/>
          <w:szCs w:val="22"/>
          <w:u w:val="none"/>
        </w:rPr>
        <w:tab/>
      </w:r>
      <w:proofErr w:type="spellStart"/>
      <w:r w:rsidR="00255376" w:rsidRPr="00255376">
        <w:rPr>
          <w:rStyle w:val="l-L2Char"/>
          <w:rFonts w:cs="Arial"/>
          <w:b w:val="0"/>
          <w:szCs w:val="22"/>
          <w:u w:val="none"/>
        </w:rPr>
        <w:t>k.ú</w:t>
      </w:r>
      <w:proofErr w:type="spellEnd"/>
      <w:r w:rsidR="00255376" w:rsidRPr="00255376">
        <w:rPr>
          <w:rStyle w:val="l-L2Char"/>
          <w:rFonts w:cs="Arial"/>
          <w:b w:val="0"/>
          <w:szCs w:val="22"/>
          <w:u w:val="none"/>
        </w:rPr>
        <w:t xml:space="preserve">. </w:t>
      </w:r>
      <w:r w:rsidR="00B42B51">
        <w:rPr>
          <w:rStyle w:val="l-L2Char"/>
          <w:rFonts w:cs="Arial"/>
          <w:b w:val="0"/>
          <w:szCs w:val="22"/>
          <w:u w:val="none"/>
        </w:rPr>
        <w:t>Ústín</w:t>
      </w:r>
      <w:r w:rsidR="00401EA4" w:rsidRPr="00401EA4">
        <w:rPr>
          <w:rStyle w:val="l-L2Char"/>
          <w:rFonts w:cs="Arial"/>
          <w:b w:val="0"/>
          <w:szCs w:val="22"/>
          <w:u w:val="none"/>
        </w:rPr>
        <w:t xml:space="preserve">, obec </w:t>
      </w:r>
      <w:r w:rsidR="00B42B51">
        <w:rPr>
          <w:rStyle w:val="l-L2Char"/>
          <w:rFonts w:cs="Arial"/>
          <w:b w:val="0"/>
          <w:szCs w:val="22"/>
          <w:u w:val="none"/>
        </w:rPr>
        <w:t>Ústín</w:t>
      </w:r>
      <w:r w:rsidR="00401EA4" w:rsidRPr="00401EA4">
        <w:rPr>
          <w:rStyle w:val="l-L2Char"/>
          <w:rFonts w:cs="Arial"/>
          <w:b w:val="0"/>
          <w:szCs w:val="22"/>
          <w:u w:val="none"/>
        </w:rPr>
        <w:t xml:space="preserve">, okres </w:t>
      </w:r>
      <w:r w:rsidR="00B42B51">
        <w:rPr>
          <w:rStyle w:val="l-L2Char"/>
          <w:rFonts w:cs="Arial"/>
          <w:b w:val="0"/>
          <w:szCs w:val="22"/>
          <w:u w:val="none"/>
        </w:rPr>
        <w:t>Olomouc</w:t>
      </w:r>
    </w:p>
    <w:p w14:paraId="0A4AED6C" w14:textId="6FD95633" w:rsidR="000F5BF7" w:rsidRDefault="00035F68" w:rsidP="00F87631">
      <w:pPr>
        <w:pStyle w:val="l-L1"/>
        <w:keepNext w:val="0"/>
        <w:numPr>
          <w:ilvl w:val="0"/>
          <w:numId w:val="0"/>
        </w:numPr>
        <w:spacing w:before="120" w:after="120"/>
        <w:ind w:left="2832" w:hanging="2095"/>
        <w:jc w:val="both"/>
        <w:rPr>
          <w:rStyle w:val="l-L2Char"/>
          <w:rFonts w:cs="Arial"/>
          <w:b w:val="0"/>
          <w:bCs/>
          <w:szCs w:val="22"/>
          <w:u w:val="none"/>
        </w:rPr>
      </w:pPr>
      <w:r w:rsidRPr="004D5F78">
        <w:rPr>
          <w:rStyle w:val="l-L2Char"/>
          <w:rFonts w:cs="Arial"/>
          <w:b w:val="0"/>
          <w:szCs w:val="22"/>
          <w:u w:val="none"/>
        </w:rPr>
        <w:t xml:space="preserve">Popis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r w:rsidR="00F87631">
        <w:rPr>
          <w:rFonts w:ascii="Arial" w:hAnsi="Arial" w:cs="Arial"/>
          <w:szCs w:val="22"/>
          <w:u w:val="none"/>
          <w:lang w:val="en-US"/>
        </w:rPr>
        <w:tab/>
      </w:r>
      <w:bookmarkStart w:id="1" w:name="_Hlk163561419"/>
      <w:r w:rsidR="00F87631" w:rsidRPr="00F87631">
        <w:rPr>
          <w:rStyle w:val="l-L2Char"/>
          <w:rFonts w:cs="Arial"/>
          <w:b w:val="0"/>
          <w:bCs/>
          <w:szCs w:val="22"/>
          <w:u w:val="none"/>
        </w:rPr>
        <w:t>Jedná se o ucelený soubor společných opatření navržených v rámci komplexních pozemkových úprav. Stavba obsahuje tyto stavební objekty:</w:t>
      </w:r>
    </w:p>
    <w:bookmarkEnd w:id="1"/>
    <w:p w14:paraId="165B8B8C" w14:textId="6F212097" w:rsidR="00292FE0" w:rsidRPr="006638C0" w:rsidRDefault="00292FE0" w:rsidP="00292FE0">
      <w:pPr>
        <w:spacing w:line="276" w:lineRule="auto"/>
        <w:ind w:left="709" w:hanging="1"/>
        <w:rPr>
          <w:rFonts w:cs="Arial"/>
          <w:szCs w:val="22"/>
        </w:rPr>
      </w:pPr>
      <w:r w:rsidRPr="006638C0">
        <w:rPr>
          <w:rFonts w:cs="Arial"/>
          <w:szCs w:val="22"/>
        </w:rPr>
        <w:t xml:space="preserve">SO 01 – </w:t>
      </w:r>
      <w:r w:rsidR="00B42B51">
        <w:rPr>
          <w:rFonts w:cs="Arial"/>
          <w:szCs w:val="22"/>
        </w:rPr>
        <w:t>Most M2</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34976178" w14:textId="3CE7A525" w:rsidR="00372F2C" w:rsidRPr="00BA1D73" w:rsidRDefault="000038B8" w:rsidP="00BA1D73">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4C02C752" w14:textId="4B4C1161" w:rsidR="00BA1D73" w:rsidRPr="00D73BEF" w:rsidRDefault="00D73BEF" w:rsidP="00F6702E">
      <w:pPr>
        <w:pStyle w:val="Odstavecseseznamem"/>
        <w:numPr>
          <w:ilvl w:val="1"/>
          <w:numId w:val="3"/>
        </w:numPr>
        <w:spacing w:before="120" w:line="269" w:lineRule="auto"/>
        <w:jc w:val="both"/>
        <w:rPr>
          <w:rFonts w:cs="Arial"/>
          <w:szCs w:val="22"/>
          <w:lang w:eastAsia="en-US"/>
        </w:rPr>
      </w:pPr>
      <w:r w:rsidRPr="00D73BEF">
        <w:rPr>
          <w:rFonts w:cs="Arial"/>
          <w:szCs w:val="22"/>
          <w:lang w:eastAsia="en-US"/>
        </w:rPr>
        <w:t xml:space="preserve">Zhotovitel se zavazuje následně po vypracování projektové dokumentace a následném schválení, převzetí projektové dokumentace objednatelem </w:t>
      </w:r>
      <w:r w:rsidRPr="00E129E0">
        <w:rPr>
          <w:rFonts w:cs="Arial"/>
          <w:b/>
          <w:bCs/>
          <w:szCs w:val="22"/>
          <w:lang w:eastAsia="en-US"/>
        </w:rPr>
        <w:t xml:space="preserve">zajistit povolení záměru </w:t>
      </w:r>
      <w:r w:rsidRPr="00E129E0">
        <w:rPr>
          <w:rFonts w:cs="Arial"/>
          <w:b/>
          <w:bCs/>
          <w:szCs w:val="22"/>
          <w:lang w:eastAsia="en-US"/>
        </w:rPr>
        <w:br/>
      </w:r>
      <w:proofErr w:type="gramStart"/>
      <w:r w:rsidRPr="00E129E0">
        <w:rPr>
          <w:rFonts w:cs="Arial"/>
          <w:b/>
          <w:bCs/>
          <w:szCs w:val="22"/>
          <w:lang w:eastAsia="en-US"/>
        </w:rPr>
        <w:t>u  stavebního</w:t>
      </w:r>
      <w:proofErr w:type="gramEnd"/>
      <w:r w:rsidRPr="00E129E0">
        <w:rPr>
          <w:rFonts w:cs="Arial"/>
          <w:b/>
          <w:bCs/>
          <w:szCs w:val="22"/>
          <w:lang w:eastAsia="en-US"/>
        </w:rPr>
        <w:t xml:space="preserve"> úřadu na stavbu dle projektové dokumentace</w:t>
      </w:r>
      <w:r w:rsidRPr="00D73BEF">
        <w:rPr>
          <w:rFonts w:cs="Arial"/>
          <w:szCs w:val="22"/>
          <w:lang w:eastAsia="en-US"/>
        </w:rPr>
        <w:t xml:space="preserve">. Zhotovitel je v rámci úkonů směřujícím k zajištění povolení stavebního úřadu na stavbu na základě plné moci (Příloha č. 3) oprávněn podat žádosti o vydání povolení záměru, doplnění a opravy podání po výzvě stavebního úřadu, převzetí veškerých písemností a rozhodnutí </w:t>
      </w:r>
      <w:proofErr w:type="gramStart"/>
      <w:r w:rsidRPr="00D73BEF">
        <w:rPr>
          <w:rFonts w:cs="Arial"/>
          <w:szCs w:val="22"/>
          <w:lang w:eastAsia="en-US"/>
        </w:rPr>
        <w:t>stavebního  úřadu</w:t>
      </w:r>
      <w:proofErr w:type="gramEnd"/>
      <w:r w:rsidRPr="00D73BEF">
        <w:rPr>
          <w:rFonts w:cs="Arial"/>
          <w:szCs w:val="22"/>
          <w:lang w:eastAsia="en-US"/>
        </w:rPr>
        <w:t xml:space="preserve">, vzdání se práva na odvolání proti rozhodnutí stavebního úřadu a činit další právní jednání  směřující k dosažení vydání příslušného </w:t>
      </w:r>
      <w:r w:rsidR="00E129E0">
        <w:rPr>
          <w:rFonts w:cs="Arial"/>
          <w:szCs w:val="22"/>
          <w:lang w:eastAsia="en-US"/>
        </w:rPr>
        <w:t>p</w:t>
      </w:r>
      <w:r w:rsidRPr="00D73BEF">
        <w:rPr>
          <w:rFonts w:cs="Arial"/>
          <w:szCs w:val="22"/>
          <w:lang w:eastAsia="en-US"/>
        </w:rPr>
        <w:t>ovolení.</w:t>
      </w:r>
    </w:p>
    <w:p w14:paraId="65535104" w14:textId="66F57122" w:rsidR="00D73BEF" w:rsidRPr="00D73BEF" w:rsidRDefault="00D73BEF" w:rsidP="00F6702E">
      <w:pPr>
        <w:pStyle w:val="l-L1"/>
        <w:keepNext w:val="0"/>
        <w:numPr>
          <w:ilvl w:val="1"/>
          <w:numId w:val="3"/>
        </w:numPr>
        <w:spacing w:before="120" w:after="120"/>
        <w:jc w:val="both"/>
        <w:rPr>
          <w:rFonts w:ascii="Arial" w:hAnsi="Arial" w:cs="Arial"/>
          <w:b w:val="0"/>
          <w:szCs w:val="22"/>
          <w:u w:val="none"/>
        </w:rPr>
      </w:pPr>
      <w:r w:rsidRPr="00BA1D73">
        <w:rPr>
          <w:rFonts w:ascii="Arial" w:hAnsi="Arial" w:cs="Arial"/>
          <w:b w:val="0"/>
          <w:szCs w:val="22"/>
          <w:u w:val="none"/>
        </w:rPr>
        <w:t xml:space="preserve">V případě, že předmětem PD je stavba podléhající TBD, zhotovitel předloží projektovou dokumentaci minimálně 30 pracovních dnů před stanovenou lhůtou pro předání díla objednateli. Objednatel zajistí posouzení této projektové dokumentace. Objednatel následně předloží výsledek posouzení zhotoviteli, který zohlední závěry z posudku </w:t>
      </w:r>
      <w:r>
        <w:rPr>
          <w:rFonts w:ascii="Arial" w:hAnsi="Arial" w:cs="Arial"/>
          <w:b w:val="0"/>
          <w:szCs w:val="22"/>
          <w:u w:val="none"/>
        </w:rPr>
        <w:br/>
      </w:r>
      <w:proofErr w:type="gramStart"/>
      <w:r w:rsidRPr="00BA1D73">
        <w:rPr>
          <w:rFonts w:ascii="Arial" w:hAnsi="Arial" w:cs="Arial"/>
          <w:b w:val="0"/>
          <w:szCs w:val="22"/>
          <w:u w:val="none"/>
        </w:rPr>
        <w:t>a  projektovou</w:t>
      </w:r>
      <w:proofErr w:type="gramEnd"/>
      <w:r w:rsidRPr="00BA1D73">
        <w:rPr>
          <w:rFonts w:ascii="Arial" w:hAnsi="Arial" w:cs="Arial"/>
          <w:b w:val="0"/>
          <w:szCs w:val="22"/>
          <w:u w:val="none"/>
        </w:rPr>
        <w:t xml:space="preserve"> dokumentaci opraví.</w:t>
      </w:r>
    </w:p>
    <w:p w14:paraId="33834E0F" w14:textId="6C48FACB" w:rsidR="00670F32" w:rsidRDefault="00BA1D73" w:rsidP="00F6702E">
      <w:pPr>
        <w:pStyle w:val="l-L1"/>
        <w:keepNext w:val="0"/>
        <w:numPr>
          <w:ilvl w:val="1"/>
          <w:numId w:val="3"/>
        </w:numPr>
        <w:spacing w:before="120" w:after="120"/>
        <w:jc w:val="both"/>
        <w:rPr>
          <w:rFonts w:ascii="Arial" w:hAnsi="Arial" w:cs="Arial"/>
          <w:b w:val="0"/>
          <w:szCs w:val="22"/>
          <w:u w:val="none"/>
        </w:rPr>
      </w:pPr>
      <w:r w:rsidRPr="004D5F78">
        <w:rPr>
          <w:rFonts w:ascii="Arial" w:hAnsi="Arial" w:cs="Arial"/>
          <w:b w:val="0"/>
          <w:szCs w:val="22"/>
          <w:u w:val="none"/>
        </w:rPr>
        <w:t xml:space="preserve">Objednatel se zavazuje k převzetí </w:t>
      </w:r>
      <w:r>
        <w:rPr>
          <w:rFonts w:ascii="Arial" w:hAnsi="Arial" w:cs="Arial"/>
          <w:b w:val="0"/>
          <w:szCs w:val="22"/>
          <w:u w:val="none"/>
        </w:rPr>
        <w:t>Díla</w:t>
      </w:r>
      <w:r w:rsidRPr="004D5F78">
        <w:rPr>
          <w:rFonts w:ascii="Arial" w:hAnsi="Arial" w:cs="Arial"/>
          <w:b w:val="0"/>
          <w:szCs w:val="22"/>
          <w:u w:val="none"/>
        </w:rPr>
        <w:t xml:space="preserve"> a zaplacení ceny za jeho zhotovení</w:t>
      </w:r>
      <w:r w:rsidR="00063068">
        <w:rPr>
          <w:rFonts w:ascii="Arial" w:hAnsi="Arial" w:cs="Arial"/>
          <w:b w:val="0"/>
          <w:szCs w:val="22"/>
          <w:u w:val="none"/>
        </w:rPr>
        <w:t>.</w:t>
      </w:r>
    </w:p>
    <w:p w14:paraId="48E1D037" w14:textId="77777777" w:rsidR="00444A1C" w:rsidRDefault="00444A1C" w:rsidP="00444A1C">
      <w:pPr>
        <w:pStyle w:val="l-L1"/>
        <w:keepNext w:val="0"/>
        <w:numPr>
          <w:ilvl w:val="0"/>
          <w:numId w:val="0"/>
        </w:numPr>
        <w:spacing w:before="120" w:after="120"/>
        <w:ind w:left="737"/>
        <w:jc w:val="both"/>
        <w:rPr>
          <w:rStyle w:val="l-L2Char"/>
          <w:rFonts w:cs="Arial"/>
          <w:b w:val="0"/>
          <w:szCs w:val="22"/>
          <w:u w:val="none"/>
        </w:rPr>
      </w:pPr>
    </w:p>
    <w:p w14:paraId="4BEB2704" w14:textId="77777777" w:rsidR="00444A1C" w:rsidRPr="00444A1C" w:rsidRDefault="00444A1C" w:rsidP="00444A1C">
      <w:pPr>
        <w:pStyle w:val="l-L1"/>
        <w:keepNext w:val="0"/>
        <w:numPr>
          <w:ilvl w:val="0"/>
          <w:numId w:val="0"/>
        </w:numPr>
        <w:spacing w:before="120" w:after="120"/>
        <w:ind w:left="737"/>
        <w:jc w:val="both"/>
        <w:rPr>
          <w:rStyle w:val="l-L2Char"/>
          <w:rFonts w:cs="Arial"/>
          <w:b w:val="0"/>
          <w:szCs w:val="22"/>
          <w:u w:val="none"/>
        </w:rPr>
      </w:pP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lastRenderedPageBreak/>
        <w:br/>
        <w:t>Práva a povinnosti smluvních stran</w:t>
      </w:r>
    </w:p>
    <w:p w14:paraId="2B9797BD" w14:textId="696F991F" w:rsidR="00397AB8" w:rsidRPr="0053219E" w:rsidRDefault="00A50845"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w:t>
      </w:r>
      <w:r w:rsidR="00EC28C5">
        <w:rPr>
          <w:rStyle w:val="l-L2Char"/>
          <w:rFonts w:cs="Arial"/>
          <w:b w:val="0"/>
          <w:szCs w:val="22"/>
          <w:u w:val="none"/>
        </w:rPr>
        <w:br/>
      </w:r>
      <w:r w:rsidRPr="004D5F78">
        <w:rPr>
          <w:rStyle w:val="l-L2Char"/>
          <w:rFonts w:cs="Arial"/>
          <w:b w:val="0"/>
          <w:szCs w:val="22"/>
          <w:u w:val="none"/>
        </w:rPr>
        <w:t>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F6702E">
      <w:pPr>
        <w:pStyle w:val="l-L1"/>
        <w:keepNext w:val="0"/>
        <w:numPr>
          <w:ilvl w:val="1"/>
          <w:numId w:val="3"/>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F6702E">
      <w:pPr>
        <w:pStyle w:val="l-L1"/>
        <w:keepNext w:val="0"/>
        <w:numPr>
          <w:ilvl w:val="1"/>
          <w:numId w:val="3"/>
        </w:numPr>
        <w:spacing w:before="120" w:after="120"/>
        <w:jc w:val="both"/>
        <w:rPr>
          <w:rStyle w:val="l-L2Char"/>
          <w:rFonts w:cs="Arial"/>
          <w:b w:val="0"/>
          <w:szCs w:val="22"/>
          <w:u w:val="none"/>
        </w:rPr>
      </w:pPr>
      <w:bookmarkStart w:id="2"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2"/>
    </w:p>
    <w:p w14:paraId="3A72B31B" w14:textId="1252304C" w:rsidR="004F38A5" w:rsidRPr="004D5F78" w:rsidRDefault="004F38A5" w:rsidP="00F6702E">
      <w:pPr>
        <w:pStyle w:val="TSlneksmlouvy"/>
        <w:keepNext w:val="0"/>
        <w:numPr>
          <w:ilvl w:val="1"/>
          <w:numId w:val="3"/>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F6702E">
      <w:pPr>
        <w:pStyle w:val="l-L1"/>
        <w:keepNext w:val="0"/>
        <w:numPr>
          <w:ilvl w:val="1"/>
          <w:numId w:val="3"/>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F6702E">
      <w:pPr>
        <w:pStyle w:val="TSlneksmlouvy"/>
        <w:keepNext w:val="0"/>
        <w:numPr>
          <w:ilvl w:val="1"/>
          <w:numId w:val="3"/>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9521AD7" w:rsidR="00884ED8" w:rsidRPr="004D5F78" w:rsidRDefault="00884ED8" w:rsidP="00F6702E">
      <w:pPr>
        <w:pStyle w:val="TSlneksmlouvy"/>
        <w:keepNext w:val="0"/>
        <w:numPr>
          <w:ilvl w:val="1"/>
          <w:numId w:val="3"/>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00EC28C5">
        <w:rPr>
          <w:rFonts w:cs="Arial"/>
          <w:b w:val="0"/>
          <w:szCs w:val="22"/>
          <w:u w:val="none"/>
        </w:rPr>
        <w:br/>
      </w:r>
      <w:r w:rsidRPr="004D5F78">
        <w:rPr>
          <w:rFonts w:cs="Arial"/>
          <w:b w:val="0"/>
          <w:szCs w:val="22"/>
          <w:u w:val="none"/>
        </w:rPr>
        <w:t>o její hodnotu.</w:t>
      </w:r>
    </w:p>
    <w:p w14:paraId="57290A2B" w14:textId="77777777" w:rsidR="00884ED8" w:rsidRPr="004D5F78" w:rsidRDefault="00884ED8" w:rsidP="00F6702E">
      <w:pPr>
        <w:pStyle w:val="TSlneksmlouvy"/>
        <w:keepNext w:val="0"/>
        <w:numPr>
          <w:ilvl w:val="1"/>
          <w:numId w:val="3"/>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F6702E">
      <w:pPr>
        <w:pStyle w:val="l-L1"/>
        <w:keepNext w:val="0"/>
        <w:numPr>
          <w:ilvl w:val="1"/>
          <w:numId w:val="3"/>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4B44A9D6" w14:textId="6E7B821A" w:rsidR="006B2BF9" w:rsidRPr="009C0D7F" w:rsidRDefault="00A13487"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w:t>
      </w:r>
      <w:r w:rsidR="00EC28C5">
        <w:rPr>
          <w:rStyle w:val="l-L2Char"/>
          <w:rFonts w:cs="Arial"/>
          <w:b w:val="0"/>
          <w:szCs w:val="22"/>
          <w:u w:val="none"/>
        </w:rPr>
        <w:br/>
      </w:r>
      <w:r w:rsidRPr="004D5F78">
        <w:rPr>
          <w:rStyle w:val="l-L2Char"/>
          <w:rFonts w:cs="Arial"/>
          <w:b w:val="0"/>
          <w:szCs w:val="22"/>
          <w:u w:val="none"/>
        </w:rPr>
        <w:t xml:space="preserve">a v souladu s touto smlouvou, jeho pokyny a příslušnými právními předpisy. </w:t>
      </w:r>
    </w:p>
    <w:p w14:paraId="116BCC27" w14:textId="60A9208D" w:rsidR="00536E8C" w:rsidRPr="004D5F78" w:rsidRDefault="00536E8C" w:rsidP="009E6563">
      <w:pPr>
        <w:pStyle w:val="l-L1"/>
        <w:keepNext w:val="0"/>
        <w:ind w:left="0"/>
        <w:rPr>
          <w:rFonts w:ascii="Arial" w:hAnsi="Arial" w:cs="Arial"/>
          <w:szCs w:val="22"/>
        </w:rPr>
      </w:pPr>
      <w:r w:rsidRPr="004D5F78">
        <w:rPr>
          <w:rFonts w:ascii="Arial" w:hAnsi="Arial" w:cs="Arial"/>
          <w:szCs w:val="22"/>
        </w:rPr>
        <w:lastRenderedPageBreak/>
        <w:br/>
      </w:r>
      <w:bookmarkStart w:id="3" w:name="_Ref376528450"/>
      <w:r w:rsidR="00B648B8">
        <w:rPr>
          <w:rFonts w:ascii="Arial" w:hAnsi="Arial" w:cs="Arial"/>
          <w:szCs w:val="22"/>
        </w:rPr>
        <w:t>Doba</w:t>
      </w:r>
      <w:r w:rsidR="003B499D">
        <w:rPr>
          <w:rFonts w:ascii="Arial" w:hAnsi="Arial" w:cs="Arial"/>
          <w:szCs w:val="22"/>
        </w:rPr>
        <w:t xml:space="preserve"> </w:t>
      </w:r>
      <w:r w:rsidR="008960AA" w:rsidRPr="004D5F78">
        <w:rPr>
          <w:rFonts w:ascii="Arial" w:hAnsi="Arial" w:cs="Arial"/>
          <w:szCs w:val="22"/>
        </w:rPr>
        <w:t>plnění</w:t>
      </w:r>
      <w:bookmarkEnd w:id="3"/>
    </w:p>
    <w:p w14:paraId="6F839CDA" w14:textId="58A4AD3C" w:rsidR="008011A3" w:rsidRPr="004D5F78" w:rsidRDefault="008011A3" w:rsidP="00F6702E">
      <w:pPr>
        <w:pStyle w:val="TSlneksmlouvy"/>
        <w:keepNext w:val="0"/>
        <w:numPr>
          <w:ilvl w:val="1"/>
          <w:numId w:val="3"/>
        </w:numPr>
        <w:spacing w:before="120" w:after="120" w:line="288" w:lineRule="auto"/>
        <w:jc w:val="left"/>
        <w:rPr>
          <w:rFonts w:cs="Arial"/>
          <w:b w:val="0"/>
          <w:szCs w:val="22"/>
          <w:u w:val="none"/>
        </w:rPr>
      </w:pPr>
      <w:bookmarkStart w:id="4" w:name="_Ref376374899"/>
      <w:bookmarkStart w:id="5"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r w:rsidR="00CB3E97">
        <w:rPr>
          <w:rFonts w:cs="Arial"/>
          <w:b w:val="0"/>
          <w:szCs w:val="22"/>
          <w:u w:val="none"/>
        </w:rPr>
        <w:t>v </w:t>
      </w:r>
      <w:r w:rsidRPr="004D5F78">
        <w:rPr>
          <w:rFonts w:cs="Arial"/>
          <w:b w:val="0"/>
          <w:szCs w:val="22"/>
          <w:u w:val="none"/>
        </w:rPr>
        <w:t>následujících</w:t>
      </w:r>
      <w:r w:rsidR="00CB3E97">
        <w:rPr>
          <w:rFonts w:cs="Arial"/>
          <w:b w:val="0"/>
          <w:szCs w:val="22"/>
          <w:u w:val="none"/>
        </w:rPr>
        <w:t xml:space="preserve"> </w:t>
      </w:r>
      <w:r w:rsidR="00B648B8">
        <w:rPr>
          <w:rFonts w:cs="Arial"/>
          <w:b w:val="0"/>
          <w:szCs w:val="22"/>
          <w:u w:val="none"/>
        </w:rPr>
        <w:t>lhůtách</w:t>
      </w:r>
      <w:r w:rsidRPr="004D5F78">
        <w:rPr>
          <w:rFonts w:cs="Arial"/>
          <w:b w:val="0"/>
          <w:szCs w:val="22"/>
          <w:u w:val="none"/>
        </w:rPr>
        <w:t>:</w:t>
      </w:r>
      <w:bookmarkEnd w:id="4"/>
      <w:bookmarkEnd w:id="5"/>
    </w:p>
    <w:p w14:paraId="5A93BF28" w14:textId="77777777" w:rsidR="009C0D7F" w:rsidRDefault="00B648B8" w:rsidP="00F6702E">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je stanoven</w:t>
      </w:r>
      <w:r w:rsidR="00CB3E97">
        <w:rPr>
          <w:rStyle w:val="l-L2Char"/>
          <w:rFonts w:cs="Arial"/>
          <w:b w:val="0"/>
          <w:szCs w:val="22"/>
          <w:u w:val="none"/>
        </w:rPr>
        <w:t>a</w:t>
      </w:r>
      <w:r w:rsidR="00A50845" w:rsidRPr="004D5F78">
        <w:rPr>
          <w:rStyle w:val="l-L2Char"/>
          <w:rFonts w:cs="Arial"/>
          <w:b w:val="0"/>
          <w:szCs w:val="22"/>
          <w:u w:val="none"/>
        </w:rPr>
        <w:t xml:space="preserve"> </w:t>
      </w:r>
      <w:r w:rsidR="009F3075" w:rsidRPr="004D5F78">
        <w:rPr>
          <w:rStyle w:val="l-L2Char"/>
          <w:rFonts w:cs="Arial"/>
          <w:b w:val="0"/>
          <w:szCs w:val="22"/>
          <w:u w:val="none"/>
        </w:rPr>
        <w:t>na</w:t>
      </w:r>
      <w:r w:rsidR="00E46FD4" w:rsidRPr="004D5F78">
        <w:rPr>
          <w:rStyle w:val="l-L2Char"/>
          <w:rFonts w:cs="Arial"/>
          <w:b w:val="0"/>
          <w:szCs w:val="22"/>
          <w:u w:val="none"/>
        </w:rPr>
        <w:t>:</w:t>
      </w:r>
      <w:r w:rsidR="00CB3E97">
        <w:rPr>
          <w:rStyle w:val="l-L2Char"/>
          <w:rFonts w:cs="Arial"/>
          <w:b w:val="0"/>
          <w:szCs w:val="22"/>
          <w:u w:val="none"/>
        </w:rPr>
        <w:t xml:space="preserve"> </w:t>
      </w:r>
    </w:p>
    <w:p w14:paraId="6CD00C5D" w14:textId="231682EC" w:rsidR="00712A60" w:rsidRPr="009C0D7F" w:rsidRDefault="009C0D7F" w:rsidP="00F6702E">
      <w:pPr>
        <w:pStyle w:val="l-L1"/>
        <w:keepNext w:val="0"/>
        <w:numPr>
          <w:ilvl w:val="3"/>
          <w:numId w:val="3"/>
        </w:numPr>
        <w:spacing w:before="120" w:after="120"/>
        <w:jc w:val="both"/>
        <w:rPr>
          <w:rStyle w:val="l-L2Char"/>
          <w:rFonts w:cs="Arial"/>
          <w:b w:val="0"/>
          <w:szCs w:val="22"/>
          <w:u w:val="none"/>
        </w:rPr>
      </w:pPr>
      <w:r>
        <w:rPr>
          <w:rStyle w:val="l-L2Char"/>
          <w:rFonts w:cs="Arial"/>
          <w:b w:val="0"/>
          <w:szCs w:val="22"/>
          <w:u w:val="none"/>
        </w:rPr>
        <w:t>Projektová dokumentace:</w:t>
      </w:r>
      <w:r>
        <w:rPr>
          <w:rStyle w:val="l-L2Char"/>
          <w:rFonts w:cs="Arial"/>
          <w:b w:val="0"/>
          <w:szCs w:val="22"/>
          <w:u w:val="none"/>
        </w:rPr>
        <w:tab/>
      </w:r>
      <w:r w:rsidR="00EB262B">
        <w:rPr>
          <w:rStyle w:val="l-L2Char"/>
          <w:rFonts w:cs="Arial"/>
          <w:bCs/>
          <w:szCs w:val="22"/>
          <w:u w:val="none"/>
        </w:rPr>
        <w:t>28</w:t>
      </w:r>
      <w:r w:rsidR="00CB3E97" w:rsidRPr="00CB3E97">
        <w:rPr>
          <w:rStyle w:val="l-L2Char"/>
          <w:rFonts w:cs="Arial"/>
          <w:bCs/>
          <w:szCs w:val="22"/>
          <w:u w:val="none"/>
        </w:rPr>
        <w:t>.</w:t>
      </w:r>
      <w:r w:rsidR="00EB262B">
        <w:rPr>
          <w:rStyle w:val="l-L2Char"/>
          <w:rFonts w:cs="Arial"/>
          <w:bCs/>
          <w:szCs w:val="22"/>
          <w:u w:val="none"/>
        </w:rPr>
        <w:t>02</w:t>
      </w:r>
      <w:r w:rsidR="00CB3E97" w:rsidRPr="00CB3E97">
        <w:rPr>
          <w:rStyle w:val="l-L2Char"/>
          <w:rFonts w:cs="Arial"/>
          <w:bCs/>
          <w:szCs w:val="22"/>
          <w:u w:val="none"/>
        </w:rPr>
        <w:t>.202</w:t>
      </w:r>
      <w:r w:rsidR="00EB262B">
        <w:rPr>
          <w:rStyle w:val="l-L2Char"/>
          <w:rFonts w:cs="Arial"/>
          <w:bCs/>
          <w:szCs w:val="22"/>
          <w:u w:val="none"/>
        </w:rPr>
        <w:t>6</w:t>
      </w:r>
    </w:p>
    <w:p w14:paraId="059D5748" w14:textId="326F7459" w:rsidR="009C0D7F" w:rsidRPr="009C0D7F" w:rsidRDefault="009C0D7F" w:rsidP="00F6702E">
      <w:pPr>
        <w:pStyle w:val="l-L1"/>
        <w:keepNext w:val="0"/>
        <w:numPr>
          <w:ilvl w:val="3"/>
          <w:numId w:val="3"/>
        </w:numPr>
        <w:spacing w:before="120" w:after="120"/>
        <w:jc w:val="both"/>
        <w:rPr>
          <w:rFonts w:ascii="Arial" w:hAnsi="Arial" w:cs="Arial"/>
          <w:b w:val="0"/>
          <w:szCs w:val="22"/>
          <w:u w:val="none"/>
        </w:rPr>
      </w:pPr>
      <w:r w:rsidRPr="009C0D7F">
        <w:rPr>
          <w:rStyle w:val="l-L2Char"/>
          <w:rFonts w:cs="Arial"/>
          <w:b w:val="0"/>
          <w:szCs w:val="22"/>
          <w:u w:val="none"/>
        </w:rPr>
        <w:t>Povolení záměru (souhlas/rozhodnutí s doložením právní moci)</w:t>
      </w:r>
      <w:r>
        <w:rPr>
          <w:rStyle w:val="l-L2Char"/>
          <w:rFonts w:cs="Arial"/>
          <w:b w:val="0"/>
          <w:szCs w:val="22"/>
          <w:u w:val="none"/>
        </w:rPr>
        <w:t xml:space="preserve">: </w:t>
      </w:r>
      <w:r w:rsidR="00EB262B">
        <w:rPr>
          <w:rStyle w:val="l-L2Char"/>
          <w:rFonts w:cs="Arial"/>
          <w:bCs/>
          <w:szCs w:val="22"/>
          <w:u w:val="none"/>
        </w:rPr>
        <w:t>31</w:t>
      </w:r>
      <w:r w:rsidRPr="009C0D7F">
        <w:rPr>
          <w:rStyle w:val="l-L2Char"/>
          <w:rFonts w:cs="Arial"/>
          <w:bCs/>
          <w:szCs w:val="22"/>
          <w:u w:val="none"/>
        </w:rPr>
        <w:t>.0</w:t>
      </w:r>
      <w:r w:rsidR="00EB262B">
        <w:rPr>
          <w:rStyle w:val="l-L2Char"/>
          <w:rFonts w:cs="Arial"/>
          <w:bCs/>
          <w:szCs w:val="22"/>
          <w:u w:val="none"/>
        </w:rPr>
        <w:t>5</w:t>
      </w:r>
      <w:r w:rsidRPr="009C0D7F">
        <w:rPr>
          <w:rStyle w:val="l-L2Char"/>
          <w:rFonts w:cs="Arial"/>
          <w:bCs/>
          <w:szCs w:val="22"/>
          <w:u w:val="none"/>
        </w:rPr>
        <w:t>.202</w:t>
      </w:r>
      <w:r w:rsidR="00B476CC">
        <w:rPr>
          <w:rStyle w:val="l-L2Char"/>
          <w:rFonts w:cs="Arial"/>
          <w:bCs/>
          <w:szCs w:val="22"/>
          <w:u w:val="none"/>
        </w:rPr>
        <w:t>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15DBFC3E" w:rsidR="001D70C2" w:rsidRDefault="001D70C2"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w:t>
      </w:r>
      <w:r w:rsidR="00CB3E97">
        <w:rPr>
          <w:rStyle w:val="l-L2Char"/>
          <w:rFonts w:cs="Arial"/>
          <w:b w:val="0"/>
          <w:szCs w:val="22"/>
          <w:u w:val="none"/>
        </w:rPr>
        <w:t xml:space="preserve">: </w:t>
      </w:r>
      <w:r w:rsidR="00AF0DDD" w:rsidRPr="00AF0DDD">
        <w:rPr>
          <w:rStyle w:val="l-L2Char"/>
          <w:rFonts w:cs="Arial"/>
          <w:b w:val="0"/>
          <w:szCs w:val="22"/>
          <w:u w:val="none"/>
        </w:rPr>
        <w:t>Krajský pozemkový úřad pro Olomoucký kraj</w:t>
      </w:r>
      <w:r w:rsidR="00AF0DDD">
        <w:rPr>
          <w:rStyle w:val="l-L2Char"/>
          <w:rFonts w:cs="Arial"/>
          <w:b w:val="0"/>
          <w:szCs w:val="22"/>
          <w:u w:val="none"/>
        </w:rPr>
        <w:t xml:space="preserve">, </w:t>
      </w:r>
      <w:r w:rsidR="00CB3E97" w:rsidRPr="00CB3E97">
        <w:rPr>
          <w:rStyle w:val="l-L2Char"/>
          <w:rFonts w:cs="Arial"/>
          <w:bCs/>
          <w:szCs w:val="22"/>
          <w:u w:val="none"/>
        </w:rPr>
        <w:t xml:space="preserve">Pobočka </w:t>
      </w:r>
      <w:r w:rsidR="00E23888">
        <w:rPr>
          <w:rStyle w:val="l-L2Char"/>
          <w:rFonts w:cs="Arial"/>
          <w:bCs/>
          <w:szCs w:val="22"/>
          <w:u w:val="none"/>
        </w:rPr>
        <w:t>Olomouc</w:t>
      </w:r>
      <w:r w:rsidR="00CB3E97" w:rsidRPr="00CB3E97">
        <w:rPr>
          <w:rStyle w:val="l-L2Char"/>
          <w:rFonts w:cs="Arial"/>
          <w:b w:val="0"/>
          <w:szCs w:val="22"/>
          <w:u w:val="none"/>
        </w:rPr>
        <w:t xml:space="preserve">, </w:t>
      </w:r>
      <w:r w:rsidR="00E23888">
        <w:rPr>
          <w:rStyle w:val="l-L2Char"/>
          <w:rFonts w:cs="Arial"/>
          <w:b w:val="0"/>
          <w:szCs w:val="22"/>
          <w:u w:val="none"/>
        </w:rPr>
        <w:t>Blanická 383/1</w:t>
      </w:r>
      <w:r w:rsidR="00CB3E97" w:rsidRPr="00CB3E97">
        <w:rPr>
          <w:rStyle w:val="l-L2Char"/>
          <w:rFonts w:cs="Arial"/>
          <w:b w:val="0"/>
          <w:szCs w:val="22"/>
          <w:u w:val="none"/>
        </w:rPr>
        <w:t>, 7</w:t>
      </w:r>
      <w:r w:rsidR="00E23888">
        <w:rPr>
          <w:rStyle w:val="l-L2Char"/>
          <w:rFonts w:cs="Arial"/>
          <w:b w:val="0"/>
          <w:szCs w:val="22"/>
          <w:u w:val="none"/>
        </w:rPr>
        <w:t>79</w:t>
      </w:r>
      <w:r w:rsidR="00CB3E97" w:rsidRPr="00CB3E97">
        <w:rPr>
          <w:rStyle w:val="l-L2Char"/>
          <w:rFonts w:cs="Arial"/>
          <w:b w:val="0"/>
          <w:szCs w:val="22"/>
          <w:u w:val="none"/>
        </w:rPr>
        <w:t xml:space="preserve"> 0</w:t>
      </w:r>
      <w:r w:rsidR="00E23888">
        <w:rPr>
          <w:rStyle w:val="l-L2Char"/>
          <w:rFonts w:cs="Arial"/>
          <w:b w:val="0"/>
          <w:szCs w:val="22"/>
          <w:u w:val="none"/>
        </w:rPr>
        <w:t>0</w:t>
      </w:r>
      <w:r w:rsidR="00CB3E97" w:rsidRPr="00CB3E97">
        <w:rPr>
          <w:rStyle w:val="l-L2Char"/>
          <w:rFonts w:cs="Arial"/>
          <w:b w:val="0"/>
          <w:szCs w:val="22"/>
          <w:u w:val="none"/>
        </w:rPr>
        <w:t xml:space="preserve"> </w:t>
      </w:r>
      <w:r w:rsidR="00E23888">
        <w:rPr>
          <w:rStyle w:val="l-L2Char"/>
          <w:rFonts w:cs="Arial"/>
          <w:b w:val="0"/>
          <w:szCs w:val="22"/>
          <w:u w:val="none"/>
        </w:rPr>
        <w:t>Olomouc</w:t>
      </w:r>
    </w:p>
    <w:p w14:paraId="69411405" w14:textId="6F0F103F" w:rsidR="006A2FB2" w:rsidRDefault="00CE5BD1" w:rsidP="00F6702E">
      <w:pPr>
        <w:pStyle w:val="l-L1"/>
        <w:keepNext w:val="0"/>
        <w:numPr>
          <w:ilvl w:val="1"/>
          <w:numId w:val="3"/>
        </w:numPr>
        <w:spacing w:before="120" w:after="120"/>
        <w:jc w:val="left"/>
        <w:rPr>
          <w:rStyle w:val="l-L2Char"/>
          <w:rFonts w:cs="Arial"/>
          <w:b w:val="0"/>
          <w:szCs w:val="22"/>
          <w:u w:val="none"/>
        </w:rPr>
      </w:pPr>
      <w:r>
        <w:rPr>
          <w:rStyle w:val="l-L2Char"/>
          <w:rFonts w:cs="Arial"/>
          <w:b w:val="0"/>
          <w:szCs w:val="22"/>
          <w:u w:val="none"/>
        </w:rPr>
        <w:t>Vyhotovení projektové dokumentace se skládá ze dvou etap:</w:t>
      </w:r>
    </w:p>
    <w:p w14:paraId="08D49EC7" w14:textId="07B4919C" w:rsidR="00CE5BD1" w:rsidRDefault="00CE5BD1" w:rsidP="00F6702E">
      <w:pPr>
        <w:pStyle w:val="l-L1"/>
        <w:keepNext w:val="0"/>
        <w:numPr>
          <w:ilvl w:val="3"/>
          <w:numId w:val="3"/>
        </w:numPr>
        <w:spacing w:before="120" w:after="120"/>
        <w:jc w:val="left"/>
        <w:rPr>
          <w:rStyle w:val="l-L2Char"/>
          <w:rFonts w:cs="Arial"/>
          <w:b w:val="0"/>
          <w:szCs w:val="22"/>
          <w:u w:val="none"/>
        </w:rPr>
      </w:pPr>
      <w:r>
        <w:rPr>
          <w:rStyle w:val="l-L2Char"/>
          <w:rFonts w:cs="Arial"/>
          <w:b w:val="0"/>
          <w:szCs w:val="22"/>
          <w:u w:val="none"/>
        </w:rPr>
        <w:t>vypracování projektové dokumentace</w:t>
      </w:r>
    </w:p>
    <w:p w14:paraId="79A9F1F7" w14:textId="298DFC5A" w:rsidR="00CE5BD1" w:rsidRDefault="00CE5BD1" w:rsidP="00F6702E">
      <w:pPr>
        <w:pStyle w:val="l-L1"/>
        <w:keepNext w:val="0"/>
        <w:numPr>
          <w:ilvl w:val="3"/>
          <w:numId w:val="3"/>
        </w:numPr>
        <w:spacing w:before="120" w:after="120"/>
        <w:jc w:val="left"/>
        <w:rPr>
          <w:rStyle w:val="l-L2Char"/>
          <w:rFonts w:cs="Arial"/>
          <w:b w:val="0"/>
          <w:szCs w:val="22"/>
          <w:u w:val="none"/>
        </w:rPr>
      </w:pPr>
      <w:r>
        <w:rPr>
          <w:rStyle w:val="l-L2Char"/>
          <w:rFonts w:cs="Arial"/>
          <w:b w:val="0"/>
          <w:szCs w:val="22"/>
          <w:u w:val="none"/>
        </w:rPr>
        <w:t>zajištění povolení záměru (</w:t>
      </w:r>
      <w:r w:rsidRPr="00CE5BD1">
        <w:rPr>
          <w:rStyle w:val="l-L2Char"/>
          <w:rFonts w:cs="Arial"/>
          <w:b w:val="0"/>
          <w:szCs w:val="22"/>
          <w:u w:val="none"/>
        </w:rPr>
        <w:t>souhlas/rozhodnutí s doložením právní moci</w:t>
      </w:r>
      <w:r>
        <w:rPr>
          <w:rStyle w:val="l-L2Char"/>
          <w:rFonts w:cs="Arial"/>
          <w:b w:val="0"/>
          <w:szCs w:val="22"/>
          <w:u w:val="none"/>
        </w:rPr>
        <w:t>)</w:t>
      </w:r>
    </w:p>
    <w:p w14:paraId="5B70CF6A" w14:textId="281EE87E" w:rsidR="00CE5BD1" w:rsidRPr="00CE5BD1" w:rsidRDefault="00CE5BD1" w:rsidP="00F6702E">
      <w:pPr>
        <w:pStyle w:val="l-L1"/>
        <w:keepNext w:val="0"/>
        <w:numPr>
          <w:ilvl w:val="1"/>
          <w:numId w:val="3"/>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Pr>
          <w:rStyle w:val="l-L2Char"/>
          <w:rFonts w:cs="Arial"/>
          <w:b w:val="0"/>
          <w:szCs w:val="22"/>
          <w:u w:val="none"/>
        </w:rPr>
        <w:t>Díla</w:t>
      </w:r>
      <w:r w:rsidRPr="004D5F78">
        <w:rPr>
          <w:rStyle w:val="l-L2Char"/>
          <w:rFonts w:cs="Arial"/>
          <w:b w:val="0"/>
          <w:szCs w:val="22"/>
          <w:u w:val="none"/>
        </w:rPr>
        <w:t xml:space="preserve"> nebezpečí za škody na </w:t>
      </w:r>
      <w:r>
        <w:rPr>
          <w:rStyle w:val="l-L2Char"/>
          <w:rFonts w:cs="Arial"/>
          <w:b w:val="0"/>
          <w:szCs w:val="22"/>
          <w:u w:val="none"/>
        </w:rPr>
        <w:t>Díle.</w:t>
      </w:r>
    </w:p>
    <w:p w14:paraId="38899C52" w14:textId="255F93FE" w:rsidR="00B648B8" w:rsidRPr="00CE5BD1" w:rsidRDefault="0013772F" w:rsidP="00F6702E">
      <w:pPr>
        <w:pStyle w:val="l-L1"/>
        <w:keepNext w:val="0"/>
        <w:numPr>
          <w:ilvl w:val="1"/>
          <w:numId w:val="3"/>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543410FC" w14:textId="49313444" w:rsidR="00CE5BD1" w:rsidRPr="00CB3E97" w:rsidRDefault="00CE5BD1" w:rsidP="00CE5BD1">
      <w:pPr>
        <w:pStyle w:val="l-L1"/>
        <w:keepNext w:val="0"/>
        <w:numPr>
          <w:ilvl w:val="0"/>
          <w:numId w:val="0"/>
        </w:numPr>
        <w:spacing w:before="120" w:after="0"/>
        <w:ind w:left="737"/>
        <w:jc w:val="both"/>
        <w:rPr>
          <w:b w:val="0"/>
          <w:strike/>
          <w:szCs w:val="22"/>
        </w:rPr>
      </w:pPr>
      <w:r>
        <w:rPr>
          <w:rFonts w:ascii="Arial" w:hAnsi="Arial" w:cs="Arial"/>
          <w:b w:val="0"/>
          <w:szCs w:val="22"/>
          <w:u w:val="none"/>
        </w:rPr>
        <w:t>Předání povolení záměru (</w:t>
      </w:r>
      <w:r w:rsidRPr="00CE5BD1">
        <w:rPr>
          <w:rFonts w:ascii="Arial" w:hAnsi="Arial" w:cs="Arial"/>
          <w:b w:val="0"/>
          <w:szCs w:val="22"/>
          <w:u w:val="none"/>
        </w:rPr>
        <w:t>souhlas</w:t>
      </w:r>
      <w:r>
        <w:rPr>
          <w:rFonts w:ascii="Arial" w:hAnsi="Arial" w:cs="Arial"/>
          <w:b w:val="0"/>
          <w:szCs w:val="22"/>
          <w:u w:val="none"/>
        </w:rPr>
        <w:t>u</w:t>
      </w:r>
      <w:r w:rsidRPr="00CE5BD1">
        <w:rPr>
          <w:rFonts w:ascii="Arial" w:hAnsi="Arial" w:cs="Arial"/>
          <w:b w:val="0"/>
          <w:szCs w:val="22"/>
          <w:u w:val="none"/>
        </w:rPr>
        <w:t>/rozhodnutí s doložením právní moci)</w:t>
      </w:r>
      <w:r>
        <w:rPr>
          <w:rFonts w:ascii="Arial" w:hAnsi="Arial" w:cs="Arial"/>
          <w:b w:val="0"/>
          <w:szCs w:val="22"/>
          <w:u w:val="none"/>
        </w:rPr>
        <w:t xml:space="preserve"> objednateli bude potvrzovat protokol o předání a převzetí potvrzený objednatelem a zhotovitelem.</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06549F92" w:rsidR="001D70C2" w:rsidRPr="007D20B9" w:rsidRDefault="00DE5AF1" w:rsidP="00F6702E">
      <w:pPr>
        <w:pStyle w:val="l-L1"/>
        <w:keepNext w:val="0"/>
        <w:numPr>
          <w:ilvl w:val="1"/>
          <w:numId w:val="3"/>
        </w:numPr>
        <w:tabs>
          <w:tab w:val="clear" w:pos="737"/>
          <w:tab w:val="num" w:pos="851"/>
        </w:tabs>
        <w:spacing w:before="120" w:after="0"/>
        <w:ind w:left="709" w:hanging="709"/>
        <w:jc w:val="both"/>
        <w:rPr>
          <w:rStyle w:val="l-L2Char"/>
          <w:szCs w:val="22"/>
        </w:rPr>
      </w:pPr>
      <w:r w:rsidRPr="004D5F78">
        <w:rPr>
          <w:rStyle w:val="l-L2Char"/>
          <w:rFonts w:cs="Arial"/>
          <w:b w:val="0"/>
          <w:szCs w:val="22"/>
          <w:u w:val="none"/>
        </w:rPr>
        <w:t xml:space="preserve">Smluvní cena byla stanovena na základě nabídky zhotovitele ze dne </w:t>
      </w:r>
      <w:r w:rsidR="00F6702E" w:rsidRPr="007D20B9">
        <w:rPr>
          <w:rStyle w:val="l-L2Char"/>
          <w:b w:val="0"/>
          <w:szCs w:val="22"/>
          <w:u w:val="none"/>
        </w:rPr>
        <w:t>28.7.2025</w:t>
      </w:r>
      <w:r w:rsidR="00A14402" w:rsidRPr="007D20B9">
        <w:rPr>
          <w:rStyle w:val="l-L2Char"/>
          <w:b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62898A97" w:rsidR="005B3173" w:rsidRDefault="001D70C2" w:rsidP="00F6702E">
      <w:pPr>
        <w:pStyle w:val="l-L1"/>
        <w:keepNext w:val="0"/>
        <w:numPr>
          <w:ilvl w:val="1"/>
          <w:numId w:val="3"/>
        </w:numPr>
        <w:spacing w:before="120" w:after="120"/>
        <w:jc w:val="both"/>
        <w:rPr>
          <w:rStyle w:val="l-L2Char"/>
          <w:rFonts w:cs="Arial"/>
          <w:b w:val="0"/>
          <w:szCs w:val="22"/>
          <w:u w:val="none"/>
        </w:rPr>
      </w:pPr>
      <w:r w:rsidRPr="004B5C3E">
        <w:rPr>
          <w:rStyle w:val="l-L2Char"/>
          <w:rFonts w:cs="Arial"/>
          <w:bCs/>
          <w:szCs w:val="22"/>
          <w:u w:val="none"/>
        </w:rPr>
        <w:t>Celková cena</w:t>
      </w:r>
      <w:r w:rsidRPr="004D5F78">
        <w:rPr>
          <w:rStyle w:val="l-L2Char"/>
          <w:rFonts w:cs="Arial"/>
          <w:b w:val="0"/>
          <w:szCs w:val="22"/>
          <w:u w:val="none"/>
        </w:rPr>
        <w:t xml:space="preserve">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F6702E" w:rsidRPr="007D20B9">
        <w:rPr>
          <w:rFonts w:ascii="Arial" w:hAnsi="Arial" w:cs="Arial"/>
          <w:bCs/>
          <w:snapToGrid w:val="0"/>
          <w:szCs w:val="22"/>
          <w:u w:val="none"/>
        </w:rPr>
        <w:t>218 000</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F6702E" w:rsidRPr="007D20B9">
        <w:rPr>
          <w:rFonts w:ascii="Arial" w:hAnsi="Arial" w:cs="Arial"/>
          <w:bCs/>
          <w:snapToGrid w:val="0"/>
          <w:szCs w:val="22"/>
          <w:u w:val="none"/>
        </w:rPr>
        <w:t>263 780</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xml:space="preserve">. </w:t>
      </w:r>
      <w:r w:rsidR="00D87373">
        <w:rPr>
          <w:rStyle w:val="l-L2Char"/>
          <w:rFonts w:cs="Arial"/>
          <w:b w:val="0"/>
          <w:szCs w:val="22"/>
          <w:u w:val="none"/>
        </w:rPr>
        <w:br/>
      </w:r>
      <w:r w:rsidR="00DE5AF1" w:rsidRPr="004D5F78">
        <w:rPr>
          <w:rStyle w:val="l-L2Char"/>
          <w:rFonts w:cs="Arial"/>
          <w:b w:val="0"/>
          <w:szCs w:val="22"/>
          <w:u w:val="none"/>
        </w:rPr>
        <w:t>DPH bude účtována v příslušné výši stanovené zákonem.</w:t>
      </w:r>
    </w:p>
    <w:p w14:paraId="129C1C04" w14:textId="706A52C5" w:rsidR="004B5C3E" w:rsidRDefault="004B5C3E" w:rsidP="004B5C3E">
      <w:pPr>
        <w:tabs>
          <w:tab w:val="num" w:pos="851"/>
        </w:tabs>
        <w:spacing w:after="0"/>
        <w:ind w:left="709"/>
        <w:jc w:val="both"/>
        <w:rPr>
          <w:rFonts w:cs="Arial"/>
          <w:snapToGrid w:val="0"/>
          <w:szCs w:val="22"/>
        </w:rPr>
      </w:pPr>
      <w:bookmarkStart w:id="6" w:name="_Hlk36122845"/>
      <w:bookmarkStart w:id="7" w:name="_Hlk36122353"/>
      <w:r>
        <w:rPr>
          <w:rFonts w:cs="Arial"/>
          <w:snapToGrid w:val="0"/>
          <w:szCs w:val="22"/>
        </w:rPr>
        <w:lastRenderedPageBreak/>
        <w:t>Z toho:</w:t>
      </w:r>
    </w:p>
    <w:p w14:paraId="41BA653C" w14:textId="17D57AF1" w:rsidR="004B5C3E" w:rsidRPr="004B5C3E" w:rsidRDefault="004B5C3E" w:rsidP="004B5C3E">
      <w:pPr>
        <w:tabs>
          <w:tab w:val="num" w:pos="851"/>
        </w:tabs>
        <w:spacing w:after="0"/>
        <w:ind w:left="709"/>
        <w:jc w:val="both"/>
        <w:rPr>
          <w:rFonts w:cs="Arial"/>
          <w:snapToGrid w:val="0"/>
          <w:szCs w:val="22"/>
        </w:rPr>
      </w:pPr>
      <w:r w:rsidRPr="004B5C3E">
        <w:rPr>
          <w:rFonts w:cs="Arial"/>
          <w:snapToGrid w:val="0"/>
          <w:szCs w:val="22"/>
        </w:rPr>
        <w:t xml:space="preserve">Cena za zpracování projektové dokumentace činí </w:t>
      </w:r>
      <w:r w:rsidR="00F6702E">
        <w:rPr>
          <w:rFonts w:cs="Arial"/>
          <w:bCs/>
          <w:snapToGrid w:val="0"/>
          <w:szCs w:val="22"/>
        </w:rPr>
        <w:t>213</w:t>
      </w:r>
      <w:r w:rsidR="00D87373">
        <w:rPr>
          <w:rFonts w:cs="Arial"/>
          <w:bCs/>
          <w:snapToGrid w:val="0"/>
          <w:szCs w:val="22"/>
        </w:rPr>
        <w:t> </w:t>
      </w:r>
      <w:r w:rsidR="00F6702E">
        <w:rPr>
          <w:rFonts w:cs="Arial"/>
          <w:bCs/>
          <w:snapToGrid w:val="0"/>
          <w:szCs w:val="22"/>
        </w:rPr>
        <w:t>000</w:t>
      </w:r>
      <w:r w:rsidR="00D87373">
        <w:rPr>
          <w:rStyle w:val="l-L2Char"/>
          <w:rFonts w:cs="Arial"/>
          <w:szCs w:val="22"/>
        </w:rPr>
        <w:t xml:space="preserve"> </w:t>
      </w:r>
      <w:r w:rsidRPr="004D5F78">
        <w:rPr>
          <w:rStyle w:val="l-L2Char"/>
          <w:rFonts w:cs="Arial"/>
          <w:szCs w:val="22"/>
        </w:rPr>
        <w:t>Kč bez DPH, tj.</w:t>
      </w:r>
      <w:r w:rsidR="00F6702E">
        <w:rPr>
          <w:rStyle w:val="l-L2Char"/>
          <w:rFonts w:cs="Arial"/>
          <w:szCs w:val="22"/>
        </w:rPr>
        <w:t xml:space="preserve"> 257 730</w:t>
      </w:r>
      <w:r w:rsidRPr="004D5F78">
        <w:rPr>
          <w:rStyle w:val="l-L2Char"/>
          <w:rFonts w:cs="Arial"/>
          <w:szCs w:val="22"/>
        </w:rPr>
        <w:t xml:space="preserve"> Kč s DPH</w:t>
      </w:r>
      <w:r w:rsidRPr="004B5C3E">
        <w:rPr>
          <w:rFonts w:cs="Arial"/>
          <w:snapToGrid w:val="0"/>
          <w:szCs w:val="22"/>
        </w:rPr>
        <w:t>. DPH bude účtována v příslušné výši stanovené zákonem.</w:t>
      </w:r>
    </w:p>
    <w:p w14:paraId="6BA2D0AC" w14:textId="1B0580B8" w:rsidR="004B5C3E" w:rsidRDefault="004B5C3E" w:rsidP="004B5C3E">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zajištění povolení záměru činí </w:t>
      </w:r>
      <w:r w:rsidR="00F6702E" w:rsidRPr="007D20B9">
        <w:rPr>
          <w:rFonts w:ascii="Arial" w:hAnsi="Arial" w:cs="Arial"/>
          <w:b w:val="0"/>
          <w:snapToGrid w:val="0"/>
          <w:szCs w:val="22"/>
          <w:u w:val="none"/>
        </w:rPr>
        <w:t>5 000</w:t>
      </w:r>
      <w:r w:rsidRPr="004B5C3E">
        <w:rPr>
          <w:rStyle w:val="l-L2Char"/>
          <w:rFonts w:cs="Arial"/>
          <w:b w:val="0"/>
          <w:szCs w:val="22"/>
          <w:u w:val="none"/>
        </w:rPr>
        <w:t xml:space="preserve"> Kč bez DPH, tj. </w:t>
      </w:r>
      <w:r w:rsidR="00F6702E" w:rsidRPr="007D20B9">
        <w:rPr>
          <w:rFonts w:ascii="Arial" w:hAnsi="Arial" w:cs="Arial"/>
          <w:b w:val="0"/>
          <w:snapToGrid w:val="0"/>
          <w:szCs w:val="22"/>
          <w:u w:val="none"/>
        </w:rPr>
        <w:t>6</w:t>
      </w:r>
      <w:r w:rsidR="00D87373">
        <w:rPr>
          <w:rFonts w:ascii="Arial" w:hAnsi="Arial" w:cs="Arial"/>
          <w:b w:val="0"/>
          <w:snapToGrid w:val="0"/>
          <w:szCs w:val="22"/>
          <w:u w:val="none"/>
        </w:rPr>
        <w:t> </w:t>
      </w:r>
      <w:r w:rsidR="00F6702E" w:rsidRPr="007D20B9">
        <w:rPr>
          <w:rFonts w:ascii="Arial" w:hAnsi="Arial" w:cs="Arial"/>
          <w:b w:val="0"/>
          <w:snapToGrid w:val="0"/>
          <w:szCs w:val="22"/>
          <w:u w:val="none"/>
        </w:rPr>
        <w:t>050</w:t>
      </w:r>
      <w:r w:rsidR="00D87373">
        <w:rPr>
          <w:rStyle w:val="l-L2Char"/>
          <w:rFonts w:cs="Arial"/>
          <w:b w:val="0"/>
          <w:szCs w:val="22"/>
          <w:u w:val="none"/>
        </w:rPr>
        <w:t xml:space="preserve"> </w:t>
      </w:r>
      <w:r w:rsidRPr="004B5C3E">
        <w:rPr>
          <w:rStyle w:val="l-L2Char"/>
          <w:rFonts w:cs="Arial"/>
          <w:b w:val="0"/>
          <w:szCs w:val="22"/>
          <w:u w:val="none"/>
        </w:rPr>
        <w:t xml:space="preserve">Kč s DPH. </w:t>
      </w:r>
      <w:r w:rsidRPr="00444E98">
        <w:rPr>
          <w:rStyle w:val="l-L2Char"/>
          <w:rFonts w:cs="Arial"/>
          <w:b w:val="0"/>
          <w:szCs w:val="22"/>
          <w:u w:val="none"/>
        </w:rPr>
        <w:t>DPH bude účtována v příslušné výši stanovené zákonem.</w:t>
      </w:r>
    </w:p>
    <w:bookmarkEnd w:id="6"/>
    <w:bookmarkEnd w:id="7"/>
    <w:p w14:paraId="0CEF1428" w14:textId="77777777" w:rsidR="00E335F4" w:rsidRPr="002015A0" w:rsidRDefault="00E335F4" w:rsidP="0053219E">
      <w:pPr>
        <w:pStyle w:val="Default"/>
        <w:ind w:firstLine="708"/>
        <w:rPr>
          <w:rStyle w:val="l-L2Char"/>
          <w:rFonts w:ascii="Times New Roman" w:hAnsi="Times New Roman"/>
          <w:szCs w:val="22"/>
        </w:rPr>
      </w:pPr>
    </w:p>
    <w:p w14:paraId="14B93BB9" w14:textId="13C047EC" w:rsidR="00C30DBF" w:rsidRPr="004D5F78" w:rsidRDefault="00C30DBF" w:rsidP="00F6702E">
      <w:pPr>
        <w:pStyle w:val="TSlneksmlouvy"/>
        <w:keepNext w:val="0"/>
        <w:numPr>
          <w:ilvl w:val="1"/>
          <w:numId w:val="3"/>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2A6A24">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Default="00A50845"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01529C01" w14:textId="20C48A13" w:rsidR="004020CE" w:rsidRPr="004020CE" w:rsidRDefault="004020CE" w:rsidP="00F6702E">
      <w:pPr>
        <w:pStyle w:val="l-L1"/>
        <w:keepNext w:val="0"/>
        <w:numPr>
          <w:ilvl w:val="1"/>
          <w:numId w:val="3"/>
        </w:numPr>
        <w:spacing w:before="120" w:after="120" w:line="276" w:lineRule="auto"/>
        <w:jc w:val="both"/>
        <w:rPr>
          <w:rStyle w:val="l-L2Char"/>
          <w:rFonts w:cs="Arial"/>
          <w:b w:val="0"/>
          <w:szCs w:val="22"/>
          <w:u w:val="none"/>
        </w:rPr>
      </w:pPr>
      <w:r w:rsidRPr="0074299C">
        <w:rPr>
          <w:rStyle w:val="l-L2Char"/>
          <w:rFonts w:cs="Arial"/>
          <w:b w:val="0"/>
          <w:szCs w:val="22"/>
          <w:u w:val="none"/>
        </w:rPr>
        <w:t xml:space="preserve">V případě zajištění povolení </w:t>
      </w:r>
      <w:r w:rsidR="002C6147">
        <w:rPr>
          <w:rStyle w:val="l-L2Char"/>
          <w:rFonts w:cs="Arial"/>
          <w:b w:val="0"/>
          <w:szCs w:val="22"/>
          <w:u w:val="none"/>
        </w:rPr>
        <w:t xml:space="preserve">záměru </w:t>
      </w:r>
      <w:r w:rsidRPr="0074299C">
        <w:rPr>
          <w:rStyle w:val="l-L2Char"/>
          <w:rFonts w:cs="Arial"/>
          <w:b w:val="0"/>
          <w:szCs w:val="22"/>
          <w:u w:val="none"/>
        </w:rPr>
        <w:t xml:space="preserve">zhotovitelem dle čl. I. </w:t>
      </w:r>
      <w:proofErr w:type="spellStart"/>
      <w:r w:rsidRPr="0074299C">
        <w:rPr>
          <w:rStyle w:val="l-L2Char"/>
          <w:rFonts w:cs="Arial"/>
          <w:b w:val="0"/>
          <w:szCs w:val="22"/>
          <w:u w:val="none"/>
        </w:rPr>
        <w:t>odst</w:t>
      </w:r>
      <w:proofErr w:type="spellEnd"/>
      <w:r w:rsidRPr="0074299C">
        <w:rPr>
          <w:rStyle w:val="l-L2Char"/>
          <w:rFonts w:cs="Arial"/>
          <w:b w:val="0"/>
          <w:szCs w:val="22"/>
          <w:u w:val="none"/>
        </w:rPr>
        <w:t xml:space="preserve"> 1.3. bude cena uhrazena na základě dvou faktur</w:t>
      </w:r>
      <w:r w:rsidR="002C6147">
        <w:rPr>
          <w:rStyle w:val="l-L2Char"/>
          <w:rFonts w:cs="Arial"/>
          <w:b w:val="0"/>
          <w:szCs w:val="22"/>
          <w:u w:val="none"/>
        </w:rPr>
        <w:t xml:space="preserve"> (dílčí fakturace)</w:t>
      </w:r>
      <w:r w:rsidRPr="0074299C">
        <w:rPr>
          <w:rStyle w:val="l-L2Char"/>
          <w:rFonts w:cs="Arial"/>
          <w:b w:val="0"/>
          <w:szCs w:val="22"/>
          <w:u w:val="none"/>
        </w:rPr>
        <w:t xml:space="preserve">. První faktura bude uhrazena objednatelem po řádném převzetí projektové dokumentace objednatelem, druhá faktura bude nejdříve uhrazena objednatelem na základě souhlasu/rozhodnutí s doložením právní moci </w:t>
      </w:r>
      <w:r w:rsidR="002C6147">
        <w:rPr>
          <w:rStyle w:val="l-L2Char"/>
          <w:rFonts w:cs="Arial"/>
          <w:b w:val="0"/>
          <w:szCs w:val="22"/>
          <w:u w:val="none"/>
        </w:rPr>
        <w:t>–</w:t>
      </w:r>
      <w:r w:rsidRPr="0074299C">
        <w:rPr>
          <w:rStyle w:val="l-L2Char"/>
          <w:rFonts w:cs="Arial"/>
          <w:b w:val="0"/>
          <w:szCs w:val="22"/>
          <w:u w:val="none"/>
        </w:rPr>
        <w:t xml:space="preserve"> povolení</w:t>
      </w:r>
      <w:r w:rsidR="002C6147">
        <w:rPr>
          <w:rStyle w:val="l-L2Char"/>
          <w:rFonts w:cs="Arial"/>
          <w:b w:val="0"/>
          <w:szCs w:val="22"/>
          <w:u w:val="none"/>
        </w:rPr>
        <w:t xml:space="preserve"> záměru</w:t>
      </w:r>
      <w:r w:rsidRPr="0074299C">
        <w:rPr>
          <w:rStyle w:val="l-L2Char"/>
          <w:rFonts w:cs="Arial"/>
          <w:b w:val="0"/>
          <w:szCs w:val="22"/>
          <w:u w:val="none"/>
        </w:rPr>
        <w:t>.</w:t>
      </w:r>
    </w:p>
    <w:p w14:paraId="1145A20C" w14:textId="3787D137" w:rsidR="004E7FB7" w:rsidRPr="00CB3E97" w:rsidRDefault="000708A3" w:rsidP="00F6702E">
      <w:pPr>
        <w:pStyle w:val="l-L1"/>
        <w:keepNext w:val="0"/>
        <w:numPr>
          <w:ilvl w:val="1"/>
          <w:numId w:val="3"/>
        </w:numPr>
        <w:spacing w:before="120" w:after="120"/>
        <w:jc w:val="both"/>
        <w:rPr>
          <w:rFonts w:ascii="Arial" w:hAnsi="Arial" w:cs="Arial"/>
          <w:b w:val="0"/>
          <w:szCs w:val="22"/>
          <w:u w:val="none"/>
        </w:rPr>
      </w:pPr>
      <w:r w:rsidRPr="00CB3E97">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CB3E97">
        <w:rPr>
          <w:rStyle w:val="l-L2Char"/>
          <w:rFonts w:cs="Arial"/>
          <w:b w:val="0"/>
          <w:szCs w:val="22"/>
          <w:u w:val="none"/>
        </w:rPr>
        <w:t>datem</w:t>
      </w:r>
      <w:r w:rsidRPr="00CB3E97">
        <w:rPr>
          <w:rStyle w:val="l-L2Char"/>
          <w:rFonts w:cs="Arial"/>
          <w:b w:val="0"/>
          <w:szCs w:val="22"/>
          <w:u w:val="none"/>
        </w:rPr>
        <w:t>splatnosti</w:t>
      </w:r>
      <w:proofErr w:type="spellEnd"/>
      <w:r w:rsidRPr="00CB3E97">
        <w:rPr>
          <w:rStyle w:val="l-L2Char"/>
          <w:rFonts w:cs="Arial"/>
          <w:b w:val="0"/>
          <w:szCs w:val="22"/>
          <w:u w:val="none"/>
        </w:rPr>
        <w:t>. V takovém případě není objednatel v prodlení s</w:t>
      </w:r>
      <w:r w:rsidR="00A91766" w:rsidRPr="00CB3E97">
        <w:rPr>
          <w:rStyle w:val="l-L2Char"/>
          <w:rFonts w:cs="Arial"/>
          <w:b w:val="0"/>
          <w:szCs w:val="22"/>
          <w:u w:val="none"/>
        </w:rPr>
        <w:t xml:space="preserve"> její </w:t>
      </w:r>
      <w:r w:rsidRPr="00CB3E97">
        <w:rPr>
          <w:rStyle w:val="l-L2Char"/>
          <w:rFonts w:cs="Arial"/>
          <w:b w:val="0"/>
          <w:szCs w:val="22"/>
          <w:u w:val="none"/>
        </w:rPr>
        <w:t>úhradou.</w:t>
      </w:r>
      <w:r w:rsidR="00054689" w:rsidRPr="00CB3E97">
        <w:rPr>
          <w:rStyle w:val="l-L2Char"/>
          <w:rFonts w:cs="Arial"/>
          <w:b w:val="0"/>
          <w:szCs w:val="22"/>
          <w:u w:val="none"/>
        </w:rPr>
        <w:t xml:space="preserve"> </w:t>
      </w:r>
      <w:r w:rsidR="004E7FB7" w:rsidRPr="00CB3E97">
        <w:rPr>
          <w:b w:val="0"/>
          <w:bCs/>
          <w:szCs w:val="22"/>
          <w:u w:val="none"/>
        </w:rPr>
        <w:t xml:space="preserve"> </w:t>
      </w:r>
      <w:r w:rsidR="004E7FB7" w:rsidRPr="00CB3E97">
        <w:rPr>
          <w:rFonts w:ascii="Arial" w:hAnsi="Arial" w:cs="Arial"/>
          <w:b w:val="0"/>
          <w:szCs w:val="22"/>
          <w:u w:val="none"/>
        </w:rPr>
        <w:t xml:space="preserve">Přílohou faktury bude protokol o předání a převzetí díla, ze </w:t>
      </w:r>
      <w:proofErr w:type="spellStart"/>
      <w:r w:rsidR="004E7FB7" w:rsidRPr="00CB3E97">
        <w:rPr>
          <w:rFonts w:ascii="Arial" w:hAnsi="Arial" w:cs="Arial"/>
          <w:b w:val="0"/>
          <w:szCs w:val="22"/>
          <w:u w:val="none"/>
        </w:rPr>
        <w:t>ktrerého</w:t>
      </w:r>
      <w:proofErr w:type="spellEnd"/>
      <w:r w:rsidR="004E7FB7" w:rsidRPr="00CB3E97">
        <w:rPr>
          <w:rFonts w:ascii="Arial" w:hAnsi="Arial" w:cs="Arial"/>
          <w:b w:val="0"/>
          <w:szCs w:val="22"/>
          <w:u w:val="none"/>
        </w:rPr>
        <w:t xml:space="preserve"> bude vyplývat, že dílo nevykazuje žádné vady a nedostatky. </w:t>
      </w:r>
    </w:p>
    <w:p w14:paraId="4D720353" w14:textId="46BE225B" w:rsidR="00532A42" w:rsidRPr="004D5F78" w:rsidRDefault="00532A42" w:rsidP="00F6702E">
      <w:pPr>
        <w:pStyle w:val="l-L1"/>
        <w:keepNext w:val="0"/>
        <w:numPr>
          <w:ilvl w:val="1"/>
          <w:numId w:val="3"/>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w:t>
      </w:r>
      <w:r w:rsidR="00EC28C5">
        <w:rPr>
          <w:rStyle w:val="l-L2Char"/>
          <w:rFonts w:cs="Arial"/>
          <w:b w:val="0"/>
          <w:szCs w:val="22"/>
          <w:u w:val="none"/>
        </w:rPr>
        <w:br/>
      </w:r>
      <w:r w:rsidRPr="004D5F78">
        <w:rPr>
          <w:rStyle w:val="l-L2Char"/>
          <w:rFonts w:cs="Arial"/>
          <w:b w:val="0"/>
          <w:szCs w:val="22"/>
          <w:u w:val="none"/>
        </w:rPr>
        <w:t>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0B70AB57" w14:textId="489A392A" w:rsidR="00F240C7" w:rsidRPr="00444A1C" w:rsidRDefault="00C75A45" w:rsidP="00444A1C">
      <w:pPr>
        <w:pStyle w:val="l-L1"/>
        <w:keepNext w:val="0"/>
        <w:numPr>
          <w:ilvl w:val="0"/>
          <w:numId w:val="0"/>
        </w:numPr>
        <w:spacing w:before="120" w:after="120"/>
        <w:ind w:left="709" w:hanging="709"/>
        <w:jc w:val="both"/>
        <w:rPr>
          <w:rStyle w:val="l-L2Char"/>
          <w:rFonts w:cs="Arial"/>
          <w:b w:val="0"/>
          <w:bCs/>
          <w:szCs w:val="22"/>
          <w:u w:val="none"/>
        </w:rPr>
      </w:pPr>
      <w:r w:rsidRPr="004D5F78">
        <w:rPr>
          <w:rStyle w:val="l-L2Char"/>
          <w:rFonts w:cs="Arial"/>
          <w:b w:val="0"/>
          <w:szCs w:val="22"/>
          <w:u w:val="none"/>
        </w:rPr>
        <w:t xml:space="preserve">            Konečný příjemce: Státní pozemkový úřad</w:t>
      </w:r>
      <w:r w:rsidR="00AF0DDD">
        <w:rPr>
          <w:rStyle w:val="l-L2Char"/>
          <w:rFonts w:cs="Arial"/>
          <w:b w:val="0"/>
          <w:szCs w:val="22"/>
          <w:u w:val="none"/>
        </w:rPr>
        <w:t xml:space="preserve">, </w:t>
      </w:r>
      <w:r w:rsidR="004E7FB7">
        <w:rPr>
          <w:rStyle w:val="l-L2Char"/>
          <w:rFonts w:cs="Arial"/>
          <w:b w:val="0"/>
          <w:szCs w:val="22"/>
          <w:u w:val="none"/>
        </w:rPr>
        <w:t>KPÚ pro</w:t>
      </w:r>
      <w:r w:rsidR="00AF0DDD">
        <w:rPr>
          <w:rStyle w:val="l-L2Char"/>
          <w:rFonts w:cs="Arial"/>
          <w:b w:val="0"/>
          <w:szCs w:val="22"/>
          <w:u w:val="none"/>
        </w:rPr>
        <w:t xml:space="preserve"> Olomoucký kraj,</w:t>
      </w:r>
      <w:r w:rsidRPr="004D5F78">
        <w:rPr>
          <w:rStyle w:val="l-L2Char"/>
          <w:rFonts w:cs="Arial"/>
          <w:b w:val="0"/>
          <w:szCs w:val="22"/>
          <w:u w:val="none"/>
        </w:rPr>
        <w:t xml:space="preserve"> </w:t>
      </w:r>
      <w:r w:rsidRPr="00AF0DDD">
        <w:rPr>
          <w:rStyle w:val="l-L2Char"/>
          <w:rFonts w:cs="Arial"/>
          <w:bCs/>
          <w:szCs w:val="22"/>
          <w:u w:val="none"/>
        </w:rPr>
        <w:t xml:space="preserve">Pobočka </w:t>
      </w:r>
      <w:r w:rsidR="00E23888">
        <w:rPr>
          <w:rStyle w:val="l-L2Char"/>
          <w:szCs w:val="22"/>
          <w:u w:val="none"/>
        </w:rPr>
        <w:t>Olomouc</w:t>
      </w:r>
      <w:r w:rsidR="00E01030" w:rsidRPr="00E01030">
        <w:rPr>
          <w:rStyle w:val="l-L2Char"/>
          <w:szCs w:val="22"/>
          <w:u w:val="none"/>
        </w:rPr>
        <w:t xml:space="preserve">, </w:t>
      </w:r>
      <w:r w:rsidR="00885C62">
        <w:rPr>
          <w:rStyle w:val="l-L2Char"/>
          <w:rFonts w:cs="Arial"/>
          <w:b w:val="0"/>
          <w:szCs w:val="22"/>
          <w:u w:val="none"/>
        </w:rPr>
        <w:t>Blanická 383/1</w:t>
      </w:r>
      <w:r w:rsidR="00885C62" w:rsidRPr="00CB3E97">
        <w:rPr>
          <w:rStyle w:val="l-L2Char"/>
          <w:rFonts w:cs="Arial"/>
          <w:b w:val="0"/>
          <w:szCs w:val="22"/>
          <w:u w:val="none"/>
        </w:rPr>
        <w:t>, 7</w:t>
      </w:r>
      <w:r w:rsidR="00885C62">
        <w:rPr>
          <w:rStyle w:val="l-L2Char"/>
          <w:rFonts w:cs="Arial"/>
          <w:b w:val="0"/>
          <w:szCs w:val="22"/>
          <w:u w:val="none"/>
        </w:rPr>
        <w:t>79</w:t>
      </w:r>
      <w:r w:rsidR="00885C62" w:rsidRPr="00CB3E97">
        <w:rPr>
          <w:rStyle w:val="l-L2Char"/>
          <w:rFonts w:cs="Arial"/>
          <w:b w:val="0"/>
          <w:szCs w:val="22"/>
          <w:u w:val="none"/>
        </w:rPr>
        <w:t xml:space="preserve"> 0</w:t>
      </w:r>
      <w:r w:rsidR="00885C62">
        <w:rPr>
          <w:rStyle w:val="l-L2Char"/>
          <w:rFonts w:cs="Arial"/>
          <w:b w:val="0"/>
          <w:szCs w:val="22"/>
          <w:u w:val="none"/>
        </w:rPr>
        <w:t>0</w:t>
      </w:r>
      <w:r w:rsidR="00885C62" w:rsidRPr="00CB3E97">
        <w:rPr>
          <w:rStyle w:val="l-L2Char"/>
          <w:rFonts w:cs="Arial"/>
          <w:b w:val="0"/>
          <w:szCs w:val="22"/>
          <w:u w:val="none"/>
        </w:rPr>
        <w:t xml:space="preserve"> </w:t>
      </w:r>
      <w:r w:rsidR="00E23888">
        <w:rPr>
          <w:rStyle w:val="l-L2Char"/>
          <w:b w:val="0"/>
          <w:bCs/>
          <w:szCs w:val="22"/>
          <w:u w:val="none"/>
        </w:rPr>
        <w:t>Olomouc</w:t>
      </w:r>
      <w:r w:rsidRPr="00E01030">
        <w:rPr>
          <w:rStyle w:val="l-L2Char"/>
          <w:rFonts w:cs="Arial"/>
          <w:b w:val="0"/>
          <w:bCs/>
          <w:szCs w:val="22"/>
          <w:u w:val="none"/>
        </w:rPr>
        <w:t xml:space="preserve"> </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F6702E">
      <w:pPr>
        <w:pStyle w:val="l-L1"/>
        <w:keepNext w:val="0"/>
        <w:numPr>
          <w:ilvl w:val="1"/>
          <w:numId w:val="3"/>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7D30D9C7" w:rsidR="005844C4" w:rsidRPr="004D5F78" w:rsidRDefault="00863B50"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E01030">
        <w:rPr>
          <w:rStyle w:val="l-L2Char"/>
          <w:rFonts w:cs="Arial"/>
          <w:bCs/>
          <w:szCs w:val="22"/>
          <w:u w:val="none"/>
        </w:rPr>
        <w:t>60 měsíců</w:t>
      </w:r>
      <w:r w:rsidR="00E01030">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F6702E">
      <w:pPr>
        <w:pStyle w:val="l-L1"/>
        <w:keepNext w:val="0"/>
        <w:numPr>
          <w:ilvl w:val="1"/>
          <w:numId w:val="3"/>
        </w:numPr>
        <w:spacing w:before="120" w:after="120"/>
        <w:jc w:val="left"/>
        <w:rPr>
          <w:rStyle w:val="l-L2Char"/>
          <w:rFonts w:cs="Arial"/>
          <w:b w:val="0"/>
          <w:szCs w:val="22"/>
          <w:u w:val="none"/>
        </w:rPr>
      </w:pPr>
      <w:bookmarkStart w:id="8" w:name="_Ref376528927"/>
      <w:r w:rsidRPr="004D5F78">
        <w:rPr>
          <w:rStyle w:val="l-L2Char"/>
          <w:rFonts w:cs="Arial"/>
          <w:b w:val="0"/>
          <w:szCs w:val="22"/>
          <w:u w:val="none"/>
        </w:rPr>
        <w:lastRenderedPageBreak/>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8"/>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0738E54A"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w:t>
      </w:r>
      <w:r w:rsidR="00EC28C5">
        <w:rPr>
          <w:rStyle w:val="l-L2Char"/>
          <w:rFonts w:cs="Arial"/>
          <w:b w:val="0"/>
          <w:szCs w:val="22"/>
          <w:u w:val="none"/>
        </w:rPr>
        <w:br/>
      </w:r>
      <w:r w:rsidR="008D2DA1" w:rsidRPr="004D5F78">
        <w:rPr>
          <w:rStyle w:val="l-L2Char"/>
          <w:rFonts w:cs="Arial"/>
          <w:b w:val="0"/>
          <w:szCs w:val="22"/>
          <w:u w:val="none"/>
        </w:rPr>
        <w:t>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42FB4506" w:rsidR="00661CD2" w:rsidRPr="00674417" w:rsidRDefault="00261C1F" w:rsidP="00F6702E">
      <w:pPr>
        <w:pStyle w:val="l-L1"/>
        <w:keepNext w:val="0"/>
        <w:numPr>
          <w:ilvl w:val="1"/>
          <w:numId w:val="3"/>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w:t>
      </w:r>
      <w:r w:rsidR="00EC28C5">
        <w:rPr>
          <w:rFonts w:ascii="Arial" w:hAnsi="Arial" w:cs="Arial"/>
          <w:b w:val="0"/>
          <w:iCs/>
          <w:szCs w:val="22"/>
          <w:u w:val="none"/>
        </w:rPr>
        <w:br/>
      </w:r>
      <w:r w:rsidRPr="00674417">
        <w:rPr>
          <w:rFonts w:ascii="Arial" w:hAnsi="Arial" w:cs="Arial"/>
          <w:b w:val="0"/>
          <w:iCs/>
          <w:szCs w:val="22"/>
          <w:u w:val="none"/>
        </w:rPr>
        <w:t xml:space="preserve">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w:t>
      </w:r>
      <w:r w:rsidR="00EC28C5">
        <w:rPr>
          <w:rFonts w:ascii="Arial" w:hAnsi="Arial" w:cs="Arial"/>
          <w:b w:val="0"/>
          <w:iCs/>
          <w:szCs w:val="22"/>
          <w:u w:val="none"/>
        </w:rPr>
        <w:br/>
      </w:r>
      <w:r w:rsidRPr="00674417">
        <w:rPr>
          <w:rFonts w:ascii="Arial" w:hAnsi="Arial" w:cs="Arial"/>
          <w:b w:val="0"/>
          <w:iCs/>
          <w:szCs w:val="22"/>
          <w:u w:val="none"/>
        </w:rPr>
        <w:t xml:space="preserve">a Rady EU 2016/679 („GDPR“).  SPÚ jako správce osobních údajů dle zákona </w:t>
      </w:r>
      <w:r w:rsidR="00EC28C5">
        <w:rPr>
          <w:rFonts w:ascii="Arial" w:hAnsi="Arial" w:cs="Arial"/>
          <w:b w:val="0"/>
          <w:iCs/>
          <w:szCs w:val="22"/>
          <w:u w:val="none"/>
        </w:rPr>
        <w:br/>
      </w:r>
      <w:r w:rsidRPr="00674417">
        <w:rPr>
          <w:rFonts w:ascii="Arial" w:hAnsi="Arial" w:cs="Arial"/>
          <w:b w:val="0"/>
          <w:iCs/>
          <w:szCs w:val="22"/>
          <w:u w:val="none"/>
        </w:rPr>
        <w:t xml:space="preserve">č. 110/2019 Sb. a GDPR, tímto informuje ve smlouvě uvedený subjekt osobních údajů, že jeho údaje uvedené v této smlouvě zpracovává pro účely realizace, výkonu práv </w:t>
      </w:r>
      <w:r w:rsidR="00EC28C5">
        <w:rPr>
          <w:rFonts w:ascii="Arial" w:hAnsi="Arial" w:cs="Arial"/>
          <w:b w:val="0"/>
          <w:iCs/>
          <w:szCs w:val="22"/>
          <w:u w:val="none"/>
        </w:rPr>
        <w:br/>
      </w:r>
      <w:r w:rsidRPr="00674417">
        <w:rPr>
          <w:rFonts w:ascii="Arial" w:hAnsi="Arial" w:cs="Arial"/>
          <w:b w:val="0"/>
          <w:iCs/>
          <w:szCs w:val="22"/>
          <w:u w:val="none"/>
        </w:rPr>
        <w:t>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3C93D152" w:rsidR="00712A60" w:rsidRPr="00674417" w:rsidRDefault="00674417" w:rsidP="00674417">
      <w:pPr>
        <w:spacing w:after="200" w:line="276" w:lineRule="auto"/>
        <w:ind w:left="705" w:hanging="705"/>
        <w:jc w:val="both"/>
        <w:rPr>
          <w:rFonts w:cs="Arial"/>
          <w:szCs w:val="22"/>
          <w:highlight w:val="green"/>
        </w:rPr>
      </w:pPr>
      <w:bookmarkStart w:id="9"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w:t>
      </w:r>
      <w:r w:rsidR="00712A60" w:rsidRPr="00040CA0">
        <w:rPr>
          <w:rFonts w:cs="Arial"/>
          <w:szCs w:val="22"/>
        </w:rPr>
        <w:t xml:space="preserve">výši </w:t>
      </w:r>
      <w:proofErr w:type="gramStart"/>
      <w:r w:rsidR="00712A60" w:rsidRPr="00040CA0">
        <w:rPr>
          <w:rFonts w:cs="Arial"/>
          <w:szCs w:val="22"/>
        </w:rPr>
        <w:t xml:space="preserve">nejméně </w:t>
      </w:r>
      <w:r w:rsidR="00BB1545" w:rsidRPr="00040CA0">
        <w:rPr>
          <w:rFonts w:cs="Arial"/>
        </w:rPr>
        <w:t xml:space="preserve"> </w:t>
      </w:r>
      <w:r w:rsidR="00E01030" w:rsidRPr="00040CA0">
        <w:rPr>
          <w:rFonts w:cs="Arial"/>
          <w:b/>
          <w:szCs w:val="22"/>
        </w:rPr>
        <w:t>1</w:t>
      </w:r>
      <w:proofErr w:type="gramEnd"/>
      <w:r w:rsidR="00E01030" w:rsidRPr="00040CA0">
        <w:rPr>
          <w:rFonts w:cs="Arial"/>
          <w:b/>
          <w:szCs w:val="22"/>
        </w:rPr>
        <w:t xml:space="preserve"> mil. Kč. </w:t>
      </w:r>
      <w:r w:rsidR="00712A60" w:rsidRPr="00040CA0">
        <w:rPr>
          <w:rFonts w:cs="Arial"/>
          <w:szCs w:val="22"/>
        </w:rPr>
        <w:t>Zhotovitel</w:t>
      </w:r>
      <w:r w:rsidR="00712A60" w:rsidRPr="00674417">
        <w:rPr>
          <w:rFonts w:cs="Arial"/>
          <w:szCs w:val="22"/>
        </w:rPr>
        <w:t xml:space="preserve"> se </w:t>
      </w:r>
      <w:r w:rsidR="00712A60" w:rsidRPr="00674417">
        <w:rPr>
          <w:rFonts w:cs="Arial"/>
          <w:szCs w:val="22"/>
        </w:rPr>
        <w:lastRenderedPageBreak/>
        <w:t xml:space="preserve">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w:t>
      </w:r>
      <w:r w:rsidR="00EC28C5">
        <w:rPr>
          <w:rFonts w:cs="Arial"/>
          <w:szCs w:val="22"/>
        </w:rPr>
        <w:br/>
      </w:r>
      <w:r w:rsidR="00261C1F" w:rsidRPr="00674417">
        <w:rPr>
          <w:rFonts w:cs="Arial"/>
          <w:szCs w:val="22"/>
        </w:rPr>
        <w:t>o tom, že pojistná smlouvy uzavřené zhotovitelem jsou a zůstávají v platnosti a účinnosti po celou dobu trvání této smlouvy a záruční doby z ní vyplývající.</w:t>
      </w:r>
    </w:p>
    <w:bookmarkEnd w:id="9"/>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10" w:name="_Ref376798291"/>
      <w:r w:rsidRPr="004D5F78">
        <w:rPr>
          <w:rFonts w:ascii="Arial" w:hAnsi="Arial" w:cs="Arial"/>
          <w:szCs w:val="22"/>
        </w:rPr>
        <w:t>Licenční ujednání</w:t>
      </w:r>
      <w:bookmarkEnd w:id="10"/>
    </w:p>
    <w:p w14:paraId="28A7233B" w14:textId="54978D23" w:rsidR="009D39E8" w:rsidRPr="004D5F78" w:rsidRDefault="009D39E8" w:rsidP="00F6702E">
      <w:pPr>
        <w:numPr>
          <w:ilvl w:val="1"/>
          <w:numId w:val="3"/>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4E7FB7">
        <w:rPr>
          <w:rFonts w:cs="Arial"/>
          <w:szCs w:val="22"/>
          <w:lang w:eastAsia="en-US"/>
        </w:rPr>
        <w:t>č</w:t>
      </w:r>
      <w:r w:rsidR="00FA0B7A">
        <w:rPr>
          <w:rFonts w:cs="Arial"/>
          <w:szCs w:val="22"/>
          <w:lang w:eastAsia="en-US"/>
        </w:rPr>
        <w:t>l. X</w:t>
      </w:r>
      <w:r w:rsidR="00B24B4D">
        <w:fldChar w:fldCharType="end"/>
      </w:r>
      <w:r w:rsidRPr="004D5F78">
        <w:rPr>
          <w:rFonts w:cs="Arial"/>
          <w:szCs w:val="22"/>
          <w:lang w:eastAsia="en-US"/>
        </w:rPr>
        <w:t>. smlouvy.</w:t>
      </w:r>
    </w:p>
    <w:p w14:paraId="2EFF655A" w14:textId="77777777" w:rsidR="009D39E8" w:rsidRPr="004D5F78" w:rsidRDefault="009D39E8" w:rsidP="00F6702E">
      <w:pPr>
        <w:pStyle w:val="TSlneksmlouvy"/>
        <w:keepNext w:val="0"/>
        <w:numPr>
          <w:ilvl w:val="1"/>
          <w:numId w:val="3"/>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0DD20970" w:rsidR="009D39E8" w:rsidRPr="004D5F78" w:rsidRDefault="009D39E8" w:rsidP="00F6702E">
      <w:pPr>
        <w:pStyle w:val="TSlneksmlouvy"/>
        <w:keepNext w:val="0"/>
        <w:numPr>
          <w:ilvl w:val="1"/>
          <w:numId w:val="3"/>
        </w:numPr>
        <w:spacing w:before="120" w:after="120" w:line="288" w:lineRule="auto"/>
        <w:jc w:val="both"/>
        <w:rPr>
          <w:rFonts w:cs="Arial"/>
          <w:b w:val="0"/>
          <w:szCs w:val="22"/>
          <w:u w:val="none"/>
        </w:rPr>
      </w:pPr>
      <w:r w:rsidRPr="004D5F78">
        <w:rPr>
          <w:rFonts w:cs="Arial"/>
          <w:b w:val="0"/>
          <w:szCs w:val="22"/>
          <w:u w:val="none"/>
        </w:rPr>
        <w:t xml:space="preserve">Zhotovitel poskytuje objednateli nevýhradní oprávnění ke všem v úvahu přicházejícím způsobům užití předmětu ochrany a bez jakéhokoli omezení, a to zejména pokud jde </w:t>
      </w:r>
      <w:r w:rsidR="00EC28C5">
        <w:rPr>
          <w:rFonts w:cs="Arial"/>
          <w:b w:val="0"/>
          <w:szCs w:val="22"/>
          <w:u w:val="none"/>
        </w:rPr>
        <w:br/>
      </w:r>
      <w:r w:rsidRPr="004D5F78">
        <w:rPr>
          <w:rFonts w:cs="Arial"/>
          <w:b w:val="0"/>
          <w:szCs w:val="22"/>
          <w:u w:val="none"/>
        </w:rPr>
        <w:t>o územní, časový nebo množstevní rozsah užití.</w:t>
      </w:r>
    </w:p>
    <w:p w14:paraId="29D8F81A" w14:textId="77777777" w:rsidR="009D39E8" w:rsidRPr="004D5F78" w:rsidRDefault="009D39E8" w:rsidP="00F6702E">
      <w:pPr>
        <w:pStyle w:val="TSlneksmlouvy"/>
        <w:keepNext w:val="0"/>
        <w:numPr>
          <w:ilvl w:val="1"/>
          <w:numId w:val="3"/>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F6702E">
      <w:pPr>
        <w:pStyle w:val="TSlneksmlouvy"/>
        <w:keepNext w:val="0"/>
        <w:numPr>
          <w:ilvl w:val="1"/>
          <w:numId w:val="3"/>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F6702E">
      <w:pPr>
        <w:pStyle w:val="TSlneksmlouvy"/>
        <w:keepNext w:val="0"/>
        <w:numPr>
          <w:ilvl w:val="1"/>
          <w:numId w:val="3"/>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55E76A48" w:rsidR="00806017" w:rsidRPr="004D5F78" w:rsidRDefault="00806017"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B52D47">
        <w:rPr>
          <w:rStyle w:val="l-L2Char"/>
          <w:rFonts w:cs="Arial"/>
          <w:b w:val="0"/>
          <w:szCs w:val="22"/>
          <w:u w:val="none"/>
        </w:rPr>
        <w:t xml:space="preserve">či jeho části </w:t>
      </w:r>
      <w:r w:rsidR="00040CA0">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4E7FB7">
        <w:rPr>
          <w:rStyle w:val="l-L2Char"/>
          <w:rFonts w:cs="Arial"/>
          <w:b w:val="0"/>
          <w:szCs w:val="22"/>
          <w:u w:val="none"/>
        </w:rPr>
        <w:t>č</w:t>
      </w:r>
      <w:r w:rsidR="00FA0B7A">
        <w:rPr>
          <w:rStyle w:val="l-L2Char"/>
          <w:rFonts w:cs="Arial"/>
          <w:b w:val="0"/>
          <w:szCs w:val="22"/>
          <w:u w:val="none"/>
        </w:rPr>
        <w:t>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DPH  dle čl. V odst. 5.2</w:t>
      </w:r>
      <w:r w:rsidR="00261C1F" w:rsidRPr="00040CA0">
        <w:rPr>
          <w:rStyle w:val="l-L2Char"/>
          <w:rFonts w:cs="Arial"/>
          <w:b w:val="0"/>
          <w:szCs w:val="22"/>
          <w:u w:val="none"/>
        </w:rPr>
        <w:t xml:space="preserve"> </w:t>
      </w:r>
      <w:r w:rsidR="00040CA0" w:rsidRPr="00040CA0">
        <w:rPr>
          <w:rStyle w:val="l-L2Char"/>
          <w:rFonts w:cs="Arial"/>
          <w:b w:val="0"/>
          <w:szCs w:val="22"/>
          <w:u w:val="none"/>
        </w:rPr>
        <w:t xml:space="preserve"> </w:t>
      </w:r>
      <w:r w:rsidR="00261C1F" w:rsidRPr="00040CA0">
        <w:rPr>
          <w:rStyle w:val="l-L2Char"/>
          <w:rFonts w:cs="Arial"/>
          <w:b w:val="0"/>
          <w:szCs w:val="22"/>
          <w:u w:val="none"/>
        </w:rPr>
        <w:t>z ceny</w:t>
      </w:r>
      <w:r w:rsidR="00261C1F" w:rsidRPr="00B52D47">
        <w:rPr>
          <w:rStyle w:val="l-L2Char"/>
          <w:rFonts w:cs="Arial"/>
          <w:b w:val="0"/>
          <w:szCs w:val="22"/>
          <w:u w:val="none"/>
        </w:rPr>
        <w:t xml:space="preserve"> </w:t>
      </w:r>
      <w:r w:rsidR="00261C1F" w:rsidRPr="00261C1F">
        <w:rPr>
          <w:rStyle w:val="l-L2Char"/>
          <w:rFonts w:cs="Arial"/>
          <w:b w:val="0"/>
          <w:szCs w:val="22"/>
          <w:u w:val="none"/>
        </w:rPr>
        <w:t xml:space="preserve"> dle Smlouvy  za každý byť i jen započatý den prodlení.</w:t>
      </w:r>
    </w:p>
    <w:p w14:paraId="31F76EC0" w14:textId="537C5949" w:rsidR="00331FC0" w:rsidRPr="00331FC0" w:rsidRDefault="00331FC0" w:rsidP="00F6702E">
      <w:pPr>
        <w:pStyle w:val="Odstavecseseznamem"/>
        <w:numPr>
          <w:ilvl w:val="1"/>
          <w:numId w:val="3"/>
        </w:numPr>
        <w:jc w:val="both"/>
        <w:rPr>
          <w:rStyle w:val="l-L2Char"/>
          <w:rFonts w:cs="Arial"/>
          <w:szCs w:val="22"/>
          <w:lang w:eastAsia="en-US"/>
        </w:rPr>
      </w:pPr>
      <w:r w:rsidRPr="00331FC0">
        <w:rPr>
          <w:rStyle w:val="l-L2Char"/>
          <w:rFonts w:cs="Arial"/>
          <w:szCs w:val="22"/>
          <w:lang w:eastAsia="en-US"/>
        </w:rPr>
        <w:t>Je-li zhotovitel v prodlení s odstraněním vad Díla či jeho části ve lhůtě dle odst. 6.4 této Smlouvy, uhradí objednatel</w:t>
      </w:r>
      <w:r>
        <w:rPr>
          <w:rStyle w:val="l-L2Char"/>
          <w:rFonts w:cs="Arial"/>
          <w:szCs w:val="22"/>
          <w:lang w:eastAsia="en-US"/>
        </w:rPr>
        <w:t>i</w:t>
      </w:r>
      <w:r w:rsidRPr="00331FC0">
        <w:rPr>
          <w:rStyle w:val="l-L2Char"/>
          <w:rFonts w:cs="Arial"/>
          <w:szCs w:val="22"/>
          <w:lang w:eastAsia="en-US"/>
        </w:rPr>
        <w:t xml:space="preserve"> smluvní pokutu ve výši 1 % z celkové ceny takového Díla či jeho části dle Čl. V odst. 5.2 Smlouvy, min. však 2 000 Kč za </w:t>
      </w:r>
      <w:proofErr w:type="gramStart"/>
      <w:r w:rsidRPr="00331FC0">
        <w:rPr>
          <w:rStyle w:val="l-L2Char"/>
          <w:rFonts w:cs="Arial"/>
          <w:szCs w:val="22"/>
          <w:lang w:eastAsia="en-US"/>
        </w:rPr>
        <w:t>každý</w:t>
      </w:r>
      <w:proofErr w:type="gramEnd"/>
      <w:r w:rsidRPr="00331FC0">
        <w:rPr>
          <w:rStyle w:val="l-L2Char"/>
          <w:rFonts w:cs="Arial"/>
          <w:szCs w:val="22"/>
          <w:lang w:eastAsia="en-US"/>
        </w:rPr>
        <w:t xml:space="preserve"> byť i jen započatý den prodlení.</w:t>
      </w:r>
    </w:p>
    <w:p w14:paraId="1E4F22FF" w14:textId="056B3688" w:rsidR="004E7FB7" w:rsidRPr="00331FC0" w:rsidRDefault="00331FC0" w:rsidP="00F6702E">
      <w:pPr>
        <w:pStyle w:val="l-L1"/>
        <w:keepNext w:val="0"/>
        <w:numPr>
          <w:ilvl w:val="1"/>
          <w:numId w:val="3"/>
        </w:numPr>
        <w:spacing w:before="120" w:after="120"/>
        <w:jc w:val="both"/>
        <w:rPr>
          <w:rStyle w:val="l-L2Char"/>
          <w:rFonts w:cs="Arial"/>
          <w:b w:val="0"/>
          <w:szCs w:val="22"/>
          <w:u w:val="none"/>
        </w:rPr>
      </w:pPr>
      <w:r>
        <w:rPr>
          <w:rStyle w:val="l-L2Char"/>
          <w:rFonts w:cs="Arial"/>
          <w:b w:val="0"/>
          <w:szCs w:val="22"/>
          <w:u w:val="none"/>
        </w:rPr>
        <w:t xml:space="preserve">V případě porušení povinnosti zajištění povolení záměru zhotovitelem je objednatel oprávněn požadovat uhrazení smluvní pokuty ve výši 50 000 Kč. </w:t>
      </w:r>
    </w:p>
    <w:p w14:paraId="75EF9403" w14:textId="61398440" w:rsidR="00826B69" w:rsidRPr="00674417" w:rsidRDefault="003B5DCD" w:rsidP="00F6702E">
      <w:pPr>
        <w:pStyle w:val="Odstavecseseznamem"/>
        <w:numPr>
          <w:ilvl w:val="1"/>
          <w:numId w:val="3"/>
        </w:numPr>
        <w:jc w:val="both"/>
        <w:rPr>
          <w:strike/>
          <w:szCs w:val="22"/>
          <w:lang w:eastAsia="en-US"/>
        </w:rPr>
      </w:pPr>
      <w:bookmarkStart w:id="11"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1"/>
    </w:p>
    <w:p w14:paraId="714D7D67" w14:textId="78E3CCA2" w:rsidR="000B713E" w:rsidRPr="004D5F78" w:rsidRDefault="000B713E" w:rsidP="00F6702E">
      <w:pPr>
        <w:pStyle w:val="TSlneksmlouvy"/>
        <w:keepNext w:val="0"/>
        <w:numPr>
          <w:ilvl w:val="1"/>
          <w:numId w:val="3"/>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w:t>
      </w:r>
      <w:r w:rsidRPr="004D5F78">
        <w:rPr>
          <w:rFonts w:cs="Arial"/>
          <w:b w:val="0"/>
          <w:szCs w:val="22"/>
          <w:u w:val="none"/>
        </w:rPr>
        <w:lastRenderedPageBreak/>
        <w:t xml:space="preserve">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F6702E">
      <w:pPr>
        <w:pStyle w:val="l-L1"/>
        <w:keepNext w:val="0"/>
        <w:numPr>
          <w:ilvl w:val="1"/>
          <w:numId w:val="3"/>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F6702E">
      <w:pPr>
        <w:pStyle w:val="l-L1"/>
        <w:keepNext w:val="0"/>
        <w:numPr>
          <w:ilvl w:val="1"/>
          <w:numId w:val="3"/>
        </w:numPr>
        <w:spacing w:before="120" w:after="120"/>
        <w:jc w:val="both"/>
        <w:rPr>
          <w:rStyle w:val="l-L2Char"/>
          <w:rFonts w:cs="Arial"/>
          <w:b w:val="0"/>
          <w:szCs w:val="22"/>
          <w:u w:val="none"/>
        </w:rPr>
      </w:pPr>
      <w:bookmarkStart w:id="12"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F6702E">
      <w:pPr>
        <w:numPr>
          <w:ilvl w:val="1"/>
          <w:numId w:val="3"/>
        </w:numPr>
        <w:jc w:val="both"/>
        <w:rPr>
          <w:rStyle w:val="l-L2Char"/>
          <w:rFonts w:cs="Arial"/>
          <w:szCs w:val="22"/>
          <w:lang w:eastAsia="en-US"/>
        </w:rPr>
      </w:pPr>
      <w:bookmarkStart w:id="13" w:name="_Hlk72742281"/>
      <w:bookmarkEnd w:id="12"/>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F6702E">
      <w:pPr>
        <w:numPr>
          <w:ilvl w:val="1"/>
          <w:numId w:val="3"/>
        </w:numPr>
        <w:jc w:val="both"/>
        <w:rPr>
          <w:rStyle w:val="l-L2Char"/>
          <w:rFonts w:cs="Arial"/>
          <w:szCs w:val="22"/>
          <w:lang w:eastAsia="en-US"/>
        </w:rPr>
      </w:pPr>
      <w:bookmarkStart w:id="14" w:name="_Hlk71720356"/>
      <w:r w:rsidRPr="00CD1317">
        <w:rPr>
          <w:rStyle w:val="l-L2Char"/>
          <w:rFonts w:cs="Arial"/>
          <w:szCs w:val="22"/>
          <w:lang w:eastAsia="en-US"/>
        </w:rPr>
        <w:t>Smlouva může být ukončena rovněž vzájemnou dohodou smluvních stran.</w:t>
      </w:r>
    </w:p>
    <w:bookmarkEnd w:id="14"/>
    <w:p w14:paraId="172E9017" w14:textId="4966189D" w:rsidR="00CD1317" w:rsidRPr="00444A1C" w:rsidRDefault="00CD1317" w:rsidP="00F6702E">
      <w:pPr>
        <w:numPr>
          <w:ilvl w:val="1"/>
          <w:numId w:val="3"/>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bookmarkEnd w:id="13"/>
    </w:p>
    <w:p w14:paraId="6DAE4120" w14:textId="77777777" w:rsidR="009A6087" w:rsidRDefault="009A6087" w:rsidP="00172048">
      <w:pPr>
        <w:pStyle w:val="l-L1"/>
        <w:keepNext w:val="0"/>
        <w:spacing w:line="120" w:lineRule="auto"/>
        <w:ind w:left="0"/>
        <w:rPr>
          <w:rFonts w:ascii="Arial" w:hAnsi="Arial" w:cs="Arial"/>
          <w:szCs w:val="22"/>
        </w:rPr>
      </w:pPr>
      <w:bookmarkStart w:id="15" w:name="_Hlk72140552"/>
      <w:bookmarkStart w:id="16"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F6702E">
      <w:pPr>
        <w:pStyle w:val="Bezmezer"/>
        <w:numPr>
          <w:ilvl w:val="0"/>
          <w:numId w:val="6"/>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F6702E">
      <w:pPr>
        <w:pStyle w:val="Bezmezer"/>
        <w:numPr>
          <w:ilvl w:val="0"/>
          <w:numId w:val="6"/>
        </w:numPr>
        <w:ind w:left="0" w:firstLine="0"/>
        <w:jc w:val="both"/>
        <w:rPr>
          <w:rStyle w:val="l-L2Char"/>
          <w:rFonts w:cs="Arial"/>
          <w:szCs w:val="22"/>
        </w:rPr>
      </w:pPr>
      <w:r w:rsidRPr="009B3CA0">
        <w:rPr>
          <w:rStyle w:val="l-L2Char"/>
          <w:rFonts w:cs="Arial"/>
          <w:szCs w:val="22"/>
        </w:rPr>
        <w:lastRenderedPageBreak/>
        <w:t>Písemnosti správně adresované se považují za doručené:</w:t>
      </w:r>
    </w:p>
    <w:p w14:paraId="4B10340A" w14:textId="4DC0CE93"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w:t>
      </w:r>
      <w:r w:rsidR="00EC28C5">
        <w:rPr>
          <w:rStyle w:val="l-L2Char"/>
          <w:rFonts w:cs="Arial"/>
          <w:szCs w:val="22"/>
        </w:rPr>
        <w:br/>
      </w:r>
      <w:r w:rsidRPr="009B3CA0">
        <w:rPr>
          <w:rStyle w:val="l-L2Char"/>
          <w:rFonts w:cs="Arial"/>
          <w:szCs w:val="22"/>
        </w:rPr>
        <w:t xml:space="preserve">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F6702E">
      <w:pPr>
        <w:pStyle w:val="Odstavecseseznamem"/>
        <w:numPr>
          <w:ilvl w:val="0"/>
          <w:numId w:val="6"/>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BD49D1A" w14:textId="3ECB2189" w:rsidR="00B63BC9" w:rsidRPr="008377B5" w:rsidRDefault="00B63BC9" w:rsidP="007E7248">
      <w:pPr>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00720F4E">
        <w:rPr>
          <w:rFonts w:cs="Arial"/>
          <w:szCs w:val="22"/>
        </w:rPr>
        <w:tab/>
      </w:r>
      <w:r w:rsidR="00885C62">
        <w:rPr>
          <w:rFonts w:cs="Arial"/>
          <w:szCs w:val="22"/>
        </w:rPr>
        <w:t>Ing. Michal Malý</w:t>
      </w:r>
      <w:r w:rsidR="00720F4E">
        <w:rPr>
          <w:rFonts w:cs="Arial"/>
          <w:szCs w:val="22"/>
        </w:rPr>
        <w:t xml:space="preserve">, rada Pobočky </w:t>
      </w:r>
      <w:r w:rsidR="00E23888">
        <w:rPr>
          <w:rFonts w:cs="Arial"/>
          <w:szCs w:val="22"/>
        </w:rPr>
        <w:t>Olomouc</w:t>
      </w:r>
      <w:r w:rsidRPr="008377B5">
        <w:rPr>
          <w:rFonts w:cs="Arial"/>
          <w:szCs w:val="22"/>
        </w:rPr>
        <w:tab/>
      </w:r>
    </w:p>
    <w:p w14:paraId="669BCD01" w14:textId="5F99420A"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720F4E">
        <w:rPr>
          <w:rFonts w:cs="Arial"/>
          <w:szCs w:val="22"/>
        </w:rPr>
        <w:tab/>
      </w:r>
      <w:r w:rsidR="00720F4E">
        <w:rPr>
          <w:rFonts w:cs="Arial"/>
          <w:szCs w:val="22"/>
        </w:rPr>
        <w:tab/>
      </w:r>
      <w:r w:rsidR="00720F4E" w:rsidRPr="00720F4E">
        <w:rPr>
          <w:rFonts w:cs="Arial"/>
          <w:szCs w:val="22"/>
        </w:rPr>
        <w:t xml:space="preserve">+ 420 </w:t>
      </w:r>
      <w:r w:rsidR="002901B6">
        <w:rPr>
          <w:rFonts w:eastAsia="Lucida Sans Unicode" w:cs="Arial"/>
          <w:szCs w:val="22"/>
        </w:rPr>
        <w:t>724 736 356</w:t>
      </w:r>
    </w:p>
    <w:p w14:paraId="0214820C" w14:textId="2DBEB528" w:rsidR="00B63BC9" w:rsidRPr="008377B5" w:rsidRDefault="00B63BC9" w:rsidP="007E7248">
      <w:pPr>
        <w:ind w:left="426" w:firstLine="282"/>
        <w:jc w:val="both"/>
        <w:rPr>
          <w:rFonts w:cs="Arial"/>
          <w:szCs w:val="22"/>
        </w:rPr>
      </w:pPr>
      <w:r w:rsidRPr="008377B5">
        <w:rPr>
          <w:rFonts w:cs="Arial"/>
          <w:szCs w:val="22"/>
        </w:rPr>
        <w:t>E-mail:</w:t>
      </w:r>
      <w:r w:rsidRPr="008377B5">
        <w:rPr>
          <w:rFonts w:cs="Arial"/>
          <w:szCs w:val="22"/>
        </w:rPr>
        <w:tab/>
        <w:t xml:space="preserve"> </w:t>
      </w:r>
      <w:r w:rsidR="00720F4E">
        <w:rPr>
          <w:rFonts w:cs="Arial"/>
          <w:szCs w:val="22"/>
        </w:rPr>
        <w:tab/>
      </w:r>
      <w:r w:rsidR="00720F4E">
        <w:rPr>
          <w:rFonts w:cs="Arial"/>
          <w:szCs w:val="22"/>
        </w:rPr>
        <w:tab/>
      </w:r>
      <w:r w:rsidR="008616B6">
        <w:rPr>
          <w:rFonts w:cs="Arial"/>
          <w:szCs w:val="22"/>
        </w:rPr>
        <w:t>michal</w:t>
      </w:r>
      <w:r w:rsidR="00720F4E">
        <w:rPr>
          <w:rFonts w:cs="Arial"/>
          <w:szCs w:val="22"/>
        </w:rPr>
        <w:t>.</w:t>
      </w:r>
      <w:r w:rsidR="008616B6">
        <w:rPr>
          <w:rFonts w:cs="Arial"/>
          <w:szCs w:val="22"/>
        </w:rPr>
        <w:t>maly</w:t>
      </w:r>
      <w:r w:rsidR="00720F4E">
        <w:rPr>
          <w:rFonts w:cs="Arial"/>
          <w:szCs w:val="22"/>
        </w:rPr>
        <w:t>@spu.</w:t>
      </w:r>
      <w:r w:rsidR="00270F57">
        <w:rPr>
          <w:rFonts w:cs="Arial"/>
          <w:szCs w:val="22"/>
        </w:rPr>
        <w:t>gov</w:t>
      </w:r>
      <w:r w:rsidR="003911FA">
        <w:rPr>
          <w:rFonts w:cs="Arial"/>
          <w:szCs w:val="22"/>
        </w:rPr>
        <w:t>.</w:t>
      </w:r>
      <w:r w:rsidR="00720F4E">
        <w:rPr>
          <w:rFonts w:cs="Arial"/>
          <w:szCs w:val="22"/>
        </w:rPr>
        <w:t>cz</w:t>
      </w:r>
    </w:p>
    <w:p w14:paraId="67CDC24D" w14:textId="77777777" w:rsidR="00B63BC9" w:rsidRPr="008377B5" w:rsidRDefault="00B63BC9" w:rsidP="007E7248">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A3E9CD" w14:textId="40282505" w:rsidR="00B63BC9" w:rsidRPr="008377B5" w:rsidRDefault="00B63BC9" w:rsidP="00F6702E">
      <w:pPr>
        <w:pStyle w:val="Odstavecseseznamem"/>
        <w:spacing w:line="276" w:lineRule="auto"/>
        <w:jc w:val="both"/>
        <w:rPr>
          <w:rFonts w:cs="Arial"/>
          <w:szCs w:val="22"/>
        </w:rPr>
      </w:pPr>
      <w:r w:rsidRPr="008377B5">
        <w:rPr>
          <w:rFonts w:cs="Arial"/>
          <w:szCs w:val="22"/>
        </w:rPr>
        <w:t>Jméno</w:t>
      </w:r>
      <w:r>
        <w:rPr>
          <w:rFonts w:cs="Arial"/>
          <w:szCs w:val="22"/>
        </w:rPr>
        <w:t>/funkce</w:t>
      </w:r>
      <w:r w:rsidRPr="008377B5">
        <w:rPr>
          <w:rFonts w:cs="Arial"/>
          <w:szCs w:val="22"/>
        </w:rPr>
        <w:t>:</w:t>
      </w:r>
      <w:r w:rsidR="00F6702E">
        <w:rPr>
          <w:rFonts w:cs="Arial"/>
          <w:szCs w:val="22"/>
        </w:rPr>
        <w:tab/>
      </w:r>
      <w:proofErr w:type="spellStart"/>
      <w:r w:rsidR="00960D08">
        <w:rPr>
          <w:rFonts w:cs="Arial"/>
          <w:szCs w:val="22"/>
        </w:rPr>
        <w:t>xxxxx</w:t>
      </w:r>
      <w:proofErr w:type="spellEnd"/>
      <w:r w:rsidRPr="008377B5">
        <w:rPr>
          <w:rFonts w:cs="Arial"/>
          <w:szCs w:val="22"/>
        </w:rPr>
        <w:tab/>
      </w:r>
    </w:p>
    <w:p w14:paraId="3A4D488C" w14:textId="7C915290"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F6702E">
        <w:rPr>
          <w:rFonts w:cs="Arial"/>
          <w:szCs w:val="22"/>
        </w:rPr>
        <w:tab/>
      </w:r>
      <w:r w:rsidR="00F6702E">
        <w:rPr>
          <w:rFonts w:cs="Arial"/>
          <w:szCs w:val="22"/>
        </w:rPr>
        <w:tab/>
      </w:r>
      <w:proofErr w:type="spellStart"/>
      <w:r w:rsidR="00960D08">
        <w:rPr>
          <w:rFonts w:cs="Arial"/>
          <w:szCs w:val="22"/>
        </w:rPr>
        <w:t>xxxxx</w:t>
      </w:r>
      <w:proofErr w:type="spellEnd"/>
    </w:p>
    <w:p w14:paraId="063E2D8B" w14:textId="0E3A1629" w:rsidR="003F0EEF" w:rsidRDefault="00B63BC9" w:rsidP="007E7248">
      <w:pPr>
        <w:ind w:left="426" w:firstLine="282"/>
        <w:jc w:val="both"/>
      </w:pPr>
      <w:r w:rsidRPr="008377B5">
        <w:rPr>
          <w:rFonts w:cs="Arial"/>
          <w:szCs w:val="22"/>
        </w:rPr>
        <w:t>E-mail:</w:t>
      </w:r>
      <w:r w:rsidRPr="008377B5">
        <w:rPr>
          <w:rFonts w:cs="Arial"/>
          <w:szCs w:val="22"/>
        </w:rPr>
        <w:tab/>
      </w:r>
      <w:bookmarkEnd w:id="15"/>
      <w:r w:rsidR="00F6702E">
        <w:rPr>
          <w:rFonts w:cs="Arial"/>
          <w:szCs w:val="22"/>
        </w:rPr>
        <w:tab/>
      </w:r>
      <w:r w:rsidR="00F6702E">
        <w:rPr>
          <w:rFonts w:cs="Arial"/>
          <w:szCs w:val="22"/>
        </w:rPr>
        <w:tab/>
      </w:r>
      <w:proofErr w:type="spellStart"/>
      <w:r w:rsidR="00960D08">
        <w:rPr>
          <w:rFonts w:cs="Arial"/>
          <w:szCs w:val="22"/>
        </w:rPr>
        <w:t>xxxxx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6"/>
    <w:p w14:paraId="512125E1" w14:textId="77777777" w:rsidR="00A50845" w:rsidRPr="004D5F78" w:rsidRDefault="00A50845"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8C1C2C7" w:rsidR="00CE2C1C" w:rsidRDefault="00CE2C1C"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Stane-li se některé ustanovení této smlouvy neplatné či neúčinné, nedotýká se to ostatních ustanovení této smlouvy, která zůstávají platná a účinná. Smluvní strany se </w:t>
      </w:r>
      <w:r w:rsidR="00EC28C5">
        <w:rPr>
          <w:rStyle w:val="l-L2Char"/>
          <w:rFonts w:cs="Arial"/>
          <w:b w:val="0"/>
          <w:szCs w:val="22"/>
          <w:u w:val="none"/>
        </w:rPr>
        <w:br/>
      </w:r>
      <w:r w:rsidRPr="004D5F78">
        <w:rPr>
          <w:rStyle w:val="l-L2Char"/>
          <w:rFonts w:cs="Arial"/>
          <w:b w:val="0"/>
          <w:szCs w:val="22"/>
          <w:u w:val="none"/>
        </w:rPr>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F6702E">
      <w:pPr>
        <w:pStyle w:val="Odstavecseseznamem"/>
        <w:numPr>
          <w:ilvl w:val="1"/>
          <w:numId w:val="3"/>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3C5A4348" w:rsidR="00EE35A9" w:rsidRPr="00843160" w:rsidRDefault="00EE35A9" w:rsidP="00F6702E">
      <w:pPr>
        <w:pStyle w:val="l-L1"/>
        <w:numPr>
          <w:ilvl w:val="1"/>
          <w:numId w:val="3"/>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w:t>
      </w:r>
      <w:r w:rsidR="00EC28C5">
        <w:rPr>
          <w:rStyle w:val="l-L2Char"/>
          <w:rFonts w:cs="Arial"/>
          <w:b w:val="0"/>
          <w:szCs w:val="22"/>
          <w:u w:val="none"/>
        </w:rPr>
        <w:br/>
      </w:r>
      <w:r w:rsidRPr="00843160">
        <w:rPr>
          <w:rStyle w:val="l-L2Char"/>
          <w:rFonts w:cs="Arial"/>
          <w:b w:val="0"/>
          <w:szCs w:val="22"/>
          <w:u w:val="none"/>
        </w:rPr>
        <w:t xml:space="preserve">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F6702E">
      <w:pPr>
        <w:pStyle w:val="l-L1"/>
        <w:keepNext w:val="0"/>
        <w:numPr>
          <w:ilvl w:val="1"/>
          <w:numId w:val="3"/>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lastRenderedPageBreak/>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F6702E">
      <w:pPr>
        <w:pStyle w:val="l-L1"/>
        <w:keepNext w:val="0"/>
        <w:numPr>
          <w:ilvl w:val="1"/>
          <w:numId w:val="3"/>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F6702E">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79CB4332" w14:textId="6CEE971B" w:rsidR="000B4225" w:rsidRDefault="000B4225" w:rsidP="000B4225">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Přílohou č. 3 této smlouvy je Plná moc k zastupování SPÚ</w:t>
      </w:r>
    </w:p>
    <w:p w14:paraId="170A78CA" w14:textId="77777777" w:rsidR="00A50845" w:rsidRPr="00843160" w:rsidRDefault="00024114" w:rsidP="00F6702E">
      <w:pPr>
        <w:pStyle w:val="l-L1"/>
        <w:keepNext w:val="0"/>
        <w:numPr>
          <w:ilvl w:val="1"/>
          <w:numId w:val="3"/>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39C4A23D" w14:textId="77777777" w:rsidR="00720F4E" w:rsidRPr="004D5F78" w:rsidRDefault="00720F4E" w:rsidP="00720F4E">
      <w:pPr>
        <w:tabs>
          <w:tab w:val="left" w:pos="180"/>
        </w:tabs>
        <w:rPr>
          <w:rFonts w:cs="Arial"/>
          <w:szCs w:val="22"/>
        </w:rPr>
      </w:pPr>
    </w:p>
    <w:tbl>
      <w:tblPr>
        <w:tblW w:w="0" w:type="auto"/>
        <w:tblLook w:val="04A0" w:firstRow="1" w:lastRow="0" w:firstColumn="1" w:lastColumn="0" w:noHBand="0" w:noVBand="1"/>
      </w:tblPr>
      <w:tblGrid>
        <w:gridCol w:w="4606"/>
        <w:gridCol w:w="4606"/>
      </w:tblGrid>
      <w:tr w:rsidR="00720F4E" w:rsidRPr="004D5F78" w14:paraId="2F5268EC" w14:textId="77777777" w:rsidTr="00F17BAC">
        <w:tc>
          <w:tcPr>
            <w:tcW w:w="4606" w:type="dxa"/>
          </w:tcPr>
          <w:p w14:paraId="4790DEF8" w14:textId="67707ABC" w:rsidR="00720F4E" w:rsidRPr="004D5F78" w:rsidRDefault="00720F4E" w:rsidP="00F17BAC">
            <w:pPr>
              <w:spacing w:line="288" w:lineRule="auto"/>
              <w:jc w:val="center"/>
              <w:rPr>
                <w:rFonts w:cs="Arial"/>
                <w:szCs w:val="22"/>
              </w:rPr>
            </w:pPr>
            <w:r w:rsidRPr="004D5F78">
              <w:rPr>
                <w:rFonts w:cs="Arial"/>
                <w:szCs w:val="22"/>
              </w:rPr>
              <w:t>V</w:t>
            </w:r>
            <w:r>
              <w:rPr>
                <w:rFonts w:cs="Arial"/>
                <w:szCs w:val="22"/>
              </w:rPr>
              <w:t> O</w:t>
            </w:r>
            <w:r>
              <w:t xml:space="preserve">lomouci </w:t>
            </w:r>
            <w:r w:rsidRPr="004D5F78">
              <w:rPr>
                <w:rFonts w:cs="Arial"/>
                <w:szCs w:val="22"/>
              </w:rPr>
              <w:t>dne</w:t>
            </w:r>
            <w:r w:rsidR="00960D08">
              <w:rPr>
                <w:rFonts w:cs="Arial"/>
                <w:szCs w:val="22"/>
              </w:rPr>
              <w:t xml:space="preserve"> 01.08.2025</w:t>
            </w:r>
          </w:p>
        </w:tc>
        <w:tc>
          <w:tcPr>
            <w:tcW w:w="4606" w:type="dxa"/>
          </w:tcPr>
          <w:p w14:paraId="1BC6A91C" w14:textId="6B83DC67" w:rsidR="00720F4E" w:rsidRPr="004D5F78" w:rsidRDefault="00720F4E" w:rsidP="00F17BAC">
            <w:pPr>
              <w:spacing w:line="288" w:lineRule="auto"/>
              <w:jc w:val="center"/>
              <w:rPr>
                <w:rFonts w:cs="Arial"/>
                <w:szCs w:val="22"/>
              </w:rPr>
            </w:pPr>
            <w:r w:rsidRPr="004D5F78">
              <w:rPr>
                <w:rFonts w:cs="Arial"/>
                <w:szCs w:val="22"/>
              </w:rPr>
              <w:t>V</w:t>
            </w:r>
            <w:r w:rsidR="00F6702E">
              <w:rPr>
                <w:rFonts w:cs="Arial"/>
                <w:szCs w:val="22"/>
              </w:rPr>
              <w:t xml:space="preserve"> Brně</w:t>
            </w:r>
            <w:r w:rsidRPr="004D5F78">
              <w:rPr>
                <w:rFonts w:cs="Arial"/>
                <w:szCs w:val="22"/>
              </w:rPr>
              <w:t xml:space="preserve"> dne</w:t>
            </w:r>
            <w:r w:rsidR="00960D08">
              <w:rPr>
                <w:rFonts w:cs="Arial"/>
                <w:szCs w:val="22"/>
              </w:rPr>
              <w:t xml:space="preserve"> 31.07.2025</w:t>
            </w:r>
            <w:r w:rsidR="00F6702E">
              <w:rPr>
                <w:rFonts w:cs="Arial"/>
                <w:szCs w:val="22"/>
              </w:rPr>
              <w:t xml:space="preserve"> </w:t>
            </w:r>
          </w:p>
        </w:tc>
      </w:tr>
      <w:tr w:rsidR="00720F4E" w:rsidRPr="004D5F78" w14:paraId="748070DB" w14:textId="77777777" w:rsidTr="00F17BAC">
        <w:tc>
          <w:tcPr>
            <w:tcW w:w="4606" w:type="dxa"/>
          </w:tcPr>
          <w:p w14:paraId="078FDFBC" w14:textId="77777777" w:rsidR="00720F4E" w:rsidRDefault="00720F4E" w:rsidP="00F17BAC">
            <w:pPr>
              <w:spacing w:line="288" w:lineRule="auto"/>
              <w:jc w:val="center"/>
              <w:rPr>
                <w:rFonts w:cs="Arial"/>
                <w:szCs w:val="22"/>
              </w:rPr>
            </w:pPr>
          </w:p>
          <w:p w14:paraId="3586D30A" w14:textId="77777777" w:rsidR="00720F4E" w:rsidRDefault="00720F4E" w:rsidP="00F17BAC">
            <w:pPr>
              <w:spacing w:line="288" w:lineRule="auto"/>
              <w:jc w:val="center"/>
              <w:rPr>
                <w:rFonts w:cs="Arial"/>
                <w:szCs w:val="22"/>
              </w:rPr>
            </w:pPr>
          </w:p>
          <w:p w14:paraId="21BC5484" w14:textId="77777777" w:rsidR="002F452D" w:rsidRDefault="002F452D" w:rsidP="00F17BAC">
            <w:pPr>
              <w:spacing w:line="288" w:lineRule="auto"/>
              <w:jc w:val="center"/>
              <w:rPr>
                <w:rFonts w:cs="Arial"/>
                <w:szCs w:val="22"/>
              </w:rPr>
            </w:pPr>
          </w:p>
          <w:p w14:paraId="7CC2DCF9" w14:textId="77777777" w:rsidR="002F452D" w:rsidRDefault="002F452D" w:rsidP="00F17BAC">
            <w:pPr>
              <w:spacing w:line="288" w:lineRule="auto"/>
              <w:jc w:val="center"/>
              <w:rPr>
                <w:rFonts w:cs="Arial"/>
                <w:szCs w:val="22"/>
              </w:rPr>
            </w:pPr>
          </w:p>
          <w:p w14:paraId="67C3C7A4" w14:textId="77777777" w:rsidR="002F452D" w:rsidRDefault="002F452D" w:rsidP="00F17BAC">
            <w:pPr>
              <w:spacing w:line="288" w:lineRule="auto"/>
              <w:jc w:val="center"/>
              <w:rPr>
                <w:rFonts w:cs="Arial"/>
                <w:szCs w:val="22"/>
              </w:rPr>
            </w:pPr>
          </w:p>
          <w:p w14:paraId="06795984" w14:textId="77777777" w:rsidR="002F452D" w:rsidRDefault="002F452D" w:rsidP="00F17BAC">
            <w:pPr>
              <w:spacing w:line="288" w:lineRule="auto"/>
              <w:jc w:val="center"/>
              <w:rPr>
                <w:rFonts w:cs="Arial"/>
                <w:szCs w:val="22"/>
              </w:rPr>
            </w:pPr>
          </w:p>
          <w:p w14:paraId="105AF2C3" w14:textId="77777777" w:rsidR="00720F4E" w:rsidRDefault="00720F4E" w:rsidP="00F17BAC">
            <w:pPr>
              <w:spacing w:line="288" w:lineRule="auto"/>
              <w:jc w:val="center"/>
              <w:rPr>
                <w:rFonts w:cs="Arial"/>
                <w:szCs w:val="22"/>
              </w:rPr>
            </w:pPr>
          </w:p>
          <w:p w14:paraId="0C1FEB4D" w14:textId="3D076A5E" w:rsidR="00720F4E" w:rsidRPr="002F452D" w:rsidRDefault="00720F4E" w:rsidP="00F17BAC">
            <w:pPr>
              <w:spacing w:line="288" w:lineRule="auto"/>
              <w:jc w:val="center"/>
              <w:rPr>
                <w:rFonts w:cs="Arial"/>
                <w:i/>
                <w:iCs/>
                <w:szCs w:val="22"/>
              </w:rPr>
            </w:pPr>
          </w:p>
        </w:tc>
        <w:tc>
          <w:tcPr>
            <w:tcW w:w="4606" w:type="dxa"/>
          </w:tcPr>
          <w:p w14:paraId="3F928EE3" w14:textId="77777777" w:rsidR="00720F4E" w:rsidRPr="004D5F78" w:rsidRDefault="00720F4E" w:rsidP="00F17BAC">
            <w:pPr>
              <w:spacing w:line="288" w:lineRule="auto"/>
              <w:jc w:val="center"/>
              <w:rPr>
                <w:rFonts w:cs="Arial"/>
                <w:szCs w:val="22"/>
              </w:rPr>
            </w:pPr>
          </w:p>
        </w:tc>
      </w:tr>
      <w:tr w:rsidR="00720F4E" w:rsidRPr="004D5F78" w14:paraId="642007DF" w14:textId="77777777" w:rsidTr="00F17BAC">
        <w:tc>
          <w:tcPr>
            <w:tcW w:w="4606" w:type="dxa"/>
          </w:tcPr>
          <w:p w14:paraId="7E766BF4" w14:textId="77777777" w:rsidR="00720F4E" w:rsidRPr="004D5F78" w:rsidRDefault="00720F4E" w:rsidP="00F17BAC">
            <w:pPr>
              <w:spacing w:line="288" w:lineRule="auto"/>
              <w:jc w:val="center"/>
              <w:rPr>
                <w:rFonts w:cs="Arial"/>
                <w:szCs w:val="22"/>
              </w:rPr>
            </w:pPr>
            <w:r w:rsidRPr="004D5F78">
              <w:rPr>
                <w:rFonts w:cs="Arial"/>
                <w:szCs w:val="22"/>
              </w:rPr>
              <w:t>……………………………………</w:t>
            </w:r>
          </w:p>
        </w:tc>
        <w:tc>
          <w:tcPr>
            <w:tcW w:w="4606" w:type="dxa"/>
          </w:tcPr>
          <w:p w14:paraId="20186D26" w14:textId="77777777" w:rsidR="00720F4E" w:rsidRPr="004D5F78" w:rsidRDefault="00720F4E" w:rsidP="00F17BAC">
            <w:pPr>
              <w:spacing w:line="288" w:lineRule="auto"/>
              <w:jc w:val="center"/>
              <w:rPr>
                <w:rFonts w:cs="Arial"/>
                <w:szCs w:val="22"/>
              </w:rPr>
            </w:pPr>
            <w:r w:rsidRPr="004D5F78">
              <w:rPr>
                <w:rFonts w:cs="Arial"/>
                <w:szCs w:val="22"/>
              </w:rPr>
              <w:t>……………………………………</w:t>
            </w:r>
          </w:p>
        </w:tc>
      </w:tr>
      <w:tr w:rsidR="00720F4E" w:rsidRPr="004D5F78" w14:paraId="7755710B" w14:textId="77777777" w:rsidTr="00F17BAC">
        <w:tc>
          <w:tcPr>
            <w:tcW w:w="4606" w:type="dxa"/>
          </w:tcPr>
          <w:p w14:paraId="3BDAD146" w14:textId="77777777" w:rsidR="00720F4E" w:rsidRDefault="00720F4E" w:rsidP="00F17BAC">
            <w:pPr>
              <w:spacing w:line="288" w:lineRule="auto"/>
              <w:jc w:val="center"/>
              <w:rPr>
                <w:rFonts w:cs="Arial"/>
                <w:b/>
              </w:rPr>
            </w:pPr>
            <w:r>
              <w:rPr>
                <w:rFonts w:cs="Arial"/>
                <w:b/>
                <w:szCs w:val="22"/>
              </w:rPr>
              <w:t>J</w:t>
            </w:r>
            <w:r>
              <w:rPr>
                <w:rFonts w:cs="Arial"/>
                <w:b/>
              </w:rPr>
              <w:t>UDr. Roman Brnčal, LL.M.</w:t>
            </w:r>
          </w:p>
          <w:p w14:paraId="549B4D69" w14:textId="77777777" w:rsidR="00720F4E" w:rsidRDefault="00720F4E" w:rsidP="00F17BAC">
            <w:pPr>
              <w:spacing w:line="288" w:lineRule="auto"/>
              <w:jc w:val="center"/>
              <w:rPr>
                <w:rFonts w:cs="Arial"/>
                <w:b/>
                <w:szCs w:val="22"/>
              </w:rPr>
            </w:pPr>
            <w:r>
              <w:rPr>
                <w:rFonts w:cs="Arial"/>
                <w:b/>
                <w:szCs w:val="22"/>
              </w:rPr>
              <w:t>ředitel Krajského pozemkového úřadu</w:t>
            </w:r>
          </w:p>
          <w:p w14:paraId="64F58CF5" w14:textId="77777777" w:rsidR="00720F4E" w:rsidRDefault="00720F4E" w:rsidP="00F17BAC">
            <w:pPr>
              <w:spacing w:line="288" w:lineRule="auto"/>
              <w:jc w:val="center"/>
              <w:rPr>
                <w:rFonts w:cs="Arial"/>
                <w:b/>
                <w:szCs w:val="22"/>
              </w:rPr>
            </w:pPr>
            <w:r>
              <w:rPr>
                <w:rFonts w:cs="Arial"/>
                <w:b/>
                <w:szCs w:val="22"/>
              </w:rPr>
              <w:t>pro Olomoucký kraj</w:t>
            </w:r>
          </w:p>
          <w:p w14:paraId="3B2D8EB6" w14:textId="77777777" w:rsidR="00720F4E" w:rsidRPr="004D5F78" w:rsidRDefault="00720F4E" w:rsidP="00F17BAC">
            <w:pPr>
              <w:spacing w:line="288" w:lineRule="auto"/>
              <w:jc w:val="center"/>
              <w:rPr>
                <w:rFonts w:cs="Arial"/>
                <w:b/>
                <w:szCs w:val="22"/>
              </w:rPr>
            </w:pPr>
            <w:r w:rsidRPr="004D5F78">
              <w:rPr>
                <w:rFonts w:cs="Arial"/>
                <w:b/>
                <w:szCs w:val="22"/>
              </w:rPr>
              <w:t>objednatel</w:t>
            </w:r>
          </w:p>
        </w:tc>
        <w:tc>
          <w:tcPr>
            <w:tcW w:w="4606" w:type="dxa"/>
          </w:tcPr>
          <w:p w14:paraId="0A5EE4C4" w14:textId="077D4C8D" w:rsidR="002F452D" w:rsidRDefault="00F6702E" w:rsidP="00F17BAC">
            <w:pPr>
              <w:spacing w:line="288" w:lineRule="auto"/>
              <w:jc w:val="center"/>
              <w:rPr>
                <w:rFonts w:cs="Arial"/>
                <w:b/>
                <w:bCs/>
              </w:rPr>
            </w:pPr>
            <w:r>
              <w:rPr>
                <w:rFonts w:cs="Arial"/>
                <w:b/>
                <w:bCs/>
              </w:rPr>
              <w:t>Ing. Vítězs</w:t>
            </w:r>
            <w:r w:rsidR="002F452D">
              <w:rPr>
                <w:rFonts w:cs="Arial"/>
                <w:b/>
                <w:bCs/>
              </w:rPr>
              <w:t>l</w:t>
            </w:r>
            <w:r>
              <w:rPr>
                <w:rFonts w:cs="Arial"/>
                <w:b/>
                <w:bCs/>
              </w:rPr>
              <w:t>av Hráček</w:t>
            </w:r>
          </w:p>
          <w:p w14:paraId="4C36EE7B" w14:textId="27E15D78" w:rsidR="00F6702E" w:rsidRDefault="000071CE" w:rsidP="00F17BAC">
            <w:pPr>
              <w:spacing w:line="288" w:lineRule="auto"/>
              <w:jc w:val="center"/>
              <w:rPr>
                <w:rFonts w:cs="Arial"/>
                <w:b/>
                <w:szCs w:val="22"/>
              </w:rPr>
            </w:pPr>
            <w:r>
              <w:rPr>
                <w:rFonts w:cs="Arial"/>
                <w:b/>
                <w:bCs/>
              </w:rPr>
              <w:t>j</w:t>
            </w:r>
            <w:r w:rsidR="00F6702E">
              <w:rPr>
                <w:rFonts w:cs="Arial"/>
                <w:b/>
                <w:bCs/>
              </w:rPr>
              <w:t>ednatel</w:t>
            </w:r>
            <w:r>
              <w:rPr>
                <w:rFonts w:cs="Arial"/>
                <w:b/>
                <w:bCs/>
              </w:rPr>
              <w:t xml:space="preserve"> </w:t>
            </w:r>
            <w:r w:rsidRPr="000071CE">
              <w:rPr>
                <w:rFonts w:cs="Arial"/>
                <w:b/>
                <w:bCs/>
              </w:rPr>
              <w:t xml:space="preserve">Vodohospodářský atelier, s.r.o.  </w:t>
            </w:r>
          </w:p>
          <w:p w14:paraId="2409D9E9" w14:textId="2FCB8883" w:rsidR="00720F4E" w:rsidRDefault="002F452D" w:rsidP="00F17BAC">
            <w:pPr>
              <w:spacing w:line="288" w:lineRule="auto"/>
              <w:jc w:val="center"/>
              <w:rPr>
                <w:rFonts w:cs="Arial"/>
                <w:b/>
                <w:szCs w:val="22"/>
              </w:rPr>
            </w:pPr>
            <w:r>
              <w:rPr>
                <w:rFonts w:cs="Arial"/>
                <w:b/>
                <w:szCs w:val="22"/>
              </w:rPr>
              <w:t>z</w:t>
            </w:r>
            <w:r w:rsidR="00720F4E" w:rsidRPr="004D5F78">
              <w:rPr>
                <w:rFonts w:cs="Arial"/>
                <w:b/>
                <w:szCs w:val="22"/>
              </w:rPr>
              <w:t>hotovitel</w:t>
            </w:r>
          </w:p>
          <w:p w14:paraId="5DC8B1AF" w14:textId="4CF0E073" w:rsidR="00F6702E" w:rsidRPr="004D5F78" w:rsidRDefault="00F6702E" w:rsidP="00F17BAC">
            <w:pPr>
              <w:spacing w:line="288" w:lineRule="auto"/>
              <w:jc w:val="center"/>
              <w:rPr>
                <w:rFonts w:cs="Arial"/>
                <w:b/>
                <w:szCs w:val="22"/>
              </w:rPr>
            </w:pPr>
          </w:p>
        </w:tc>
      </w:tr>
    </w:tbl>
    <w:p w14:paraId="00A0F431" w14:textId="77777777" w:rsidR="00720F4E" w:rsidRPr="004D5F78" w:rsidRDefault="00720F4E" w:rsidP="00AE2DC5">
      <w:pPr>
        <w:tabs>
          <w:tab w:val="left" w:pos="180"/>
        </w:tabs>
        <w:rPr>
          <w:rFonts w:cs="Arial"/>
          <w:szCs w:val="22"/>
        </w:rPr>
      </w:pPr>
    </w:p>
    <w:p w14:paraId="58F1971C" w14:textId="77777777" w:rsidR="00152458" w:rsidRDefault="00152458" w:rsidP="0082773D">
      <w:pPr>
        <w:rPr>
          <w:rFonts w:cs="Arial"/>
          <w:szCs w:val="22"/>
        </w:rPr>
      </w:pPr>
    </w:p>
    <w:p w14:paraId="64412CBD" w14:textId="77777777" w:rsidR="0082773D" w:rsidRPr="0034356A" w:rsidRDefault="0082773D" w:rsidP="0082773D">
      <w:pPr>
        <w:pStyle w:val="Nadpis1"/>
        <w:rPr>
          <w:bCs w:val="0"/>
        </w:rPr>
      </w:pPr>
      <w:r w:rsidRPr="005F2893">
        <w:rPr>
          <w:sz w:val="22"/>
          <w:szCs w:val="22"/>
        </w:rPr>
        <w:lastRenderedPageBreak/>
        <w:t>Příloha č.</w:t>
      </w:r>
      <w:r>
        <w:rPr>
          <w:sz w:val="22"/>
          <w:szCs w:val="22"/>
        </w:rPr>
        <w:t> </w:t>
      </w:r>
      <w:r w:rsidRPr="005F2893">
        <w:rPr>
          <w:sz w:val="22"/>
          <w:szCs w:val="22"/>
        </w:rPr>
        <w:t>1 – Podrobná specifikace části Díla – vypracování projektové dokumentace</w:t>
      </w:r>
    </w:p>
    <w:p w14:paraId="335E2A73" w14:textId="77777777" w:rsidR="0082773D" w:rsidRPr="003B0D95" w:rsidRDefault="0082773D" w:rsidP="00F6702E">
      <w:pPr>
        <w:pStyle w:val="Odstavecseseznamem"/>
        <w:numPr>
          <w:ilvl w:val="0"/>
          <w:numId w:val="7"/>
        </w:numPr>
        <w:spacing w:before="120" w:line="276" w:lineRule="auto"/>
        <w:ind w:left="0" w:firstLine="0"/>
        <w:jc w:val="both"/>
        <w:rPr>
          <w:rStyle w:val="l-L2Char"/>
          <w:rFonts w:cs="Arial"/>
          <w:b/>
          <w:bCs/>
          <w:szCs w:val="22"/>
        </w:rPr>
      </w:pPr>
      <w:r w:rsidRPr="003B0D95">
        <w:rPr>
          <w:rStyle w:val="l-L2Char"/>
          <w:rFonts w:cs="Arial"/>
          <w:b/>
          <w:bCs/>
          <w:szCs w:val="22"/>
        </w:rPr>
        <w:t xml:space="preserve">Podmínky provádění </w:t>
      </w:r>
      <w:r>
        <w:rPr>
          <w:rStyle w:val="l-L2Char"/>
          <w:rFonts w:cs="Arial"/>
          <w:b/>
          <w:bCs/>
          <w:szCs w:val="22"/>
        </w:rPr>
        <w:t>Díla</w:t>
      </w:r>
    </w:p>
    <w:p w14:paraId="3E8F44CF" w14:textId="77777777" w:rsidR="0082773D" w:rsidRPr="00DA00E8" w:rsidRDefault="0082773D" w:rsidP="00F6702E">
      <w:pPr>
        <w:pStyle w:val="Odstavecseseznamem"/>
        <w:numPr>
          <w:ilvl w:val="1"/>
          <w:numId w:val="10"/>
        </w:numPr>
        <w:spacing w:before="120" w:line="276" w:lineRule="auto"/>
        <w:ind w:left="714" w:hanging="714"/>
        <w:jc w:val="both"/>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194F9A89" w14:textId="77777777" w:rsidR="0082773D" w:rsidRPr="00DA00E8" w:rsidRDefault="0082773D" w:rsidP="00F6702E">
      <w:pPr>
        <w:pStyle w:val="Odstavecseseznamem"/>
        <w:numPr>
          <w:ilvl w:val="1"/>
          <w:numId w:val="10"/>
        </w:numPr>
        <w:spacing w:before="120" w:line="276" w:lineRule="auto"/>
        <w:ind w:left="714" w:hanging="714"/>
        <w:jc w:val="both"/>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1DE82B60" w14:textId="77777777" w:rsidR="0082773D" w:rsidRPr="00DA00E8" w:rsidRDefault="0082773D" w:rsidP="00F6702E">
      <w:pPr>
        <w:pStyle w:val="Odstavecseseznamem"/>
        <w:numPr>
          <w:ilvl w:val="1"/>
          <w:numId w:val="10"/>
        </w:numPr>
        <w:spacing w:before="120" w:line="276" w:lineRule="auto"/>
        <w:ind w:left="714" w:hanging="714"/>
        <w:jc w:val="both"/>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6ED4BECA" w14:textId="77777777" w:rsidR="0082773D" w:rsidRPr="00DA00E8" w:rsidRDefault="0082773D" w:rsidP="00F6702E">
      <w:pPr>
        <w:pStyle w:val="Odstavecseseznamem"/>
        <w:numPr>
          <w:ilvl w:val="1"/>
          <w:numId w:val="10"/>
        </w:numPr>
        <w:spacing w:before="120" w:line="276" w:lineRule="auto"/>
        <w:ind w:left="714" w:hanging="714"/>
        <w:jc w:val="both"/>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2A83F12" w14:textId="77777777" w:rsidR="0082773D" w:rsidRPr="00DA00E8" w:rsidRDefault="0082773D" w:rsidP="00F6702E">
      <w:pPr>
        <w:pStyle w:val="Odstavecseseznamem"/>
        <w:numPr>
          <w:ilvl w:val="1"/>
          <w:numId w:val="10"/>
        </w:numPr>
        <w:spacing w:before="120" w:line="276" w:lineRule="auto"/>
        <w:ind w:left="714" w:hanging="714"/>
        <w:jc w:val="both"/>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t> </w:t>
      </w:r>
      <w:r w:rsidRPr="00DA00E8">
        <w:t>VHS napojení na</w:t>
      </w:r>
      <w:r>
        <w:t> </w:t>
      </w:r>
      <w:r w:rsidRPr="00DA00E8">
        <w:t>vodní toky, příkopy, údolnice apod.).</w:t>
      </w:r>
    </w:p>
    <w:p w14:paraId="3B8880C3" w14:textId="77777777" w:rsidR="0082773D" w:rsidRPr="00DA00E8" w:rsidRDefault="0082773D" w:rsidP="00F6702E">
      <w:pPr>
        <w:pStyle w:val="Odstavecseseznamem"/>
        <w:numPr>
          <w:ilvl w:val="1"/>
          <w:numId w:val="10"/>
        </w:numPr>
        <w:spacing w:before="120" w:line="276" w:lineRule="auto"/>
        <w:ind w:left="714" w:hanging="714"/>
        <w:jc w:val="both"/>
      </w:pPr>
      <w:r w:rsidRPr="00DA00E8">
        <w:t>Při navrhování konstrukcí vozovek doporučujeme využívat i obnovitelné zdroje, např.</w:t>
      </w:r>
      <w:r>
        <w:t> </w:t>
      </w:r>
      <w:r w:rsidRPr="00DA00E8">
        <w:t xml:space="preserve">asfaltové, či betonové recykláty, a to v souladu s Technickými podmínkami </w:t>
      </w:r>
      <w:r w:rsidRPr="00DA00E8">
        <w:lastRenderedPageBreak/>
        <w:t>ministerstva dopravy TP 210 – Užití recyklovaných stavebních demoličních materiálů do</w:t>
      </w:r>
      <w:r>
        <w:t> </w:t>
      </w:r>
      <w:r w:rsidRPr="00DA00E8">
        <w:t>pozemních komunikací apod.</w:t>
      </w:r>
    </w:p>
    <w:p w14:paraId="7EC08FFA" w14:textId="77777777" w:rsidR="0082773D" w:rsidRPr="00DA00E8" w:rsidRDefault="0082773D" w:rsidP="00F6702E">
      <w:pPr>
        <w:pStyle w:val="Odstavecseseznamem"/>
        <w:numPr>
          <w:ilvl w:val="1"/>
          <w:numId w:val="10"/>
        </w:numPr>
        <w:spacing w:before="120" w:line="276" w:lineRule="auto"/>
        <w:ind w:left="714" w:hanging="714"/>
        <w:jc w:val="both"/>
      </w:pPr>
      <w:r w:rsidRPr="00DA00E8">
        <w:t>Pokud bude předmětem díla výsadba zeleně, doporučuje se v rámci výsadby navrhovat aplikaci přípravků na zadržení vody v půdě.</w:t>
      </w:r>
    </w:p>
    <w:p w14:paraId="3C60738A" w14:textId="77777777" w:rsidR="0082773D" w:rsidRPr="00DA00E8" w:rsidRDefault="0082773D" w:rsidP="00F6702E">
      <w:pPr>
        <w:pStyle w:val="Odstavecseseznamem"/>
        <w:numPr>
          <w:ilvl w:val="1"/>
          <w:numId w:val="10"/>
        </w:numPr>
        <w:spacing w:before="120" w:line="276" w:lineRule="auto"/>
        <w:ind w:left="714" w:hanging="714"/>
        <w:jc w:val="both"/>
      </w:pPr>
      <w:r w:rsidRPr="00DA00E8">
        <w:t xml:space="preserve">Specifikace stavby: (např. Povrch vozovky bude zpevněný z asfaltového betonu atd. Součástí polních cest bude výsadba zeleně. Přístupy na pozemky jednotlivých vlastníků budou řešeny sjezdy v rámci pozemku </w:t>
      </w:r>
      <w:proofErr w:type="gramStart"/>
      <w:r w:rsidRPr="00DA00E8">
        <w:t>stavby,</w:t>
      </w:r>
      <w:proofErr w:type="gramEnd"/>
      <w:r w:rsidRPr="00DA00E8">
        <w:t xml:space="preserve"> apod. případně pokud je třeba doplnit informace které nejsou obsaženy v PSZ a DTR.)</w:t>
      </w:r>
    </w:p>
    <w:p w14:paraId="5B3D4993" w14:textId="77777777" w:rsidR="0082773D" w:rsidRPr="00DA00E8" w:rsidRDefault="0082773D" w:rsidP="00F6702E">
      <w:pPr>
        <w:pStyle w:val="Odstavecseseznamem"/>
        <w:numPr>
          <w:ilvl w:val="1"/>
          <w:numId w:val="10"/>
        </w:numPr>
        <w:spacing w:before="120" w:line="276" w:lineRule="auto"/>
        <w:ind w:left="714" w:hanging="714"/>
        <w:jc w:val="both"/>
      </w:pPr>
      <w:r w:rsidRPr="00DA00E8">
        <w:t xml:space="preserve">Projektová dokumentace bude zároveň sloužit jako podklad pro realizací </w:t>
      </w:r>
      <w:r>
        <w:t xml:space="preserve">výběrového nebo </w:t>
      </w:r>
      <w:r w:rsidRPr="00DA00E8">
        <w:t>zadávacího řízení na výběr zhotovitele stavby.</w:t>
      </w:r>
    </w:p>
    <w:p w14:paraId="593C8170" w14:textId="77777777" w:rsidR="0082773D" w:rsidRPr="00DA00E8" w:rsidRDefault="0082773D" w:rsidP="00F6702E">
      <w:pPr>
        <w:pStyle w:val="Odstavecseseznamem"/>
        <w:numPr>
          <w:ilvl w:val="1"/>
          <w:numId w:val="10"/>
        </w:numPr>
        <w:spacing w:before="120" w:line="276" w:lineRule="auto"/>
        <w:ind w:left="714" w:hanging="714"/>
        <w:jc w:val="both"/>
      </w:pPr>
      <w:r w:rsidRPr="00DA00E8">
        <w:t>Součástí Díla jsou rovněž i činnosti, které nejsou výše uvedené, ale o kterých zhotovitel ví, nebo podle svých odborných zkušeností vědět má, že jsou k řádnému kvalitnímu provedení Díla potřebné.</w:t>
      </w:r>
    </w:p>
    <w:p w14:paraId="013E9B41" w14:textId="77777777" w:rsidR="0082773D" w:rsidRPr="00DA00E8" w:rsidRDefault="0082773D" w:rsidP="00F6702E">
      <w:pPr>
        <w:pStyle w:val="Odstavecseseznamem"/>
        <w:numPr>
          <w:ilvl w:val="1"/>
          <w:numId w:val="10"/>
        </w:numPr>
        <w:spacing w:before="120" w:line="276" w:lineRule="auto"/>
        <w:ind w:left="714" w:hanging="714"/>
        <w:jc w:val="both"/>
      </w:pPr>
      <w:r w:rsidRPr="00DA00E8">
        <w:t xml:space="preserve">Projektová dokumentace bude dodána objednateli v </w:t>
      </w:r>
      <w:r>
        <w:t>3</w:t>
      </w:r>
      <w:r w:rsidRPr="00DA00E8">
        <w:t xml:space="preserve"> 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t>, opatřená digitálním autorizačním razítkem</w:t>
      </w:r>
      <w:r w:rsidRPr="00DA00E8">
        <w:t xml:space="preserve"> a</w:t>
      </w:r>
      <w:r>
        <w:t> </w:t>
      </w:r>
      <w:r w:rsidRPr="00DA00E8">
        <w:t>se</w:t>
      </w:r>
      <w:r>
        <w:t> </w:t>
      </w:r>
      <w:r w:rsidRPr="00DA00E8">
        <w:t>soupisem prací s výkazem výměr a rozpočtem ve</w:t>
      </w:r>
      <w:r>
        <w:t> </w:t>
      </w:r>
      <w:r w:rsidRPr="00DA00E8">
        <w:t>formátu „</w:t>
      </w:r>
      <w:proofErr w:type="spellStart"/>
      <w:r w:rsidRPr="00DA00E8">
        <w:t>unixml</w:t>
      </w:r>
      <w:proofErr w:type="spellEnd"/>
      <w:r w:rsidRPr="00DA00E8">
        <w:t>“ (specifikace na</w:t>
      </w:r>
      <w:r>
        <w:t> </w:t>
      </w:r>
      <w:r w:rsidRPr="00DA00E8">
        <w:t>www.unixml.cz) pro každou stavbu zvlášť.</w:t>
      </w:r>
    </w:p>
    <w:p w14:paraId="50879E68" w14:textId="77777777" w:rsidR="0082773D" w:rsidRDefault="0082773D" w:rsidP="0082773D">
      <w:pPr>
        <w:pStyle w:val="Odstavecseseznamem"/>
        <w:spacing w:before="120" w:line="276" w:lineRule="auto"/>
        <w:ind w:left="0"/>
        <w:jc w:val="both"/>
        <w:rPr>
          <w:rStyle w:val="l-L2Char"/>
          <w:rFonts w:cs="Arial"/>
          <w:szCs w:val="22"/>
        </w:rPr>
      </w:pPr>
    </w:p>
    <w:p w14:paraId="25542DCF" w14:textId="3DE9E1C9" w:rsidR="0082773D" w:rsidRPr="0082773D" w:rsidRDefault="0082773D" w:rsidP="0082773D">
      <w:pPr>
        <w:pStyle w:val="Odstavecseseznamem"/>
        <w:spacing w:before="120" w:line="276" w:lineRule="auto"/>
        <w:ind w:left="0"/>
        <w:jc w:val="both"/>
        <w:rPr>
          <w:rStyle w:val="l-L2Char"/>
          <w:rFonts w:cs="Arial"/>
          <w:b/>
          <w:bCs/>
          <w:szCs w:val="22"/>
        </w:rPr>
      </w:pPr>
      <w:r w:rsidRPr="0082773D">
        <w:rPr>
          <w:rStyle w:val="l-L2Char"/>
          <w:rFonts w:cs="Arial"/>
          <w:b/>
          <w:bCs/>
          <w:szCs w:val="22"/>
        </w:rPr>
        <w:t>Specifikace stavby:</w:t>
      </w:r>
    </w:p>
    <w:p w14:paraId="296E3741" w14:textId="77777777" w:rsidR="0082773D" w:rsidRPr="00680501" w:rsidRDefault="0082773D" w:rsidP="0082773D">
      <w:pPr>
        <w:pStyle w:val="Textbody"/>
        <w:ind w:left="567" w:hanging="75"/>
        <w:rPr>
          <w:rFonts w:cs="Arial"/>
        </w:rPr>
      </w:pPr>
      <w:r w:rsidRPr="00F86275">
        <w:rPr>
          <w:rFonts w:ascii="Arial" w:hAnsi="Arial" w:cs="Arial"/>
          <w:b/>
          <w:bCs/>
        </w:rPr>
        <w:t xml:space="preserve">Most </w:t>
      </w:r>
      <w:proofErr w:type="gramStart"/>
      <w:r w:rsidRPr="00F86275">
        <w:rPr>
          <w:rFonts w:ascii="Arial" w:hAnsi="Arial" w:cs="Arial"/>
          <w:b/>
          <w:bCs/>
        </w:rPr>
        <w:t>M2</w:t>
      </w:r>
      <w:r w:rsidRPr="00680501">
        <w:rPr>
          <w:rFonts w:ascii="Arial" w:hAnsi="Arial" w:cs="Arial"/>
        </w:rPr>
        <w:t xml:space="preserve"> - Stávající</w:t>
      </w:r>
      <w:proofErr w:type="gramEnd"/>
      <w:r w:rsidRPr="00680501">
        <w:rPr>
          <w:rFonts w:ascii="Arial" w:hAnsi="Arial" w:cs="Arial"/>
        </w:rPr>
        <w:t xml:space="preserve"> most přes koryto </w:t>
      </w:r>
      <w:proofErr w:type="spellStart"/>
      <w:r w:rsidRPr="00680501">
        <w:rPr>
          <w:rFonts w:ascii="Arial" w:hAnsi="Arial" w:cs="Arial"/>
        </w:rPr>
        <w:t>Stousky</w:t>
      </w:r>
      <w:proofErr w:type="spellEnd"/>
      <w:r w:rsidRPr="00680501">
        <w:rPr>
          <w:rFonts w:ascii="Arial" w:hAnsi="Arial" w:cs="Arial"/>
        </w:rPr>
        <w:t xml:space="preserve"> o světlé výšce 1,1 m (široký 2,0 m) poblíž hranice intravilánu. Most je s ohledem na neuspokojivý technický stav dle požadavku zástupců obce a sboru zástupců navržen k rekonstrukci se zachováním stávající světlosti a stávajícího výškového napojení cest. Dimenze průtočného profilu bude posouzena dle aktuálních hydrologických dat. Při průtoku Q100 je hladina v úrovni 227,44 m </w:t>
      </w:r>
      <w:proofErr w:type="spellStart"/>
      <w:r w:rsidRPr="00680501">
        <w:rPr>
          <w:rFonts w:ascii="Arial" w:hAnsi="Arial" w:cs="Arial"/>
        </w:rPr>
        <w:t>n.m</w:t>
      </w:r>
      <w:proofErr w:type="spellEnd"/>
      <w:r w:rsidRPr="00680501">
        <w:rPr>
          <w:rFonts w:ascii="Arial" w:hAnsi="Arial" w:cs="Arial"/>
        </w:rPr>
        <w:t>, spodní hrana mostovky je navržena v nadmořské výšce 227,94 m n.m. Mostek bude opatřen zábradlím o výšce 1100 mm. Součástí plnění je geologický průzkum v místě založení mostu</w:t>
      </w:r>
      <w:r>
        <w:rPr>
          <w:rFonts w:ascii="Arial" w:hAnsi="Arial" w:cs="Arial"/>
        </w:rPr>
        <w:t>.</w:t>
      </w:r>
    </w:p>
    <w:p w14:paraId="044A7AAB" w14:textId="77777777" w:rsidR="0082773D" w:rsidRDefault="0082773D" w:rsidP="0082773D">
      <w:pPr>
        <w:jc w:val="both"/>
        <w:rPr>
          <w:rStyle w:val="l-L2Char"/>
          <w:rFonts w:cs="Arial"/>
          <w:szCs w:val="22"/>
        </w:rPr>
      </w:pPr>
    </w:p>
    <w:p w14:paraId="06B8D9AC" w14:textId="77777777" w:rsidR="0082773D" w:rsidRPr="004D5F78" w:rsidRDefault="0082773D" w:rsidP="0082773D">
      <w:pPr>
        <w:jc w:val="both"/>
        <w:rPr>
          <w:rStyle w:val="l-L2Char"/>
          <w:rFonts w:cs="Arial"/>
          <w:szCs w:val="22"/>
        </w:rPr>
      </w:pPr>
    </w:p>
    <w:p w14:paraId="7C833F72" w14:textId="4E1BA93D" w:rsidR="0082773D" w:rsidRPr="004D5F78" w:rsidRDefault="0082773D" w:rsidP="00F6702E">
      <w:pPr>
        <w:pStyle w:val="l-L1"/>
        <w:keepNext w:val="0"/>
        <w:numPr>
          <w:ilvl w:val="0"/>
          <w:numId w:val="10"/>
        </w:numPr>
        <w:spacing w:before="120" w:after="120"/>
        <w:jc w:val="left"/>
        <w:rPr>
          <w:rStyle w:val="l-L2Char"/>
          <w:rFonts w:cs="Arial"/>
          <w:szCs w:val="22"/>
          <w:u w:val="none"/>
        </w:rPr>
      </w:pPr>
      <w:r w:rsidRPr="004D5F78">
        <w:rPr>
          <w:rStyle w:val="l-L2Char"/>
          <w:rFonts w:cs="Arial"/>
          <w:szCs w:val="22"/>
          <w:u w:val="none"/>
        </w:rPr>
        <w:t>Podklady nezbytné pro tvorbu Díla:</w:t>
      </w:r>
    </w:p>
    <w:p w14:paraId="5225FFCF" w14:textId="77777777" w:rsidR="0082773D" w:rsidRPr="004D5F78" w:rsidRDefault="0082773D" w:rsidP="0082773D">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projektovou dokumentaci dle níže uvedených podkladů: </w:t>
      </w:r>
    </w:p>
    <w:p w14:paraId="16D38ABC" w14:textId="77777777" w:rsidR="0082773D" w:rsidRPr="004D5F78" w:rsidRDefault="0082773D" w:rsidP="00F6702E">
      <w:pPr>
        <w:pStyle w:val="l-L1"/>
        <w:keepNext w:val="0"/>
        <w:numPr>
          <w:ilvl w:val="2"/>
          <w:numId w:val="10"/>
        </w:numPr>
        <w:spacing w:before="120" w:after="120"/>
        <w:jc w:val="both"/>
        <w:rPr>
          <w:rStyle w:val="l-L2Char"/>
          <w:rFonts w:cs="Arial"/>
          <w:szCs w:val="22"/>
          <w:u w:val="none"/>
        </w:rPr>
      </w:pPr>
      <w:r w:rsidRPr="004D5F78">
        <w:rPr>
          <w:rStyle w:val="l-L2Char"/>
          <w:rFonts w:cs="Arial"/>
          <w:szCs w:val="22"/>
          <w:u w:val="none"/>
        </w:rPr>
        <w:t>Dokumentační základna Díla (podklady pro zpracování projektové dokumentace):</w:t>
      </w:r>
    </w:p>
    <w:p w14:paraId="4C7DFC4D" w14:textId="77777777" w:rsidR="0082773D" w:rsidRPr="006C3771" w:rsidRDefault="0082773D" w:rsidP="0082773D">
      <w:pPr>
        <w:pStyle w:val="l-L1"/>
        <w:keepNext w:val="0"/>
        <w:numPr>
          <w:ilvl w:val="0"/>
          <w:numId w:val="0"/>
        </w:numPr>
        <w:spacing w:before="120" w:after="120"/>
        <w:ind w:left="1212"/>
        <w:jc w:val="both"/>
        <w:rPr>
          <w:rStyle w:val="l-L2Char"/>
          <w:rFonts w:cs="Arial"/>
          <w:b w:val="0"/>
          <w:szCs w:val="22"/>
          <w:u w:val="none"/>
        </w:rPr>
      </w:pPr>
      <w:r w:rsidRPr="006C3771">
        <w:rPr>
          <w:rStyle w:val="l-L2Char"/>
          <w:b w:val="0"/>
          <w:szCs w:val="22"/>
          <w:u w:val="none"/>
        </w:rPr>
        <w:t xml:space="preserve">Projektová dokumentace musí být zpracována v souladu s uvedenými plány společných zařízení a s příslušnými normami a souvisejícími předpisy. </w:t>
      </w:r>
    </w:p>
    <w:p w14:paraId="1845040C" w14:textId="77777777" w:rsidR="0082773D" w:rsidRPr="004D5F78" w:rsidRDefault="0082773D" w:rsidP="00F6702E">
      <w:pPr>
        <w:pStyle w:val="l-L1"/>
        <w:keepNext w:val="0"/>
        <w:numPr>
          <w:ilvl w:val="2"/>
          <w:numId w:val="10"/>
        </w:numPr>
        <w:spacing w:before="120" w:after="120"/>
        <w:jc w:val="left"/>
        <w:rPr>
          <w:rStyle w:val="l-L2Char"/>
          <w:rFonts w:cs="Arial"/>
          <w:szCs w:val="22"/>
          <w:u w:val="none"/>
        </w:rPr>
      </w:pPr>
      <w:r w:rsidRPr="004D5F78">
        <w:rPr>
          <w:rStyle w:val="l-L2Char"/>
          <w:rFonts w:cs="Arial"/>
          <w:szCs w:val="22"/>
          <w:u w:val="none"/>
        </w:rPr>
        <w:t>Plán společných zařízení:</w:t>
      </w:r>
    </w:p>
    <w:p w14:paraId="2AB8ED51" w14:textId="77777777" w:rsidR="0082773D" w:rsidRPr="005A01DC" w:rsidRDefault="0082773D" w:rsidP="0082773D">
      <w:pPr>
        <w:pStyle w:val="l-L1"/>
        <w:keepNext w:val="0"/>
        <w:numPr>
          <w:ilvl w:val="0"/>
          <w:numId w:val="0"/>
        </w:numPr>
        <w:spacing w:before="120" w:after="120"/>
        <w:ind w:left="1212"/>
        <w:jc w:val="both"/>
        <w:rPr>
          <w:rStyle w:val="l-L2Char"/>
          <w:rFonts w:cs="Arial"/>
          <w:b w:val="0"/>
          <w:bCs/>
          <w:szCs w:val="22"/>
          <w:u w:val="none"/>
        </w:rPr>
      </w:pPr>
      <w:r w:rsidRPr="00194D0C">
        <w:rPr>
          <w:rStyle w:val="l-L2Char"/>
          <w:rFonts w:cs="Arial"/>
          <w:b w:val="0"/>
          <w:bCs/>
          <w:szCs w:val="22"/>
          <w:u w:val="none"/>
        </w:rPr>
        <w:t xml:space="preserve">Podkladem pro vypracování projektové dokumentace je plán společných zařízení </w:t>
      </w:r>
      <w:r>
        <w:rPr>
          <w:rStyle w:val="l-L2Char"/>
          <w:rFonts w:cs="Arial"/>
          <w:b w:val="0"/>
          <w:bCs/>
          <w:szCs w:val="22"/>
          <w:u w:val="none"/>
        </w:rPr>
        <w:br/>
      </w:r>
      <w:r w:rsidRPr="00194D0C">
        <w:rPr>
          <w:rStyle w:val="l-L2Char"/>
          <w:rFonts w:cs="Arial"/>
          <w:b w:val="0"/>
          <w:bCs/>
          <w:szCs w:val="22"/>
          <w:u w:val="none"/>
        </w:rPr>
        <w:t xml:space="preserve">v katastrálním území </w:t>
      </w:r>
      <w:r>
        <w:rPr>
          <w:rStyle w:val="l-L2Char"/>
          <w:rFonts w:cs="Arial"/>
          <w:b w:val="0"/>
          <w:bCs/>
          <w:szCs w:val="22"/>
          <w:u w:val="none"/>
        </w:rPr>
        <w:t>Ústín</w:t>
      </w:r>
      <w:r w:rsidRPr="00194D0C">
        <w:rPr>
          <w:rStyle w:val="l-L2Char"/>
          <w:rFonts w:cs="Arial"/>
          <w:b w:val="0"/>
          <w:bCs/>
          <w:szCs w:val="22"/>
          <w:u w:val="none"/>
        </w:rPr>
        <w:t xml:space="preserve"> a dokumentace technického řešení PSZ, které v roce </w:t>
      </w:r>
      <w:r w:rsidRPr="0031466A">
        <w:rPr>
          <w:rStyle w:val="l-L2Char"/>
          <w:rFonts w:cs="Arial"/>
          <w:b w:val="0"/>
          <w:bCs/>
          <w:szCs w:val="22"/>
          <w:u w:val="none"/>
        </w:rPr>
        <w:t>201</w:t>
      </w:r>
      <w:r>
        <w:rPr>
          <w:rStyle w:val="l-L2Char"/>
          <w:rFonts w:cs="Arial"/>
          <w:b w:val="0"/>
          <w:bCs/>
          <w:szCs w:val="22"/>
          <w:u w:val="none"/>
        </w:rPr>
        <w:t>4</w:t>
      </w:r>
      <w:r w:rsidRPr="00194D0C">
        <w:rPr>
          <w:rStyle w:val="l-L2Char"/>
          <w:rFonts w:cs="Arial"/>
          <w:b w:val="0"/>
          <w:bCs/>
          <w:szCs w:val="22"/>
          <w:u w:val="none"/>
        </w:rPr>
        <w:t xml:space="preserve"> vypracovala projekční společnost</w:t>
      </w:r>
      <w:r>
        <w:rPr>
          <w:rStyle w:val="l-L2Char"/>
          <w:rFonts w:cs="Arial"/>
          <w:b w:val="0"/>
          <w:bCs/>
          <w:szCs w:val="22"/>
          <w:u w:val="none"/>
        </w:rPr>
        <w:t xml:space="preserve"> </w:t>
      </w:r>
      <w:proofErr w:type="spellStart"/>
      <w:r w:rsidRPr="005A01DC">
        <w:rPr>
          <w:rStyle w:val="l-L2Char"/>
          <w:rFonts w:cs="Arial"/>
          <w:b w:val="0"/>
          <w:bCs/>
          <w:szCs w:val="22"/>
          <w:u w:val="none"/>
        </w:rPr>
        <w:t>Geocentrum</w:t>
      </w:r>
      <w:proofErr w:type="spellEnd"/>
      <w:r w:rsidRPr="005A01DC">
        <w:rPr>
          <w:rStyle w:val="l-L2Char"/>
          <w:rFonts w:cs="Arial"/>
          <w:b w:val="0"/>
          <w:bCs/>
          <w:szCs w:val="22"/>
          <w:u w:val="none"/>
        </w:rPr>
        <w:t xml:space="preserve"> spol. s r.o.</w:t>
      </w:r>
      <w:r w:rsidRPr="0031466A">
        <w:rPr>
          <w:rStyle w:val="l-L2Char"/>
          <w:rFonts w:cs="Arial"/>
          <w:b w:val="0"/>
          <w:bCs/>
          <w:szCs w:val="22"/>
          <w:u w:val="none"/>
        </w:rPr>
        <w:t xml:space="preserve">, </w:t>
      </w:r>
      <w:r w:rsidRPr="005A01DC">
        <w:rPr>
          <w:rStyle w:val="l-L2Char"/>
          <w:rFonts w:cs="Arial"/>
          <w:b w:val="0"/>
          <w:bCs/>
          <w:szCs w:val="22"/>
          <w:u w:val="none"/>
        </w:rPr>
        <w:t>tř. Kosmonautů 1143/</w:t>
      </w:r>
      <w:proofErr w:type="gramStart"/>
      <w:r w:rsidRPr="005A01DC">
        <w:rPr>
          <w:rStyle w:val="l-L2Char"/>
          <w:rFonts w:cs="Arial"/>
          <w:b w:val="0"/>
          <w:bCs/>
          <w:szCs w:val="22"/>
          <w:u w:val="none"/>
        </w:rPr>
        <w:t>8b</w:t>
      </w:r>
      <w:proofErr w:type="gramEnd"/>
      <w:r w:rsidRPr="005A01DC">
        <w:rPr>
          <w:rStyle w:val="l-L2Char"/>
          <w:rFonts w:cs="Arial"/>
          <w:b w:val="0"/>
          <w:bCs/>
          <w:szCs w:val="22"/>
          <w:u w:val="none"/>
        </w:rPr>
        <w:t>, Hodolany, 779 00 Olomouc</w:t>
      </w:r>
      <w:r w:rsidRPr="0031466A">
        <w:rPr>
          <w:rStyle w:val="l-L2Char"/>
          <w:rFonts w:cs="Arial"/>
          <w:b w:val="0"/>
          <w:bCs/>
          <w:szCs w:val="22"/>
          <w:u w:val="none"/>
        </w:rPr>
        <w:t xml:space="preserve">, IČO: </w:t>
      </w:r>
      <w:r w:rsidRPr="005A01DC">
        <w:rPr>
          <w:rStyle w:val="l-L2Char"/>
          <w:b w:val="0"/>
          <w:bCs/>
          <w:szCs w:val="22"/>
          <w:u w:val="none"/>
        </w:rPr>
        <w:t>47974460</w:t>
      </w:r>
      <w:r w:rsidRPr="00194D0C">
        <w:rPr>
          <w:rStyle w:val="l-L2Char"/>
          <w:rFonts w:cs="Arial"/>
          <w:b w:val="0"/>
          <w:bCs/>
          <w:szCs w:val="22"/>
          <w:u w:val="none"/>
        </w:rPr>
        <w:t>.</w:t>
      </w:r>
    </w:p>
    <w:p w14:paraId="1C43FE36" w14:textId="77777777" w:rsidR="0082773D" w:rsidRDefault="0082773D" w:rsidP="0082773D">
      <w:pPr>
        <w:spacing w:after="0" w:line="240" w:lineRule="auto"/>
        <w:rPr>
          <w:rFonts w:cs="Arial"/>
          <w:b/>
          <w:bCs/>
          <w:kern w:val="32"/>
          <w:szCs w:val="22"/>
        </w:rPr>
      </w:pPr>
      <w:r>
        <w:rPr>
          <w:rFonts w:cs="Arial"/>
          <w:b/>
          <w:bCs/>
          <w:kern w:val="32"/>
          <w:szCs w:val="22"/>
        </w:rPr>
        <w:br w:type="page"/>
      </w:r>
    </w:p>
    <w:p w14:paraId="777C2120" w14:textId="77777777" w:rsidR="0082773D" w:rsidRPr="007B0462" w:rsidRDefault="0082773D" w:rsidP="0082773D">
      <w:pPr>
        <w:pStyle w:val="Nadpis1"/>
        <w:rPr>
          <w:sz w:val="22"/>
          <w:szCs w:val="28"/>
        </w:rPr>
      </w:pPr>
      <w:r w:rsidRPr="007B0462">
        <w:rPr>
          <w:sz w:val="22"/>
          <w:szCs w:val="28"/>
        </w:rPr>
        <w:lastRenderedPageBreak/>
        <w:t>Příloha č. </w:t>
      </w:r>
      <w:r>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1875C8A" w14:textId="77777777" w:rsidR="0082773D" w:rsidRPr="009966C5" w:rsidRDefault="0082773D" w:rsidP="0082773D">
      <w:pPr>
        <w:rPr>
          <w:rFonts w:cs="Arial"/>
          <w:bCs/>
          <w:iCs/>
          <w:szCs w:val="22"/>
        </w:rPr>
      </w:pPr>
    </w:p>
    <w:p w14:paraId="10F5D421" w14:textId="77777777" w:rsidR="0082773D" w:rsidRPr="009966C5" w:rsidRDefault="0082773D" w:rsidP="00F6702E">
      <w:pPr>
        <w:pStyle w:val="Odstavecseseznamem"/>
        <w:numPr>
          <w:ilvl w:val="0"/>
          <w:numId w:val="11"/>
        </w:numPr>
        <w:spacing w:before="120" w:line="276" w:lineRule="auto"/>
        <w:jc w:val="both"/>
        <w:rPr>
          <w:rStyle w:val="l-L2Char"/>
          <w:rFonts w:cs="Arial"/>
          <w:b/>
          <w:bCs/>
          <w:szCs w:val="22"/>
        </w:rPr>
      </w:pPr>
      <w:r w:rsidRPr="009966C5">
        <w:rPr>
          <w:rStyle w:val="l-L2Char"/>
          <w:rFonts w:cs="Arial"/>
          <w:b/>
          <w:bCs/>
          <w:szCs w:val="22"/>
        </w:rPr>
        <w:t>Podmínky provádění Díla</w:t>
      </w:r>
    </w:p>
    <w:p w14:paraId="41D7C018" w14:textId="77777777" w:rsidR="0082773D" w:rsidRPr="009966C5" w:rsidRDefault="0082773D" w:rsidP="00F6702E">
      <w:pPr>
        <w:pStyle w:val="Odstavecseseznamem"/>
        <w:numPr>
          <w:ilvl w:val="1"/>
          <w:numId w:val="11"/>
        </w:numPr>
        <w:spacing w:before="120" w:line="276" w:lineRule="auto"/>
        <w:ind w:left="714" w:hanging="714"/>
        <w:jc w:val="both"/>
        <w:rPr>
          <w:b/>
        </w:rPr>
      </w:pPr>
      <w:r w:rsidRPr="009966C5">
        <w:t>Pro stanovení podmínek pro zpracování projektové dokumentace pro realizaci stavby vždy slouží podrobný geotechnický průzkum, který může navazovat na předběžný průzkum.</w:t>
      </w:r>
    </w:p>
    <w:p w14:paraId="0CF124D9" w14:textId="77777777" w:rsidR="0082773D" w:rsidRPr="009966C5" w:rsidRDefault="0082773D" w:rsidP="00F6702E">
      <w:pPr>
        <w:pStyle w:val="Odstavecseseznamem"/>
        <w:numPr>
          <w:ilvl w:val="1"/>
          <w:numId w:val="11"/>
        </w:numPr>
        <w:spacing w:before="120" w:line="276" w:lineRule="auto"/>
        <w:ind w:left="714" w:hanging="714"/>
        <w:jc w:val="both"/>
        <w:rPr>
          <w:b/>
        </w:rPr>
      </w:pPr>
      <w:r w:rsidRPr="009966C5">
        <w:t>Zadání a požadavky na podrobný geotechnický průzkum jsou rozděleny dle typů staveb na průzkum pro polní cesty a nádrže a poldry. Specifikace obsahuje požadavky na:</w:t>
      </w:r>
    </w:p>
    <w:p w14:paraId="1A1F614A" w14:textId="77777777" w:rsidR="0082773D" w:rsidRPr="009966C5" w:rsidRDefault="0082773D" w:rsidP="00F6702E">
      <w:pPr>
        <w:pStyle w:val="Odstavecseseznamem"/>
        <w:numPr>
          <w:ilvl w:val="2"/>
          <w:numId w:val="8"/>
        </w:numPr>
        <w:spacing w:before="120" w:line="276" w:lineRule="auto"/>
        <w:ind w:left="1071" w:hanging="357"/>
        <w:jc w:val="both"/>
        <w:rPr>
          <w:b/>
        </w:rPr>
      </w:pPr>
      <w:r w:rsidRPr="009966C5">
        <w:t>mapové podklady</w:t>
      </w:r>
    </w:p>
    <w:p w14:paraId="40E42029" w14:textId="77777777" w:rsidR="0082773D" w:rsidRPr="009966C5" w:rsidRDefault="0082773D" w:rsidP="00F6702E">
      <w:pPr>
        <w:pStyle w:val="Odstavecseseznamem"/>
        <w:numPr>
          <w:ilvl w:val="2"/>
          <w:numId w:val="8"/>
        </w:numPr>
        <w:spacing w:before="120" w:line="276" w:lineRule="auto"/>
        <w:ind w:left="1071" w:hanging="357"/>
        <w:jc w:val="both"/>
        <w:rPr>
          <w:b/>
        </w:rPr>
      </w:pPr>
      <w:r w:rsidRPr="009966C5">
        <w:t>technické práce a podklady,</w:t>
      </w:r>
    </w:p>
    <w:p w14:paraId="0AB29B4A" w14:textId="77777777" w:rsidR="0082773D" w:rsidRPr="009966C5" w:rsidRDefault="0082773D" w:rsidP="00F6702E">
      <w:pPr>
        <w:pStyle w:val="Odstavecseseznamem"/>
        <w:numPr>
          <w:ilvl w:val="2"/>
          <w:numId w:val="8"/>
        </w:numPr>
        <w:spacing w:before="120" w:line="276" w:lineRule="auto"/>
        <w:ind w:left="1071" w:hanging="357"/>
        <w:jc w:val="both"/>
        <w:rPr>
          <w:b/>
        </w:rPr>
      </w:pPr>
      <w:r w:rsidRPr="009966C5">
        <w:t>terénní měření a laboratorní zkoušky,</w:t>
      </w:r>
    </w:p>
    <w:p w14:paraId="00FC29EC" w14:textId="77777777" w:rsidR="0082773D" w:rsidRPr="009966C5" w:rsidRDefault="0082773D" w:rsidP="00F6702E">
      <w:pPr>
        <w:pStyle w:val="Odstavecseseznamem"/>
        <w:numPr>
          <w:ilvl w:val="2"/>
          <w:numId w:val="8"/>
        </w:numPr>
        <w:spacing w:before="120" w:line="276" w:lineRule="auto"/>
        <w:ind w:left="1071" w:hanging="357"/>
        <w:jc w:val="both"/>
        <w:rPr>
          <w:b/>
        </w:rPr>
      </w:pPr>
      <w:r w:rsidRPr="009966C5">
        <w:t>náležitosti závěrečné zprávy,</w:t>
      </w:r>
    </w:p>
    <w:p w14:paraId="64E0F383" w14:textId="77777777" w:rsidR="0082773D" w:rsidRPr="009966C5" w:rsidRDefault="0082773D" w:rsidP="00F6702E">
      <w:pPr>
        <w:pStyle w:val="Odstavecseseznamem"/>
        <w:numPr>
          <w:ilvl w:val="2"/>
          <w:numId w:val="8"/>
        </w:numPr>
        <w:spacing w:before="120" w:line="276" w:lineRule="auto"/>
        <w:ind w:left="1071" w:hanging="357"/>
        <w:jc w:val="both"/>
        <w:rPr>
          <w:b/>
        </w:rPr>
      </w:pPr>
      <w:r w:rsidRPr="009966C5">
        <w:t>členění díla.</w:t>
      </w:r>
    </w:p>
    <w:p w14:paraId="24EACBF3" w14:textId="77777777" w:rsidR="0082773D" w:rsidRPr="009966C5" w:rsidRDefault="0082773D" w:rsidP="00F6702E">
      <w:pPr>
        <w:pStyle w:val="Odstavecseseznamem"/>
        <w:numPr>
          <w:ilvl w:val="0"/>
          <w:numId w:val="11"/>
        </w:numPr>
        <w:spacing w:before="120" w:line="276" w:lineRule="auto"/>
        <w:ind w:left="0" w:firstLine="0"/>
        <w:jc w:val="both"/>
        <w:rPr>
          <w:b/>
          <w:bCs/>
        </w:rPr>
      </w:pPr>
      <w:r w:rsidRPr="009966C5">
        <w:rPr>
          <w:b/>
          <w:bCs/>
        </w:rPr>
        <w:t>Zadání a požadavky na podrobný geotechnický průzkum pro polní cesty</w:t>
      </w:r>
    </w:p>
    <w:p w14:paraId="5E9EE2AC" w14:textId="77777777" w:rsidR="0082773D" w:rsidRPr="009966C5" w:rsidRDefault="0082773D" w:rsidP="0082773D">
      <w:pPr>
        <w:rPr>
          <w:rFonts w:eastAsia="Calibri"/>
        </w:rPr>
      </w:pPr>
    </w:p>
    <w:p w14:paraId="106ABF92" w14:textId="77777777" w:rsidR="0082773D" w:rsidRPr="009966C5" w:rsidRDefault="0082773D" w:rsidP="00F6702E">
      <w:pPr>
        <w:pStyle w:val="Odstavecseseznamem"/>
        <w:numPr>
          <w:ilvl w:val="0"/>
          <w:numId w:val="9"/>
        </w:numPr>
        <w:spacing w:before="120" w:line="276" w:lineRule="auto"/>
        <w:jc w:val="both"/>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82773D" w:rsidRPr="009966C5" w14:paraId="166E352A" w14:textId="77777777" w:rsidTr="00AE686C">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A440AC5" w14:textId="77777777" w:rsidR="0082773D" w:rsidRPr="009966C5" w:rsidRDefault="0082773D" w:rsidP="00AE686C">
            <w:pPr>
              <w:spacing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4F5E1363" w14:textId="77777777" w:rsidR="0082773D" w:rsidRPr="009966C5" w:rsidRDefault="0082773D" w:rsidP="00AE686C">
            <w:pPr>
              <w:spacing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671AA56A" w14:textId="77777777" w:rsidR="0082773D" w:rsidRPr="009966C5" w:rsidRDefault="0082773D" w:rsidP="00AE686C">
            <w:pPr>
              <w:spacing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0448B54B" w14:textId="77777777" w:rsidR="0082773D" w:rsidRPr="009966C5" w:rsidRDefault="0082773D" w:rsidP="00AE686C">
            <w:pPr>
              <w:spacing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745FB34B" w14:textId="77777777" w:rsidR="0082773D" w:rsidRPr="009966C5" w:rsidRDefault="0082773D" w:rsidP="00AE686C">
            <w:pPr>
              <w:spacing w:after="0"/>
              <w:rPr>
                <w:lang w:val="cs-CZ"/>
              </w:rPr>
            </w:pPr>
            <w:r w:rsidRPr="009966C5">
              <w:rPr>
                <w:lang w:val="cs-CZ"/>
              </w:rPr>
              <w:t>Zemníky</w:t>
            </w:r>
          </w:p>
        </w:tc>
      </w:tr>
      <w:tr w:rsidR="0082773D" w:rsidRPr="009966C5" w14:paraId="5BD14ADF" w14:textId="77777777" w:rsidTr="00AE686C">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CFA5BE9" w14:textId="77777777" w:rsidR="0082773D" w:rsidRPr="009966C5" w:rsidRDefault="0082773D" w:rsidP="00AE686C">
            <w:pPr>
              <w:spacing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4BA4B058" w14:textId="77777777" w:rsidR="0082773D" w:rsidRPr="009966C5" w:rsidRDefault="0082773D" w:rsidP="00AE686C">
            <w:pPr>
              <w:spacing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080DEA60" w14:textId="77777777" w:rsidR="0082773D" w:rsidRPr="009966C5" w:rsidRDefault="0082773D" w:rsidP="00AE686C">
            <w:pPr>
              <w:spacing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18E52684" w14:textId="77777777" w:rsidR="0082773D" w:rsidRPr="009966C5" w:rsidRDefault="0082773D" w:rsidP="00AE686C">
            <w:pPr>
              <w:spacing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2A034DED" w14:textId="77777777" w:rsidR="0082773D" w:rsidRPr="009966C5" w:rsidRDefault="0082773D" w:rsidP="00AE686C">
            <w:pPr>
              <w:spacing w:after="0"/>
              <w:rPr>
                <w:lang w:val="cs-CZ"/>
              </w:rPr>
            </w:pPr>
            <w:r w:rsidRPr="009966C5">
              <w:rPr>
                <w:lang w:val="cs-CZ"/>
              </w:rPr>
              <w:t>1:1000</w:t>
            </w:r>
          </w:p>
        </w:tc>
      </w:tr>
      <w:tr w:rsidR="0082773D" w:rsidRPr="009966C5" w14:paraId="3C8AC3D2" w14:textId="77777777" w:rsidTr="00AE686C">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7323BAF" w14:textId="77777777" w:rsidR="0082773D" w:rsidRPr="009966C5" w:rsidRDefault="0082773D" w:rsidP="00AE686C">
            <w:pPr>
              <w:spacing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D2866EB" w14:textId="77777777" w:rsidR="0082773D" w:rsidRPr="009966C5" w:rsidRDefault="0082773D" w:rsidP="00AE686C">
            <w:pPr>
              <w:spacing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0200FDA5" w14:textId="77777777" w:rsidR="0082773D" w:rsidRPr="009966C5" w:rsidRDefault="0082773D" w:rsidP="00AE686C">
            <w:pPr>
              <w:spacing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7B0F6639" w14:textId="77777777" w:rsidR="0082773D" w:rsidRPr="009966C5" w:rsidRDefault="0082773D" w:rsidP="00AE686C">
            <w:pPr>
              <w:spacing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D19D43" w14:textId="77777777" w:rsidR="0082773D" w:rsidRPr="009966C5" w:rsidRDefault="0082773D" w:rsidP="00AE686C">
            <w:pPr>
              <w:spacing w:after="0"/>
              <w:rPr>
                <w:lang w:val="cs-CZ"/>
              </w:rPr>
            </w:pPr>
            <w:r w:rsidRPr="009966C5">
              <w:rPr>
                <w:lang w:val="cs-CZ"/>
              </w:rPr>
              <w:t>1:1000</w:t>
            </w:r>
          </w:p>
        </w:tc>
      </w:tr>
      <w:tr w:rsidR="0082773D" w:rsidRPr="009966C5" w14:paraId="72413C7A" w14:textId="77777777" w:rsidTr="00AE686C">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328716C6" w14:textId="77777777" w:rsidR="0082773D" w:rsidRPr="009966C5" w:rsidRDefault="0082773D" w:rsidP="00AE686C">
            <w:pPr>
              <w:spacing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03816859" w14:textId="77777777" w:rsidR="0082773D" w:rsidRPr="009966C5" w:rsidRDefault="0082773D" w:rsidP="00AE686C">
            <w:pPr>
              <w:spacing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168CDD93" w14:textId="77777777" w:rsidR="0082773D" w:rsidRPr="009966C5" w:rsidRDefault="0082773D" w:rsidP="00AE686C">
            <w:pPr>
              <w:spacing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351D0F91" w14:textId="77777777" w:rsidR="0082773D" w:rsidRPr="009966C5" w:rsidRDefault="0082773D" w:rsidP="00AE686C">
            <w:pPr>
              <w:spacing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36EB0C3C" w14:textId="77777777" w:rsidR="0082773D" w:rsidRPr="009966C5" w:rsidRDefault="0082773D" w:rsidP="00AE686C">
            <w:pPr>
              <w:spacing w:after="0"/>
              <w:rPr>
                <w:lang w:val="cs-CZ"/>
              </w:rPr>
            </w:pPr>
          </w:p>
        </w:tc>
      </w:tr>
      <w:tr w:rsidR="0082773D" w:rsidRPr="009966C5" w14:paraId="41651564" w14:textId="77777777" w:rsidTr="00AE686C">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BB9F6A0" w14:textId="77777777" w:rsidR="0082773D" w:rsidRPr="009966C5" w:rsidRDefault="0082773D" w:rsidP="00AE686C">
            <w:pPr>
              <w:spacing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8373DF4" w14:textId="77777777" w:rsidR="0082773D" w:rsidRPr="009966C5" w:rsidRDefault="0082773D" w:rsidP="00AE686C">
            <w:pPr>
              <w:spacing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A508DB6" w14:textId="77777777" w:rsidR="0082773D" w:rsidRPr="009966C5" w:rsidRDefault="0082773D" w:rsidP="00AE686C">
            <w:pPr>
              <w:spacing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F595150" w14:textId="77777777" w:rsidR="0082773D" w:rsidRPr="009966C5" w:rsidRDefault="0082773D" w:rsidP="00AE686C">
            <w:pPr>
              <w:spacing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0914DDE" w14:textId="77777777" w:rsidR="0082773D" w:rsidRPr="009966C5" w:rsidRDefault="0082773D" w:rsidP="00AE686C">
            <w:pPr>
              <w:spacing w:after="0"/>
              <w:rPr>
                <w:lang w:val="cs-CZ"/>
              </w:rPr>
            </w:pPr>
            <w:r w:rsidRPr="009966C5">
              <w:rPr>
                <w:lang w:val="cs-CZ"/>
              </w:rPr>
              <w:t>1:1000</w:t>
            </w:r>
          </w:p>
        </w:tc>
      </w:tr>
      <w:tr w:rsidR="0082773D" w:rsidRPr="009966C5" w14:paraId="0B76BF01" w14:textId="77777777" w:rsidTr="00AE686C">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5DF26BB4" w14:textId="77777777" w:rsidR="0082773D" w:rsidRPr="009966C5" w:rsidRDefault="0082773D" w:rsidP="00AE686C">
            <w:pPr>
              <w:spacing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81AB215" w14:textId="77777777" w:rsidR="0082773D" w:rsidRPr="009966C5" w:rsidRDefault="0082773D" w:rsidP="00AE686C">
            <w:pPr>
              <w:spacing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732E935C" w14:textId="77777777" w:rsidR="0082773D" w:rsidRPr="009966C5" w:rsidRDefault="0082773D" w:rsidP="00AE686C">
            <w:pPr>
              <w:spacing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CD8386A" w14:textId="77777777" w:rsidR="0082773D" w:rsidRPr="009966C5" w:rsidRDefault="0082773D" w:rsidP="00AE686C">
            <w:pPr>
              <w:spacing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DF92E6B" w14:textId="77777777" w:rsidR="0082773D" w:rsidRPr="009966C5" w:rsidRDefault="0082773D" w:rsidP="00AE686C">
            <w:pPr>
              <w:spacing w:after="0"/>
              <w:rPr>
                <w:lang w:val="cs-CZ"/>
              </w:rPr>
            </w:pPr>
            <w:r w:rsidRPr="009966C5">
              <w:rPr>
                <w:lang w:val="cs-CZ"/>
              </w:rPr>
              <w:t>1:1000</w:t>
            </w:r>
          </w:p>
        </w:tc>
      </w:tr>
    </w:tbl>
    <w:p w14:paraId="658A2DDA" w14:textId="77777777" w:rsidR="0082773D" w:rsidRPr="009966C5" w:rsidRDefault="0082773D" w:rsidP="0082773D">
      <w:pPr>
        <w:rPr>
          <w:rFonts w:eastAsia="Calibri"/>
        </w:rPr>
      </w:pPr>
    </w:p>
    <w:p w14:paraId="010DEFA6" w14:textId="77777777" w:rsidR="0082773D" w:rsidRPr="009966C5" w:rsidRDefault="0082773D" w:rsidP="00F6702E">
      <w:pPr>
        <w:pStyle w:val="Odstavecseseznamem"/>
        <w:numPr>
          <w:ilvl w:val="0"/>
          <w:numId w:val="9"/>
        </w:numPr>
        <w:spacing w:before="120" w:line="276" w:lineRule="auto"/>
        <w:jc w:val="both"/>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82773D" w:rsidRPr="009966C5" w14:paraId="76FEBB3F" w14:textId="77777777" w:rsidTr="00AE686C">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0EAF528E" w14:textId="77777777" w:rsidR="0082773D" w:rsidRPr="009966C5" w:rsidRDefault="0082773D" w:rsidP="00AE686C">
            <w:pPr>
              <w:spacing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82773D" w:rsidRPr="009966C5" w14:paraId="6CFA2161" w14:textId="77777777" w:rsidTr="00AE686C">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256244EE" w14:textId="77777777" w:rsidR="0082773D" w:rsidRPr="009966C5" w:rsidRDefault="0082773D" w:rsidP="00AE686C">
            <w:pPr>
              <w:spacing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45FB2305" w14:textId="77777777" w:rsidR="0082773D" w:rsidRPr="009966C5" w:rsidRDefault="0082773D" w:rsidP="00AE686C">
            <w:pPr>
              <w:spacing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4E7B585F" w14:textId="77777777" w:rsidR="0082773D" w:rsidRPr="009966C5" w:rsidRDefault="0082773D" w:rsidP="00AE686C">
            <w:pPr>
              <w:spacing w:after="0"/>
              <w:rPr>
                <w:lang w:val="cs-CZ"/>
              </w:rPr>
            </w:pPr>
            <w:r w:rsidRPr="009966C5">
              <w:rPr>
                <w:lang w:val="cs-CZ"/>
              </w:rPr>
              <w:t>Složité</w:t>
            </w:r>
          </w:p>
        </w:tc>
      </w:tr>
      <w:tr w:rsidR="0082773D" w:rsidRPr="009966C5" w14:paraId="3015EBE7" w14:textId="77777777" w:rsidTr="00AE686C">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52DF8384" w14:textId="77777777" w:rsidR="0082773D" w:rsidRPr="009966C5" w:rsidRDefault="0082773D" w:rsidP="00AE686C">
            <w:pPr>
              <w:spacing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63C553C4" w14:textId="77777777" w:rsidR="0082773D" w:rsidRPr="009966C5" w:rsidRDefault="0082773D" w:rsidP="00AE686C">
            <w:pPr>
              <w:spacing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42B66DD" w14:textId="77777777" w:rsidR="0082773D" w:rsidRPr="009966C5" w:rsidRDefault="0082773D" w:rsidP="00AE686C">
            <w:pPr>
              <w:spacing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82773D" w:rsidRPr="009966C5" w14:paraId="02DFBBAE" w14:textId="77777777" w:rsidTr="00AE686C">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407B88F" w14:textId="77777777" w:rsidR="0082773D" w:rsidRPr="009966C5" w:rsidRDefault="0082773D" w:rsidP="00AE686C">
            <w:pPr>
              <w:spacing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47403644" w14:textId="77777777" w:rsidR="0082773D" w:rsidRPr="009966C5" w:rsidRDefault="0082773D" w:rsidP="00AE686C">
            <w:pPr>
              <w:spacing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056EB343" w14:textId="77777777" w:rsidR="0082773D" w:rsidRPr="009966C5" w:rsidRDefault="0082773D" w:rsidP="00AE686C">
            <w:pPr>
              <w:spacing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82773D" w:rsidRPr="009966C5" w14:paraId="769FE99A" w14:textId="77777777" w:rsidTr="00AE686C">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2FA760" w14:textId="77777777" w:rsidR="0082773D" w:rsidRPr="009966C5" w:rsidRDefault="0082773D" w:rsidP="00AE686C">
            <w:pPr>
              <w:spacing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2B34EB51" w14:textId="77777777" w:rsidR="0082773D" w:rsidRPr="009966C5" w:rsidRDefault="0082773D" w:rsidP="00AE686C">
            <w:pPr>
              <w:spacing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83439F3" w14:textId="77777777" w:rsidR="0082773D" w:rsidRPr="009966C5" w:rsidRDefault="0082773D" w:rsidP="00AE686C">
            <w:pPr>
              <w:spacing w:after="0"/>
              <w:rPr>
                <w:lang w:val="cs-CZ"/>
              </w:rPr>
            </w:pPr>
            <w:r w:rsidRPr="009966C5">
              <w:rPr>
                <w:lang w:val="cs-CZ"/>
              </w:rPr>
              <w:t>Min. 1,5 m</w:t>
            </w:r>
            <w:r w:rsidRPr="009966C5">
              <w:rPr>
                <w:spacing w:val="1"/>
                <w:lang w:val="cs-CZ"/>
              </w:rPr>
              <w:t xml:space="preserve"> </w:t>
            </w:r>
            <w:r w:rsidRPr="009966C5">
              <w:rPr>
                <w:lang w:val="cs-CZ"/>
              </w:rPr>
              <w:t>pod niveletu*</w:t>
            </w:r>
          </w:p>
        </w:tc>
      </w:tr>
      <w:tr w:rsidR="0082773D" w:rsidRPr="009966C5" w14:paraId="6B24E691" w14:textId="77777777" w:rsidTr="00AE686C">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6FD1C057" w14:textId="77777777" w:rsidR="0082773D" w:rsidRPr="009966C5" w:rsidRDefault="0082773D" w:rsidP="00AE686C">
            <w:pPr>
              <w:spacing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5CCCAC22" w14:textId="77777777" w:rsidR="0082773D" w:rsidRPr="009966C5" w:rsidRDefault="0082773D" w:rsidP="00AE686C">
            <w:pPr>
              <w:spacing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32F48F29" w14:textId="77777777" w:rsidR="0082773D" w:rsidRPr="009966C5" w:rsidRDefault="0082773D" w:rsidP="00AE686C">
            <w:pPr>
              <w:spacing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82773D" w:rsidRPr="009966C5" w14:paraId="3EE97419" w14:textId="77777777" w:rsidTr="00AE686C">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01AE3E3E" w14:textId="77777777" w:rsidR="0082773D" w:rsidRPr="009966C5" w:rsidRDefault="0082773D" w:rsidP="00AE686C">
            <w:pPr>
              <w:spacing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149683DA" w14:textId="77777777" w:rsidR="0082773D" w:rsidRPr="009966C5" w:rsidRDefault="0082773D" w:rsidP="00AE686C">
            <w:pPr>
              <w:spacing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D4D05EE" w14:textId="77777777" w:rsidR="0082773D" w:rsidRPr="009966C5" w:rsidRDefault="0082773D" w:rsidP="00AE686C">
            <w:pPr>
              <w:spacing w:after="0"/>
              <w:rPr>
                <w:lang w:val="cs-CZ"/>
              </w:rPr>
            </w:pPr>
            <w:r w:rsidRPr="009966C5">
              <w:rPr>
                <w:lang w:val="cs-CZ"/>
              </w:rPr>
              <w:t xml:space="preserve"> Podle složitosti objektu min.2-3 sondy na objekt</w:t>
            </w:r>
          </w:p>
        </w:tc>
      </w:tr>
      <w:tr w:rsidR="0082773D" w:rsidRPr="009966C5" w14:paraId="111752A1" w14:textId="77777777" w:rsidTr="00AE686C">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1D17A7A5" w14:textId="77777777" w:rsidR="0082773D" w:rsidRPr="009966C5" w:rsidRDefault="0082773D" w:rsidP="00AE686C">
            <w:pPr>
              <w:spacing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2F872023" w14:textId="77777777" w:rsidR="0082773D" w:rsidRPr="009966C5" w:rsidRDefault="0082773D" w:rsidP="00AE686C">
            <w:pPr>
              <w:spacing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6DE8A538" w14:textId="77777777" w:rsidR="0082773D" w:rsidRPr="009966C5" w:rsidRDefault="0082773D" w:rsidP="00AE686C">
            <w:pPr>
              <w:spacing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46C99293" w14:textId="77777777" w:rsidR="0082773D" w:rsidRPr="009966C5" w:rsidRDefault="0082773D" w:rsidP="0082773D">
      <w:pPr>
        <w:rPr>
          <w:rFonts w:eastAsia="Calibri"/>
        </w:rPr>
      </w:pPr>
      <w:r w:rsidRPr="009966C5">
        <w:rPr>
          <w:rFonts w:eastAsia="Calibri"/>
        </w:rPr>
        <w:t>Poznámka:</w:t>
      </w:r>
    </w:p>
    <w:p w14:paraId="3E08F20F" w14:textId="77777777" w:rsidR="0082773D" w:rsidRPr="009966C5" w:rsidRDefault="0082773D" w:rsidP="0082773D">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783B0F6C" w14:textId="77777777" w:rsidR="0082773D" w:rsidRPr="009966C5" w:rsidRDefault="0082773D" w:rsidP="0082773D">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0CCBAA9B" w14:textId="77777777" w:rsidR="0082773D" w:rsidRPr="009966C5" w:rsidRDefault="0082773D" w:rsidP="0082773D">
      <w:pPr>
        <w:spacing w:after="0" w:line="240" w:lineRule="auto"/>
        <w:rPr>
          <w:rFonts w:eastAsia="Calibri"/>
        </w:rPr>
      </w:pPr>
      <w:r w:rsidRPr="009966C5">
        <w:rPr>
          <w:rFonts w:eastAsia="Calibri"/>
        </w:rPr>
        <w:br w:type="page"/>
      </w:r>
    </w:p>
    <w:p w14:paraId="7C5CC642" w14:textId="77777777" w:rsidR="0082773D" w:rsidRPr="009966C5" w:rsidRDefault="0082773D" w:rsidP="00F6702E">
      <w:pPr>
        <w:pStyle w:val="Odstavecseseznamem"/>
        <w:numPr>
          <w:ilvl w:val="0"/>
          <w:numId w:val="9"/>
        </w:numPr>
        <w:spacing w:before="120" w:line="276" w:lineRule="auto"/>
        <w:jc w:val="both"/>
        <w:rPr>
          <w:b/>
          <w:bCs/>
        </w:rPr>
      </w:pPr>
      <w:r w:rsidRPr="009966C5">
        <w:rPr>
          <w:b/>
          <w:bCs/>
        </w:rPr>
        <w:lastRenderedPageBreak/>
        <w:t>Požadavky na terénní měření a laboratorní zkoušky</w:t>
      </w:r>
    </w:p>
    <w:p w14:paraId="0E2EDCE6" w14:textId="77777777" w:rsidR="0082773D" w:rsidRPr="009966C5" w:rsidRDefault="0082773D" w:rsidP="0082773D">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Pr>
          <w:rFonts w:eastAsia="Calibri"/>
        </w:rPr>
        <w:t>.</w:t>
      </w:r>
    </w:p>
    <w:p w14:paraId="36DD0E0A" w14:textId="77777777" w:rsidR="0082773D" w:rsidRPr="009966C5" w:rsidRDefault="0082773D" w:rsidP="0082773D">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proofErr w:type="gramStart"/>
      <w:r w:rsidRPr="009966C5">
        <w:rPr>
          <w:rFonts w:eastAsia="Calibri"/>
        </w:rPr>
        <w:t>průzkumu</w:t>
      </w:r>
      <w:proofErr w:type="gramEnd"/>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59706F19" w14:textId="77777777" w:rsidR="0082773D" w:rsidRPr="009966C5" w:rsidRDefault="0082773D" w:rsidP="00F6702E">
      <w:pPr>
        <w:pStyle w:val="Odstavecseseznamem"/>
        <w:numPr>
          <w:ilvl w:val="0"/>
          <w:numId w:val="12"/>
        </w:numPr>
        <w:spacing w:before="120" w:line="276" w:lineRule="auto"/>
        <w:jc w:val="both"/>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4962E746" w14:textId="77777777" w:rsidR="0082773D" w:rsidRPr="009966C5" w:rsidRDefault="0082773D" w:rsidP="00F6702E">
      <w:pPr>
        <w:pStyle w:val="Odstavecseseznamem"/>
        <w:numPr>
          <w:ilvl w:val="0"/>
          <w:numId w:val="12"/>
        </w:numPr>
        <w:spacing w:before="120" w:line="276" w:lineRule="auto"/>
        <w:jc w:val="both"/>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724F566C" w14:textId="77777777" w:rsidR="0082773D" w:rsidRPr="009966C5" w:rsidRDefault="0082773D" w:rsidP="00F6702E">
      <w:pPr>
        <w:pStyle w:val="Odstavecseseznamem"/>
        <w:numPr>
          <w:ilvl w:val="0"/>
          <w:numId w:val="12"/>
        </w:numPr>
        <w:spacing w:before="120" w:line="276" w:lineRule="auto"/>
        <w:jc w:val="both"/>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68B35FF3" w14:textId="77777777" w:rsidR="0082773D" w:rsidRPr="009966C5" w:rsidRDefault="0082773D" w:rsidP="00F6702E">
      <w:pPr>
        <w:pStyle w:val="Odstavecseseznamem"/>
        <w:numPr>
          <w:ilvl w:val="0"/>
          <w:numId w:val="12"/>
        </w:numPr>
        <w:spacing w:before="120" w:line="276" w:lineRule="auto"/>
        <w:jc w:val="both"/>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4474CAB7" w14:textId="77777777" w:rsidR="0082773D" w:rsidRPr="009966C5" w:rsidRDefault="0082773D" w:rsidP="00F6702E">
      <w:pPr>
        <w:pStyle w:val="Odstavecseseznamem"/>
        <w:numPr>
          <w:ilvl w:val="0"/>
          <w:numId w:val="12"/>
        </w:numPr>
        <w:spacing w:before="120" w:line="276" w:lineRule="auto"/>
        <w:jc w:val="both"/>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4F91955D" w14:textId="77777777" w:rsidR="0082773D" w:rsidRDefault="0082773D" w:rsidP="0082773D">
      <w:pPr>
        <w:jc w:val="both"/>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1F1BE42F" w14:textId="77777777" w:rsidR="0082773D" w:rsidRPr="009966C5" w:rsidRDefault="0082773D" w:rsidP="0082773D">
      <w:pPr>
        <w:jc w:val="both"/>
        <w:rPr>
          <w:rFonts w:eastAsia="Calibri"/>
        </w:rPr>
      </w:pPr>
      <w:r>
        <w:rPr>
          <w:rFonts w:eastAsia="Calibri"/>
          <w:lang w:eastAsia="en-US"/>
        </w:rPr>
        <w:t>V případě rekonstrukce stávajících cest</w:t>
      </w:r>
      <w:r>
        <w:rPr>
          <w:rFonts w:eastAsia="Calibri"/>
        </w:rPr>
        <w:t>, nebo jiných konstrukcí</w:t>
      </w:r>
      <w:r>
        <w:rPr>
          <w:rFonts w:eastAsia="Calibri"/>
          <w:lang w:eastAsia="en-US"/>
        </w:rPr>
        <w:t xml:space="preserve"> z asfaltových směsí a 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0C0D98EC" w14:textId="77777777" w:rsidR="0082773D" w:rsidRPr="009966C5" w:rsidRDefault="0082773D" w:rsidP="0082773D">
      <w:pPr>
        <w:rPr>
          <w:rFonts w:eastAsia="Calibri"/>
        </w:rPr>
      </w:pPr>
    </w:p>
    <w:p w14:paraId="00B051E8" w14:textId="77777777" w:rsidR="0082773D" w:rsidRPr="009966C5" w:rsidRDefault="0082773D" w:rsidP="00F6702E">
      <w:pPr>
        <w:pStyle w:val="Odstavecseseznamem"/>
        <w:numPr>
          <w:ilvl w:val="0"/>
          <w:numId w:val="9"/>
        </w:numPr>
        <w:spacing w:before="120" w:line="276" w:lineRule="auto"/>
        <w:jc w:val="both"/>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82773D" w:rsidRPr="009966C5" w14:paraId="70E73CAD" w14:textId="77777777" w:rsidTr="00AE686C">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42DF4A" w14:textId="77777777" w:rsidR="0082773D" w:rsidRPr="009966C5" w:rsidRDefault="0082773D" w:rsidP="00AE686C">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7CE198" w14:textId="77777777" w:rsidR="0082773D" w:rsidRPr="009966C5" w:rsidRDefault="0082773D" w:rsidP="00AE686C">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82773D" w:rsidRPr="009966C5" w14:paraId="09418772" w14:textId="77777777" w:rsidTr="00AE686C">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0FA0BC" w14:textId="77777777" w:rsidR="0082773D" w:rsidRPr="009966C5" w:rsidRDefault="0082773D" w:rsidP="00AE686C">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963379" w14:textId="77777777" w:rsidR="0082773D" w:rsidRPr="009966C5" w:rsidRDefault="0082773D" w:rsidP="00AE686C">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82773D" w:rsidRPr="009966C5" w14:paraId="5D439628" w14:textId="77777777" w:rsidTr="00AE686C">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F5D5C4" w14:textId="77777777" w:rsidR="0082773D" w:rsidRPr="009966C5" w:rsidRDefault="0082773D" w:rsidP="00AE686C">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F168044" w14:textId="77777777" w:rsidR="0082773D" w:rsidRPr="009966C5" w:rsidRDefault="0082773D" w:rsidP="00AE686C">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82773D" w:rsidRPr="009966C5" w14:paraId="208117BF" w14:textId="77777777" w:rsidTr="00AE686C">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E45420" w14:textId="77777777" w:rsidR="0082773D" w:rsidRPr="009966C5" w:rsidRDefault="0082773D" w:rsidP="00AE686C">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7C1010" w14:textId="77777777" w:rsidR="0082773D" w:rsidRPr="009966C5" w:rsidRDefault="0082773D" w:rsidP="00AE686C">
            <w:pPr>
              <w:rPr>
                <w:spacing w:val="-1"/>
                <w:lang w:val="cs-CZ"/>
              </w:rPr>
            </w:pPr>
            <w:r w:rsidRPr="009966C5">
              <w:rPr>
                <w:spacing w:val="-1"/>
                <w:lang w:val="cs-CZ"/>
              </w:rPr>
              <w:t>Vyšetření nepříznivých území v trase s návrhem řešení, případné doporučení ke změně trasy.</w:t>
            </w:r>
          </w:p>
        </w:tc>
      </w:tr>
      <w:tr w:rsidR="0082773D" w:rsidRPr="009966C5" w14:paraId="6BC3D7C2" w14:textId="77777777" w:rsidTr="00AE686C">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378BD60" w14:textId="77777777" w:rsidR="0082773D" w:rsidRPr="009966C5" w:rsidRDefault="0082773D" w:rsidP="00AE686C">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A05CE30" w14:textId="77777777" w:rsidR="0082773D" w:rsidRPr="009966C5" w:rsidRDefault="0082773D" w:rsidP="00AE686C">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82773D" w:rsidRPr="009966C5" w14:paraId="57AC301B" w14:textId="77777777" w:rsidTr="00AE686C">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33922E3" w14:textId="77777777" w:rsidR="0082773D" w:rsidRPr="009966C5" w:rsidRDefault="0082773D" w:rsidP="00AE686C">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1FC5094" w14:textId="77777777" w:rsidR="0082773D" w:rsidRPr="009966C5" w:rsidRDefault="0082773D" w:rsidP="00AE686C">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82773D" w:rsidRPr="009966C5" w14:paraId="6E363BEE" w14:textId="77777777" w:rsidTr="00AE686C">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BE5CB2" w14:textId="77777777" w:rsidR="0082773D" w:rsidRPr="009966C5" w:rsidRDefault="0082773D" w:rsidP="00AE686C">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F6C6D2" w14:textId="77777777" w:rsidR="0082773D" w:rsidRPr="009966C5" w:rsidRDefault="0082773D" w:rsidP="00AE686C">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82773D" w:rsidRPr="009966C5" w14:paraId="0DDD78A2" w14:textId="77777777" w:rsidTr="00AE686C">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A60AE7" w14:textId="77777777" w:rsidR="0082773D" w:rsidRPr="009966C5" w:rsidRDefault="0082773D" w:rsidP="00AE686C">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FD1A0E" w14:textId="77777777" w:rsidR="0082773D" w:rsidRPr="009966C5" w:rsidRDefault="0082773D" w:rsidP="00AE686C">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82773D" w:rsidRPr="009966C5" w14:paraId="4116C18F" w14:textId="77777777" w:rsidTr="00AE686C">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69A7C3" w14:textId="77777777" w:rsidR="0082773D" w:rsidRPr="009966C5" w:rsidRDefault="0082773D" w:rsidP="00AE686C">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558D33" w14:textId="77777777" w:rsidR="0082773D" w:rsidRPr="009966C5" w:rsidRDefault="0082773D" w:rsidP="00AE686C">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82773D" w:rsidRPr="009966C5" w14:paraId="50B717A8" w14:textId="77777777" w:rsidTr="00AE686C">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0C513C" w14:textId="77777777" w:rsidR="0082773D" w:rsidRPr="009966C5" w:rsidRDefault="0082773D" w:rsidP="00AE686C">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0952CCE" w14:textId="77777777" w:rsidR="0082773D" w:rsidRPr="009966C5" w:rsidRDefault="0082773D" w:rsidP="00AE686C">
            <w:pPr>
              <w:rPr>
                <w:spacing w:val="-1"/>
                <w:lang w:val="cs-CZ"/>
              </w:rPr>
            </w:pPr>
            <w:r w:rsidRPr="009966C5">
              <w:rPr>
                <w:spacing w:val="-1"/>
                <w:lang w:val="cs-CZ"/>
              </w:rPr>
              <w:t>Zhodnocení vlivu stavební činnosti a budoucího provozu komunikace na její okolí.</w:t>
            </w:r>
          </w:p>
          <w:p w14:paraId="25E4DC04" w14:textId="77777777" w:rsidR="0082773D" w:rsidRPr="009966C5" w:rsidRDefault="0082773D" w:rsidP="00AE686C">
            <w:pPr>
              <w:rPr>
                <w:spacing w:val="-1"/>
                <w:lang w:val="cs-CZ"/>
              </w:rPr>
            </w:pPr>
            <w:r w:rsidRPr="009966C5">
              <w:rPr>
                <w:spacing w:val="-1"/>
                <w:lang w:val="cs-CZ"/>
              </w:rPr>
              <w:t>V hydrogeologické části průzkumu by měli být stanoveny:</w:t>
            </w:r>
          </w:p>
          <w:p w14:paraId="57D93E9F" w14:textId="77777777" w:rsidR="0082773D" w:rsidRPr="009966C5" w:rsidRDefault="0082773D" w:rsidP="00AE686C">
            <w:pPr>
              <w:rPr>
                <w:spacing w:val="-1"/>
                <w:lang w:val="cs-CZ"/>
              </w:rPr>
            </w:pPr>
            <w:r w:rsidRPr="009966C5">
              <w:rPr>
                <w:spacing w:val="-1"/>
                <w:lang w:val="cs-CZ"/>
              </w:rPr>
              <w:t>- Vydatnost přítoků podzemní vody do zářezů</w:t>
            </w:r>
            <w:r>
              <w:rPr>
                <w:spacing w:val="-1"/>
                <w:lang w:val="cs-CZ"/>
              </w:rPr>
              <w:t>.</w:t>
            </w:r>
          </w:p>
          <w:p w14:paraId="44444A4E" w14:textId="77777777" w:rsidR="0082773D" w:rsidRPr="009966C5" w:rsidRDefault="0082773D" w:rsidP="00AE686C">
            <w:pPr>
              <w:rPr>
                <w:spacing w:val="-1"/>
                <w:lang w:val="cs-CZ"/>
              </w:rPr>
            </w:pPr>
            <w:r w:rsidRPr="009966C5">
              <w:rPr>
                <w:spacing w:val="-1"/>
                <w:lang w:val="cs-CZ"/>
              </w:rPr>
              <w:t>- Vliv stavby na hladinu, vydatnost a kvalitu stávajících zdrojů podzemní vody</w:t>
            </w:r>
            <w:r>
              <w:rPr>
                <w:spacing w:val="-1"/>
                <w:lang w:val="cs-CZ"/>
              </w:rPr>
              <w:t>.</w:t>
            </w:r>
          </w:p>
          <w:p w14:paraId="0AE3656F" w14:textId="77777777" w:rsidR="0082773D" w:rsidRPr="009966C5" w:rsidRDefault="0082773D" w:rsidP="00AE686C">
            <w:pPr>
              <w:rPr>
                <w:spacing w:val="-1"/>
                <w:lang w:val="cs-CZ"/>
              </w:rPr>
            </w:pPr>
            <w:r w:rsidRPr="009966C5">
              <w:rPr>
                <w:spacing w:val="-1"/>
                <w:lang w:val="cs-CZ"/>
              </w:rPr>
              <w:t>- Náhradní zdroje vod pro obyvatelstvo v případě jejich ovlivnění stavbou</w:t>
            </w:r>
            <w:r>
              <w:rPr>
                <w:spacing w:val="-1"/>
                <w:lang w:val="cs-CZ"/>
              </w:rPr>
              <w:t>.</w:t>
            </w:r>
          </w:p>
        </w:tc>
      </w:tr>
      <w:tr w:rsidR="0082773D" w:rsidRPr="009966C5" w14:paraId="041A033B" w14:textId="77777777" w:rsidTr="00AE686C">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137B0C" w14:textId="77777777" w:rsidR="0082773D" w:rsidRPr="009966C5" w:rsidRDefault="0082773D" w:rsidP="00AE686C">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644E3B" w14:textId="77777777" w:rsidR="0082773D" w:rsidRPr="009966C5" w:rsidRDefault="0082773D" w:rsidP="00AE686C">
            <w:pPr>
              <w:rPr>
                <w:lang w:val="cs-CZ"/>
              </w:rPr>
            </w:pPr>
            <w:r w:rsidRPr="009966C5">
              <w:rPr>
                <w:spacing w:val="-1"/>
                <w:lang w:val="cs-CZ"/>
              </w:rPr>
              <w:t>Posouzení vlivu stavby a provozu komunikace na okolní stavby.</w:t>
            </w:r>
          </w:p>
        </w:tc>
      </w:tr>
      <w:tr w:rsidR="0082773D" w:rsidRPr="009966C5" w14:paraId="54F72518" w14:textId="77777777" w:rsidTr="00AE686C">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FAA115" w14:textId="77777777" w:rsidR="0082773D" w:rsidRPr="009966C5" w:rsidRDefault="0082773D" w:rsidP="00AE686C">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029ABD" w14:textId="77777777" w:rsidR="0082773D" w:rsidRPr="009966C5" w:rsidRDefault="0082773D" w:rsidP="00AE686C">
            <w:pPr>
              <w:rPr>
                <w:lang w:val="cs-CZ"/>
              </w:rPr>
            </w:pPr>
            <w:r w:rsidRPr="009966C5">
              <w:rPr>
                <w:lang w:val="cs-CZ"/>
              </w:rPr>
              <w:t>Závěry a doporučení.</w:t>
            </w:r>
          </w:p>
        </w:tc>
      </w:tr>
    </w:tbl>
    <w:p w14:paraId="2856DACB" w14:textId="77777777" w:rsidR="0082773D" w:rsidRPr="009966C5" w:rsidRDefault="0082773D" w:rsidP="0082773D">
      <w:pPr>
        <w:rPr>
          <w:rFonts w:cs="Arial"/>
          <w:szCs w:val="22"/>
        </w:rPr>
      </w:pPr>
    </w:p>
    <w:p w14:paraId="271465C1" w14:textId="77777777" w:rsidR="0082773D" w:rsidRPr="009966C5" w:rsidRDefault="0082773D" w:rsidP="00F6702E">
      <w:pPr>
        <w:pStyle w:val="Odstavecseseznamem"/>
        <w:numPr>
          <w:ilvl w:val="0"/>
          <w:numId w:val="9"/>
        </w:numPr>
        <w:spacing w:before="120" w:line="276" w:lineRule="auto"/>
        <w:jc w:val="both"/>
        <w:rPr>
          <w:b/>
          <w:bCs/>
        </w:rPr>
      </w:pPr>
      <w:r w:rsidRPr="009966C5">
        <w:rPr>
          <w:b/>
          <w:bCs/>
        </w:rPr>
        <w:t>Členění díla Geotechnický průzkum</w:t>
      </w:r>
    </w:p>
    <w:p w14:paraId="549065F1" w14:textId="77777777" w:rsidR="0082773D" w:rsidRPr="009966C5" w:rsidRDefault="0082773D" w:rsidP="00F6702E">
      <w:pPr>
        <w:widowControl w:val="0"/>
        <w:numPr>
          <w:ilvl w:val="1"/>
          <w:numId w:val="4"/>
        </w:numPr>
        <w:suppressAutoHyphens/>
        <w:spacing w:before="120" w:after="0" w:line="276" w:lineRule="auto"/>
        <w:ind w:left="1418" w:hanging="338"/>
        <w:contextualSpacing/>
        <w:jc w:val="both"/>
        <w:rPr>
          <w:rFonts w:eastAsia="Lucida Sans Unicode" w:cs="Arial"/>
          <w:bCs/>
          <w:szCs w:val="22"/>
        </w:rPr>
      </w:pPr>
      <w:r w:rsidRPr="009966C5">
        <w:rPr>
          <w:rFonts w:eastAsia="Lucida Sans Unicode" w:cs="Arial"/>
          <w:bCs/>
          <w:szCs w:val="22"/>
        </w:rPr>
        <w:t>Identifikační údaje</w:t>
      </w:r>
    </w:p>
    <w:p w14:paraId="42A3BDAB" w14:textId="77777777" w:rsidR="0082773D" w:rsidRPr="009966C5" w:rsidRDefault="0082773D" w:rsidP="00F6702E">
      <w:pPr>
        <w:widowControl w:val="0"/>
        <w:numPr>
          <w:ilvl w:val="1"/>
          <w:numId w:val="4"/>
        </w:numPr>
        <w:suppressAutoHyphens/>
        <w:spacing w:before="120" w:after="0" w:line="276" w:lineRule="auto"/>
        <w:ind w:left="1418" w:hanging="338"/>
        <w:contextualSpacing/>
        <w:jc w:val="both"/>
        <w:rPr>
          <w:rFonts w:eastAsia="Lucida Sans Unicode" w:cs="Arial"/>
          <w:bCs/>
          <w:szCs w:val="22"/>
        </w:rPr>
      </w:pPr>
      <w:r w:rsidRPr="009966C5">
        <w:rPr>
          <w:rFonts w:eastAsia="Lucida Sans Unicode" w:cs="Arial"/>
          <w:bCs/>
          <w:szCs w:val="22"/>
        </w:rPr>
        <w:t>Popis stavby včetně objektů</w:t>
      </w:r>
    </w:p>
    <w:p w14:paraId="1EB03146" w14:textId="77777777" w:rsidR="0082773D" w:rsidRPr="009966C5" w:rsidRDefault="0082773D" w:rsidP="00F6702E">
      <w:pPr>
        <w:widowControl w:val="0"/>
        <w:numPr>
          <w:ilvl w:val="1"/>
          <w:numId w:val="4"/>
        </w:numPr>
        <w:suppressAutoHyphens/>
        <w:spacing w:before="120" w:after="0" w:line="276" w:lineRule="auto"/>
        <w:ind w:left="1418" w:hanging="338"/>
        <w:contextualSpacing/>
        <w:jc w:val="both"/>
        <w:rPr>
          <w:rFonts w:eastAsia="Lucida Sans Unicode" w:cs="Arial"/>
          <w:bCs/>
          <w:szCs w:val="22"/>
        </w:rPr>
      </w:pPr>
      <w:r w:rsidRPr="009966C5">
        <w:rPr>
          <w:rFonts w:eastAsia="Lucida Sans Unicode" w:cs="Arial"/>
          <w:bCs/>
          <w:szCs w:val="22"/>
        </w:rPr>
        <w:t>Rozbor dostupných podkladů</w:t>
      </w:r>
    </w:p>
    <w:p w14:paraId="685F1056" w14:textId="77777777" w:rsidR="0082773D" w:rsidRPr="009966C5" w:rsidRDefault="0082773D" w:rsidP="0082773D">
      <w:pPr>
        <w:ind w:left="1418"/>
        <w:rPr>
          <w:rFonts w:eastAsia="Lucida Sans Unicode"/>
        </w:rPr>
      </w:pPr>
      <w:r w:rsidRPr="009966C5">
        <w:rPr>
          <w:rFonts w:eastAsia="Lucida Sans Unicode"/>
        </w:rPr>
        <w:t>- Popis geologických poměrů</w:t>
      </w:r>
    </w:p>
    <w:p w14:paraId="22029F24" w14:textId="77777777" w:rsidR="0082773D" w:rsidRPr="009966C5" w:rsidRDefault="0082773D" w:rsidP="0082773D">
      <w:pPr>
        <w:ind w:left="1418"/>
        <w:rPr>
          <w:rFonts w:eastAsia="Lucida Sans Unicode"/>
        </w:rPr>
      </w:pPr>
      <w:r w:rsidRPr="009966C5">
        <w:rPr>
          <w:rFonts w:eastAsia="Lucida Sans Unicode"/>
        </w:rPr>
        <w:t>- Popis hydrogeologických poměrů</w:t>
      </w:r>
    </w:p>
    <w:p w14:paraId="599FF122" w14:textId="77777777" w:rsidR="0082773D" w:rsidRPr="009966C5" w:rsidRDefault="0082773D" w:rsidP="00F6702E">
      <w:pPr>
        <w:widowControl w:val="0"/>
        <w:numPr>
          <w:ilvl w:val="1"/>
          <w:numId w:val="4"/>
        </w:numPr>
        <w:suppressAutoHyphens/>
        <w:spacing w:before="120" w:after="0" w:line="276" w:lineRule="auto"/>
        <w:ind w:left="1418" w:hanging="338"/>
        <w:contextualSpacing/>
        <w:jc w:val="both"/>
        <w:rPr>
          <w:rFonts w:eastAsia="Lucida Sans Unicode" w:cs="Arial"/>
          <w:bCs/>
          <w:szCs w:val="22"/>
        </w:rPr>
      </w:pPr>
      <w:r w:rsidRPr="009966C5">
        <w:rPr>
          <w:rFonts w:eastAsia="Lucida Sans Unicode" w:cs="Arial"/>
          <w:bCs/>
          <w:szCs w:val="22"/>
        </w:rPr>
        <w:t>Popis geologického profilu průzkumných sond</w:t>
      </w:r>
    </w:p>
    <w:p w14:paraId="67F28303" w14:textId="77777777" w:rsidR="0082773D" w:rsidRPr="009966C5" w:rsidRDefault="0082773D" w:rsidP="00F6702E">
      <w:pPr>
        <w:widowControl w:val="0"/>
        <w:numPr>
          <w:ilvl w:val="1"/>
          <w:numId w:val="4"/>
        </w:numPr>
        <w:suppressAutoHyphens/>
        <w:spacing w:before="120" w:after="0" w:line="276" w:lineRule="auto"/>
        <w:ind w:left="1418" w:hanging="338"/>
        <w:contextualSpacing/>
        <w:jc w:val="both"/>
        <w:rPr>
          <w:rFonts w:eastAsia="Lucida Sans Unicode" w:cs="Arial"/>
          <w:bCs/>
          <w:szCs w:val="22"/>
        </w:rPr>
      </w:pPr>
      <w:r w:rsidRPr="009966C5">
        <w:rPr>
          <w:rFonts w:eastAsia="Lucida Sans Unicode" w:cs="Arial"/>
          <w:bCs/>
          <w:szCs w:val="22"/>
        </w:rPr>
        <w:t>Protokoly o laboratorních zkouškách</w:t>
      </w:r>
    </w:p>
    <w:p w14:paraId="5D98E5E0" w14:textId="77777777" w:rsidR="0082773D" w:rsidRPr="009966C5" w:rsidRDefault="0082773D" w:rsidP="00F6702E">
      <w:pPr>
        <w:widowControl w:val="0"/>
        <w:numPr>
          <w:ilvl w:val="1"/>
          <w:numId w:val="4"/>
        </w:numPr>
        <w:suppressAutoHyphens/>
        <w:spacing w:before="120" w:after="0" w:line="276" w:lineRule="auto"/>
        <w:ind w:left="1418" w:hanging="338"/>
        <w:contextualSpacing/>
        <w:jc w:val="both"/>
        <w:rPr>
          <w:rFonts w:eastAsia="Lucida Sans Unicode" w:cs="Arial"/>
          <w:bCs/>
          <w:szCs w:val="22"/>
        </w:rPr>
      </w:pPr>
      <w:r w:rsidRPr="009966C5">
        <w:rPr>
          <w:rFonts w:eastAsia="Lucida Sans Unicode" w:cs="Arial"/>
          <w:bCs/>
          <w:szCs w:val="22"/>
        </w:rPr>
        <w:t>Závěrečná zpráva (včetně závěrů a doporučení)</w:t>
      </w:r>
    </w:p>
    <w:p w14:paraId="4DB7AFC5" w14:textId="77777777" w:rsidR="0082773D" w:rsidRPr="009966C5" w:rsidRDefault="0082773D" w:rsidP="00F6702E">
      <w:pPr>
        <w:widowControl w:val="0"/>
        <w:numPr>
          <w:ilvl w:val="1"/>
          <w:numId w:val="4"/>
        </w:numPr>
        <w:suppressAutoHyphens/>
        <w:spacing w:before="120" w:after="0" w:line="276" w:lineRule="auto"/>
        <w:ind w:left="1418" w:hanging="338"/>
        <w:contextualSpacing/>
        <w:jc w:val="both"/>
        <w:rPr>
          <w:rFonts w:eastAsia="Lucida Sans Unicode" w:cs="Arial"/>
          <w:bCs/>
          <w:szCs w:val="22"/>
        </w:rPr>
      </w:pPr>
      <w:r w:rsidRPr="009966C5">
        <w:rPr>
          <w:rFonts w:eastAsia="Lucida Sans Unicode" w:cs="Arial"/>
          <w:bCs/>
          <w:szCs w:val="22"/>
        </w:rPr>
        <w:t>Mapové podklady (včetně popisu a umístění sond)</w:t>
      </w:r>
    </w:p>
    <w:p w14:paraId="1ADEF9E7" w14:textId="77777777" w:rsidR="0082773D" w:rsidRPr="009966C5" w:rsidRDefault="0082773D" w:rsidP="0082773D">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7725C484" w14:textId="77777777" w:rsidR="0082773D" w:rsidRPr="009966C5" w:rsidRDefault="0082773D" w:rsidP="0082773D">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7EF10598" w14:textId="77777777" w:rsidR="0082773D" w:rsidRPr="009966C5" w:rsidRDefault="0082773D" w:rsidP="0082773D">
      <w:pPr>
        <w:rPr>
          <w:rFonts w:cs="Arial"/>
          <w:szCs w:val="22"/>
        </w:rPr>
      </w:pPr>
    </w:p>
    <w:p w14:paraId="7F708BFB" w14:textId="77777777" w:rsidR="0082773D" w:rsidRPr="009966C5" w:rsidRDefault="0082773D" w:rsidP="00F6702E">
      <w:pPr>
        <w:pStyle w:val="Odstavecseseznamem"/>
        <w:numPr>
          <w:ilvl w:val="0"/>
          <w:numId w:val="11"/>
        </w:numPr>
        <w:spacing w:before="120" w:line="276" w:lineRule="auto"/>
        <w:ind w:left="0" w:firstLine="0"/>
        <w:jc w:val="both"/>
        <w:rPr>
          <w:rFonts w:cs="Arial"/>
          <w:b/>
          <w:bCs/>
          <w:spacing w:val="-1"/>
          <w:szCs w:val="22"/>
          <w:u w:val="single" w:color="000000"/>
        </w:rPr>
      </w:pPr>
      <w:r w:rsidRPr="009966C5">
        <w:rPr>
          <w:b/>
          <w:bCs/>
        </w:rPr>
        <w:t>Zadání a požadavky na podrobný geotechnický průzkum pro vodní nádrže a poldry</w:t>
      </w:r>
    </w:p>
    <w:p w14:paraId="4645DDD0" w14:textId="77777777" w:rsidR="0082773D" w:rsidRPr="009966C5" w:rsidRDefault="0082773D" w:rsidP="0082773D">
      <w:pPr>
        <w:rPr>
          <w:rFonts w:eastAsia="Calibri"/>
        </w:rPr>
      </w:pPr>
    </w:p>
    <w:p w14:paraId="015B45B7" w14:textId="77777777" w:rsidR="0082773D" w:rsidRPr="009966C5" w:rsidRDefault="0082773D" w:rsidP="0082773D">
      <w:pPr>
        <w:jc w:val="both"/>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258E2618" w14:textId="77777777" w:rsidR="0082773D" w:rsidRPr="009966C5" w:rsidRDefault="0082773D" w:rsidP="0082773D">
      <w:pPr>
        <w:rPr>
          <w:rFonts w:eastAsia="Calibri"/>
        </w:rPr>
      </w:pPr>
    </w:p>
    <w:p w14:paraId="59582B6E" w14:textId="77777777" w:rsidR="0082773D" w:rsidRPr="009966C5" w:rsidRDefault="0082773D" w:rsidP="00F6702E">
      <w:pPr>
        <w:pStyle w:val="Odstavecseseznamem"/>
        <w:numPr>
          <w:ilvl w:val="0"/>
          <w:numId w:val="13"/>
        </w:numPr>
        <w:spacing w:before="120" w:line="276" w:lineRule="auto"/>
        <w:jc w:val="both"/>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82773D" w:rsidRPr="009966C5" w14:paraId="0AD004D1" w14:textId="77777777" w:rsidTr="00AE686C">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686EF98" w14:textId="77777777" w:rsidR="0082773D" w:rsidRPr="009966C5" w:rsidRDefault="0082773D" w:rsidP="00AE686C">
            <w:pPr>
              <w:spacing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21A26719" w14:textId="77777777" w:rsidR="0082773D" w:rsidRPr="009966C5" w:rsidRDefault="0082773D" w:rsidP="00AE686C">
            <w:pPr>
              <w:spacing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59EB7E" w14:textId="77777777" w:rsidR="0082773D" w:rsidRPr="009966C5" w:rsidRDefault="0082773D" w:rsidP="00AE686C">
            <w:pPr>
              <w:spacing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AAC3092" w14:textId="77777777" w:rsidR="0082773D" w:rsidRPr="009966C5" w:rsidRDefault="0082773D" w:rsidP="00AE686C">
            <w:pPr>
              <w:spacing w:after="0"/>
              <w:rPr>
                <w:lang w:val="cs-CZ"/>
              </w:rPr>
            </w:pPr>
            <w:r w:rsidRPr="009966C5">
              <w:rPr>
                <w:lang w:val="cs-CZ"/>
              </w:rPr>
              <w:t>Zemníky</w:t>
            </w:r>
          </w:p>
        </w:tc>
      </w:tr>
      <w:tr w:rsidR="0082773D" w:rsidRPr="009966C5" w14:paraId="5A921ED5" w14:textId="77777777" w:rsidTr="00AE686C">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9558D1B" w14:textId="77777777" w:rsidR="0082773D" w:rsidRPr="009966C5" w:rsidRDefault="0082773D" w:rsidP="00AE686C">
            <w:pPr>
              <w:spacing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2133415" w14:textId="77777777" w:rsidR="0082773D" w:rsidRPr="009966C5" w:rsidRDefault="0082773D" w:rsidP="00AE686C">
            <w:pPr>
              <w:spacing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5C1B2FE" w14:textId="77777777" w:rsidR="0082773D" w:rsidRPr="009966C5" w:rsidRDefault="0082773D" w:rsidP="00AE686C">
            <w:pPr>
              <w:spacing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72FC77F0" w14:textId="77777777" w:rsidR="0082773D" w:rsidRPr="009966C5" w:rsidRDefault="0082773D" w:rsidP="00AE686C">
            <w:pPr>
              <w:spacing w:after="0"/>
              <w:rPr>
                <w:lang w:val="cs-CZ"/>
              </w:rPr>
            </w:pPr>
            <w:r w:rsidRPr="009966C5">
              <w:rPr>
                <w:lang w:val="cs-CZ"/>
              </w:rPr>
              <w:t>1:</w:t>
            </w:r>
            <w:r w:rsidRPr="009966C5">
              <w:rPr>
                <w:spacing w:val="-2"/>
                <w:lang w:val="cs-CZ"/>
              </w:rPr>
              <w:t>1000</w:t>
            </w:r>
          </w:p>
        </w:tc>
      </w:tr>
      <w:tr w:rsidR="0082773D" w:rsidRPr="009966C5" w14:paraId="74AD8F3D" w14:textId="77777777" w:rsidTr="00AE686C">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32B5B9E8" w14:textId="77777777" w:rsidR="0082773D" w:rsidRPr="009966C5" w:rsidRDefault="0082773D" w:rsidP="00AE686C">
            <w:pPr>
              <w:spacing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00A9BBAC" w14:textId="77777777" w:rsidR="0082773D" w:rsidRPr="009966C5" w:rsidRDefault="0082773D" w:rsidP="00AE686C">
            <w:pPr>
              <w:spacing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0A91666B" w14:textId="77777777" w:rsidR="0082773D" w:rsidRPr="009966C5" w:rsidRDefault="0082773D" w:rsidP="00AE686C">
            <w:pPr>
              <w:spacing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0712BB71" w14:textId="77777777" w:rsidR="0082773D" w:rsidRPr="009966C5" w:rsidRDefault="0082773D" w:rsidP="00AE686C">
            <w:pPr>
              <w:spacing w:after="0"/>
              <w:rPr>
                <w:lang w:val="cs-CZ"/>
              </w:rPr>
            </w:pPr>
            <w:r w:rsidRPr="009966C5">
              <w:rPr>
                <w:lang w:val="cs-CZ"/>
              </w:rPr>
              <w:t>1:</w:t>
            </w:r>
            <w:r w:rsidRPr="009966C5">
              <w:rPr>
                <w:spacing w:val="-2"/>
                <w:lang w:val="cs-CZ"/>
              </w:rPr>
              <w:t>1000</w:t>
            </w:r>
          </w:p>
        </w:tc>
      </w:tr>
      <w:tr w:rsidR="0082773D" w:rsidRPr="009966C5" w14:paraId="2B240271" w14:textId="77777777" w:rsidTr="00AE686C">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415D0DA9" w14:textId="77777777" w:rsidR="0082773D" w:rsidRPr="009966C5" w:rsidRDefault="0082773D" w:rsidP="00AE686C">
            <w:pPr>
              <w:spacing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29E1DD3E" w14:textId="77777777" w:rsidR="0082773D" w:rsidRPr="009966C5" w:rsidRDefault="0082773D" w:rsidP="00AE686C">
            <w:pPr>
              <w:spacing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58F16CFD" w14:textId="77777777" w:rsidR="0082773D" w:rsidRPr="009966C5" w:rsidRDefault="0082773D" w:rsidP="00AE686C">
            <w:pPr>
              <w:spacing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40EEFB1B" w14:textId="77777777" w:rsidR="0082773D" w:rsidRPr="009966C5" w:rsidRDefault="0082773D" w:rsidP="00AE686C">
            <w:pPr>
              <w:spacing w:after="0"/>
              <w:rPr>
                <w:lang w:val="cs-CZ"/>
              </w:rPr>
            </w:pPr>
          </w:p>
        </w:tc>
      </w:tr>
      <w:tr w:rsidR="0082773D" w:rsidRPr="009966C5" w14:paraId="42AF786B" w14:textId="77777777" w:rsidTr="00AE686C">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1F7E7568" w14:textId="77777777" w:rsidR="0082773D" w:rsidRPr="009966C5" w:rsidRDefault="0082773D" w:rsidP="00AE686C">
            <w:pPr>
              <w:spacing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516ACDC7" w14:textId="77777777" w:rsidR="0082773D" w:rsidRPr="009966C5" w:rsidRDefault="0082773D" w:rsidP="00AE686C">
            <w:pPr>
              <w:spacing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9653193" w14:textId="77777777" w:rsidR="0082773D" w:rsidRPr="009966C5" w:rsidRDefault="0082773D" w:rsidP="00AE686C">
            <w:pPr>
              <w:spacing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0A2B858F" w14:textId="77777777" w:rsidR="0082773D" w:rsidRPr="009966C5" w:rsidRDefault="0082773D" w:rsidP="00AE686C">
            <w:pPr>
              <w:spacing w:after="0"/>
              <w:rPr>
                <w:lang w:val="cs-CZ"/>
              </w:rPr>
            </w:pPr>
          </w:p>
        </w:tc>
      </w:tr>
      <w:tr w:rsidR="0082773D" w:rsidRPr="009966C5" w14:paraId="04DBD86F" w14:textId="77777777" w:rsidTr="00AE686C">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0AB86EC" w14:textId="77777777" w:rsidR="0082773D" w:rsidRPr="009966C5" w:rsidRDefault="0082773D" w:rsidP="00AE686C">
            <w:pPr>
              <w:spacing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2F63F4B6" w14:textId="77777777" w:rsidR="0082773D" w:rsidRPr="009966C5" w:rsidRDefault="0082773D" w:rsidP="00AE686C">
            <w:pPr>
              <w:spacing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8AFAFF4" w14:textId="77777777" w:rsidR="0082773D" w:rsidRPr="009966C5" w:rsidRDefault="0082773D" w:rsidP="00AE686C">
            <w:pPr>
              <w:spacing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76FDE234" w14:textId="77777777" w:rsidR="0082773D" w:rsidRPr="009966C5" w:rsidRDefault="0082773D" w:rsidP="00AE686C">
            <w:pPr>
              <w:spacing w:after="0"/>
              <w:rPr>
                <w:lang w:val="cs-CZ"/>
              </w:rPr>
            </w:pPr>
          </w:p>
        </w:tc>
      </w:tr>
    </w:tbl>
    <w:p w14:paraId="010AD167" w14:textId="77777777" w:rsidR="0082773D" w:rsidRPr="009966C5" w:rsidRDefault="0082773D" w:rsidP="0082773D">
      <w:pPr>
        <w:rPr>
          <w:rFonts w:eastAsia="Calibri"/>
        </w:rPr>
      </w:pPr>
    </w:p>
    <w:p w14:paraId="170FFCF1" w14:textId="77777777" w:rsidR="0082773D" w:rsidRPr="009966C5" w:rsidRDefault="0082773D" w:rsidP="00F6702E">
      <w:pPr>
        <w:pStyle w:val="Odstavecseseznamem"/>
        <w:numPr>
          <w:ilvl w:val="0"/>
          <w:numId w:val="13"/>
        </w:numPr>
        <w:spacing w:before="120" w:line="276" w:lineRule="auto"/>
        <w:jc w:val="both"/>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82773D" w:rsidRPr="009966C5" w14:paraId="26717DD7" w14:textId="77777777" w:rsidTr="00AE686C">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5B675695" w14:textId="77777777" w:rsidR="0082773D" w:rsidRPr="009966C5" w:rsidRDefault="0082773D" w:rsidP="00AE686C">
            <w:pPr>
              <w:spacing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82773D" w:rsidRPr="009966C5" w14:paraId="4B939971" w14:textId="77777777" w:rsidTr="00AE686C">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6AF56BE2" w14:textId="77777777" w:rsidR="0082773D" w:rsidRPr="009966C5" w:rsidRDefault="0082773D" w:rsidP="00AE686C">
            <w:pPr>
              <w:spacing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6438A194" w14:textId="77777777" w:rsidR="0082773D" w:rsidRPr="009966C5" w:rsidRDefault="0082773D" w:rsidP="00AE686C">
            <w:pPr>
              <w:spacing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9B9AEE" w14:textId="77777777" w:rsidR="0082773D" w:rsidRPr="009966C5" w:rsidRDefault="0082773D" w:rsidP="00AE686C">
            <w:pPr>
              <w:spacing w:after="0"/>
              <w:rPr>
                <w:lang w:val="cs-CZ"/>
              </w:rPr>
            </w:pPr>
            <w:r w:rsidRPr="009966C5">
              <w:rPr>
                <w:lang w:val="cs-CZ"/>
              </w:rPr>
              <w:t>Složité</w:t>
            </w:r>
          </w:p>
        </w:tc>
      </w:tr>
      <w:tr w:rsidR="0082773D" w:rsidRPr="009966C5" w14:paraId="75212E5C" w14:textId="77777777" w:rsidTr="00AE686C">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78725CFD" w14:textId="77777777" w:rsidR="0082773D" w:rsidRPr="009966C5" w:rsidRDefault="0082773D" w:rsidP="00AE686C">
            <w:pPr>
              <w:spacing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5666470D" w14:textId="77777777" w:rsidR="0082773D" w:rsidRPr="009966C5" w:rsidRDefault="0082773D" w:rsidP="00AE686C">
            <w:pPr>
              <w:spacing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2CC0A25A" w14:textId="77777777" w:rsidR="0082773D" w:rsidRPr="009966C5" w:rsidRDefault="0082773D" w:rsidP="00AE686C">
            <w:pPr>
              <w:spacing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82773D" w:rsidRPr="009966C5" w14:paraId="76A211BB" w14:textId="77777777" w:rsidTr="00AE686C">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14FC6D32" w14:textId="77777777" w:rsidR="0082773D" w:rsidRPr="009966C5" w:rsidRDefault="0082773D" w:rsidP="00AE686C">
            <w:pPr>
              <w:spacing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F5CEB0" w14:textId="77777777" w:rsidR="0082773D" w:rsidRPr="009966C5" w:rsidRDefault="0082773D" w:rsidP="00AE686C">
            <w:pPr>
              <w:spacing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1B070045" w14:textId="77777777" w:rsidR="0082773D" w:rsidRPr="009966C5" w:rsidRDefault="0082773D" w:rsidP="00AE686C">
            <w:pPr>
              <w:spacing w:after="0"/>
              <w:rPr>
                <w:lang w:val="cs-CZ"/>
              </w:rPr>
            </w:pPr>
            <w:r w:rsidRPr="009966C5">
              <w:rPr>
                <w:lang w:val="cs-CZ"/>
              </w:rPr>
              <w:t>Min. 2 sondy</w:t>
            </w:r>
          </w:p>
        </w:tc>
      </w:tr>
      <w:tr w:rsidR="0082773D" w:rsidRPr="009966C5" w14:paraId="249A6E63" w14:textId="77777777" w:rsidTr="00AE686C">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428F3BC1" w14:textId="77777777" w:rsidR="0082773D" w:rsidRPr="009966C5" w:rsidRDefault="0082773D" w:rsidP="00AE686C">
            <w:pPr>
              <w:spacing w:after="0"/>
              <w:rPr>
                <w:lang w:val="cs-CZ"/>
              </w:rPr>
            </w:pPr>
            <w:r w:rsidRPr="009966C5">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0BF428AB" w14:textId="77777777" w:rsidR="0082773D" w:rsidRPr="009966C5" w:rsidRDefault="0082773D" w:rsidP="00AE686C">
            <w:pPr>
              <w:spacing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0C8DB86" w14:textId="77777777" w:rsidR="0082773D" w:rsidRPr="009966C5" w:rsidRDefault="0082773D" w:rsidP="00AE686C">
            <w:pPr>
              <w:spacing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82773D" w:rsidRPr="009966C5" w14:paraId="5B2B5ABE" w14:textId="77777777" w:rsidTr="00AE686C">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5389831C" w14:textId="77777777" w:rsidR="0082773D" w:rsidRPr="009966C5" w:rsidRDefault="0082773D" w:rsidP="00AE686C">
            <w:pPr>
              <w:spacing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5D77BD62" w14:textId="77777777" w:rsidR="0082773D" w:rsidRPr="009966C5" w:rsidRDefault="0082773D" w:rsidP="00AE686C">
            <w:pPr>
              <w:spacing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55A94E3D" w14:textId="77777777" w:rsidR="0082773D" w:rsidRPr="009966C5" w:rsidRDefault="0082773D" w:rsidP="00AE686C">
            <w:pPr>
              <w:spacing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82773D" w:rsidRPr="009966C5" w14:paraId="520B99E8" w14:textId="77777777" w:rsidTr="00AE686C">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29450A09" w14:textId="77777777" w:rsidR="0082773D" w:rsidRPr="009966C5" w:rsidRDefault="0082773D" w:rsidP="00AE686C">
            <w:pPr>
              <w:spacing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589EBB08" w14:textId="77777777" w:rsidR="0082773D" w:rsidRPr="009966C5" w:rsidRDefault="0082773D" w:rsidP="00AE686C">
            <w:pPr>
              <w:spacing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5C7A11D9" w14:textId="77777777" w:rsidR="0082773D" w:rsidRPr="009966C5" w:rsidRDefault="0082773D" w:rsidP="00AE686C">
            <w:pPr>
              <w:spacing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82773D" w:rsidRPr="009966C5" w14:paraId="17D3623B" w14:textId="77777777" w:rsidTr="00AE686C">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221C3E96" w14:textId="77777777" w:rsidR="0082773D" w:rsidRPr="009966C5" w:rsidRDefault="0082773D" w:rsidP="00AE686C">
            <w:pPr>
              <w:spacing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099CA26" w14:textId="77777777" w:rsidR="0082773D" w:rsidRPr="009966C5" w:rsidRDefault="0082773D" w:rsidP="00AE686C">
            <w:pPr>
              <w:spacing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16ECDC7D" w14:textId="77777777" w:rsidR="0082773D" w:rsidRPr="009966C5" w:rsidRDefault="0082773D" w:rsidP="00AE686C">
            <w:pPr>
              <w:spacing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236C3B77" w14:textId="77777777" w:rsidR="0082773D" w:rsidRPr="009966C5" w:rsidRDefault="0082773D" w:rsidP="0082773D"/>
    <w:p w14:paraId="0A320965" w14:textId="77777777" w:rsidR="0082773D" w:rsidRPr="009966C5" w:rsidRDefault="0082773D" w:rsidP="00F6702E">
      <w:pPr>
        <w:pStyle w:val="Odstavecseseznamem"/>
        <w:numPr>
          <w:ilvl w:val="0"/>
          <w:numId w:val="13"/>
        </w:numPr>
        <w:spacing w:before="120" w:line="276" w:lineRule="auto"/>
        <w:jc w:val="both"/>
        <w:rPr>
          <w:b/>
          <w:bCs/>
        </w:rPr>
      </w:pPr>
      <w:r w:rsidRPr="009966C5">
        <w:rPr>
          <w:b/>
          <w:bCs/>
        </w:rPr>
        <w:t>Požadavky na terénní měření a laboratorní zkoušky:</w:t>
      </w:r>
    </w:p>
    <w:p w14:paraId="3C9F0DE8" w14:textId="77777777" w:rsidR="0082773D" w:rsidRPr="009966C5" w:rsidRDefault="0082773D" w:rsidP="0082773D">
      <w:pPr>
        <w:jc w:val="both"/>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CE5492F" w14:textId="77777777" w:rsidR="0082773D" w:rsidRPr="009966C5" w:rsidRDefault="0082773D" w:rsidP="0082773D">
      <w:pPr>
        <w:jc w:val="both"/>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433569FD" w14:textId="77777777" w:rsidR="0082773D" w:rsidRPr="009966C5" w:rsidRDefault="0082773D" w:rsidP="00F6702E">
      <w:pPr>
        <w:pStyle w:val="Odstavecseseznamem"/>
        <w:numPr>
          <w:ilvl w:val="0"/>
          <w:numId w:val="14"/>
        </w:numPr>
        <w:spacing w:before="120" w:line="276" w:lineRule="auto"/>
        <w:jc w:val="both"/>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732FE78C" w14:textId="77777777" w:rsidR="0082773D" w:rsidRPr="009966C5" w:rsidRDefault="0082773D" w:rsidP="00F6702E">
      <w:pPr>
        <w:pStyle w:val="Odstavecseseznamem"/>
        <w:numPr>
          <w:ilvl w:val="0"/>
          <w:numId w:val="14"/>
        </w:numPr>
        <w:spacing w:before="120" w:line="276" w:lineRule="auto"/>
        <w:jc w:val="both"/>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0FD2E17F" w14:textId="77777777" w:rsidR="0082773D" w:rsidRPr="009966C5" w:rsidRDefault="0082773D" w:rsidP="00F6702E">
      <w:pPr>
        <w:pStyle w:val="Odstavecseseznamem"/>
        <w:numPr>
          <w:ilvl w:val="0"/>
          <w:numId w:val="14"/>
        </w:numPr>
        <w:spacing w:before="120" w:line="276" w:lineRule="auto"/>
        <w:jc w:val="both"/>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28216D86" w14:textId="77777777" w:rsidR="0082773D" w:rsidRPr="009966C5" w:rsidRDefault="0082773D" w:rsidP="00F6702E">
      <w:pPr>
        <w:pStyle w:val="Odstavecseseznamem"/>
        <w:numPr>
          <w:ilvl w:val="0"/>
          <w:numId w:val="14"/>
        </w:numPr>
        <w:spacing w:before="120" w:line="276" w:lineRule="auto"/>
        <w:jc w:val="both"/>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257383D9" w14:textId="77777777" w:rsidR="0082773D" w:rsidRPr="009966C5" w:rsidRDefault="0082773D" w:rsidP="00F6702E">
      <w:pPr>
        <w:pStyle w:val="Odstavecseseznamem"/>
        <w:numPr>
          <w:ilvl w:val="0"/>
          <w:numId w:val="14"/>
        </w:numPr>
        <w:spacing w:before="120" w:line="276" w:lineRule="auto"/>
        <w:jc w:val="both"/>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5B95F153" w14:textId="77777777" w:rsidR="0082773D" w:rsidRPr="009966C5" w:rsidRDefault="0082773D" w:rsidP="00F6702E">
      <w:pPr>
        <w:pStyle w:val="Odstavecseseznamem"/>
        <w:numPr>
          <w:ilvl w:val="0"/>
          <w:numId w:val="14"/>
        </w:numPr>
        <w:spacing w:before="120" w:line="276" w:lineRule="auto"/>
        <w:jc w:val="both"/>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2257E0A9" w14:textId="77777777" w:rsidR="0082773D" w:rsidRPr="009966C5" w:rsidRDefault="0082773D" w:rsidP="00F6702E">
      <w:pPr>
        <w:pStyle w:val="Odstavecseseznamem"/>
        <w:numPr>
          <w:ilvl w:val="0"/>
          <w:numId w:val="14"/>
        </w:numPr>
        <w:spacing w:before="120" w:line="276" w:lineRule="auto"/>
        <w:jc w:val="both"/>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20526F44" w14:textId="77777777" w:rsidR="0082773D" w:rsidRDefault="0082773D" w:rsidP="0082773D">
      <w:pPr>
        <w:jc w:val="both"/>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15833C34" w14:textId="77777777" w:rsidR="0082773D" w:rsidRPr="009966C5" w:rsidRDefault="0082773D" w:rsidP="0082773D">
      <w:pPr>
        <w:jc w:val="both"/>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66A948B7" w14:textId="77777777" w:rsidR="0082773D" w:rsidRPr="009966C5" w:rsidRDefault="0082773D" w:rsidP="0082773D">
      <w:pPr>
        <w:rPr>
          <w:rFonts w:eastAsia="Calibri"/>
        </w:rPr>
      </w:pPr>
    </w:p>
    <w:p w14:paraId="07578CAB" w14:textId="77777777" w:rsidR="0082773D" w:rsidRPr="009966C5" w:rsidRDefault="0082773D" w:rsidP="00F6702E">
      <w:pPr>
        <w:pStyle w:val="Odstavecseseznamem"/>
        <w:numPr>
          <w:ilvl w:val="0"/>
          <w:numId w:val="13"/>
        </w:numPr>
        <w:spacing w:before="120" w:line="276" w:lineRule="auto"/>
        <w:jc w:val="both"/>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82773D" w:rsidRPr="009966C5" w14:paraId="46635552" w14:textId="77777777" w:rsidTr="00AE686C">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BC3D15" w14:textId="77777777" w:rsidR="0082773D" w:rsidRPr="009966C5" w:rsidRDefault="0082773D" w:rsidP="00AE686C">
            <w:pPr>
              <w:spacing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803AFB" w14:textId="77777777" w:rsidR="0082773D" w:rsidRPr="009966C5" w:rsidRDefault="0082773D" w:rsidP="00AE686C">
            <w:pPr>
              <w:spacing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82773D" w:rsidRPr="009966C5" w14:paraId="4D6D6CE2" w14:textId="77777777" w:rsidTr="00AE686C">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CD1616" w14:textId="77777777" w:rsidR="0082773D" w:rsidRPr="009966C5" w:rsidRDefault="0082773D" w:rsidP="00AE686C">
            <w:pPr>
              <w:spacing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D52807" w14:textId="77777777" w:rsidR="0082773D" w:rsidRPr="009966C5" w:rsidRDefault="0082773D" w:rsidP="00AE686C">
            <w:pPr>
              <w:spacing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82773D" w:rsidRPr="009966C5" w14:paraId="285CAF89" w14:textId="77777777" w:rsidTr="00AE686C">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F6F9DB" w14:textId="77777777" w:rsidR="0082773D" w:rsidRPr="009966C5" w:rsidRDefault="0082773D" w:rsidP="00AE686C">
            <w:pPr>
              <w:spacing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DC4C02" w14:textId="77777777" w:rsidR="0082773D" w:rsidRPr="009966C5" w:rsidRDefault="0082773D" w:rsidP="00AE686C">
            <w:pPr>
              <w:spacing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82773D" w:rsidRPr="009966C5" w14:paraId="7BC9BCED" w14:textId="77777777" w:rsidTr="00AE686C">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C6E733" w14:textId="77777777" w:rsidR="0082773D" w:rsidRPr="009966C5" w:rsidRDefault="0082773D" w:rsidP="00AE686C">
            <w:pPr>
              <w:spacing w:after="0"/>
              <w:rPr>
                <w:lang w:val="cs-CZ"/>
              </w:rPr>
            </w:pPr>
            <w:r w:rsidRPr="009966C5">
              <w:rPr>
                <w:lang w:val="cs-CZ"/>
              </w:rPr>
              <w:lastRenderedPageBreak/>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A04D7F" w14:textId="77777777" w:rsidR="0082773D" w:rsidRPr="009966C5" w:rsidRDefault="0082773D" w:rsidP="00AE686C">
            <w:pPr>
              <w:spacing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82773D" w:rsidRPr="009966C5" w14:paraId="7DB9110A" w14:textId="77777777" w:rsidTr="00AE686C">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61CE5B" w14:textId="77777777" w:rsidR="0082773D" w:rsidRPr="009966C5" w:rsidRDefault="0082773D" w:rsidP="00AE686C">
            <w:pPr>
              <w:spacing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362F16" w14:textId="77777777" w:rsidR="0082773D" w:rsidRPr="009966C5" w:rsidRDefault="0082773D" w:rsidP="00AE686C">
            <w:pPr>
              <w:spacing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82773D" w:rsidRPr="009966C5" w14:paraId="7B7943F5" w14:textId="77777777" w:rsidTr="00AE686C">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CFB9B9" w14:textId="77777777" w:rsidR="0082773D" w:rsidRPr="009966C5" w:rsidRDefault="0082773D" w:rsidP="00AE686C">
            <w:pPr>
              <w:spacing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14C93F" w14:textId="77777777" w:rsidR="0082773D" w:rsidRPr="009966C5" w:rsidRDefault="0082773D" w:rsidP="00AE686C">
            <w:pPr>
              <w:spacing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82773D" w:rsidRPr="009966C5" w14:paraId="6E58CA57" w14:textId="77777777" w:rsidTr="00AE686C">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31188B" w14:textId="77777777" w:rsidR="0082773D" w:rsidRPr="009966C5" w:rsidRDefault="0082773D" w:rsidP="00AE686C">
            <w:pPr>
              <w:spacing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878727" w14:textId="77777777" w:rsidR="0082773D" w:rsidRPr="009966C5" w:rsidRDefault="0082773D" w:rsidP="00AE686C">
            <w:pPr>
              <w:spacing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82773D" w:rsidRPr="009966C5" w14:paraId="7D4840BA" w14:textId="77777777" w:rsidTr="00AE686C">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577060" w14:textId="77777777" w:rsidR="0082773D" w:rsidRPr="009966C5" w:rsidRDefault="0082773D" w:rsidP="00AE686C">
            <w:pPr>
              <w:spacing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7F0DFC" w14:textId="77777777" w:rsidR="0082773D" w:rsidRPr="009966C5" w:rsidRDefault="0082773D" w:rsidP="00AE686C">
            <w:pPr>
              <w:spacing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82773D" w:rsidRPr="009966C5" w14:paraId="6A8998CD" w14:textId="77777777" w:rsidTr="00AE686C">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E82B03" w14:textId="77777777" w:rsidR="0082773D" w:rsidRPr="009966C5" w:rsidRDefault="0082773D" w:rsidP="00AE686C">
            <w:pPr>
              <w:spacing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C6ED48" w14:textId="77777777" w:rsidR="0082773D" w:rsidRPr="009966C5" w:rsidRDefault="0082773D" w:rsidP="00AE686C">
            <w:pPr>
              <w:spacing w:after="0"/>
              <w:rPr>
                <w:lang w:val="cs-CZ"/>
              </w:rPr>
            </w:pPr>
            <w:r w:rsidRPr="009966C5">
              <w:rPr>
                <w:lang w:val="cs-CZ"/>
              </w:rPr>
              <w:t>Vyšetření režimu hladiny podzemní vody v prostoru hráze a jejím nejbližším okolí.</w:t>
            </w:r>
          </w:p>
        </w:tc>
      </w:tr>
      <w:tr w:rsidR="0082773D" w:rsidRPr="009966C5" w14:paraId="096E9EDC" w14:textId="77777777" w:rsidTr="00AE686C">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B7F2C6" w14:textId="77777777" w:rsidR="0082773D" w:rsidRPr="009966C5" w:rsidRDefault="0082773D" w:rsidP="00AE686C">
            <w:pPr>
              <w:spacing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E9765D" w14:textId="77777777" w:rsidR="0082773D" w:rsidRPr="009966C5" w:rsidRDefault="0082773D" w:rsidP="00AE686C">
            <w:pPr>
              <w:spacing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82773D" w:rsidRPr="009966C5" w14:paraId="1F4ADA01" w14:textId="77777777" w:rsidTr="00AE686C">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D125ED" w14:textId="77777777" w:rsidR="0082773D" w:rsidRPr="009966C5" w:rsidRDefault="0082773D" w:rsidP="00AE686C">
            <w:pPr>
              <w:spacing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A8E44B" w14:textId="77777777" w:rsidR="0082773D" w:rsidRPr="009966C5" w:rsidRDefault="0082773D" w:rsidP="00AE686C">
            <w:pPr>
              <w:spacing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82773D" w:rsidRPr="009966C5" w14:paraId="557794CC" w14:textId="77777777" w:rsidTr="00AE686C">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9A1A27" w14:textId="77777777" w:rsidR="0082773D" w:rsidRPr="009966C5" w:rsidRDefault="0082773D" w:rsidP="00AE686C">
            <w:pPr>
              <w:spacing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EA1013" w14:textId="77777777" w:rsidR="0082773D" w:rsidRPr="009966C5" w:rsidRDefault="0082773D" w:rsidP="00AE686C">
            <w:pPr>
              <w:spacing w:after="0"/>
              <w:rPr>
                <w:spacing w:val="-1"/>
                <w:lang w:val="cs-CZ"/>
              </w:rPr>
            </w:pPr>
            <w:r w:rsidRPr="009966C5">
              <w:rPr>
                <w:spacing w:val="-1"/>
                <w:lang w:val="cs-CZ"/>
              </w:rPr>
              <w:t>Závěry a doporučení.</w:t>
            </w:r>
          </w:p>
        </w:tc>
      </w:tr>
    </w:tbl>
    <w:p w14:paraId="67944587" w14:textId="77777777" w:rsidR="0082773D" w:rsidRPr="009966C5" w:rsidRDefault="0082773D" w:rsidP="0082773D">
      <w:pPr>
        <w:rPr>
          <w:rFonts w:cs="Arial"/>
          <w:bCs/>
          <w:szCs w:val="22"/>
        </w:rPr>
      </w:pPr>
    </w:p>
    <w:p w14:paraId="3E3C29B4" w14:textId="77777777" w:rsidR="0082773D" w:rsidRPr="009966C5" w:rsidRDefault="0082773D" w:rsidP="00F6702E">
      <w:pPr>
        <w:pStyle w:val="Odstavecseseznamem"/>
        <w:numPr>
          <w:ilvl w:val="0"/>
          <w:numId w:val="13"/>
        </w:numPr>
        <w:spacing w:before="120" w:line="276" w:lineRule="auto"/>
        <w:jc w:val="both"/>
        <w:rPr>
          <w:b/>
          <w:bCs/>
        </w:rPr>
      </w:pPr>
      <w:r w:rsidRPr="009966C5">
        <w:rPr>
          <w:b/>
          <w:bCs/>
        </w:rPr>
        <w:t>Členění díla Geotechnický průzkum:</w:t>
      </w:r>
    </w:p>
    <w:p w14:paraId="2518BA2E" w14:textId="77777777" w:rsidR="0082773D" w:rsidRPr="009966C5" w:rsidRDefault="0082773D" w:rsidP="00F6702E">
      <w:pPr>
        <w:widowControl w:val="0"/>
        <w:numPr>
          <w:ilvl w:val="0"/>
          <w:numId w:val="15"/>
        </w:numPr>
        <w:suppressAutoHyphens/>
        <w:spacing w:before="120" w:after="0" w:line="276" w:lineRule="auto"/>
        <w:contextualSpacing/>
        <w:jc w:val="both"/>
        <w:rPr>
          <w:rFonts w:eastAsia="Lucida Sans Unicode" w:cs="Arial"/>
          <w:bCs/>
          <w:szCs w:val="22"/>
        </w:rPr>
      </w:pPr>
      <w:r w:rsidRPr="009966C5">
        <w:rPr>
          <w:rFonts w:eastAsia="Lucida Sans Unicode" w:cs="Arial"/>
          <w:bCs/>
          <w:szCs w:val="22"/>
        </w:rPr>
        <w:t>Identifikační údaje</w:t>
      </w:r>
    </w:p>
    <w:p w14:paraId="40AB3DBE" w14:textId="77777777" w:rsidR="0082773D" w:rsidRPr="009966C5" w:rsidRDefault="0082773D" w:rsidP="00F6702E">
      <w:pPr>
        <w:widowControl w:val="0"/>
        <w:numPr>
          <w:ilvl w:val="0"/>
          <w:numId w:val="15"/>
        </w:numPr>
        <w:suppressAutoHyphens/>
        <w:spacing w:before="120" w:after="0" w:line="276" w:lineRule="auto"/>
        <w:contextualSpacing/>
        <w:jc w:val="both"/>
        <w:rPr>
          <w:rFonts w:eastAsia="Lucida Sans Unicode" w:cs="Arial"/>
          <w:bCs/>
          <w:szCs w:val="22"/>
        </w:rPr>
      </w:pPr>
      <w:r w:rsidRPr="009966C5">
        <w:rPr>
          <w:rFonts w:eastAsia="Lucida Sans Unicode" w:cs="Arial"/>
          <w:bCs/>
          <w:szCs w:val="22"/>
        </w:rPr>
        <w:t>Popis stavby včetně objektů</w:t>
      </w:r>
    </w:p>
    <w:p w14:paraId="046C835C" w14:textId="77777777" w:rsidR="0082773D" w:rsidRPr="009966C5" w:rsidRDefault="0082773D" w:rsidP="00F6702E">
      <w:pPr>
        <w:widowControl w:val="0"/>
        <w:numPr>
          <w:ilvl w:val="0"/>
          <w:numId w:val="15"/>
        </w:numPr>
        <w:suppressAutoHyphens/>
        <w:spacing w:before="120" w:after="0" w:line="276" w:lineRule="auto"/>
        <w:contextualSpacing/>
        <w:jc w:val="both"/>
        <w:rPr>
          <w:rFonts w:eastAsia="Lucida Sans Unicode" w:cs="Arial"/>
          <w:bCs/>
          <w:szCs w:val="22"/>
        </w:rPr>
      </w:pPr>
      <w:r w:rsidRPr="009966C5">
        <w:rPr>
          <w:rFonts w:eastAsia="Lucida Sans Unicode" w:cs="Arial"/>
          <w:bCs/>
          <w:szCs w:val="22"/>
        </w:rPr>
        <w:t>Rozbor dostupných podkladů</w:t>
      </w:r>
    </w:p>
    <w:p w14:paraId="51F81206" w14:textId="77777777" w:rsidR="0082773D" w:rsidRPr="009966C5" w:rsidRDefault="0082773D" w:rsidP="0082773D">
      <w:pPr>
        <w:ind w:left="1418"/>
        <w:rPr>
          <w:rFonts w:eastAsia="Lucida Sans Unicode"/>
        </w:rPr>
      </w:pPr>
      <w:r w:rsidRPr="009966C5">
        <w:rPr>
          <w:rFonts w:eastAsia="Lucida Sans Unicode"/>
        </w:rPr>
        <w:t>- Popis geologických poměrů</w:t>
      </w:r>
    </w:p>
    <w:p w14:paraId="34D85376" w14:textId="77777777" w:rsidR="0082773D" w:rsidRPr="009966C5" w:rsidRDefault="0082773D" w:rsidP="0082773D">
      <w:pPr>
        <w:ind w:left="1418"/>
        <w:rPr>
          <w:rFonts w:eastAsia="Lucida Sans Unicode"/>
        </w:rPr>
      </w:pPr>
      <w:r w:rsidRPr="009966C5">
        <w:rPr>
          <w:rFonts w:eastAsia="Lucida Sans Unicode"/>
        </w:rPr>
        <w:t>- Popis hydrogeologických poměrů</w:t>
      </w:r>
    </w:p>
    <w:p w14:paraId="6A06A331" w14:textId="77777777" w:rsidR="0082773D" w:rsidRPr="009966C5" w:rsidRDefault="0082773D" w:rsidP="00F6702E">
      <w:pPr>
        <w:widowControl w:val="0"/>
        <w:numPr>
          <w:ilvl w:val="0"/>
          <w:numId w:val="15"/>
        </w:numPr>
        <w:suppressAutoHyphens/>
        <w:spacing w:before="120" w:after="0" w:line="276" w:lineRule="auto"/>
        <w:contextualSpacing/>
        <w:jc w:val="both"/>
        <w:rPr>
          <w:rFonts w:eastAsia="Lucida Sans Unicode" w:cs="Arial"/>
          <w:bCs/>
          <w:szCs w:val="22"/>
        </w:rPr>
      </w:pPr>
      <w:r w:rsidRPr="009966C5">
        <w:rPr>
          <w:rFonts w:eastAsia="Lucida Sans Unicode" w:cs="Arial"/>
          <w:bCs/>
          <w:szCs w:val="22"/>
        </w:rPr>
        <w:t>Popis geologického profilu průzkumných sond</w:t>
      </w:r>
    </w:p>
    <w:p w14:paraId="1BAF7A07" w14:textId="77777777" w:rsidR="0082773D" w:rsidRPr="009966C5" w:rsidRDefault="0082773D" w:rsidP="00F6702E">
      <w:pPr>
        <w:widowControl w:val="0"/>
        <w:numPr>
          <w:ilvl w:val="0"/>
          <w:numId w:val="15"/>
        </w:numPr>
        <w:suppressAutoHyphens/>
        <w:spacing w:before="120" w:after="0" w:line="276" w:lineRule="auto"/>
        <w:contextualSpacing/>
        <w:jc w:val="both"/>
        <w:rPr>
          <w:rFonts w:eastAsia="Lucida Sans Unicode" w:cs="Arial"/>
          <w:bCs/>
          <w:szCs w:val="22"/>
        </w:rPr>
      </w:pPr>
      <w:r w:rsidRPr="009966C5">
        <w:rPr>
          <w:rFonts w:eastAsia="Lucida Sans Unicode" w:cs="Arial"/>
          <w:bCs/>
          <w:szCs w:val="22"/>
        </w:rPr>
        <w:t>Protokoly o laboratorních zkouškách</w:t>
      </w:r>
    </w:p>
    <w:p w14:paraId="35E90F3F" w14:textId="77777777" w:rsidR="0082773D" w:rsidRPr="009966C5" w:rsidRDefault="0082773D" w:rsidP="00F6702E">
      <w:pPr>
        <w:widowControl w:val="0"/>
        <w:numPr>
          <w:ilvl w:val="0"/>
          <w:numId w:val="15"/>
        </w:numPr>
        <w:suppressAutoHyphens/>
        <w:spacing w:before="120" w:after="0" w:line="276" w:lineRule="auto"/>
        <w:contextualSpacing/>
        <w:jc w:val="both"/>
        <w:rPr>
          <w:rFonts w:eastAsia="Lucida Sans Unicode" w:cs="Arial"/>
          <w:bCs/>
          <w:szCs w:val="22"/>
        </w:rPr>
      </w:pPr>
      <w:r w:rsidRPr="009966C5">
        <w:rPr>
          <w:rFonts w:eastAsia="Lucida Sans Unicode" w:cs="Arial"/>
          <w:bCs/>
          <w:szCs w:val="22"/>
        </w:rPr>
        <w:t>Závěrečná zpráva (včetně závěrů a doporučení)</w:t>
      </w:r>
    </w:p>
    <w:p w14:paraId="48FAC046" w14:textId="77777777" w:rsidR="0082773D" w:rsidRPr="009966C5" w:rsidRDefault="0082773D" w:rsidP="00F6702E">
      <w:pPr>
        <w:widowControl w:val="0"/>
        <w:numPr>
          <w:ilvl w:val="0"/>
          <w:numId w:val="15"/>
        </w:numPr>
        <w:suppressAutoHyphens/>
        <w:spacing w:before="120" w:after="0" w:line="276" w:lineRule="auto"/>
        <w:contextualSpacing/>
        <w:jc w:val="both"/>
        <w:rPr>
          <w:rFonts w:eastAsia="Lucida Sans Unicode" w:cs="Arial"/>
          <w:bCs/>
          <w:szCs w:val="22"/>
        </w:rPr>
      </w:pPr>
      <w:r w:rsidRPr="009966C5">
        <w:rPr>
          <w:rFonts w:eastAsia="Lucida Sans Unicode" w:cs="Arial"/>
          <w:bCs/>
          <w:szCs w:val="22"/>
        </w:rPr>
        <w:t>Mapové podklady (včetně popisu a umístění sond)</w:t>
      </w:r>
    </w:p>
    <w:p w14:paraId="56AF15D8" w14:textId="77777777" w:rsidR="0082773D" w:rsidRPr="009966C5" w:rsidRDefault="0082773D" w:rsidP="0082773D">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15E5E633" w14:textId="77777777" w:rsidR="0082773D" w:rsidRDefault="0082773D" w:rsidP="0082773D">
      <w:pPr>
        <w:spacing w:after="0" w:line="240" w:lineRule="auto"/>
        <w:ind w:left="1418"/>
        <w:rPr>
          <w:rFonts w:eastAsia="Lucida Sans Unicode"/>
        </w:rPr>
      </w:pPr>
      <w:r w:rsidRPr="009966C5">
        <w:rPr>
          <w:rFonts w:eastAsia="Lucida Sans Unicode"/>
        </w:rPr>
        <w:t>- Podélný profil – dle podkladů k</w:t>
      </w:r>
      <w:r>
        <w:rPr>
          <w:rFonts w:eastAsia="Lucida Sans Unicode"/>
        </w:rPr>
        <w:t> </w:t>
      </w:r>
      <w:r w:rsidRPr="009966C5">
        <w:rPr>
          <w:rFonts w:eastAsia="Lucida Sans Unicode"/>
        </w:rPr>
        <w:t>zadání</w:t>
      </w:r>
    </w:p>
    <w:p w14:paraId="2FBCE721" w14:textId="77777777" w:rsidR="0082773D" w:rsidRDefault="0082773D" w:rsidP="0082773D">
      <w:pPr>
        <w:spacing w:after="0" w:line="240" w:lineRule="auto"/>
        <w:rPr>
          <w:rFonts w:eastAsia="Lucida Sans Unicode" w:cs="Arial"/>
          <w:bCs/>
          <w:szCs w:val="22"/>
        </w:rPr>
      </w:pPr>
      <w:r>
        <w:rPr>
          <w:rFonts w:eastAsia="Lucida Sans Unicode" w:cs="Arial"/>
          <w:bCs/>
          <w:szCs w:val="22"/>
        </w:rPr>
        <w:br w:type="page"/>
      </w:r>
    </w:p>
    <w:p w14:paraId="33E7F224" w14:textId="77777777" w:rsidR="0082773D" w:rsidRDefault="0082773D" w:rsidP="00565990">
      <w:pPr>
        <w:widowControl w:val="0"/>
        <w:suppressAutoHyphens/>
        <w:spacing w:after="0" w:line="276" w:lineRule="auto"/>
        <w:ind w:left="3600"/>
        <w:jc w:val="both"/>
        <w:rPr>
          <w:rFonts w:eastAsia="Lucida Sans Unicode" w:cs="Arial"/>
          <w:b/>
          <w:bCs/>
          <w:szCs w:val="22"/>
        </w:rPr>
      </w:pPr>
    </w:p>
    <w:p w14:paraId="24206A5C" w14:textId="3A8C500E" w:rsidR="00565990" w:rsidRPr="005F25BE" w:rsidRDefault="00565990" w:rsidP="00565990">
      <w:pPr>
        <w:widowControl w:val="0"/>
        <w:suppressAutoHyphens/>
        <w:spacing w:after="0" w:line="276" w:lineRule="auto"/>
        <w:ind w:left="3600"/>
        <w:jc w:val="both"/>
        <w:rPr>
          <w:rFonts w:eastAsia="Lucida Sans Unicode" w:cs="Arial"/>
          <w:b/>
          <w:bCs/>
          <w:szCs w:val="22"/>
        </w:rPr>
      </w:pPr>
      <w:r w:rsidRPr="00332858">
        <w:rPr>
          <w:rFonts w:eastAsia="Lucida Sans Unicode" w:cs="Arial"/>
          <w:b/>
          <w:bCs/>
          <w:szCs w:val="22"/>
        </w:rPr>
        <w:t>Příloha č. 3</w:t>
      </w:r>
    </w:p>
    <w:p w14:paraId="0A9D07AB" w14:textId="77777777" w:rsidR="00565990" w:rsidRDefault="00565990" w:rsidP="00565990">
      <w:pPr>
        <w:widowControl w:val="0"/>
        <w:suppressAutoHyphens/>
        <w:spacing w:after="0" w:line="276" w:lineRule="auto"/>
        <w:ind w:left="3600"/>
        <w:jc w:val="both"/>
        <w:rPr>
          <w:rFonts w:eastAsia="Lucida Sans Unicode" w:cs="Arial"/>
          <w:bCs/>
          <w:szCs w:val="22"/>
        </w:rPr>
      </w:pPr>
    </w:p>
    <w:p w14:paraId="453BE018" w14:textId="77777777" w:rsidR="00565990" w:rsidRDefault="00565990" w:rsidP="00565990">
      <w:pPr>
        <w:widowControl w:val="0"/>
        <w:suppressAutoHyphens/>
        <w:spacing w:after="0" w:line="276" w:lineRule="auto"/>
        <w:ind w:left="3600"/>
        <w:jc w:val="both"/>
        <w:rPr>
          <w:rFonts w:eastAsia="Lucida Sans Unicode" w:cs="Arial"/>
          <w:bCs/>
          <w:szCs w:val="22"/>
        </w:rPr>
      </w:pPr>
    </w:p>
    <w:p w14:paraId="2510E2AB" w14:textId="77777777" w:rsidR="00565990" w:rsidRPr="001C16F7" w:rsidRDefault="00565990" w:rsidP="00565990">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13D48DD2" w14:textId="77777777" w:rsidR="00565990" w:rsidRPr="001C16F7" w:rsidRDefault="00565990" w:rsidP="00565990">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5C5160A4" w14:textId="77777777" w:rsidR="00565990" w:rsidRPr="001C16F7" w:rsidRDefault="00565990" w:rsidP="00565990">
      <w:pPr>
        <w:rPr>
          <w:rFonts w:cs="Arial"/>
          <w:b/>
          <w:szCs w:val="22"/>
        </w:rPr>
      </w:pPr>
      <w:r w:rsidRPr="001C16F7">
        <w:rPr>
          <w:rFonts w:cs="Arial"/>
          <w:b/>
          <w:szCs w:val="22"/>
        </w:rPr>
        <w:t>-----------------------------------------------------------------------------------------------------------------</w:t>
      </w:r>
    </w:p>
    <w:p w14:paraId="38F56BFD" w14:textId="77777777" w:rsidR="00565990" w:rsidRPr="001C16F7" w:rsidRDefault="00565990" w:rsidP="00565990">
      <w:pPr>
        <w:rPr>
          <w:rFonts w:cs="Arial"/>
          <w:b/>
          <w:szCs w:val="22"/>
        </w:rPr>
      </w:pPr>
    </w:p>
    <w:p w14:paraId="3A3C9EC7" w14:textId="77777777" w:rsidR="00565990" w:rsidRPr="001C16F7" w:rsidRDefault="00565990" w:rsidP="00565990">
      <w:pPr>
        <w:jc w:val="center"/>
        <w:rPr>
          <w:rFonts w:cs="Arial"/>
          <w:b/>
          <w:szCs w:val="22"/>
        </w:rPr>
      </w:pPr>
      <w:r w:rsidRPr="001C16F7">
        <w:rPr>
          <w:rFonts w:cs="Arial"/>
          <w:b/>
          <w:szCs w:val="22"/>
        </w:rPr>
        <w:t>P L N Á    M O C</w:t>
      </w:r>
    </w:p>
    <w:p w14:paraId="42A41847" w14:textId="77777777" w:rsidR="00565990" w:rsidRPr="001C16F7" w:rsidRDefault="00565990" w:rsidP="00565990">
      <w:pPr>
        <w:ind w:right="-285"/>
        <w:rPr>
          <w:rFonts w:cs="Arial"/>
          <w:szCs w:val="22"/>
        </w:rPr>
      </w:pPr>
    </w:p>
    <w:p w14:paraId="2C44296C" w14:textId="77777777" w:rsidR="00565990" w:rsidRPr="001C16F7" w:rsidRDefault="00565990" w:rsidP="00565990">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4DF5CE9A" w14:textId="77777777" w:rsidR="00565990" w:rsidRPr="001C16F7" w:rsidRDefault="00565990" w:rsidP="00565990">
      <w:pPr>
        <w:pStyle w:val="Default"/>
        <w:jc w:val="both"/>
        <w:rPr>
          <w:rFonts w:ascii="Arial" w:hAnsi="Arial" w:cs="Arial"/>
          <w:sz w:val="22"/>
          <w:szCs w:val="22"/>
        </w:rPr>
      </w:pPr>
      <w:r w:rsidRPr="001C16F7">
        <w:rPr>
          <w:rFonts w:ascii="Arial" w:hAnsi="Arial" w:cs="Arial"/>
          <w:sz w:val="22"/>
          <w:szCs w:val="22"/>
        </w:rPr>
        <w:t xml:space="preserve">Krajský pozemkový úřad pro </w:t>
      </w:r>
      <w:r>
        <w:rPr>
          <w:rFonts w:ascii="Arial" w:hAnsi="Arial" w:cs="Arial"/>
          <w:sz w:val="22"/>
          <w:szCs w:val="22"/>
        </w:rPr>
        <w:t>Olomoucký kraj</w:t>
      </w:r>
    </w:p>
    <w:p w14:paraId="6A03D6E4" w14:textId="77777777" w:rsidR="00565990" w:rsidRPr="001C16F7" w:rsidRDefault="00565990" w:rsidP="00565990">
      <w:pPr>
        <w:jc w:val="both"/>
        <w:rPr>
          <w:rFonts w:cs="Arial"/>
          <w:szCs w:val="22"/>
        </w:rPr>
      </w:pPr>
      <w:proofErr w:type="gramStart"/>
      <w:r w:rsidRPr="001C16F7">
        <w:rPr>
          <w:rFonts w:cs="Arial"/>
          <w:szCs w:val="22"/>
        </w:rPr>
        <w:t xml:space="preserve">IČO:  </w:t>
      </w:r>
      <w:r>
        <w:rPr>
          <w:rFonts w:cs="Arial"/>
          <w:szCs w:val="22"/>
        </w:rPr>
        <w:tab/>
      </w:r>
      <w:proofErr w:type="gramEnd"/>
      <w:r>
        <w:rPr>
          <w:rFonts w:cs="Arial"/>
          <w:szCs w:val="22"/>
        </w:rPr>
        <w:tab/>
      </w:r>
      <w:r w:rsidRPr="001C16F7">
        <w:rPr>
          <w:rFonts w:cs="Arial"/>
          <w:szCs w:val="22"/>
        </w:rPr>
        <w:t>01312774, DIČ: CZ01312774</w:t>
      </w:r>
    </w:p>
    <w:p w14:paraId="3057C6B7" w14:textId="77777777" w:rsidR="00565990" w:rsidRPr="001C16F7" w:rsidRDefault="00565990" w:rsidP="00565990">
      <w:pPr>
        <w:jc w:val="both"/>
        <w:rPr>
          <w:rFonts w:cs="Arial"/>
          <w:szCs w:val="22"/>
        </w:rPr>
      </w:pPr>
      <w:r w:rsidRPr="001C16F7">
        <w:rPr>
          <w:rFonts w:cs="Arial"/>
          <w:szCs w:val="22"/>
        </w:rPr>
        <w:t xml:space="preserve">Adresa: </w:t>
      </w:r>
      <w:r>
        <w:rPr>
          <w:rFonts w:cs="Arial"/>
          <w:szCs w:val="22"/>
        </w:rPr>
        <w:tab/>
        <w:t>Blanická 383/1, 779 00 Olomouc</w:t>
      </w:r>
    </w:p>
    <w:p w14:paraId="326F24CF" w14:textId="77777777" w:rsidR="00565990" w:rsidRDefault="00565990" w:rsidP="00565990">
      <w:pPr>
        <w:ind w:right="566"/>
        <w:jc w:val="both"/>
        <w:rPr>
          <w:rFonts w:cs="Arial"/>
          <w:szCs w:val="22"/>
        </w:rPr>
      </w:pPr>
      <w:r w:rsidRPr="001C16F7">
        <w:rPr>
          <w:rFonts w:cs="Arial"/>
          <w:szCs w:val="22"/>
        </w:rPr>
        <w:t xml:space="preserve">Zastoupený: </w:t>
      </w:r>
      <w:r>
        <w:rPr>
          <w:rFonts w:cs="Arial"/>
          <w:szCs w:val="22"/>
        </w:rPr>
        <w:tab/>
        <w:t xml:space="preserve">JUDr. Romanem </w:t>
      </w:r>
      <w:proofErr w:type="spellStart"/>
      <w:r>
        <w:rPr>
          <w:rFonts w:cs="Arial"/>
          <w:szCs w:val="22"/>
        </w:rPr>
        <w:t>Brnčalem</w:t>
      </w:r>
      <w:proofErr w:type="spellEnd"/>
      <w:r>
        <w:rPr>
          <w:rFonts w:cs="Arial"/>
          <w:szCs w:val="22"/>
        </w:rPr>
        <w:t>, LL.M., ředitelem KPÚ pro Olomoucký kraj</w:t>
      </w:r>
    </w:p>
    <w:p w14:paraId="6CE3FA3B" w14:textId="77777777" w:rsidR="00565990" w:rsidRDefault="00565990" w:rsidP="00565990">
      <w:pPr>
        <w:ind w:right="566"/>
        <w:jc w:val="both"/>
        <w:rPr>
          <w:rFonts w:cs="Arial"/>
          <w:szCs w:val="22"/>
        </w:rPr>
      </w:pPr>
    </w:p>
    <w:p w14:paraId="3E210913" w14:textId="77777777" w:rsidR="00565990" w:rsidRPr="001C16F7" w:rsidRDefault="00565990" w:rsidP="00565990">
      <w:pPr>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1465EDB4" w14:textId="64EFDF5F" w:rsidR="00565990" w:rsidRPr="001C16F7" w:rsidRDefault="00565990" w:rsidP="00565990">
      <w:pPr>
        <w:ind w:right="70"/>
        <w:jc w:val="center"/>
        <w:rPr>
          <w:rFonts w:cs="Arial"/>
          <w:b/>
          <w:szCs w:val="22"/>
        </w:rPr>
      </w:pPr>
      <w:r w:rsidRPr="001C16F7">
        <w:rPr>
          <w:rFonts w:cs="Arial"/>
          <w:b/>
          <w:szCs w:val="22"/>
        </w:rPr>
        <w:t>z m o c ň u j</w:t>
      </w:r>
      <w:r w:rsidR="005B1CE9">
        <w:rPr>
          <w:rFonts w:cs="Arial"/>
          <w:b/>
          <w:szCs w:val="22"/>
        </w:rPr>
        <w:t xml:space="preserve"> e</w:t>
      </w:r>
      <w:r w:rsidRPr="001C16F7">
        <w:rPr>
          <w:rFonts w:cs="Arial"/>
          <w:b/>
          <w:szCs w:val="22"/>
        </w:rPr>
        <w:t xml:space="preserve">    </w:t>
      </w:r>
    </w:p>
    <w:p w14:paraId="072AFE72" w14:textId="62F6A7D2" w:rsidR="00565990" w:rsidRPr="001C16F7" w:rsidRDefault="00565990" w:rsidP="00565990">
      <w:pPr>
        <w:jc w:val="both"/>
        <w:rPr>
          <w:rFonts w:cs="Arial"/>
          <w:szCs w:val="22"/>
        </w:rPr>
      </w:pPr>
    </w:p>
    <w:p w14:paraId="17701C88" w14:textId="77777777" w:rsidR="00565990" w:rsidRPr="001C16F7" w:rsidRDefault="00565990" w:rsidP="00565990">
      <w:pPr>
        <w:jc w:val="both"/>
        <w:rPr>
          <w:rFonts w:cs="Arial"/>
          <w:szCs w:val="22"/>
        </w:rPr>
      </w:pPr>
    </w:p>
    <w:p w14:paraId="2C1C013E" w14:textId="77777777" w:rsidR="00F6702E" w:rsidRPr="0025718F" w:rsidRDefault="00F6702E" w:rsidP="00F6702E">
      <w:pPr>
        <w:ind w:right="70"/>
        <w:jc w:val="both"/>
        <w:rPr>
          <w:rFonts w:cs="Arial"/>
          <w:szCs w:val="22"/>
        </w:rPr>
      </w:pPr>
      <w:r w:rsidRPr="0025718F">
        <w:rPr>
          <w:rFonts w:cs="Arial"/>
          <w:szCs w:val="22"/>
        </w:rPr>
        <w:t xml:space="preserve">společnost </w:t>
      </w:r>
      <w:proofErr w:type="gramStart"/>
      <w:r w:rsidRPr="0025718F">
        <w:rPr>
          <w:rFonts w:cs="Arial"/>
          <w:szCs w:val="22"/>
        </w:rPr>
        <w:t xml:space="preserve">  :</w:t>
      </w:r>
      <w:proofErr w:type="gramEnd"/>
      <w:r w:rsidRPr="0025718F">
        <w:rPr>
          <w:rFonts w:cs="Arial"/>
          <w:szCs w:val="22"/>
        </w:rPr>
        <w:t xml:space="preserve">  </w:t>
      </w:r>
      <w:proofErr w:type="spellStart"/>
      <w:r w:rsidRPr="0025718F">
        <w:rPr>
          <w:rFonts w:cs="Arial"/>
          <w:szCs w:val="22"/>
          <w:lang w:val="de-DE"/>
        </w:rPr>
        <w:t>Vodohospodářský</w:t>
      </w:r>
      <w:proofErr w:type="spellEnd"/>
      <w:r w:rsidRPr="0025718F">
        <w:rPr>
          <w:rFonts w:cs="Arial"/>
          <w:szCs w:val="22"/>
          <w:lang w:val="de-DE"/>
        </w:rPr>
        <w:t xml:space="preserve"> </w:t>
      </w:r>
      <w:proofErr w:type="spellStart"/>
      <w:r w:rsidRPr="0025718F">
        <w:rPr>
          <w:rFonts w:cs="Arial"/>
          <w:szCs w:val="22"/>
          <w:lang w:val="de-DE"/>
        </w:rPr>
        <w:t>atelier</w:t>
      </w:r>
      <w:proofErr w:type="spellEnd"/>
      <w:r w:rsidRPr="0025718F">
        <w:rPr>
          <w:rFonts w:cs="Arial"/>
          <w:szCs w:val="22"/>
          <w:lang w:val="de-DE"/>
        </w:rPr>
        <w:t xml:space="preserve">, s.r.o. </w:t>
      </w:r>
    </w:p>
    <w:p w14:paraId="49687D3E" w14:textId="77777777" w:rsidR="00F6702E" w:rsidRPr="0025718F" w:rsidRDefault="00F6702E" w:rsidP="00F6702E">
      <w:pPr>
        <w:ind w:right="70"/>
        <w:jc w:val="both"/>
        <w:rPr>
          <w:rFonts w:cs="Arial"/>
          <w:szCs w:val="22"/>
        </w:rPr>
      </w:pPr>
      <w:r w:rsidRPr="0025718F">
        <w:rPr>
          <w:rFonts w:cs="Arial"/>
          <w:szCs w:val="22"/>
        </w:rPr>
        <w:t xml:space="preserve">se sídlem   </w:t>
      </w:r>
      <w:proofErr w:type="gramStart"/>
      <w:r w:rsidRPr="0025718F">
        <w:rPr>
          <w:rFonts w:cs="Arial"/>
          <w:szCs w:val="22"/>
        </w:rPr>
        <w:t xml:space="preserve">  :</w:t>
      </w:r>
      <w:proofErr w:type="gramEnd"/>
      <w:r w:rsidRPr="0025718F">
        <w:rPr>
          <w:rFonts w:cs="Arial"/>
          <w:szCs w:val="22"/>
        </w:rPr>
        <w:t xml:space="preserve">  Růženec 54, 644 00 Brno</w:t>
      </w:r>
    </w:p>
    <w:p w14:paraId="48998592" w14:textId="3D33287F" w:rsidR="00F6702E" w:rsidRPr="0025718F" w:rsidRDefault="00F6702E" w:rsidP="00F6702E">
      <w:pPr>
        <w:ind w:right="70"/>
        <w:jc w:val="both"/>
        <w:rPr>
          <w:rFonts w:cs="Arial"/>
          <w:szCs w:val="22"/>
        </w:rPr>
      </w:pPr>
      <w:r w:rsidRPr="0025718F">
        <w:rPr>
          <w:rFonts w:cs="Arial"/>
          <w:szCs w:val="22"/>
        </w:rPr>
        <w:t xml:space="preserve">IČO           </w:t>
      </w:r>
      <w:proofErr w:type="gramStart"/>
      <w:r w:rsidRPr="0025718F">
        <w:rPr>
          <w:rFonts w:cs="Arial"/>
          <w:szCs w:val="22"/>
        </w:rPr>
        <w:t xml:space="preserve">  :</w:t>
      </w:r>
      <w:proofErr w:type="gramEnd"/>
      <w:r w:rsidRPr="0025718F">
        <w:rPr>
          <w:rFonts w:cs="Arial"/>
          <w:szCs w:val="22"/>
        </w:rPr>
        <w:t xml:space="preserve">  </w:t>
      </w:r>
      <w:r w:rsidR="00621852">
        <w:rPr>
          <w:rFonts w:cs="Arial"/>
          <w:szCs w:val="22"/>
        </w:rPr>
        <w:tab/>
      </w:r>
      <w:r w:rsidRPr="0025718F">
        <w:rPr>
          <w:rFonts w:cs="Arial"/>
          <w:szCs w:val="22"/>
        </w:rPr>
        <w:t>27724905</w:t>
      </w:r>
    </w:p>
    <w:p w14:paraId="44A607E8" w14:textId="77777777" w:rsidR="00F6702E" w:rsidRPr="0025718F" w:rsidRDefault="00F6702E" w:rsidP="00F6702E">
      <w:pPr>
        <w:ind w:right="70"/>
        <w:jc w:val="both"/>
        <w:rPr>
          <w:rFonts w:cs="Arial"/>
          <w:szCs w:val="22"/>
        </w:rPr>
      </w:pPr>
      <w:proofErr w:type="gramStart"/>
      <w:r w:rsidRPr="0025718F">
        <w:rPr>
          <w:rFonts w:cs="Arial"/>
          <w:szCs w:val="22"/>
        </w:rPr>
        <w:t>Zastoupená  :</w:t>
      </w:r>
      <w:proofErr w:type="gramEnd"/>
      <w:r w:rsidRPr="0025718F">
        <w:rPr>
          <w:rFonts w:cs="Arial"/>
          <w:szCs w:val="22"/>
        </w:rPr>
        <w:t xml:space="preserve">  Ing. Vítězslav Hráček, jednatel</w:t>
      </w:r>
    </w:p>
    <w:p w14:paraId="56BA7ECC" w14:textId="77777777" w:rsidR="00565990" w:rsidRPr="001C16F7" w:rsidRDefault="00565990" w:rsidP="00565990">
      <w:pPr>
        <w:ind w:right="70"/>
        <w:jc w:val="both"/>
        <w:rPr>
          <w:rFonts w:cs="Arial"/>
          <w:szCs w:val="22"/>
        </w:rPr>
      </w:pPr>
    </w:p>
    <w:p w14:paraId="4B9F2C67" w14:textId="77777777" w:rsidR="00565990" w:rsidRPr="001C16F7" w:rsidRDefault="00565990" w:rsidP="00565990">
      <w:pPr>
        <w:ind w:right="70"/>
        <w:jc w:val="both"/>
        <w:rPr>
          <w:rFonts w:cs="Arial"/>
          <w:szCs w:val="22"/>
        </w:rPr>
      </w:pPr>
      <w:r w:rsidRPr="001C16F7">
        <w:rPr>
          <w:rFonts w:cs="Arial"/>
          <w:szCs w:val="22"/>
        </w:rPr>
        <w:t xml:space="preserve">  </w:t>
      </w:r>
    </w:p>
    <w:p w14:paraId="34775285" w14:textId="63EFF980" w:rsidR="00565990" w:rsidRPr="001C16F7" w:rsidRDefault="00565990" w:rsidP="00565990">
      <w:pPr>
        <w:ind w:right="70"/>
        <w:jc w:val="both"/>
        <w:rPr>
          <w:rFonts w:cs="Arial"/>
          <w:i/>
          <w:color w:val="FF0000"/>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na stavbu </w:t>
      </w:r>
      <w:r w:rsidR="00D02799">
        <w:rPr>
          <w:rFonts w:cs="Arial"/>
          <w:szCs w:val="22"/>
        </w:rPr>
        <w:t>„</w:t>
      </w:r>
      <w:r w:rsidR="00582964" w:rsidRPr="00582964">
        <w:rPr>
          <w:rFonts w:cs="Arial"/>
          <w:b/>
          <w:bCs/>
          <w:szCs w:val="22"/>
        </w:rPr>
        <w:t xml:space="preserve">Most M2 v </w:t>
      </w:r>
      <w:proofErr w:type="spellStart"/>
      <w:r w:rsidR="00582964" w:rsidRPr="00582964">
        <w:rPr>
          <w:rFonts w:cs="Arial"/>
          <w:b/>
          <w:bCs/>
          <w:szCs w:val="22"/>
        </w:rPr>
        <w:t>k.ú</w:t>
      </w:r>
      <w:proofErr w:type="spellEnd"/>
      <w:r w:rsidR="00582964" w:rsidRPr="00582964">
        <w:rPr>
          <w:rFonts w:cs="Arial"/>
          <w:b/>
          <w:bCs/>
          <w:szCs w:val="22"/>
        </w:rPr>
        <w:t>. Ústín</w:t>
      </w:r>
      <w:r w:rsidR="00D02799">
        <w:rPr>
          <w:rFonts w:cs="Arial"/>
          <w:szCs w:val="22"/>
        </w:rPr>
        <w:t>“</w:t>
      </w:r>
      <w:r w:rsidRPr="001C16F7">
        <w:rPr>
          <w:rFonts w:cs="Arial"/>
          <w:szCs w:val="22"/>
        </w:rPr>
        <w:t xml:space="preserve"> dle smlouvy o dílo uzavřené mezi </w:t>
      </w:r>
      <w:r>
        <w:rPr>
          <w:rFonts w:cs="Arial"/>
          <w:szCs w:val="22"/>
        </w:rPr>
        <w:t xml:space="preserve">Českou republikou - </w:t>
      </w:r>
      <w:r w:rsidRPr="001C16F7">
        <w:rPr>
          <w:rFonts w:cs="Arial"/>
          <w:szCs w:val="22"/>
        </w:rPr>
        <w:t>Státním pozemkovým úřadem</w:t>
      </w:r>
      <w:r>
        <w:rPr>
          <w:rFonts w:cs="Arial"/>
          <w:szCs w:val="22"/>
        </w:rPr>
        <w:t xml:space="preserve"> </w:t>
      </w:r>
      <w:r w:rsidRPr="001C16F7">
        <w:rPr>
          <w:rFonts w:cs="Arial"/>
          <w:szCs w:val="22"/>
        </w:rPr>
        <w:t>jako zmocnitel</w:t>
      </w:r>
      <w:r>
        <w:rPr>
          <w:rFonts w:cs="Arial"/>
          <w:szCs w:val="22"/>
        </w:rPr>
        <w:t>em</w:t>
      </w:r>
      <w:r w:rsidRPr="001C16F7">
        <w:rPr>
          <w:rFonts w:cs="Arial"/>
          <w:szCs w:val="22"/>
        </w:rPr>
        <w:t xml:space="preserve"> a společností </w:t>
      </w:r>
      <w:proofErr w:type="spellStart"/>
      <w:r w:rsidR="00F6702E" w:rsidRPr="0025718F">
        <w:rPr>
          <w:rFonts w:cs="Arial"/>
          <w:szCs w:val="22"/>
          <w:lang w:val="de-DE"/>
        </w:rPr>
        <w:t>Vodohospodářský</w:t>
      </w:r>
      <w:proofErr w:type="spellEnd"/>
      <w:r w:rsidR="00F6702E" w:rsidRPr="0025718F">
        <w:rPr>
          <w:rFonts w:cs="Arial"/>
          <w:szCs w:val="22"/>
          <w:lang w:val="de-DE"/>
        </w:rPr>
        <w:t xml:space="preserve"> </w:t>
      </w:r>
      <w:proofErr w:type="spellStart"/>
      <w:r w:rsidR="00F6702E" w:rsidRPr="0025718F">
        <w:rPr>
          <w:rFonts w:cs="Arial"/>
          <w:szCs w:val="22"/>
          <w:lang w:val="de-DE"/>
        </w:rPr>
        <w:t>atelier</w:t>
      </w:r>
      <w:proofErr w:type="spellEnd"/>
      <w:r w:rsidR="00F6702E" w:rsidRPr="0025718F">
        <w:rPr>
          <w:rFonts w:cs="Arial"/>
          <w:szCs w:val="22"/>
          <w:lang w:val="de-DE"/>
        </w:rPr>
        <w:t xml:space="preserve">, s.r.o. </w:t>
      </w:r>
      <w:r w:rsidRPr="001C16F7">
        <w:rPr>
          <w:rFonts w:cs="Arial"/>
          <w:szCs w:val="22"/>
        </w:rPr>
        <w:t>jako zmocněncem v rozsahu této smlouvy.</w:t>
      </w:r>
    </w:p>
    <w:p w14:paraId="60A58FC2" w14:textId="77777777" w:rsidR="00565990" w:rsidRPr="001C16F7" w:rsidRDefault="00565990" w:rsidP="00565990">
      <w:pPr>
        <w:ind w:right="70"/>
        <w:jc w:val="both"/>
        <w:rPr>
          <w:rFonts w:cs="Arial"/>
          <w:szCs w:val="22"/>
        </w:rPr>
      </w:pPr>
    </w:p>
    <w:p w14:paraId="4A88DE57" w14:textId="77777777" w:rsidR="00565990" w:rsidRPr="001C16F7" w:rsidRDefault="00565990" w:rsidP="00565990">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Pr>
          <w:rFonts w:cs="Arial"/>
          <w:szCs w:val="22"/>
        </w:rPr>
        <w:t xml:space="preserve"> k těmto právním jednáním:</w:t>
      </w:r>
    </w:p>
    <w:p w14:paraId="7FC699C6" w14:textId="77777777" w:rsidR="00565990" w:rsidRPr="001C16F7" w:rsidRDefault="00565990" w:rsidP="00565990">
      <w:pPr>
        <w:ind w:right="70"/>
        <w:jc w:val="both"/>
        <w:rPr>
          <w:rFonts w:cs="Arial"/>
          <w:i/>
          <w:szCs w:val="22"/>
        </w:rPr>
      </w:pPr>
    </w:p>
    <w:p w14:paraId="01064FE6" w14:textId="32DE4C78" w:rsidR="00565990" w:rsidRPr="001C16F7" w:rsidRDefault="00565990" w:rsidP="00F6702E">
      <w:pPr>
        <w:pStyle w:val="Odstavecseseznamem"/>
        <w:numPr>
          <w:ilvl w:val="0"/>
          <w:numId w:val="5"/>
        </w:numPr>
        <w:tabs>
          <w:tab w:val="left" w:pos="360"/>
        </w:tabs>
        <w:spacing w:after="0" w:line="240" w:lineRule="auto"/>
        <w:ind w:right="70"/>
        <w:jc w:val="both"/>
        <w:rPr>
          <w:rFonts w:cs="Arial"/>
          <w:szCs w:val="22"/>
        </w:rPr>
      </w:pPr>
      <w:r w:rsidRPr="001C16F7">
        <w:rPr>
          <w:rFonts w:cs="Arial"/>
          <w:szCs w:val="22"/>
        </w:rPr>
        <w:t>podání žádosti o vydání povolení</w:t>
      </w:r>
      <w:r>
        <w:rPr>
          <w:rFonts w:cs="Arial"/>
          <w:szCs w:val="22"/>
        </w:rPr>
        <w:t xml:space="preserve"> záměru</w:t>
      </w:r>
    </w:p>
    <w:p w14:paraId="6A33CD8B" w14:textId="77777777" w:rsidR="00565990" w:rsidRPr="001C16F7" w:rsidRDefault="00565990" w:rsidP="00F6702E">
      <w:pPr>
        <w:pStyle w:val="Odstavecseseznamem"/>
        <w:numPr>
          <w:ilvl w:val="0"/>
          <w:numId w:val="5"/>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0614707" w14:textId="77777777" w:rsidR="00565990" w:rsidRPr="001C16F7" w:rsidRDefault="00565990" w:rsidP="00F6702E">
      <w:pPr>
        <w:pStyle w:val="Odstavecseseznamem"/>
        <w:numPr>
          <w:ilvl w:val="0"/>
          <w:numId w:val="5"/>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0EEED4AD" w14:textId="77777777" w:rsidR="00565990" w:rsidRPr="001C16F7" w:rsidRDefault="00565990" w:rsidP="00F6702E">
      <w:pPr>
        <w:pStyle w:val="Odstavecseseznamem"/>
        <w:numPr>
          <w:ilvl w:val="0"/>
          <w:numId w:val="5"/>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7B61B15C" w14:textId="77777777" w:rsidR="00565990" w:rsidRPr="001C16F7" w:rsidRDefault="00565990" w:rsidP="00F6702E">
      <w:pPr>
        <w:pStyle w:val="Odstavecseseznamem"/>
        <w:numPr>
          <w:ilvl w:val="0"/>
          <w:numId w:val="5"/>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Pr>
          <w:rFonts w:cs="Arial"/>
          <w:szCs w:val="22"/>
        </w:rPr>
        <w:t xml:space="preserve"> včetně jednání s dotčenými orgány</w:t>
      </w:r>
    </w:p>
    <w:p w14:paraId="6DDDFF52" w14:textId="77777777" w:rsidR="00565990" w:rsidRPr="001C16F7" w:rsidRDefault="00565990" w:rsidP="00565990">
      <w:pPr>
        <w:ind w:right="70"/>
        <w:jc w:val="both"/>
        <w:rPr>
          <w:rFonts w:cs="Arial"/>
          <w:szCs w:val="22"/>
        </w:rPr>
      </w:pPr>
    </w:p>
    <w:p w14:paraId="7898D204" w14:textId="77777777" w:rsidR="00565990" w:rsidRPr="001C16F7" w:rsidRDefault="00565990" w:rsidP="00565990">
      <w:pPr>
        <w:ind w:right="70"/>
        <w:jc w:val="both"/>
        <w:rPr>
          <w:rFonts w:cs="Arial"/>
          <w:szCs w:val="22"/>
        </w:rPr>
      </w:pPr>
    </w:p>
    <w:p w14:paraId="19BDCC95" w14:textId="3D023B50" w:rsidR="00565990" w:rsidRPr="001C16F7" w:rsidRDefault="00565990" w:rsidP="00565990">
      <w:pPr>
        <w:ind w:right="70"/>
        <w:jc w:val="both"/>
        <w:rPr>
          <w:rFonts w:cs="Arial"/>
          <w:szCs w:val="22"/>
        </w:rPr>
      </w:pPr>
      <w:r w:rsidRPr="001C16F7">
        <w:rPr>
          <w:rFonts w:cs="Arial"/>
          <w:szCs w:val="22"/>
        </w:rPr>
        <w:lastRenderedPageBreak/>
        <w:t>Tato plná moc je platná ode dne jejího udělení (podpisu) a zaniká pravomocným rozhodnutím stavebního úřadu</w:t>
      </w:r>
      <w:r>
        <w:rPr>
          <w:rFonts w:cs="Arial"/>
          <w:szCs w:val="22"/>
        </w:rPr>
        <w:t>, nebo dnem ukončení smluvního závazkového stavu.</w:t>
      </w:r>
    </w:p>
    <w:p w14:paraId="215E1D9D" w14:textId="77777777" w:rsidR="00565990" w:rsidRPr="001C16F7" w:rsidRDefault="00565990" w:rsidP="00565990">
      <w:pPr>
        <w:ind w:right="70"/>
        <w:jc w:val="both"/>
        <w:rPr>
          <w:rFonts w:cs="Arial"/>
          <w:szCs w:val="22"/>
        </w:rPr>
      </w:pPr>
    </w:p>
    <w:p w14:paraId="32A2CD54" w14:textId="77777777" w:rsidR="00565990" w:rsidRPr="001C16F7" w:rsidRDefault="00565990" w:rsidP="00565990">
      <w:pPr>
        <w:ind w:right="70"/>
        <w:jc w:val="both"/>
        <w:rPr>
          <w:rFonts w:cs="Arial"/>
          <w:szCs w:val="22"/>
        </w:rPr>
      </w:pPr>
    </w:p>
    <w:p w14:paraId="2AABD952" w14:textId="1166A362" w:rsidR="00565990" w:rsidRPr="001C16F7" w:rsidRDefault="00565990" w:rsidP="00565990">
      <w:pPr>
        <w:ind w:right="70"/>
        <w:jc w:val="both"/>
        <w:rPr>
          <w:rFonts w:cs="Arial"/>
          <w:szCs w:val="22"/>
        </w:rPr>
      </w:pPr>
      <w:r w:rsidRPr="001C16F7">
        <w:rPr>
          <w:rFonts w:cs="Arial"/>
          <w:szCs w:val="22"/>
        </w:rPr>
        <w:t>V</w:t>
      </w:r>
      <w:r>
        <w:rPr>
          <w:rFonts w:cs="Arial"/>
          <w:szCs w:val="22"/>
        </w:rPr>
        <w:t xml:space="preserve"> Olomouci </w:t>
      </w:r>
      <w:r w:rsidRPr="001C16F7">
        <w:rPr>
          <w:rFonts w:cs="Arial"/>
          <w:szCs w:val="22"/>
        </w:rPr>
        <w:t xml:space="preserve">       </w:t>
      </w:r>
    </w:p>
    <w:p w14:paraId="1DBCF569" w14:textId="77777777" w:rsidR="00565990" w:rsidRDefault="00565990" w:rsidP="00565990">
      <w:pPr>
        <w:ind w:right="70"/>
        <w:jc w:val="both"/>
        <w:rPr>
          <w:rFonts w:cs="Arial"/>
          <w:szCs w:val="22"/>
        </w:rPr>
      </w:pPr>
    </w:p>
    <w:p w14:paraId="751F6FB8" w14:textId="77777777" w:rsidR="00565990" w:rsidRPr="001C16F7" w:rsidRDefault="00565990" w:rsidP="00565990">
      <w:pPr>
        <w:ind w:right="70"/>
        <w:jc w:val="both"/>
        <w:rPr>
          <w:rFonts w:cs="Arial"/>
          <w:szCs w:val="22"/>
        </w:rPr>
      </w:pPr>
    </w:p>
    <w:p w14:paraId="520DD6FC" w14:textId="77777777" w:rsidR="00565990" w:rsidRPr="001C16F7" w:rsidRDefault="00565990" w:rsidP="00565990">
      <w:pPr>
        <w:ind w:right="70"/>
        <w:jc w:val="both"/>
        <w:rPr>
          <w:rFonts w:cs="Arial"/>
          <w:szCs w:val="22"/>
        </w:rPr>
      </w:pPr>
    </w:p>
    <w:p w14:paraId="77FD662C" w14:textId="50E3549B" w:rsidR="00565990" w:rsidRDefault="00565990" w:rsidP="00565990">
      <w:pPr>
        <w:spacing w:line="276" w:lineRule="auto"/>
        <w:jc w:val="both"/>
        <w:rPr>
          <w:rFonts w:cs="Arial"/>
          <w:szCs w:val="22"/>
        </w:rPr>
      </w:pPr>
      <w:bookmarkStart w:id="17" w:name="Text16"/>
      <w:r w:rsidRPr="001C16F7">
        <w:rPr>
          <w:rFonts w:cs="Arial"/>
          <w:szCs w:val="22"/>
        </w:rPr>
        <w:t>………………………………………</w:t>
      </w:r>
      <w:r w:rsidR="005B1CE9">
        <w:rPr>
          <w:rFonts w:cs="Arial"/>
          <w:szCs w:val="22"/>
        </w:rPr>
        <w:t>…………</w:t>
      </w:r>
      <w:r w:rsidRPr="001C16F7">
        <w:rPr>
          <w:rFonts w:cs="Arial"/>
          <w:szCs w:val="22"/>
        </w:rPr>
        <w:br/>
      </w:r>
      <w:bookmarkEnd w:id="17"/>
      <w:r>
        <w:rPr>
          <w:rFonts w:cs="Arial"/>
          <w:szCs w:val="22"/>
        </w:rPr>
        <w:t>Česká republika – Státní pozemkový úřad</w:t>
      </w:r>
      <w:r>
        <w:rPr>
          <w:rFonts w:cs="Arial"/>
          <w:szCs w:val="22"/>
        </w:rPr>
        <w:tab/>
      </w:r>
      <w:r>
        <w:rPr>
          <w:rFonts w:cs="Arial"/>
          <w:szCs w:val="22"/>
        </w:rPr>
        <w:tab/>
      </w:r>
    </w:p>
    <w:p w14:paraId="4F45A403" w14:textId="19DEE463" w:rsidR="00565990" w:rsidRDefault="00565990" w:rsidP="00565990">
      <w:pPr>
        <w:spacing w:line="276" w:lineRule="auto"/>
        <w:jc w:val="both"/>
        <w:rPr>
          <w:rFonts w:cs="Arial"/>
          <w:szCs w:val="22"/>
        </w:rPr>
      </w:pPr>
      <w:r>
        <w:rPr>
          <w:rFonts w:cs="Arial"/>
          <w:szCs w:val="22"/>
        </w:rPr>
        <w:t>Krajský pozemkový úřad pro Olomoucký kraj</w:t>
      </w:r>
      <w:r>
        <w:rPr>
          <w:rFonts w:cs="Arial"/>
          <w:szCs w:val="22"/>
        </w:rPr>
        <w:tab/>
      </w:r>
      <w:r>
        <w:rPr>
          <w:rFonts w:cs="Arial"/>
          <w:szCs w:val="22"/>
        </w:rPr>
        <w:tab/>
      </w:r>
    </w:p>
    <w:p w14:paraId="3DB1F503" w14:textId="7A3906A4" w:rsidR="00565990" w:rsidRPr="007B2EEA" w:rsidRDefault="00565990" w:rsidP="00565990">
      <w:pPr>
        <w:spacing w:line="276" w:lineRule="auto"/>
        <w:jc w:val="both"/>
        <w:rPr>
          <w:rFonts w:cs="Arial"/>
          <w:b/>
          <w:bCs/>
          <w:szCs w:val="22"/>
        </w:rPr>
      </w:pPr>
      <w:r w:rsidRPr="007B2EEA">
        <w:rPr>
          <w:rFonts w:cs="Arial"/>
          <w:b/>
          <w:bCs/>
          <w:szCs w:val="22"/>
        </w:rPr>
        <w:t>JUDr. Roman Brnčal, LL.M.</w:t>
      </w:r>
      <w:r w:rsidRPr="007B2EEA">
        <w:rPr>
          <w:rFonts w:cs="Arial"/>
          <w:b/>
          <w:bCs/>
          <w:szCs w:val="22"/>
        </w:rPr>
        <w:tab/>
      </w:r>
      <w:r w:rsidRPr="007B2EEA">
        <w:rPr>
          <w:rFonts w:cs="Arial"/>
          <w:b/>
          <w:bCs/>
          <w:szCs w:val="22"/>
        </w:rPr>
        <w:tab/>
      </w:r>
      <w:r w:rsidRPr="007B2EEA">
        <w:rPr>
          <w:rFonts w:cs="Arial"/>
          <w:b/>
          <w:bCs/>
          <w:szCs w:val="22"/>
        </w:rPr>
        <w:tab/>
      </w:r>
      <w:r w:rsidRPr="007B2EEA">
        <w:rPr>
          <w:rFonts w:cs="Arial"/>
          <w:b/>
          <w:bCs/>
          <w:szCs w:val="22"/>
        </w:rPr>
        <w:tab/>
      </w:r>
    </w:p>
    <w:p w14:paraId="6F113979" w14:textId="76EA48F2" w:rsidR="00565990" w:rsidRPr="001C16F7" w:rsidRDefault="00565990" w:rsidP="00565990">
      <w:pPr>
        <w:spacing w:line="276" w:lineRule="auto"/>
        <w:jc w:val="both"/>
        <w:rPr>
          <w:rFonts w:cs="Arial"/>
          <w:szCs w:val="22"/>
        </w:rPr>
      </w:pPr>
      <w:r>
        <w:rPr>
          <w:rFonts w:cs="Arial"/>
          <w:szCs w:val="22"/>
        </w:rPr>
        <w:t xml:space="preserve">ředitel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026E86AB" w14:textId="77777777" w:rsidR="00565990" w:rsidRPr="00A2166E" w:rsidRDefault="00565990" w:rsidP="00565990">
      <w:pPr>
        <w:pStyle w:val="Zkladntext31"/>
        <w:rPr>
          <w:rFonts w:ascii="Arial" w:hAnsi="Arial" w:cs="Arial"/>
          <w:sz w:val="20"/>
        </w:rPr>
      </w:pPr>
    </w:p>
    <w:p w14:paraId="653109C4" w14:textId="77777777" w:rsidR="00565990" w:rsidRDefault="00565990" w:rsidP="00565990">
      <w:pPr>
        <w:pStyle w:val="Zkladntext31"/>
        <w:rPr>
          <w:rFonts w:ascii="Arial" w:hAnsi="Arial" w:cs="Arial"/>
          <w:sz w:val="22"/>
          <w:szCs w:val="22"/>
          <w:lang w:eastAsia="cs-CZ"/>
        </w:rPr>
      </w:pPr>
    </w:p>
    <w:p w14:paraId="56BAAF0F" w14:textId="77777777" w:rsidR="005B1CE9" w:rsidRDefault="005B1CE9" w:rsidP="00565990">
      <w:pPr>
        <w:pStyle w:val="Zkladntext31"/>
        <w:rPr>
          <w:rFonts w:ascii="Arial" w:hAnsi="Arial" w:cs="Arial"/>
          <w:sz w:val="22"/>
          <w:szCs w:val="22"/>
          <w:lang w:eastAsia="cs-CZ"/>
        </w:rPr>
      </w:pPr>
    </w:p>
    <w:p w14:paraId="2DF2F7CF" w14:textId="77777777" w:rsidR="005B1CE9" w:rsidRDefault="005B1CE9" w:rsidP="00565990">
      <w:pPr>
        <w:pStyle w:val="Zkladntext31"/>
        <w:rPr>
          <w:rFonts w:ascii="Arial" w:hAnsi="Arial" w:cs="Arial"/>
          <w:sz w:val="22"/>
          <w:szCs w:val="22"/>
          <w:lang w:eastAsia="cs-CZ"/>
        </w:rPr>
      </w:pPr>
    </w:p>
    <w:p w14:paraId="25508528" w14:textId="77777777" w:rsidR="00565990" w:rsidRDefault="00565990" w:rsidP="00565990">
      <w:pPr>
        <w:pStyle w:val="Zkladntext31"/>
        <w:rPr>
          <w:rFonts w:ascii="Arial" w:hAnsi="Arial" w:cs="Arial"/>
          <w:sz w:val="22"/>
          <w:szCs w:val="22"/>
          <w:lang w:eastAsia="cs-CZ"/>
        </w:rPr>
      </w:pPr>
      <w:r w:rsidRPr="008C12F9">
        <w:rPr>
          <w:rFonts w:ascii="Arial" w:hAnsi="Arial" w:cs="Arial"/>
          <w:sz w:val="22"/>
          <w:szCs w:val="22"/>
          <w:lang w:eastAsia="cs-CZ"/>
        </w:rPr>
        <w:t xml:space="preserve">Plnou moc přijímá: </w:t>
      </w:r>
    </w:p>
    <w:p w14:paraId="1D112361" w14:textId="77777777" w:rsidR="00565990" w:rsidRDefault="00565990" w:rsidP="00565990">
      <w:pPr>
        <w:pStyle w:val="Zkladntext31"/>
        <w:rPr>
          <w:rFonts w:ascii="Arial" w:hAnsi="Arial" w:cs="Arial"/>
          <w:sz w:val="22"/>
          <w:szCs w:val="22"/>
          <w:lang w:eastAsia="cs-CZ"/>
        </w:rPr>
      </w:pPr>
    </w:p>
    <w:p w14:paraId="3586FD88" w14:textId="77777777" w:rsidR="00565990" w:rsidRDefault="00565990" w:rsidP="00565990">
      <w:pPr>
        <w:pStyle w:val="Zkladntext31"/>
        <w:rPr>
          <w:rFonts w:ascii="Arial" w:hAnsi="Arial" w:cs="Arial"/>
          <w:sz w:val="22"/>
          <w:szCs w:val="22"/>
          <w:lang w:eastAsia="cs-CZ"/>
        </w:rPr>
      </w:pPr>
    </w:p>
    <w:p w14:paraId="16B91437" w14:textId="77777777" w:rsidR="00565990" w:rsidRDefault="00565990" w:rsidP="00565990">
      <w:pPr>
        <w:pStyle w:val="Zkladntext31"/>
        <w:rPr>
          <w:rFonts w:ascii="Arial" w:hAnsi="Arial" w:cs="Arial"/>
          <w:sz w:val="22"/>
          <w:szCs w:val="22"/>
          <w:lang w:eastAsia="cs-CZ"/>
        </w:rPr>
      </w:pPr>
    </w:p>
    <w:p w14:paraId="5549323C" w14:textId="77777777" w:rsidR="00565990" w:rsidRDefault="00565990" w:rsidP="00565990">
      <w:pPr>
        <w:pStyle w:val="Zkladntext31"/>
        <w:rPr>
          <w:rFonts w:ascii="Arial" w:hAnsi="Arial" w:cs="Arial"/>
          <w:sz w:val="22"/>
          <w:szCs w:val="22"/>
          <w:lang w:eastAsia="cs-CZ"/>
        </w:rPr>
      </w:pPr>
    </w:p>
    <w:p w14:paraId="741900BC" w14:textId="77777777" w:rsidR="00565990" w:rsidRDefault="00565990" w:rsidP="00565990">
      <w:pPr>
        <w:pStyle w:val="Zkladntext31"/>
        <w:rPr>
          <w:rFonts w:ascii="Arial" w:hAnsi="Arial" w:cs="Arial"/>
          <w:sz w:val="22"/>
          <w:szCs w:val="22"/>
          <w:lang w:eastAsia="cs-CZ"/>
        </w:rPr>
      </w:pPr>
    </w:p>
    <w:p w14:paraId="7E3E1D6F" w14:textId="77777777" w:rsidR="00565990" w:rsidRDefault="00565990" w:rsidP="00565990">
      <w:pPr>
        <w:pStyle w:val="Zkladntext31"/>
        <w:rPr>
          <w:rFonts w:ascii="Arial" w:hAnsi="Arial" w:cs="Arial"/>
          <w:sz w:val="22"/>
          <w:szCs w:val="22"/>
          <w:lang w:eastAsia="cs-CZ"/>
        </w:rPr>
      </w:pPr>
      <w:r w:rsidRPr="008C12F9">
        <w:rPr>
          <w:rFonts w:ascii="Arial" w:hAnsi="Arial" w:cs="Arial"/>
          <w:sz w:val="22"/>
          <w:szCs w:val="22"/>
          <w:lang w:eastAsia="cs-CZ"/>
        </w:rPr>
        <w:t>…………………………</w:t>
      </w:r>
      <w:r>
        <w:rPr>
          <w:rFonts w:ascii="Arial" w:hAnsi="Arial" w:cs="Arial"/>
          <w:sz w:val="22"/>
          <w:szCs w:val="22"/>
          <w:lang w:eastAsia="cs-CZ"/>
        </w:rPr>
        <w:t>…………….</w:t>
      </w:r>
    </w:p>
    <w:p w14:paraId="1C31A20C" w14:textId="77777777" w:rsidR="00F6702E" w:rsidRDefault="00F6702E" w:rsidP="00F6702E">
      <w:pPr>
        <w:pStyle w:val="Zkladntext31"/>
        <w:rPr>
          <w:rFonts w:ascii="Arial" w:hAnsi="Arial" w:cs="Arial"/>
          <w:sz w:val="22"/>
          <w:szCs w:val="22"/>
          <w:lang w:eastAsia="cs-CZ"/>
        </w:rPr>
      </w:pPr>
      <w:r>
        <w:rPr>
          <w:rFonts w:ascii="Arial" w:hAnsi="Arial" w:cs="Arial"/>
          <w:sz w:val="22"/>
          <w:szCs w:val="22"/>
          <w:lang w:eastAsia="cs-CZ"/>
        </w:rPr>
        <w:t>Vodohospodářský atelier, s.r.o.</w:t>
      </w:r>
    </w:p>
    <w:p w14:paraId="6711F22F" w14:textId="77777777" w:rsidR="00F6702E" w:rsidRPr="00175701" w:rsidRDefault="00F6702E" w:rsidP="00F6702E">
      <w:pPr>
        <w:widowControl w:val="0"/>
        <w:suppressAutoHyphens/>
        <w:spacing w:after="0" w:line="276" w:lineRule="auto"/>
        <w:jc w:val="both"/>
        <w:rPr>
          <w:rFonts w:cs="Arial"/>
          <w:szCs w:val="22"/>
        </w:rPr>
      </w:pPr>
      <w:r w:rsidRPr="00B10EF4">
        <w:rPr>
          <w:rFonts w:cs="Arial"/>
          <w:szCs w:val="22"/>
        </w:rPr>
        <w:t>Ing.</w:t>
      </w:r>
      <w:r>
        <w:rPr>
          <w:rFonts w:cs="Arial"/>
          <w:szCs w:val="22"/>
        </w:rPr>
        <w:t xml:space="preserve"> </w:t>
      </w:r>
      <w:r w:rsidRPr="00B10EF4">
        <w:rPr>
          <w:rFonts w:cs="Arial"/>
          <w:szCs w:val="22"/>
        </w:rPr>
        <w:t>Vítězslav Hráček</w:t>
      </w:r>
    </w:p>
    <w:p w14:paraId="79BC992A" w14:textId="77777777" w:rsidR="00565990" w:rsidRPr="00175701" w:rsidRDefault="00565990" w:rsidP="00F6702E">
      <w:pPr>
        <w:widowControl w:val="0"/>
        <w:suppressAutoHyphens/>
        <w:spacing w:after="0" w:line="276" w:lineRule="auto"/>
        <w:jc w:val="both"/>
        <w:rPr>
          <w:rFonts w:cs="Arial"/>
          <w:szCs w:val="22"/>
        </w:rPr>
      </w:pPr>
    </w:p>
    <w:p w14:paraId="355917EA" w14:textId="610FC08C" w:rsidR="00E34283" w:rsidRDefault="00E34283" w:rsidP="00565990">
      <w:pPr>
        <w:pStyle w:val="Nadpis1"/>
        <w:keepNext w:val="0"/>
        <w:jc w:val="center"/>
        <w:rPr>
          <w:rFonts w:eastAsia="Lucida Sans Unicode"/>
          <w:bCs w:val="0"/>
          <w:szCs w:val="22"/>
        </w:rPr>
      </w:pPr>
    </w:p>
    <w:sectPr w:rsidR="00E34283" w:rsidSect="0046236E">
      <w:headerReference w:type="even" r:id="rId15"/>
      <w:headerReference w:type="default" r:id="rId16"/>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6309" w14:textId="77777777" w:rsidR="00825525" w:rsidRDefault="00825525">
      <w:r>
        <w:separator/>
      </w:r>
    </w:p>
  </w:endnote>
  <w:endnote w:type="continuationSeparator" w:id="0">
    <w:p w14:paraId="49718E44" w14:textId="77777777" w:rsidR="00825525" w:rsidRDefault="00825525">
      <w:r>
        <w:continuationSeparator/>
      </w:r>
    </w:p>
  </w:endnote>
  <w:endnote w:type="continuationNotice" w:id="1">
    <w:p w14:paraId="50CF7C99" w14:textId="77777777" w:rsidR="00825525" w:rsidRDefault="00825525"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46451FF1"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041D5">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1040" w14:textId="77777777" w:rsidR="00825525" w:rsidRDefault="00825525">
      <w:r>
        <w:separator/>
      </w:r>
    </w:p>
  </w:footnote>
  <w:footnote w:type="continuationSeparator" w:id="0">
    <w:p w14:paraId="62F789F3" w14:textId="77777777" w:rsidR="00825525" w:rsidRDefault="00825525">
      <w:r>
        <w:continuationSeparator/>
      </w:r>
    </w:p>
  </w:footnote>
  <w:footnote w:type="continuationNotice" w:id="1">
    <w:p w14:paraId="79DEBAED" w14:textId="77777777" w:rsidR="00825525" w:rsidRDefault="00825525"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ED85" w14:textId="77777777" w:rsidR="00572BD1" w:rsidRDefault="00572B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703B" w14:textId="77777777" w:rsidR="00572BD1" w:rsidRDefault="00572BD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15AB" w14:textId="77777777" w:rsidR="006A75ED" w:rsidRDefault="0053219E" w:rsidP="000041D5">
    <w:pPr>
      <w:pStyle w:val="Zhlav"/>
      <w:spacing w:after="0" w:line="200" w:lineRule="exact"/>
      <w:rPr>
        <w:sz w:val="16"/>
        <w:szCs w:val="16"/>
      </w:rPr>
    </w:pPr>
    <w:r>
      <w:t xml:space="preserve">                                                                                    </w:t>
    </w:r>
    <w:r w:rsidRPr="0015467D">
      <w:rPr>
        <w:sz w:val="16"/>
        <w:szCs w:val="16"/>
      </w:rPr>
      <w:t>Číslo smlouvy objednatele</w:t>
    </w:r>
    <w:r w:rsidR="00127824">
      <w:rPr>
        <w:sz w:val="16"/>
        <w:szCs w:val="16"/>
      </w:rPr>
      <w:t xml:space="preserve">: </w:t>
    </w:r>
    <w:r w:rsidR="006A75ED" w:rsidRPr="006A75ED">
      <w:rPr>
        <w:sz w:val="16"/>
        <w:szCs w:val="16"/>
      </w:rPr>
      <w:t>666-2025-521201</w:t>
    </w:r>
    <w:r w:rsidR="000041D5">
      <w:rPr>
        <w:sz w:val="16"/>
        <w:szCs w:val="16"/>
      </w:rPr>
      <w:tab/>
      <w:t xml:space="preserve">                                   </w:t>
    </w:r>
    <w:r w:rsidR="006A75ED">
      <w:rPr>
        <w:sz w:val="16"/>
        <w:szCs w:val="16"/>
      </w:rPr>
      <w:t xml:space="preserve">                    </w:t>
    </w:r>
  </w:p>
  <w:p w14:paraId="1EB40DF2" w14:textId="42655D81" w:rsidR="000041D5" w:rsidRPr="0015467D" w:rsidRDefault="006A75ED" w:rsidP="000041D5">
    <w:pPr>
      <w:pStyle w:val="Zhlav"/>
      <w:spacing w:after="0" w:line="200" w:lineRule="exact"/>
      <w:rPr>
        <w:sz w:val="16"/>
        <w:szCs w:val="16"/>
      </w:rPr>
    </w:pPr>
    <w:r>
      <w:rPr>
        <w:sz w:val="16"/>
        <w:szCs w:val="16"/>
      </w:rPr>
      <w:t xml:space="preserve">                                                                                                                    </w:t>
    </w:r>
    <w:r w:rsidR="000041D5">
      <w:rPr>
        <w:sz w:val="16"/>
        <w:szCs w:val="16"/>
      </w:rPr>
      <w:t>U</w:t>
    </w:r>
    <w:r w:rsidR="00806DC7">
      <w:rPr>
        <w:sz w:val="16"/>
        <w:szCs w:val="16"/>
      </w:rPr>
      <w:t>I</w:t>
    </w:r>
    <w:r w:rsidR="000041D5">
      <w:rPr>
        <w:sz w:val="16"/>
        <w:szCs w:val="16"/>
      </w:rPr>
      <w:t>D</w:t>
    </w:r>
    <w:r w:rsidR="0053219E" w:rsidRPr="0015467D">
      <w:rPr>
        <w:sz w:val="16"/>
        <w:szCs w:val="16"/>
      </w:rPr>
      <w:t>:</w:t>
    </w:r>
    <w:r w:rsidR="000041D5">
      <w:rPr>
        <w:sz w:val="16"/>
        <w:szCs w:val="16"/>
      </w:rPr>
      <w:t xml:space="preserve"> </w:t>
    </w:r>
    <w:r w:rsidR="00572BD1" w:rsidRPr="00572BD1">
      <w:rPr>
        <w:sz w:val="16"/>
        <w:szCs w:val="16"/>
      </w:rPr>
      <w:t>spudms00000015803460</w:t>
    </w:r>
    <w:r w:rsidR="000041D5">
      <w:rPr>
        <w:sz w:val="16"/>
        <w:szCs w:val="16"/>
      </w:rPr>
      <w:t xml:space="preserve">                                                                                                         </w:t>
    </w:r>
  </w:p>
  <w:p w14:paraId="3CED7CE2" w14:textId="495E5404" w:rsidR="0053219E" w:rsidRPr="00B16ADC" w:rsidRDefault="0053219E" w:rsidP="000041D5">
    <w:pPr>
      <w:pStyle w:val="Zhlav"/>
      <w:spacing w:after="0" w:line="200" w:lineRule="exact"/>
      <w:rPr>
        <w:sz w:val="16"/>
        <w:szCs w:val="16"/>
      </w:rPr>
    </w:pPr>
    <w:r w:rsidRPr="0015467D">
      <w:rPr>
        <w:sz w:val="16"/>
        <w:szCs w:val="16"/>
      </w:rPr>
      <w:t xml:space="preserve">                                                                                  </w:t>
    </w:r>
    <w:r>
      <w:rPr>
        <w:sz w:val="16"/>
        <w:szCs w:val="16"/>
      </w:rPr>
      <w:t xml:space="preserve">                                 </w:t>
    </w:r>
    <w:r w:rsidRPr="0015467D">
      <w:rPr>
        <w:sz w:val="16"/>
        <w:szCs w:val="16"/>
      </w:rPr>
      <w:t xml:space="preserv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3"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14"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5"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18"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22"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5159206">
    <w:abstractNumId w:val="14"/>
  </w:num>
  <w:num w:numId="2" w16cid:durableId="93786096">
    <w:abstractNumId w:val="11"/>
  </w:num>
  <w:num w:numId="3" w16cid:durableId="632642394">
    <w:abstractNumId w:val="6"/>
  </w:num>
  <w:num w:numId="4" w16cid:durableId="1548222853">
    <w:abstractNumId w:val="4"/>
  </w:num>
  <w:num w:numId="5" w16cid:durableId="364915471">
    <w:abstractNumId w:val="12"/>
  </w:num>
  <w:num w:numId="6" w16cid:durableId="340395965">
    <w:abstractNumId w:val="19"/>
  </w:num>
  <w:num w:numId="7" w16cid:durableId="289751149">
    <w:abstractNumId w:val="18"/>
  </w:num>
  <w:num w:numId="8" w16cid:durableId="1818495295">
    <w:abstractNumId w:val="21"/>
  </w:num>
  <w:num w:numId="9" w16cid:durableId="1250886205">
    <w:abstractNumId w:val="3"/>
  </w:num>
  <w:num w:numId="10" w16cid:durableId="399984786">
    <w:abstractNumId w:val="9"/>
  </w:num>
  <w:num w:numId="11" w16cid:durableId="1694071899">
    <w:abstractNumId w:val="20"/>
  </w:num>
  <w:num w:numId="12" w16cid:durableId="1024787691">
    <w:abstractNumId w:val="15"/>
  </w:num>
  <w:num w:numId="13" w16cid:durableId="488447801">
    <w:abstractNumId w:val="7"/>
  </w:num>
  <w:num w:numId="14" w16cid:durableId="1000428800">
    <w:abstractNumId w:val="8"/>
  </w:num>
  <w:num w:numId="15" w16cid:durableId="795178394">
    <w:abstractNumId w:val="22"/>
  </w:num>
  <w:num w:numId="16" w16cid:durableId="828792248">
    <w:abstractNumId w:val="2"/>
  </w:num>
  <w:num w:numId="17" w16cid:durableId="465859554">
    <w:abstractNumId w:val="23"/>
  </w:num>
  <w:num w:numId="18" w16cid:durableId="1977225346">
    <w:abstractNumId w:val="10"/>
  </w:num>
  <w:num w:numId="19" w16cid:durableId="1834757506">
    <w:abstractNumId w:val="13"/>
  </w:num>
  <w:num w:numId="20" w16cid:durableId="184178549">
    <w:abstractNumId w:val="0"/>
  </w:num>
  <w:num w:numId="21" w16cid:durableId="1679431398">
    <w:abstractNumId w:val="1"/>
  </w:num>
  <w:num w:numId="22" w16cid:durableId="991832764">
    <w:abstractNumId w:val="5"/>
  </w:num>
  <w:num w:numId="23" w16cid:durableId="533808829">
    <w:abstractNumId w:val="16"/>
  </w:num>
  <w:num w:numId="24" w16cid:durableId="2126579737">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41D5"/>
    <w:rsid w:val="00005B67"/>
    <w:rsid w:val="00006164"/>
    <w:rsid w:val="000071CE"/>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0CA0"/>
    <w:rsid w:val="000475F1"/>
    <w:rsid w:val="000524D5"/>
    <w:rsid w:val="00054689"/>
    <w:rsid w:val="0005524A"/>
    <w:rsid w:val="0005626A"/>
    <w:rsid w:val="00056754"/>
    <w:rsid w:val="00056A38"/>
    <w:rsid w:val="000612AA"/>
    <w:rsid w:val="0006284B"/>
    <w:rsid w:val="00063068"/>
    <w:rsid w:val="000634B8"/>
    <w:rsid w:val="000638EF"/>
    <w:rsid w:val="000651E8"/>
    <w:rsid w:val="0006681A"/>
    <w:rsid w:val="00070319"/>
    <w:rsid w:val="000708A3"/>
    <w:rsid w:val="00070B97"/>
    <w:rsid w:val="0007141B"/>
    <w:rsid w:val="00072E4A"/>
    <w:rsid w:val="0007515F"/>
    <w:rsid w:val="000827FC"/>
    <w:rsid w:val="0008462F"/>
    <w:rsid w:val="00087743"/>
    <w:rsid w:val="000917DD"/>
    <w:rsid w:val="00093A1A"/>
    <w:rsid w:val="00095603"/>
    <w:rsid w:val="000957E4"/>
    <w:rsid w:val="0009761D"/>
    <w:rsid w:val="000A3C0D"/>
    <w:rsid w:val="000A3CCC"/>
    <w:rsid w:val="000A50EF"/>
    <w:rsid w:val="000A6D77"/>
    <w:rsid w:val="000A787C"/>
    <w:rsid w:val="000B2FE7"/>
    <w:rsid w:val="000B4225"/>
    <w:rsid w:val="000B713E"/>
    <w:rsid w:val="000B7640"/>
    <w:rsid w:val="000C1A9F"/>
    <w:rsid w:val="000C1C83"/>
    <w:rsid w:val="000C3B9B"/>
    <w:rsid w:val="000C7CAD"/>
    <w:rsid w:val="000D3CBE"/>
    <w:rsid w:val="000D63F3"/>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3809"/>
    <w:rsid w:val="001146F6"/>
    <w:rsid w:val="00114CB8"/>
    <w:rsid w:val="001177C9"/>
    <w:rsid w:val="0012081D"/>
    <w:rsid w:val="001239A3"/>
    <w:rsid w:val="00124A59"/>
    <w:rsid w:val="00125D18"/>
    <w:rsid w:val="00126736"/>
    <w:rsid w:val="00127763"/>
    <w:rsid w:val="00127824"/>
    <w:rsid w:val="00130F68"/>
    <w:rsid w:val="00131905"/>
    <w:rsid w:val="00131B02"/>
    <w:rsid w:val="00132376"/>
    <w:rsid w:val="00133D00"/>
    <w:rsid w:val="001343FF"/>
    <w:rsid w:val="001367F7"/>
    <w:rsid w:val="00136F2C"/>
    <w:rsid w:val="0013772F"/>
    <w:rsid w:val="001407A0"/>
    <w:rsid w:val="00141545"/>
    <w:rsid w:val="00142F4B"/>
    <w:rsid w:val="00146F73"/>
    <w:rsid w:val="001475E0"/>
    <w:rsid w:val="00147D42"/>
    <w:rsid w:val="00152458"/>
    <w:rsid w:val="00152C73"/>
    <w:rsid w:val="001533E5"/>
    <w:rsid w:val="0015467D"/>
    <w:rsid w:val="00155DAE"/>
    <w:rsid w:val="00156904"/>
    <w:rsid w:val="00157A2A"/>
    <w:rsid w:val="001638C9"/>
    <w:rsid w:val="00163B98"/>
    <w:rsid w:val="001640AC"/>
    <w:rsid w:val="001651AF"/>
    <w:rsid w:val="001653D3"/>
    <w:rsid w:val="0016616D"/>
    <w:rsid w:val="00167172"/>
    <w:rsid w:val="00170A3E"/>
    <w:rsid w:val="001710E6"/>
    <w:rsid w:val="00172048"/>
    <w:rsid w:val="00173AE3"/>
    <w:rsid w:val="001800BB"/>
    <w:rsid w:val="0018278F"/>
    <w:rsid w:val="00184040"/>
    <w:rsid w:val="0019040B"/>
    <w:rsid w:val="001936AE"/>
    <w:rsid w:val="001A0268"/>
    <w:rsid w:val="001A027C"/>
    <w:rsid w:val="001A3598"/>
    <w:rsid w:val="001A4623"/>
    <w:rsid w:val="001A4F77"/>
    <w:rsid w:val="001A6166"/>
    <w:rsid w:val="001B2DB9"/>
    <w:rsid w:val="001B3D5F"/>
    <w:rsid w:val="001C3212"/>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B88"/>
    <w:rsid w:val="00205F0D"/>
    <w:rsid w:val="002067C5"/>
    <w:rsid w:val="00210EB4"/>
    <w:rsid w:val="0021173D"/>
    <w:rsid w:val="00213ADC"/>
    <w:rsid w:val="002147D8"/>
    <w:rsid w:val="002161FC"/>
    <w:rsid w:val="0022069F"/>
    <w:rsid w:val="002217DB"/>
    <w:rsid w:val="00225932"/>
    <w:rsid w:val="00233696"/>
    <w:rsid w:val="00233707"/>
    <w:rsid w:val="00233783"/>
    <w:rsid w:val="0023384B"/>
    <w:rsid w:val="00234261"/>
    <w:rsid w:val="0023580F"/>
    <w:rsid w:val="002358DD"/>
    <w:rsid w:val="00235F5A"/>
    <w:rsid w:val="002361A5"/>
    <w:rsid w:val="00236584"/>
    <w:rsid w:val="00236919"/>
    <w:rsid w:val="002411D5"/>
    <w:rsid w:val="00242947"/>
    <w:rsid w:val="00246661"/>
    <w:rsid w:val="002528E9"/>
    <w:rsid w:val="00253305"/>
    <w:rsid w:val="002538F3"/>
    <w:rsid w:val="002548F7"/>
    <w:rsid w:val="00255376"/>
    <w:rsid w:val="00256FEE"/>
    <w:rsid w:val="00261C1F"/>
    <w:rsid w:val="00264B9B"/>
    <w:rsid w:val="00267084"/>
    <w:rsid w:val="00270F57"/>
    <w:rsid w:val="00271CF5"/>
    <w:rsid w:val="002742B7"/>
    <w:rsid w:val="00275FDD"/>
    <w:rsid w:val="00277B16"/>
    <w:rsid w:val="002803B4"/>
    <w:rsid w:val="00281157"/>
    <w:rsid w:val="00285FFE"/>
    <w:rsid w:val="002901B6"/>
    <w:rsid w:val="002921CB"/>
    <w:rsid w:val="00292FE0"/>
    <w:rsid w:val="002954A2"/>
    <w:rsid w:val="002954D1"/>
    <w:rsid w:val="002A6A24"/>
    <w:rsid w:val="002B058F"/>
    <w:rsid w:val="002B0CFD"/>
    <w:rsid w:val="002B6870"/>
    <w:rsid w:val="002C0E34"/>
    <w:rsid w:val="002C113C"/>
    <w:rsid w:val="002C6147"/>
    <w:rsid w:val="002C6FAE"/>
    <w:rsid w:val="002D10A3"/>
    <w:rsid w:val="002D245C"/>
    <w:rsid w:val="002D35D2"/>
    <w:rsid w:val="002D4C3E"/>
    <w:rsid w:val="002D5ABD"/>
    <w:rsid w:val="002D7772"/>
    <w:rsid w:val="002E0D1A"/>
    <w:rsid w:val="002E4CC8"/>
    <w:rsid w:val="002E7E2A"/>
    <w:rsid w:val="002F02E0"/>
    <w:rsid w:val="002F3A87"/>
    <w:rsid w:val="002F452D"/>
    <w:rsid w:val="002F5A75"/>
    <w:rsid w:val="002F6773"/>
    <w:rsid w:val="002F782A"/>
    <w:rsid w:val="00306D5E"/>
    <w:rsid w:val="003106B8"/>
    <w:rsid w:val="003117A0"/>
    <w:rsid w:val="0031253C"/>
    <w:rsid w:val="003142FB"/>
    <w:rsid w:val="0031466A"/>
    <w:rsid w:val="00314977"/>
    <w:rsid w:val="00317B95"/>
    <w:rsid w:val="00321E30"/>
    <w:rsid w:val="00323892"/>
    <w:rsid w:val="00325FC3"/>
    <w:rsid w:val="00326B18"/>
    <w:rsid w:val="00327B76"/>
    <w:rsid w:val="00330BCE"/>
    <w:rsid w:val="00331FC0"/>
    <w:rsid w:val="00332A20"/>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1962"/>
    <w:rsid w:val="003823D0"/>
    <w:rsid w:val="003902CD"/>
    <w:rsid w:val="003911FA"/>
    <w:rsid w:val="003937BC"/>
    <w:rsid w:val="00393E6F"/>
    <w:rsid w:val="00394CD0"/>
    <w:rsid w:val="00397AB8"/>
    <w:rsid w:val="003A0D94"/>
    <w:rsid w:val="003A222E"/>
    <w:rsid w:val="003A3EEB"/>
    <w:rsid w:val="003A5AE6"/>
    <w:rsid w:val="003A65CB"/>
    <w:rsid w:val="003A7EF3"/>
    <w:rsid w:val="003B2A34"/>
    <w:rsid w:val="003B499D"/>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1EA4"/>
    <w:rsid w:val="004020CE"/>
    <w:rsid w:val="0040724D"/>
    <w:rsid w:val="00407C28"/>
    <w:rsid w:val="0041143F"/>
    <w:rsid w:val="004177C2"/>
    <w:rsid w:val="00421B4F"/>
    <w:rsid w:val="00426FA0"/>
    <w:rsid w:val="00430580"/>
    <w:rsid w:val="00434071"/>
    <w:rsid w:val="004358C9"/>
    <w:rsid w:val="00436873"/>
    <w:rsid w:val="00436878"/>
    <w:rsid w:val="00437BA6"/>
    <w:rsid w:val="00442E30"/>
    <w:rsid w:val="00443C71"/>
    <w:rsid w:val="00444A1C"/>
    <w:rsid w:val="00453B0F"/>
    <w:rsid w:val="00455978"/>
    <w:rsid w:val="00456216"/>
    <w:rsid w:val="0046000F"/>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94B30"/>
    <w:rsid w:val="004A0A7A"/>
    <w:rsid w:val="004A140C"/>
    <w:rsid w:val="004A1973"/>
    <w:rsid w:val="004A3555"/>
    <w:rsid w:val="004A375A"/>
    <w:rsid w:val="004A652C"/>
    <w:rsid w:val="004B0AE8"/>
    <w:rsid w:val="004B1576"/>
    <w:rsid w:val="004B5C3E"/>
    <w:rsid w:val="004B6EDC"/>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CC6"/>
    <w:rsid w:val="00512DDF"/>
    <w:rsid w:val="00515CBE"/>
    <w:rsid w:val="00515DEA"/>
    <w:rsid w:val="005202FA"/>
    <w:rsid w:val="005204BB"/>
    <w:rsid w:val="00521E8A"/>
    <w:rsid w:val="00524736"/>
    <w:rsid w:val="005247F1"/>
    <w:rsid w:val="00525B01"/>
    <w:rsid w:val="0052721B"/>
    <w:rsid w:val="00527B38"/>
    <w:rsid w:val="00532168"/>
    <w:rsid w:val="0053219E"/>
    <w:rsid w:val="00532A42"/>
    <w:rsid w:val="00535C93"/>
    <w:rsid w:val="00535E16"/>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65990"/>
    <w:rsid w:val="00570232"/>
    <w:rsid w:val="00570C3C"/>
    <w:rsid w:val="00572BD1"/>
    <w:rsid w:val="00574A37"/>
    <w:rsid w:val="00577966"/>
    <w:rsid w:val="00581454"/>
    <w:rsid w:val="00581A62"/>
    <w:rsid w:val="00582964"/>
    <w:rsid w:val="005844C4"/>
    <w:rsid w:val="00587E17"/>
    <w:rsid w:val="005949CF"/>
    <w:rsid w:val="00594E8D"/>
    <w:rsid w:val="00597BDF"/>
    <w:rsid w:val="005A0043"/>
    <w:rsid w:val="005A01DC"/>
    <w:rsid w:val="005A1830"/>
    <w:rsid w:val="005A32C1"/>
    <w:rsid w:val="005A39AC"/>
    <w:rsid w:val="005A7706"/>
    <w:rsid w:val="005B1CE9"/>
    <w:rsid w:val="005B2EE3"/>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867"/>
    <w:rsid w:val="005E7BDC"/>
    <w:rsid w:val="005F0106"/>
    <w:rsid w:val="005F435B"/>
    <w:rsid w:val="005F7C10"/>
    <w:rsid w:val="005F7FCA"/>
    <w:rsid w:val="00600A2E"/>
    <w:rsid w:val="006031A1"/>
    <w:rsid w:val="0060511A"/>
    <w:rsid w:val="006118BE"/>
    <w:rsid w:val="0061262B"/>
    <w:rsid w:val="006135D6"/>
    <w:rsid w:val="006152B5"/>
    <w:rsid w:val="00616927"/>
    <w:rsid w:val="00617544"/>
    <w:rsid w:val="00621852"/>
    <w:rsid w:val="0062433A"/>
    <w:rsid w:val="006264D6"/>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1CB4"/>
    <w:rsid w:val="00672449"/>
    <w:rsid w:val="00673F30"/>
    <w:rsid w:val="00674417"/>
    <w:rsid w:val="00674E35"/>
    <w:rsid w:val="00676419"/>
    <w:rsid w:val="006779E4"/>
    <w:rsid w:val="00680501"/>
    <w:rsid w:val="00680598"/>
    <w:rsid w:val="006867E4"/>
    <w:rsid w:val="00687EC8"/>
    <w:rsid w:val="00690BC3"/>
    <w:rsid w:val="00690C9D"/>
    <w:rsid w:val="00692028"/>
    <w:rsid w:val="0069418B"/>
    <w:rsid w:val="006A0F9D"/>
    <w:rsid w:val="006A14DA"/>
    <w:rsid w:val="006A2FB2"/>
    <w:rsid w:val="006A4DDF"/>
    <w:rsid w:val="006A4E33"/>
    <w:rsid w:val="006A70E8"/>
    <w:rsid w:val="006A7309"/>
    <w:rsid w:val="006A75ED"/>
    <w:rsid w:val="006B0081"/>
    <w:rsid w:val="006B21C5"/>
    <w:rsid w:val="006B2BF9"/>
    <w:rsid w:val="006B4B17"/>
    <w:rsid w:val="006B50AD"/>
    <w:rsid w:val="006C2DB8"/>
    <w:rsid w:val="006C4AC4"/>
    <w:rsid w:val="006C527F"/>
    <w:rsid w:val="006C6353"/>
    <w:rsid w:val="006C70A1"/>
    <w:rsid w:val="006D0667"/>
    <w:rsid w:val="006D0B98"/>
    <w:rsid w:val="006D0CCE"/>
    <w:rsid w:val="006D3E33"/>
    <w:rsid w:val="006D48AD"/>
    <w:rsid w:val="006D50D1"/>
    <w:rsid w:val="006D5E6C"/>
    <w:rsid w:val="006D6C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0F4E"/>
    <w:rsid w:val="007223A6"/>
    <w:rsid w:val="00722CA2"/>
    <w:rsid w:val="00723FA0"/>
    <w:rsid w:val="00724BFE"/>
    <w:rsid w:val="0073107E"/>
    <w:rsid w:val="00731318"/>
    <w:rsid w:val="00731789"/>
    <w:rsid w:val="00743455"/>
    <w:rsid w:val="00743B00"/>
    <w:rsid w:val="00745268"/>
    <w:rsid w:val="00750233"/>
    <w:rsid w:val="00751679"/>
    <w:rsid w:val="00751CD1"/>
    <w:rsid w:val="007542FF"/>
    <w:rsid w:val="00754BCC"/>
    <w:rsid w:val="00754F95"/>
    <w:rsid w:val="007579C3"/>
    <w:rsid w:val="0076278C"/>
    <w:rsid w:val="0076588D"/>
    <w:rsid w:val="00767DBF"/>
    <w:rsid w:val="0077220E"/>
    <w:rsid w:val="00772DEB"/>
    <w:rsid w:val="00773191"/>
    <w:rsid w:val="00776074"/>
    <w:rsid w:val="007771CC"/>
    <w:rsid w:val="007835F3"/>
    <w:rsid w:val="00785055"/>
    <w:rsid w:val="0078723B"/>
    <w:rsid w:val="00790442"/>
    <w:rsid w:val="00790CC9"/>
    <w:rsid w:val="0079106B"/>
    <w:rsid w:val="00792016"/>
    <w:rsid w:val="007A7E6A"/>
    <w:rsid w:val="007B467E"/>
    <w:rsid w:val="007B4FE3"/>
    <w:rsid w:val="007B5B8F"/>
    <w:rsid w:val="007B5D2C"/>
    <w:rsid w:val="007B7420"/>
    <w:rsid w:val="007C1736"/>
    <w:rsid w:val="007C7BDD"/>
    <w:rsid w:val="007D20B9"/>
    <w:rsid w:val="007E1651"/>
    <w:rsid w:val="007E28CE"/>
    <w:rsid w:val="007E2CFA"/>
    <w:rsid w:val="007E3837"/>
    <w:rsid w:val="007E595C"/>
    <w:rsid w:val="007E70CD"/>
    <w:rsid w:val="007E7248"/>
    <w:rsid w:val="007F36A0"/>
    <w:rsid w:val="007F4D81"/>
    <w:rsid w:val="007F5A34"/>
    <w:rsid w:val="008011A3"/>
    <w:rsid w:val="00806017"/>
    <w:rsid w:val="008068EB"/>
    <w:rsid w:val="00806DC7"/>
    <w:rsid w:val="00807FAD"/>
    <w:rsid w:val="00812096"/>
    <w:rsid w:val="0081211C"/>
    <w:rsid w:val="00817AFC"/>
    <w:rsid w:val="00821465"/>
    <w:rsid w:val="00821735"/>
    <w:rsid w:val="008218F0"/>
    <w:rsid w:val="00824335"/>
    <w:rsid w:val="00825525"/>
    <w:rsid w:val="00826A6F"/>
    <w:rsid w:val="00826B69"/>
    <w:rsid w:val="0082773D"/>
    <w:rsid w:val="00830D23"/>
    <w:rsid w:val="008314E0"/>
    <w:rsid w:val="00831BE1"/>
    <w:rsid w:val="00835FCF"/>
    <w:rsid w:val="00837E89"/>
    <w:rsid w:val="00837F16"/>
    <w:rsid w:val="008401E3"/>
    <w:rsid w:val="00843160"/>
    <w:rsid w:val="00846463"/>
    <w:rsid w:val="0084737C"/>
    <w:rsid w:val="00852019"/>
    <w:rsid w:val="00853FFD"/>
    <w:rsid w:val="00855106"/>
    <w:rsid w:val="008616B6"/>
    <w:rsid w:val="00863B50"/>
    <w:rsid w:val="008665E9"/>
    <w:rsid w:val="00871329"/>
    <w:rsid w:val="0087156C"/>
    <w:rsid w:val="00871C5A"/>
    <w:rsid w:val="00882773"/>
    <w:rsid w:val="00884912"/>
    <w:rsid w:val="00884B58"/>
    <w:rsid w:val="00884C94"/>
    <w:rsid w:val="00884ED8"/>
    <w:rsid w:val="00885578"/>
    <w:rsid w:val="00885601"/>
    <w:rsid w:val="008857E6"/>
    <w:rsid w:val="00885C62"/>
    <w:rsid w:val="00885D74"/>
    <w:rsid w:val="0088645E"/>
    <w:rsid w:val="008870CC"/>
    <w:rsid w:val="00891431"/>
    <w:rsid w:val="008922D1"/>
    <w:rsid w:val="008960AA"/>
    <w:rsid w:val="00896B19"/>
    <w:rsid w:val="008A4391"/>
    <w:rsid w:val="008A52EE"/>
    <w:rsid w:val="008A64CA"/>
    <w:rsid w:val="008B058E"/>
    <w:rsid w:val="008B31A6"/>
    <w:rsid w:val="008B55DF"/>
    <w:rsid w:val="008B5C94"/>
    <w:rsid w:val="008B6D27"/>
    <w:rsid w:val="008C126A"/>
    <w:rsid w:val="008C1A51"/>
    <w:rsid w:val="008C267B"/>
    <w:rsid w:val="008C2D1E"/>
    <w:rsid w:val="008C2E26"/>
    <w:rsid w:val="008C4E63"/>
    <w:rsid w:val="008C7373"/>
    <w:rsid w:val="008D0355"/>
    <w:rsid w:val="008D13C1"/>
    <w:rsid w:val="008D2DA1"/>
    <w:rsid w:val="008D5567"/>
    <w:rsid w:val="008D5DB7"/>
    <w:rsid w:val="008D78D0"/>
    <w:rsid w:val="008E133F"/>
    <w:rsid w:val="008E1C91"/>
    <w:rsid w:val="008E2CF3"/>
    <w:rsid w:val="008E3399"/>
    <w:rsid w:val="008E4F6B"/>
    <w:rsid w:val="008E5C18"/>
    <w:rsid w:val="008E714F"/>
    <w:rsid w:val="008E717D"/>
    <w:rsid w:val="008E7C88"/>
    <w:rsid w:val="008F09ED"/>
    <w:rsid w:val="008F23DA"/>
    <w:rsid w:val="008F7684"/>
    <w:rsid w:val="00901FEF"/>
    <w:rsid w:val="00902342"/>
    <w:rsid w:val="009025E3"/>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835"/>
    <w:rsid w:val="00941A95"/>
    <w:rsid w:val="00941FAB"/>
    <w:rsid w:val="00951789"/>
    <w:rsid w:val="00952520"/>
    <w:rsid w:val="0095373F"/>
    <w:rsid w:val="00953EC8"/>
    <w:rsid w:val="009546DE"/>
    <w:rsid w:val="00954DBD"/>
    <w:rsid w:val="00960D08"/>
    <w:rsid w:val="00963139"/>
    <w:rsid w:val="009637FE"/>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C0D7F"/>
    <w:rsid w:val="009D09FF"/>
    <w:rsid w:val="009D32C7"/>
    <w:rsid w:val="009D39E8"/>
    <w:rsid w:val="009D7BB6"/>
    <w:rsid w:val="009E0A4B"/>
    <w:rsid w:val="009E0EF5"/>
    <w:rsid w:val="009E1295"/>
    <w:rsid w:val="009E1D3C"/>
    <w:rsid w:val="009E3096"/>
    <w:rsid w:val="009E6563"/>
    <w:rsid w:val="009F1BFD"/>
    <w:rsid w:val="009F3075"/>
    <w:rsid w:val="009F30D6"/>
    <w:rsid w:val="009F3720"/>
    <w:rsid w:val="009F5452"/>
    <w:rsid w:val="009F72AB"/>
    <w:rsid w:val="009F7877"/>
    <w:rsid w:val="00A00B3F"/>
    <w:rsid w:val="00A00B54"/>
    <w:rsid w:val="00A02163"/>
    <w:rsid w:val="00A04035"/>
    <w:rsid w:val="00A05F9D"/>
    <w:rsid w:val="00A06C18"/>
    <w:rsid w:val="00A10143"/>
    <w:rsid w:val="00A10274"/>
    <w:rsid w:val="00A1147A"/>
    <w:rsid w:val="00A126CD"/>
    <w:rsid w:val="00A12FB6"/>
    <w:rsid w:val="00A13487"/>
    <w:rsid w:val="00A14402"/>
    <w:rsid w:val="00A165C9"/>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7168B"/>
    <w:rsid w:val="00A73852"/>
    <w:rsid w:val="00A81135"/>
    <w:rsid w:val="00A850AC"/>
    <w:rsid w:val="00A85DC6"/>
    <w:rsid w:val="00A86DD5"/>
    <w:rsid w:val="00A90B15"/>
    <w:rsid w:val="00A91766"/>
    <w:rsid w:val="00A94B03"/>
    <w:rsid w:val="00A94D83"/>
    <w:rsid w:val="00A95F2D"/>
    <w:rsid w:val="00A97C53"/>
    <w:rsid w:val="00AA6790"/>
    <w:rsid w:val="00AA6C81"/>
    <w:rsid w:val="00AA6F20"/>
    <w:rsid w:val="00AA703A"/>
    <w:rsid w:val="00AB2BF3"/>
    <w:rsid w:val="00AB7CC6"/>
    <w:rsid w:val="00AC144C"/>
    <w:rsid w:val="00AC1E20"/>
    <w:rsid w:val="00AC34F9"/>
    <w:rsid w:val="00AD1275"/>
    <w:rsid w:val="00AD170C"/>
    <w:rsid w:val="00AD1AA0"/>
    <w:rsid w:val="00AD1C77"/>
    <w:rsid w:val="00AD57A0"/>
    <w:rsid w:val="00AD5D34"/>
    <w:rsid w:val="00AD7B06"/>
    <w:rsid w:val="00AE2DC5"/>
    <w:rsid w:val="00AE33D5"/>
    <w:rsid w:val="00AE43D3"/>
    <w:rsid w:val="00AE605E"/>
    <w:rsid w:val="00AF0A5D"/>
    <w:rsid w:val="00AF0DDD"/>
    <w:rsid w:val="00AF29E8"/>
    <w:rsid w:val="00AF3FF8"/>
    <w:rsid w:val="00AF79C6"/>
    <w:rsid w:val="00B003DA"/>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249E"/>
    <w:rsid w:val="00B42B51"/>
    <w:rsid w:val="00B43E16"/>
    <w:rsid w:val="00B448D2"/>
    <w:rsid w:val="00B45A61"/>
    <w:rsid w:val="00B476CC"/>
    <w:rsid w:val="00B5015A"/>
    <w:rsid w:val="00B5144D"/>
    <w:rsid w:val="00B51571"/>
    <w:rsid w:val="00B5161D"/>
    <w:rsid w:val="00B52D47"/>
    <w:rsid w:val="00B52DE0"/>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77FA8"/>
    <w:rsid w:val="00B804D6"/>
    <w:rsid w:val="00B8338E"/>
    <w:rsid w:val="00B857F4"/>
    <w:rsid w:val="00B86FA4"/>
    <w:rsid w:val="00B87A91"/>
    <w:rsid w:val="00B94443"/>
    <w:rsid w:val="00BA1D73"/>
    <w:rsid w:val="00BA403F"/>
    <w:rsid w:val="00BA432B"/>
    <w:rsid w:val="00BB1545"/>
    <w:rsid w:val="00BB4624"/>
    <w:rsid w:val="00BB71C6"/>
    <w:rsid w:val="00BB7CB3"/>
    <w:rsid w:val="00BC11BB"/>
    <w:rsid w:val="00BC247C"/>
    <w:rsid w:val="00BC4D5C"/>
    <w:rsid w:val="00BC780C"/>
    <w:rsid w:val="00BD0A14"/>
    <w:rsid w:val="00BD0EB2"/>
    <w:rsid w:val="00BD3F3B"/>
    <w:rsid w:val="00BD41D3"/>
    <w:rsid w:val="00BD435A"/>
    <w:rsid w:val="00BD672E"/>
    <w:rsid w:val="00BD7C99"/>
    <w:rsid w:val="00BE258E"/>
    <w:rsid w:val="00BE7676"/>
    <w:rsid w:val="00BF114C"/>
    <w:rsid w:val="00BF3694"/>
    <w:rsid w:val="00BF7EAF"/>
    <w:rsid w:val="00C00631"/>
    <w:rsid w:val="00C0340E"/>
    <w:rsid w:val="00C0493E"/>
    <w:rsid w:val="00C058C6"/>
    <w:rsid w:val="00C05F45"/>
    <w:rsid w:val="00C11AB5"/>
    <w:rsid w:val="00C15A1C"/>
    <w:rsid w:val="00C1681E"/>
    <w:rsid w:val="00C2206F"/>
    <w:rsid w:val="00C226B0"/>
    <w:rsid w:val="00C25044"/>
    <w:rsid w:val="00C25139"/>
    <w:rsid w:val="00C2661A"/>
    <w:rsid w:val="00C26A5E"/>
    <w:rsid w:val="00C30A19"/>
    <w:rsid w:val="00C30DBF"/>
    <w:rsid w:val="00C321F7"/>
    <w:rsid w:val="00C32521"/>
    <w:rsid w:val="00C3261C"/>
    <w:rsid w:val="00C354FE"/>
    <w:rsid w:val="00C37365"/>
    <w:rsid w:val="00C3789A"/>
    <w:rsid w:val="00C3793D"/>
    <w:rsid w:val="00C467FD"/>
    <w:rsid w:val="00C47A1B"/>
    <w:rsid w:val="00C47F79"/>
    <w:rsid w:val="00C50D61"/>
    <w:rsid w:val="00C517C5"/>
    <w:rsid w:val="00C52BAE"/>
    <w:rsid w:val="00C53C54"/>
    <w:rsid w:val="00C541C0"/>
    <w:rsid w:val="00C554B1"/>
    <w:rsid w:val="00C567B2"/>
    <w:rsid w:val="00C60B4E"/>
    <w:rsid w:val="00C629E5"/>
    <w:rsid w:val="00C62B67"/>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3E97"/>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E5BD1"/>
    <w:rsid w:val="00CF0678"/>
    <w:rsid w:val="00CF6E49"/>
    <w:rsid w:val="00CF724C"/>
    <w:rsid w:val="00D019EB"/>
    <w:rsid w:val="00D02123"/>
    <w:rsid w:val="00D021D9"/>
    <w:rsid w:val="00D02799"/>
    <w:rsid w:val="00D039D4"/>
    <w:rsid w:val="00D0456B"/>
    <w:rsid w:val="00D04A25"/>
    <w:rsid w:val="00D05BB8"/>
    <w:rsid w:val="00D06754"/>
    <w:rsid w:val="00D10072"/>
    <w:rsid w:val="00D1329A"/>
    <w:rsid w:val="00D161F3"/>
    <w:rsid w:val="00D16E9B"/>
    <w:rsid w:val="00D21593"/>
    <w:rsid w:val="00D21E70"/>
    <w:rsid w:val="00D243AF"/>
    <w:rsid w:val="00D26DEF"/>
    <w:rsid w:val="00D316A9"/>
    <w:rsid w:val="00D348B3"/>
    <w:rsid w:val="00D37F97"/>
    <w:rsid w:val="00D40491"/>
    <w:rsid w:val="00D44836"/>
    <w:rsid w:val="00D45076"/>
    <w:rsid w:val="00D46D29"/>
    <w:rsid w:val="00D50182"/>
    <w:rsid w:val="00D50F27"/>
    <w:rsid w:val="00D52E4B"/>
    <w:rsid w:val="00D53965"/>
    <w:rsid w:val="00D57FE6"/>
    <w:rsid w:val="00D61730"/>
    <w:rsid w:val="00D62408"/>
    <w:rsid w:val="00D63D05"/>
    <w:rsid w:val="00D67603"/>
    <w:rsid w:val="00D7102A"/>
    <w:rsid w:val="00D72186"/>
    <w:rsid w:val="00D73BEF"/>
    <w:rsid w:val="00D8162E"/>
    <w:rsid w:val="00D87373"/>
    <w:rsid w:val="00D95427"/>
    <w:rsid w:val="00DB2E76"/>
    <w:rsid w:val="00DB31DA"/>
    <w:rsid w:val="00DB3718"/>
    <w:rsid w:val="00DB4A73"/>
    <w:rsid w:val="00DB4D6D"/>
    <w:rsid w:val="00DB5A6B"/>
    <w:rsid w:val="00DB7D24"/>
    <w:rsid w:val="00DC0156"/>
    <w:rsid w:val="00DC2688"/>
    <w:rsid w:val="00DD200E"/>
    <w:rsid w:val="00DD696F"/>
    <w:rsid w:val="00DE04FD"/>
    <w:rsid w:val="00DE1361"/>
    <w:rsid w:val="00DE17AF"/>
    <w:rsid w:val="00DE24B6"/>
    <w:rsid w:val="00DE5AF1"/>
    <w:rsid w:val="00DF0666"/>
    <w:rsid w:val="00DF44DE"/>
    <w:rsid w:val="00DF4AC8"/>
    <w:rsid w:val="00DF65C1"/>
    <w:rsid w:val="00DF6A49"/>
    <w:rsid w:val="00DF6E51"/>
    <w:rsid w:val="00DF702C"/>
    <w:rsid w:val="00E00A8F"/>
    <w:rsid w:val="00E01030"/>
    <w:rsid w:val="00E01AFB"/>
    <w:rsid w:val="00E034FE"/>
    <w:rsid w:val="00E038F9"/>
    <w:rsid w:val="00E048AD"/>
    <w:rsid w:val="00E04D56"/>
    <w:rsid w:val="00E07D12"/>
    <w:rsid w:val="00E10D46"/>
    <w:rsid w:val="00E113C8"/>
    <w:rsid w:val="00E115B5"/>
    <w:rsid w:val="00E12050"/>
    <w:rsid w:val="00E129E0"/>
    <w:rsid w:val="00E12B39"/>
    <w:rsid w:val="00E132AD"/>
    <w:rsid w:val="00E1419C"/>
    <w:rsid w:val="00E158F7"/>
    <w:rsid w:val="00E172A7"/>
    <w:rsid w:val="00E2088D"/>
    <w:rsid w:val="00E23090"/>
    <w:rsid w:val="00E23888"/>
    <w:rsid w:val="00E26CC5"/>
    <w:rsid w:val="00E277FD"/>
    <w:rsid w:val="00E32805"/>
    <w:rsid w:val="00E335F4"/>
    <w:rsid w:val="00E34283"/>
    <w:rsid w:val="00E34B11"/>
    <w:rsid w:val="00E35F4D"/>
    <w:rsid w:val="00E37C17"/>
    <w:rsid w:val="00E449B9"/>
    <w:rsid w:val="00E44EC3"/>
    <w:rsid w:val="00E46FD4"/>
    <w:rsid w:val="00E539D4"/>
    <w:rsid w:val="00E61196"/>
    <w:rsid w:val="00E612CB"/>
    <w:rsid w:val="00E62EE1"/>
    <w:rsid w:val="00E64D8D"/>
    <w:rsid w:val="00E70D3D"/>
    <w:rsid w:val="00E71176"/>
    <w:rsid w:val="00E71981"/>
    <w:rsid w:val="00E72C64"/>
    <w:rsid w:val="00E7355F"/>
    <w:rsid w:val="00E76B8E"/>
    <w:rsid w:val="00E80B1A"/>
    <w:rsid w:val="00E839E9"/>
    <w:rsid w:val="00E83E7F"/>
    <w:rsid w:val="00E84827"/>
    <w:rsid w:val="00E85681"/>
    <w:rsid w:val="00E865F6"/>
    <w:rsid w:val="00E90083"/>
    <w:rsid w:val="00E924F7"/>
    <w:rsid w:val="00E93C89"/>
    <w:rsid w:val="00E96D07"/>
    <w:rsid w:val="00EA1A9A"/>
    <w:rsid w:val="00EA4F01"/>
    <w:rsid w:val="00EA6D3F"/>
    <w:rsid w:val="00EA6F75"/>
    <w:rsid w:val="00EB0469"/>
    <w:rsid w:val="00EB23B5"/>
    <w:rsid w:val="00EB262B"/>
    <w:rsid w:val="00EB3FF6"/>
    <w:rsid w:val="00EB4274"/>
    <w:rsid w:val="00EB5FE0"/>
    <w:rsid w:val="00EB6086"/>
    <w:rsid w:val="00EC28C5"/>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2B63"/>
    <w:rsid w:val="00F13F17"/>
    <w:rsid w:val="00F146D0"/>
    <w:rsid w:val="00F15883"/>
    <w:rsid w:val="00F176C2"/>
    <w:rsid w:val="00F2079A"/>
    <w:rsid w:val="00F20A4C"/>
    <w:rsid w:val="00F21DB3"/>
    <w:rsid w:val="00F2327D"/>
    <w:rsid w:val="00F240C7"/>
    <w:rsid w:val="00F27BA5"/>
    <w:rsid w:val="00F30405"/>
    <w:rsid w:val="00F30D0D"/>
    <w:rsid w:val="00F32259"/>
    <w:rsid w:val="00F33A5D"/>
    <w:rsid w:val="00F344C0"/>
    <w:rsid w:val="00F352BD"/>
    <w:rsid w:val="00F359D8"/>
    <w:rsid w:val="00F40DB2"/>
    <w:rsid w:val="00F43ED8"/>
    <w:rsid w:val="00F43F36"/>
    <w:rsid w:val="00F44458"/>
    <w:rsid w:val="00F5185F"/>
    <w:rsid w:val="00F537F5"/>
    <w:rsid w:val="00F55456"/>
    <w:rsid w:val="00F56055"/>
    <w:rsid w:val="00F6095A"/>
    <w:rsid w:val="00F60B17"/>
    <w:rsid w:val="00F62FB6"/>
    <w:rsid w:val="00F63EFC"/>
    <w:rsid w:val="00F64B21"/>
    <w:rsid w:val="00F6702E"/>
    <w:rsid w:val="00F72441"/>
    <w:rsid w:val="00F7396D"/>
    <w:rsid w:val="00F7704B"/>
    <w:rsid w:val="00F805D1"/>
    <w:rsid w:val="00F829EA"/>
    <w:rsid w:val="00F835ED"/>
    <w:rsid w:val="00F85870"/>
    <w:rsid w:val="00F86275"/>
    <w:rsid w:val="00F87631"/>
    <w:rsid w:val="00F90B6D"/>
    <w:rsid w:val="00F94E66"/>
    <w:rsid w:val="00FA0A95"/>
    <w:rsid w:val="00FA0B7A"/>
    <w:rsid w:val="00FA1854"/>
    <w:rsid w:val="00FA207D"/>
    <w:rsid w:val="00FA235A"/>
    <w:rsid w:val="00FA5F8D"/>
    <w:rsid w:val="00FA6095"/>
    <w:rsid w:val="00FA6B73"/>
    <w:rsid w:val="00FB06DD"/>
    <w:rsid w:val="00FB2411"/>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 w:val="00FF7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773D"/>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link w:val="Zkladntext3Char"/>
    <w:rsid w:val="00436878"/>
    <w:pPr>
      <w:jc w:val="both"/>
    </w:pPr>
    <w:rPr>
      <w:snapToGrid w:val="0"/>
      <w:szCs w:val="20"/>
    </w:rPr>
  </w:style>
  <w:style w:type="paragraph" w:styleId="Zkladntextodsazen3">
    <w:name w:val="Body Text Indent 3"/>
    <w:basedOn w:val="Normln"/>
    <w:link w:val="Zkladntextodsazen3Char"/>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Nadpis2Char">
    <w:name w:val="Nadpis 2 Char"/>
    <w:basedOn w:val="Standardnpsmoodstavce"/>
    <w:link w:val="Nadpis2"/>
    <w:rsid w:val="00565990"/>
    <w:rPr>
      <w:rFonts w:ascii="Cambria" w:hAnsi="Cambria"/>
      <w:b/>
      <w:bCs/>
      <w:color w:val="4F81BD"/>
      <w:sz w:val="26"/>
      <w:szCs w:val="26"/>
    </w:rPr>
  </w:style>
  <w:style w:type="character" w:customStyle="1" w:styleId="Nadpis3Char">
    <w:name w:val="Nadpis 3 Char"/>
    <w:basedOn w:val="Standardnpsmoodstavce"/>
    <w:link w:val="Nadpis3"/>
    <w:rsid w:val="00565990"/>
    <w:rPr>
      <w:rFonts w:ascii="Cambria" w:hAnsi="Cambria"/>
      <w:b/>
      <w:bCs/>
      <w:color w:val="4F81BD"/>
      <w:sz w:val="22"/>
      <w:szCs w:val="24"/>
    </w:rPr>
  </w:style>
  <w:style w:type="character" w:customStyle="1" w:styleId="Nadpis4Char">
    <w:name w:val="Nadpis 4 Char"/>
    <w:basedOn w:val="Standardnpsmoodstavce"/>
    <w:link w:val="Nadpis4"/>
    <w:rsid w:val="00565990"/>
    <w:rPr>
      <w:rFonts w:ascii="Cambria" w:hAnsi="Cambria"/>
      <w:b/>
      <w:bCs/>
      <w:i/>
      <w:iCs/>
      <w:color w:val="4F81BD"/>
      <w:sz w:val="22"/>
      <w:szCs w:val="24"/>
    </w:rPr>
  </w:style>
  <w:style w:type="character" w:customStyle="1" w:styleId="Nadpis5Char">
    <w:name w:val="Nadpis 5 Char"/>
    <w:basedOn w:val="Standardnpsmoodstavce"/>
    <w:link w:val="Nadpis5"/>
    <w:rsid w:val="00565990"/>
    <w:rPr>
      <w:rFonts w:ascii="Cambria" w:hAnsi="Cambria"/>
      <w:color w:val="243F60"/>
      <w:sz w:val="22"/>
      <w:szCs w:val="24"/>
    </w:rPr>
  </w:style>
  <w:style w:type="character" w:customStyle="1" w:styleId="Nadpis6Char">
    <w:name w:val="Nadpis 6 Char"/>
    <w:basedOn w:val="Standardnpsmoodstavce"/>
    <w:link w:val="Nadpis6"/>
    <w:rsid w:val="00565990"/>
    <w:rPr>
      <w:rFonts w:ascii="Cambria" w:hAnsi="Cambria"/>
      <w:i/>
      <w:iCs/>
      <w:color w:val="243F60"/>
      <w:sz w:val="22"/>
      <w:szCs w:val="24"/>
    </w:rPr>
  </w:style>
  <w:style w:type="character" w:customStyle="1" w:styleId="Nadpis7Char">
    <w:name w:val="Nadpis 7 Char"/>
    <w:basedOn w:val="Standardnpsmoodstavce"/>
    <w:link w:val="Nadpis7"/>
    <w:rsid w:val="00565990"/>
    <w:rPr>
      <w:rFonts w:ascii="Cambria" w:hAnsi="Cambria"/>
      <w:i/>
      <w:iCs/>
      <w:color w:val="404040"/>
      <w:sz w:val="22"/>
      <w:szCs w:val="24"/>
    </w:rPr>
  </w:style>
  <w:style w:type="character" w:customStyle="1" w:styleId="Nadpis8Char">
    <w:name w:val="Nadpis 8 Char"/>
    <w:basedOn w:val="Standardnpsmoodstavce"/>
    <w:link w:val="Nadpis8"/>
    <w:rsid w:val="00565990"/>
    <w:rPr>
      <w:rFonts w:ascii="Cambria" w:hAnsi="Cambria"/>
      <w:color w:val="404040"/>
    </w:rPr>
  </w:style>
  <w:style w:type="character" w:customStyle="1" w:styleId="NzevChar">
    <w:name w:val="Název Char"/>
    <w:basedOn w:val="Standardnpsmoodstavce"/>
    <w:link w:val="Nzev"/>
    <w:rsid w:val="00565990"/>
    <w:rPr>
      <w:rFonts w:ascii="Arial" w:hAnsi="Arial" w:cs="Arial"/>
      <w:b/>
      <w:bCs/>
      <w:kern w:val="28"/>
      <w:sz w:val="32"/>
      <w:szCs w:val="32"/>
    </w:rPr>
  </w:style>
  <w:style w:type="character" w:customStyle="1" w:styleId="ZkladntextChar">
    <w:name w:val="Základní text Char"/>
    <w:basedOn w:val="Standardnpsmoodstavce"/>
    <w:link w:val="Zkladntext"/>
    <w:rsid w:val="00565990"/>
    <w:rPr>
      <w:rFonts w:ascii="Arial" w:hAnsi="Arial"/>
      <w:b/>
      <w:snapToGrid w:val="0"/>
      <w:sz w:val="22"/>
    </w:rPr>
  </w:style>
  <w:style w:type="character" w:customStyle="1" w:styleId="ZkladntextodsazenChar">
    <w:name w:val="Základní text odsazený Char"/>
    <w:basedOn w:val="Standardnpsmoodstavce"/>
    <w:link w:val="Zkladntextodsazen"/>
    <w:rsid w:val="00565990"/>
    <w:rPr>
      <w:rFonts w:ascii="Arial" w:hAnsi="Arial"/>
      <w:b/>
      <w:snapToGrid w:val="0"/>
      <w:sz w:val="22"/>
    </w:rPr>
  </w:style>
  <w:style w:type="character" w:customStyle="1" w:styleId="Zkladntext2Char">
    <w:name w:val="Základní text 2 Char"/>
    <w:basedOn w:val="Standardnpsmoodstavce"/>
    <w:link w:val="Zkladntext2"/>
    <w:rsid w:val="00565990"/>
    <w:rPr>
      <w:rFonts w:ascii="Arial" w:hAnsi="Arial"/>
      <w:snapToGrid w:val="0"/>
      <w:sz w:val="22"/>
    </w:rPr>
  </w:style>
  <w:style w:type="character" w:customStyle="1" w:styleId="Zkladntext3Char">
    <w:name w:val="Základní text 3 Char"/>
    <w:basedOn w:val="Standardnpsmoodstavce"/>
    <w:link w:val="Zkladntext3"/>
    <w:rsid w:val="00565990"/>
    <w:rPr>
      <w:rFonts w:ascii="Arial" w:hAnsi="Arial"/>
      <w:snapToGrid w:val="0"/>
      <w:sz w:val="22"/>
    </w:rPr>
  </w:style>
  <w:style w:type="character" w:customStyle="1" w:styleId="Zkladntextodsazen3Char">
    <w:name w:val="Základní text odsazený 3 Char"/>
    <w:basedOn w:val="Standardnpsmoodstavce"/>
    <w:link w:val="Zkladntextodsazen3"/>
    <w:rsid w:val="00565990"/>
    <w:rPr>
      <w:rFonts w:ascii="Arial" w:hAnsi="Arial"/>
      <w:snapToGrid w:val="0"/>
      <w:sz w:val="22"/>
    </w:rPr>
  </w:style>
  <w:style w:type="character" w:customStyle="1" w:styleId="ZpatChar">
    <w:name w:val="Zápatí Char"/>
    <w:basedOn w:val="Standardnpsmoodstavce"/>
    <w:link w:val="Zpat"/>
    <w:uiPriority w:val="99"/>
    <w:rsid w:val="00565990"/>
    <w:rPr>
      <w:rFonts w:ascii="Arial" w:hAnsi="Arial"/>
    </w:rPr>
  </w:style>
  <w:style w:type="character" w:customStyle="1" w:styleId="ZhlavChar">
    <w:name w:val="Záhlaví Char"/>
    <w:basedOn w:val="Standardnpsmoodstavce"/>
    <w:link w:val="Zhlav"/>
    <w:rsid w:val="00565990"/>
    <w:rPr>
      <w:rFonts w:ascii="Arial" w:hAnsi="Arial"/>
      <w:sz w:val="22"/>
      <w:szCs w:val="24"/>
    </w:rPr>
  </w:style>
  <w:style w:type="character" w:styleId="Hypertextovodkaz">
    <w:name w:val="Hyperlink"/>
    <w:basedOn w:val="Standardnpsmoodstavce"/>
    <w:unhideWhenUsed/>
    <w:rsid w:val="00565990"/>
    <w:rPr>
      <w:color w:val="0000FF" w:themeColor="hyperlink"/>
      <w:u w:val="single"/>
    </w:rPr>
  </w:style>
  <w:style w:type="character" w:styleId="Nevyeenzmnka">
    <w:name w:val="Unresolved Mention"/>
    <w:basedOn w:val="Standardnpsmoodstavce"/>
    <w:uiPriority w:val="99"/>
    <w:semiHidden/>
    <w:unhideWhenUsed/>
    <w:rsid w:val="00565990"/>
    <w:rPr>
      <w:color w:val="605E5C"/>
      <w:shd w:val="clear" w:color="auto" w:fill="E1DFDD"/>
    </w:rPr>
  </w:style>
  <w:style w:type="character" w:styleId="Sledovanodkaz">
    <w:name w:val="FollowedHyperlink"/>
    <w:basedOn w:val="Standardnpsmoodstavce"/>
    <w:uiPriority w:val="99"/>
    <w:semiHidden/>
    <w:unhideWhenUsed/>
    <w:rsid w:val="00565990"/>
    <w:rPr>
      <w:color w:val="800080" w:themeColor="followedHyperlink"/>
      <w:u w:val="single"/>
    </w:rPr>
  </w:style>
  <w:style w:type="paragraph" w:customStyle="1" w:styleId="Textbody">
    <w:name w:val="Text body"/>
    <w:basedOn w:val="Normln"/>
    <w:rsid w:val="00156904"/>
    <w:pPr>
      <w:suppressAutoHyphens/>
      <w:autoSpaceDN w:val="0"/>
      <w:spacing w:after="0" w:line="276" w:lineRule="auto"/>
      <w:jc w:val="both"/>
      <w:textAlignment w:val="baseline"/>
    </w:pPr>
    <w:rPr>
      <w:rFonts w:ascii="Times New Roman" w:hAnsi="Times New Roman"/>
      <w:kern w:val="3"/>
      <w:szCs w:val="20"/>
      <w:lang w:eastAsia="zh-CN" w:bidi="hi-IN"/>
    </w:rPr>
  </w:style>
  <w:style w:type="table" w:customStyle="1" w:styleId="NormalTable0">
    <w:name w:val="Normal Table0"/>
    <w:uiPriority w:val="2"/>
    <w:semiHidden/>
    <w:unhideWhenUsed/>
    <w:qFormat/>
    <w:rsid w:val="0082773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Odst4">
    <w:name w:val="Odst4"/>
    <w:basedOn w:val="Normln"/>
    <w:rsid w:val="0082773D"/>
    <w:pPr>
      <w:numPr>
        <w:numId w:val="16"/>
      </w:numPr>
      <w:spacing w:before="40" w:line="276" w:lineRule="auto"/>
      <w:contextualSpacing/>
      <w:jc w:val="both"/>
    </w:pPr>
    <w:rPr>
      <w:szCs w:val="20"/>
      <w:lang w:val="en-GB"/>
    </w:rPr>
  </w:style>
  <w:style w:type="paragraph" w:customStyle="1" w:styleId="font5">
    <w:name w:val="font5"/>
    <w:basedOn w:val="Normln"/>
    <w:rsid w:val="0082773D"/>
    <w:pPr>
      <w:spacing w:before="100" w:beforeAutospacing="1" w:after="100" w:afterAutospacing="1" w:line="276" w:lineRule="auto"/>
      <w:contextualSpacing/>
      <w:jc w:val="both"/>
    </w:pPr>
    <w:rPr>
      <w:rFonts w:ascii="Tahoma" w:hAnsi="Tahoma" w:cs="Tahoma"/>
      <w:color w:val="000000"/>
      <w:sz w:val="16"/>
      <w:szCs w:val="16"/>
    </w:rPr>
  </w:style>
  <w:style w:type="paragraph" w:customStyle="1" w:styleId="font6">
    <w:name w:val="font6"/>
    <w:basedOn w:val="Normln"/>
    <w:rsid w:val="0082773D"/>
    <w:pPr>
      <w:spacing w:before="100" w:beforeAutospacing="1" w:after="100" w:afterAutospacing="1" w:line="276" w:lineRule="auto"/>
      <w:contextualSpacing/>
      <w:jc w:val="both"/>
    </w:pPr>
    <w:rPr>
      <w:rFonts w:ascii="Tahoma" w:hAnsi="Tahoma" w:cs="Tahoma"/>
      <w:b/>
      <w:bCs/>
      <w:color w:val="000000"/>
      <w:sz w:val="16"/>
      <w:szCs w:val="16"/>
    </w:rPr>
  </w:style>
  <w:style w:type="paragraph" w:customStyle="1" w:styleId="xl24">
    <w:name w:val="xl24"/>
    <w:basedOn w:val="Normln"/>
    <w:rsid w:val="0082773D"/>
    <w:pPr>
      <w:pBdr>
        <w:top w:val="single" w:sz="4" w:space="0" w:color="auto"/>
        <w:left w:val="single" w:sz="4" w:space="0" w:color="auto"/>
        <w:bottom w:val="single" w:sz="4" w:space="0" w:color="auto"/>
        <w:right w:val="single" w:sz="4" w:space="0" w:color="auto"/>
      </w:pBdr>
      <w:spacing w:before="100" w:beforeAutospacing="1" w:after="100" w:afterAutospacing="1" w:line="276" w:lineRule="auto"/>
      <w:contextualSpacing/>
      <w:jc w:val="both"/>
    </w:pPr>
  </w:style>
  <w:style w:type="paragraph" w:customStyle="1" w:styleId="xl25">
    <w:name w:val="xl25"/>
    <w:basedOn w:val="Normln"/>
    <w:rsid w:val="0082773D"/>
    <w:pPr>
      <w:pBdr>
        <w:top w:val="single" w:sz="4" w:space="0" w:color="auto"/>
        <w:left w:val="single" w:sz="4" w:space="0" w:color="auto"/>
        <w:bottom w:val="single" w:sz="4" w:space="0" w:color="auto"/>
        <w:right w:val="single" w:sz="4" w:space="0" w:color="auto"/>
      </w:pBdr>
      <w:spacing w:before="100" w:beforeAutospacing="1" w:after="100" w:afterAutospacing="1" w:line="276" w:lineRule="auto"/>
      <w:contextualSpacing/>
      <w:jc w:val="center"/>
    </w:pPr>
  </w:style>
  <w:style w:type="paragraph" w:customStyle="1" w:styleId="xl26">
    <w:name w:val="xl26"/>
    <w:basedOn w:val="Normln"/>
    <w:rsid w:val="0082773D"/>
    <w:pPr>
      <w:pBdr>
        <w:left w:val="single" w:sz="4" w:space="0" w:color="auto"/>
        <w:bottom w:val="single" w:sz="4" w:space="0" w:color="auto"/>
        <w:right w:val="single" w:sz="4" w:space="0" w:color="auto"/>
      </w:pBdr>
      <w:spacing w:before="100" w:beforeAutospacing="1" w:after="100" w:afterAutospacing="1" w:line="276" w:lineRule="auto"/>
      <w:contextualSpacing/>
      <w:jc w:val="both"/>
    </w:pPr>
  </w:style>
  <w:style w:type="paragraph" w:customStyle="1" w:styleId="xl27">
    <w:name w:val="xl27"/>
    <w:basedOn w:val="Normln"/>
    <w:rsid w:val="0082773D"/>
    <w:pPr>
      <w:pBdr>
        <w:left w:val="single" w:sz="4" w:space="0" w:color="auto"/>
        <w:bottom w:val="single" w:sz="4" w:space="0" w:color="auto"/>
        <w:right w:val="single" w:sz="4" w:space="0" w:color="auto"/>
      </w:pBdr>
      <w:spacing w:before="100" w:beforeAutospacing="1" w:after="100" w:afterAutospacing="1" w:line="276" w:lineRule="auto"/>
      <w:contextualSpacing/>
      <w:jc w:val="both"/>
    </w:pPr>
  </w:style>
  <w:style w:type="paragraph" w:customStyle="1" w:styleId="xl28">
    <w:name w:val="xl28"/>
    <w:basedOn w:val="Normln"/>
    <w:rsid w:val="0082773D"/>
    <w:pPr>
      <w:pBdr>
        <w:left w:val="single" w:sz="4" w:space="0" w:color="auto"/>
        <w:bottom w:val="single" w:sz="4" w:space="0" w:color="auto"/>
        <w:right w:val="single" w:sz="4" w:space="0" w:color="auto"/>
      </w:pBdr>
      <w:spacing w:before="100" w:beforeAutospacing="1" w:after="100" w:afterAutospacing="1" w:line="276" w:lineRule="auto"/>
      <w:contextualSpacing/>
      <w:jc w:val="center"/>
    </w:pPr>
  </w:style>
  <w:style w:type="paragraph" w:customStyle="1" w:styleId="xl29">
    <w:name w:val="xl29"/>
    <w:basedOn w:val="Normln"/>
    <w:rsid w:val="0082773D"/>
    <w:pPr>
      <w:pBdr>
        <w:left w:val="single" w:sz="4" w:space="0" w:color="auto"/>
        <w:bottom w:val="single" w:sz="4" w:space="0" w:color="auto"/>
        <w:right w:val="single" w:sz="4" w:space="0" w:color="auto"/>
      </w:pBdr>
      <w:spacing w:before="100" w:beforeAutospacing="1" w:after="100" w:afterAutospacing="1" w:line="276" w:lineRule="auto"/>
      <w:contextualSpacing/>
      <w:jc w:val="both"/>
    </w:pPr>
  </w:style>
  <w:style w:type="paragraph" w:customStyle="1" w:styleId="xl30">
    <w:name w:val="xl30"/>
    <w:basedOn w:val="Normln"/>
    <w:rsid w:val="0082773D"/>
    <w:pPr>
      <w:pBdr>
        <w:left w:val="single" w:sz="4" w:space="0" w:color="auto"/>
        <w:bottom w:val="single" w:sz="4" w:space="0" w:color="auto"/>
        <w:right w:val="single" w:sz="4" w:space="0" w:color="auto"/>
      </w:pBdr>
      <w:spacing w:before="100" w:beforeAutospacing="1" w:after="100" w:afterAutospacing="1" w:line="276" w:lineRule="auto"/>
      <w:contextualSpacing/>
      <w:jc w:val="right"/>
    </w:pPr>
  </w:style>
  <w:style w:type="paragraph" w:customStyle="1" w:styleId="xl31">
    <w:name w:val="xl31"/>
    <w:basedOn w:val="Normln"/>
    <w:rsid w:val="0082773D"/>
    <w:pPr>
      <w:spacing w:before="100" w:beforeAutospacing="1" w:after="100" w:afterAutospacing="1" w:line="276" w:lineRule="auto"/>
      <w:contextualSpacing/>
      <w:jc w:val="both"/>
    </w:pPr>
    <w:rPr>
      <w:b/>
      <w:bCs/>
    </w:rPr>
  </w:style>
  <w:style w:type="paragraph" w:customStyle="1" w:styleId="xl32">
    <w:name w:val="xl32"/>
    <w:basedOn w:val="Normln"/>
    <w:rsid w:val="0082773D"/>
    <w:pPr>
      <w:pBdr>
        <w:top w:val="single" w:sz="8" w:space="0" w:color="auto"/>
        <w:left w:val="single" w:sz="4" w:space="0" w:color="auto"/>
        <w:bottom w:val="single" w:sz="8" w:space="0" w:color="auto"/>
        <w:right w:val="single" w:sz="4" w:space="0" w:color="auto"/>
      </w:pBdr>
      <w:spacing w:before="100" w:beforeAutospacing="1" w:after="100" w:afterAutospacing="1" w:line="276" w:lineRule="auto"/>
      <w:contextualSpacing/>
      <w:jc w:val="center"/>
    </w:pPr>
    <w:rPr>
      <w:b/>
      <w:bCs/>
    </w:rPr>
  </w:style>
  <w:style w:type="paragraph" w:customStyle="1" w:styleId="xl33">
    <w:name w:val="xl33"/>
    <w:basedOn w:val="Normln"/>
    <w:rsid w:val="0082773D"/>
    <w:pPr>
      <w:pBdr>
        <w:top w:val="single" w:sz="8" w:space="0" w:color="auto"/>
        <w:left w:val="single" w:sz="4" w:space="0" w:color="auto"/>
        <w:bottom w:val="single" w:sz="8" w:space="0" w:color="auto"/>
        <w:right w:val="single" w:sz="4" w:space="0" w:color="auto"/>
      </w:pBdr>
      <w:spacing w:before="100" w:beforeAutospacing="1" w:after="100" w:afterAutospacing="1" w:line="276" w:lineRule="auto"/>
      <w:contextualSpacing/>
      <w:jc w:val="center"/>
    </w:pPr>
    <w:rPr>
      <w:b/>
      <w:bCs/>
    </w:rPr>
  </w:style>
  <w:style w:type="paragraph" w:customStyle="1" w:styleId="xl34">
    <w:name w:val="xl34"/>
    <w:basedOn w:val="Normln"/>
    <w:rsid w:val="0082773D"/>
    <w:pPr>
      <w:pBdr>
        <w:top w:val="single" w:sz="8" w:space="0" w:color="auto"/>
        <w:left w:val="single" w:sz="4" w:space="0" w:color="auto"/>
        <w:bottom w:val="single" w:sz="8" w:space="0" w:color="auto"/>
        <w:right w:val="single" w:sz="8" w:space="0" w:color="auto"/>
      </w:pBdr>
      <w:spacing w:before="100" w:beforeAutospacing="1" w:after="100" w:afterAutospacing="1" w:line="276" w:lineRule="auto"/>
      <w:contextualSpacing/>
      <w:jc w:val="center"/>
    </w:pPr>
    <w:rPr>
      <w:b/>
      <w:bCs/>
    </w:rPr>
  </w:style>
  <w:style w:type="paragraph" w:customStyle="1" w:styleId="xl35">
    <w:name w:val="xl35"/>
    <w:basedOn w:val="Normln"/>
    <w:rsid w:val="0082773D"/>
    <w:pPr>
      <w:pBdr>
        <w:top w:val="single" w:sz="8" w:space="0" w:color="auto"/>
        <w:left w:val="single" w:sz="4" w:space="0" w:color="auto"/>
        <w:bottom w:val="single" w:sz="4" w:space="0" w:color="auto"/>
        <w:right w:val="single" w:sz="4" w:space="0" w:color="auto"/>
      </w:pBdr>
      <w:spacing w:before="100" w:beforeAutospacing="1" w:after="100" w:afterAutospacing="1" w:line="276" w:lineRule="auto"/>
      <w:contextualSpacing/>
      <w:jc w:val="right"/>
    </w:pPr>
  </w:style>
  <w:style w:type="paragraph" w:customStyle="1" w:styleId="xl36">
    <w:name w:val="xl36"/>
    <w:basedOn w:val="Normln"/>
    <w:rsid w:val="0082773D"/>
    <w:pPr>
      <w:pBdr>
        <w:top w:val="single" w:sz="8" w:space="0" w:color="auto"/>
        <w:left w:val="single" w:sz="8" w:space="0" w:color="auto"/>
        <w:bottom w:val="single" w:sz="8" w:space="0" w:color="auto"/>
        <w:right w:val="single" w:sz="4" w:space="0" w:color="auto"/>
      </w:pBdr>
      <w:spacing w:before="100" w:beforeAutospacing="1" w:after="100" w:afterAutospacing="1" w:line="276" w:lineRule="auto"/>
      <w:contextualSpacing/>
      <w:jc w:val="center"/>
    </w:pPr>
    <w:rPr>
      <w:b/>
      <w:bCs/>
    </w:rPr>
  </w:style>
  <w:style w:type="paragraph" w:customStyle="1" w:styleId="xl38">
    <w:name w:val="xl38"/>
    <w:basedOn w:val="Normln"/>
    <w:rsid w:val="0082773D"/>
    <w:pPr>
      <w:pBdr>
        <w:top w:val="single" w:sz="4" w:space="0" w:color="auto"/>
        <w:left w:val="single" w:sz="4" w:space="0" w:color="auto"/>
        <w:bottom w:val="single" w:sz="8" w:space="0" w:color="auto"/>
        <w:right w:val="single" w:sz="4" w:space="0" w:color="auto"/>
      </w:pBdr>
      <w:spacing w:before="100" w:beforeAutospacing="1" w:after="100" w:afterAutospacing="1" w:line="276" w:lineRule="auto"/>
      <w:contextualSpacing/>
      <w:jc w:val="both"/>
    </w:pPr>
  </w:style>
  <w:style w:type="paragraph" w:customStyle="1" w:styleId="xl39">
    <w:name w:val="xl39"/>
    <w:basedOn w:val="Normln"/>
    <w:rsid w:val="0082773D"/>
    <w:pPr>
      <w:pBdr>
        <w:top w:val="single" w:sz="4" w:space="0" w:color="auto"/>
        <w:left w:val="single" w:sz="4" w:space="0" w:color="auto"/>
        <w:bottom w:val="single" w:sz="8" w:space="0" w:color="auto"/>
        <w:right w:val="single" w:sz="4" w:space="0" w:color="auto"/>
      </w:pBdr>
      <w:spacing w:before="100" w:beforeAutospacing="1" w:after="100" w:afterAutospacing="1" w:line="276" w:lineRule="auto"/>
      <w:contextualSpacing/>
      <w:jc w:val="center"/>
    </w:pPr>
  </w:style>
  <w:style w:type="paragraph" w:customStyle="1" w:styleId="xl40">
    <w:name w:val="xl40"/>
    <w:basedOn w:val="Normln"/>
    <w:rsid w:val="0082773D"/>
    <w:pPr>
      <w:pBdr>
        <w:top w:val="single" w:sz="4" w:space="0" w:color="auto"/>
        <w:left w:val="single" w:sz="4" w:space="0" w:color="auto"/>
        <w:bottom w:val="single" w:sz="8" w:space="0" w:color="auto"/>
        <w:right w:val="single" w:sz="4" w:space="0" w:color="auto"/>
      </w:pBdr>
      <w:spacing w:before="100" w:beforeAutospacing="1" w:after="100" w:afterAutospacing="1" w:line="276" w:lineRule="auto"/>
      <w:contextualSpacing/>
      <w:jc w:val="right"/>
    </w:pPr>
  </w:style>
  <w:style w:type="paragraph" w:customStyle="1" w:styleId="xl41">
    <w:name w:val="xl41"/>
    <w:basedOn w:val="Normln"/>
    <w:rsid w:val="0082773D"/>
    <w:pPr>
      <w:pBdr>
        <w:top w:val="single" w:sz="4" w:space="0" w:color="auto"/>
        <w:left w:val="single" w:sz="4" w:space="0" w:color="auto"/>
        <w:bottom w:val="single" w:sz="4" w:space="0" w:color="auto"/>
        <w:right w:val="single" w:sz="4" w:space="0" w:color="auto"/>
      </w:pBdr>
      <w:spacing w:before="100" w:beforeAutospacing="1" w:after="100" w:afterAutospacing="1" w:line="276" w:lineRule="auto"/>
      <w:contextualSpacing/>
      <w:jc w:val="both"/>
    </w:pPr>
  </w:style>
  <w:style w:type="paragraph" w:customStyle="1" w:styleId="xl42">
    <w:name w:val="xl42"/>
    <w:basedOn w:val="Normln"/>
    <w:rsid w:val="0082773D"/>
    <w:pPr>
      <w:pBdr>
        <w:top w:val="single" w:sz="4" w:space="0" w:color="auto"/>
        <w:left w:val="single" w:sz="4" w:space="0" w:color="auto"/>
        <w:bottom w:val="single" w:sz="8" w:space="0" w:color="auto"/>
        <w:right w:val="single" w:sz="4" w:space="0" w:color="auto"/>
      </w:pBdr>
      <w:spacing w:before="100" w:beforeAutospacing="1" w:after="100" w:afterAutospacing="1" w:line="276" w:lineRule="auto"/>
      <w:contextualSpacing/>
      <w:jc w:val="both"/>
    </w:pPr>
  </w:style>
  <w:style w:type="paragraph" w:customStyle="1" w:styleId="xl43">
    <w:name w:val="xl43"/>
    <w:basedOn w:val="Normln"/>
    <w:rsid w:val="0082773D"/>
    <w:pPr>
      <w:pBdr>
        <w:top w:val="single" w:sz="4" w:space="0" w:color="auto"/>
        <w:left w:val="single" w:sz="4" w:space="0" w:color="auto"/>
        <w:bottom w:val="single" w:sz="4" w:space="0" w:color="auto"/>
        <w:right w:val="single" w:sz="4" w:space="0" w:color="auto"/>
      </w:pBdr>
      <w:spacing w:before="100" w:beforeAutospacing="1" w:after="100" w:afterAutospacing="1" w:line="276" w:lineRule="auto"/>
      <w:contextualSpacing/>
      <w:jc w:val="both"/>
    </w:pPr>
    <w:rPr>
      <w:b/>
      <w:bCs/>
    </w:rPr>
  </w:style>
  <w:style w:type="paragraph" w:customStyle="1" w:styleId="xl44">
    <w:name w:val="xl44"/>
    <w:basedOn w:val="Normln"/>
    <w:rsid w:val="0082773D"/>
    <w:pPr>
      <w:pBdr>
        <w:left w:val="single" w:sz="4" w:space="0" w:color="auto"/>
        <w:bottom w:val="single" w:sz="4" w:space="0" w:color="auto"/>
        <w:right w:val="single" w:sz="4" w:space="0" w:color="auto"/>
      </w:pBdr>
      <w:spacing w:before="100" w:beforeAutospacing="1" w:after="100" w:afterAutospacing="1" w:line="276" w:lineRule="auto"/>
      <w:contextualSpacing/>
      <w:jc w:val="both"/>
    </w:pPr>
    <w:rPr>
      <w:b/>
      <w:bCs/>
    </w:rPr>
  </w:style>
  <w:style w:type="paragraph" w:customStyle="1" w:styleId="xl45">
    <w:name w:val="xl45"/>
    <w:basedOn w:val="Normln"/>
    <w:rsid w:val="0082773D"/>
    <w:pPr>
      <w:pBdr>
        <w:top w:val="single" w:sz="4" w:space="0" w:color="auto"/>
        <w:left w:val="single" w:sz="4" w:space="0" w:color="auto"/>
        <w:bottom w:val="single" w:sz="8" w:space="0" w:color="auto"/>
        <w:right w:val="single" w:sz="4" w:space="0" w:color="auto"/>
      </w:pBdr>
      <w:spacing w:before="100" w:beforeAutospacing="1" w:after="100" w:afterAutospacing="1" w:line="276" w:lineRule="auto"/>
      <w:contextualSpacing/>
      <w:jc w:val="both"/>
    </w:pPr>
    <w:rPr>
      <w:b/>
      <w:bCs/>
    </w:rPr>
  </w:style>
  <w:style w:type="paragraph" w:customStyle="1" w:styleId="xl46">
    <w:name w:val="xl46"/>
    <w:basedOn w:val="Normln"/>
    <w:rsid w:val="0082773D"/>
    <w:pPr>
      <w:pBdr>
        <w:left w:val="single" w:sz="4" w:space="0" w:color="auto"/>
        <w:bottom w:val="single" w:sz="4" w:space="0" w:color="auto"/>
        <w:right w:val="single" w:sz="4" w:space="0" w:color="auto"/>
      </w:pBdr>
      <w:spacing w:before="100" w:beforeAutospacing="1" w:after="100" w:afterAutospacing="1" w:line="276" w:lineRule="auto"/>
      <w:contextualSpacing/>
      <w:jc w:val="both"/>
    </w:pPr>
    <w:rPr>
      <w:b/>
      <w:bCs/>
    </w:rPr>
  </w:style>
  <w:style w:type="paragraph" w:customStyle="1" w:styleId="xl47">
    <w:name w:val="xl47"/>
    <w:basedOn w:val="Normln"/>
    <w:rsid w:val="0082773D"/>
    <w:pPr>
      <w:pBdr>
        <w:top w:val="single" w:sz="4" w:space="0" w:color="auto"/>
        <w:left w:val="single" w:sz="4" w:space="0" w:color="auto"/>
        <w:right w:val="single" w:sz="4" w:space="0" w:color="auto"/>
      </w:pBdr>
      <w:spacing w:before="100" w:beforeAutospacing="1" w:after="100" w:afterAutospacing="1" w:line="276" w:lineRule="auto"/>
      <w:contextualSpacing/>
      <w:jc w:val="right"/>
    </w:pPr>
  </w:style>
  <w:style w:type="paragraph" w:customStyle="1" w:styleId="xl48">
    <w:name w:val="xl48"/>
    <w:basedOn w:val="Normln"/>
    <w:rsid w:val="0082773D"/>
    <w:pPr>
      <w:pBdr>
        <w:left w:val="single" w:sz="4" w:space="0" w:color="auto"/>
        <w:right w:val="single" w:sz="4" w:space="0" w:color="auto"/>
      </w:pBdr>
      <w:spacing w:before="100" w:beforeAutospacing="1" w:after="100" w:afterAutospacing="1" w:line="276" w:lineRule="auto"/>
      <w:contextualSpacing/>
      <w:jc w:val="both"/>
    </w:pPr>
  </w:style>
  <w:style w:type="paragraph" w:customStyle="1" w:styleId="xl49">
    <w:name w:val="xl49"/>
    <w:basedOn w:val="Normln"/>
    <w:rsid w:val="0082773D"/>
    <w:pPr>
      <w:pBdr>
        <w:left w:val="single" w:sz="4" w:space="0" w:color="auto"/>
        <w:right w:val="single" w:sz="4" w:space="0" w:color="auto"/>
      </w:pBdr>
      <w:spacing w:before="100" w:beforeAutospacing="1" w:after="100" w:afterAutospacing="1" w:line="276" w:lineRule="auto"/>
      <w:contextualSpacing/>
      <w:jc w:val="right"/>
    </w:pPr>
  </w:style>
  <w:style w:type="paragraph" w:customStyle="1" w:styleId="xl50">
    <w:name w:val="xl50"/>
    <w:basedOn w:val="Normln"/>
    <w:rsid w:val="0082773D"/>
    <w:pPr>
      <w:pBdr>
        <w:left w:val="single" w:sz="4" w:space="0" w:color="auto"/>
        <w:bottom w:val="single" w:sz="8" w:space="0" w:color="auto"/>
        <w:right w:val="single" w:sz="4" w:space="0" w:color="auto"/>
      </w:pBdr>
      <w:spacing w:before="100" w:beforeAutospacing="1" w:after="100" w:afterAutospacing="1" w:line="276" w:lineRule="auto"/>
      <w:contextualSpacing/>
      <w:jc w:val="both"/>
    </w:pPr>
  </w:style>
  <w:style w:type="paragraph" w:customStyle="1" w:styleId="xl51">
    <w:name w:val="xl51"/>
    <w:basedOn w:val="Normln"/>
    <w:rsid w:val="0082773D"/>
    <w:pPr>
      <w:pBdr>
        <w:left w:val="single" w:sz="4" w:space="0" w:color="auto"/>
        <w:bottom w:val="single" w:sz="8" w:space="0" w:color="auto"/>
        <w:right w:val="single" w:sz="4" w:space="0" w:color="auto"/>
      </w:pBdr>
      <w:spacing w:before="100" w:beforeAutospacing="1" w:after="100" w:afterAutospacing="1" w:line="276" w:lineRule="auto"/>
      <w:contextualSpacing/>
      <w:jc w:val="both"/>
    </w:pPr>
  </w:style>
  <w:style w:type="paragraph" w:customStyle="1" w:styleId="xl52">
    <w:name w:val="xl52"/>
    <w:basedOn w:val="Normln"/>
    <w:rsid w:val="0082773D"/>
    <w:pPr>
      <w:pBdr>
        <w:top w:val="single" w:sz="4" w:space="0" w:color="auto"/>
        <w:left w:val="single" w:sz="4" w:space="0" w:color="auto"/>
        <w:right w:val="single" w:sz="4" w:space="0" w:color="auto"/>
      </w:pBdr>
      <w:spacing w:before="100" w:beforeAutospacing="1" w:after="100" w:afterAutospacing="1" w:line="276" w:lineRule="auto"/>
      <w:contextualSpacing/>
      <w:jc w:val="both"/>
    </w:pPr>
  </w:style>
  <w:style w:type="paragraph" w:customStyle="1" w:styleId="xl53">
    <w:name w:val="xl53"/>
    <w:basedOn w:val="Normln"/>
    <w:rsid w:val="0082773D"/>
    <w:pPr>
      <w:pBdr>
        <w:top w:val="single" w:sz="4" w:space="0" w:color="auto"/>
        <w:left w:val="single" w:sz="4" w:space="0" w:color="auto"/>
        <w:right w:val="single" w:sz="4" w:space="0" w:color="auto"/>
      </w:pBdr>
      <w:spacing w:before="100" w:beforeAutospacing="1" w:after="100" w:afterAutospacing="1" w:line="276" w:lineRule="auto"/>
      <w:contextualSpacing/>
      <w:jc w:val="center"/>
    </w:pPr>
  </w:style>
  <w:style w:type="paragraph" w:customStyle="1" w:styleId="xl54">
    <w:name w:val="xl54"/>
    <w:basedOn w:val="Normln"/>
    <w:rsid w:val="0082773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76" w:lineRule="auto"/>
      <w:contextualSpacing/>
      <w:jc w:val="right"/>
    </w:pPr>
  </w:style>
  <w:style w:type="paragraph" w:customStyle="1" w:styleId="xl55">
    <w:name w:val="xl55"/>
    <w:basedOn w:val="Normln"/>
    <w:rsid w:val="0082773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contextualSpacing/>
      <w:jc w:val="both"/>
    </w:pPr>
  </w:style>
  <w:style w:type="paragraph" w:customStyle="1" w:styleId="xl56">
    <w:name w:val="xl56"/>
    <w:basedOn w:val="Normln"/>
    <w:rsid w:val="0082773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contextualSpacing/>
      <w:jc w:val="center"/>
    </w:pPr>
  </w:style>
  <w:style w:type="paragraph" w:customStyle="1" w:styleId="xl57">
    <w:name w:val="xl57"/>
    <w:basedOn w:val="Normln"/>
    <w:rsid w:val="0082773D"/>
    <w:pPr>
      <w:pBdr>
        <w:left w:val="single" w:sz="4" w:space="0" w:color="auto"/>
        <w:bottom w:val="single" w:sz="8" w:space="0" w:color="auto"/>
        <w:right w:val="single" w:sz="4" w:space="0" w:color="auto"/>
      </w:pBdr>
      <w:shd w:val="clear" w:color="auto" w:fill="FFFFFF"/>
      <w:spacing w:before="100" w:beforeAutospacing="1" w:after="100" w:afterAutospacing="1" w:line="276" w:lineRule="auto"/>
      <w:contextualSpacing/>
      <w:jc w:val="center"/>
    </w:pPr>
  </w:style>
  <w:style w:type="paragraph" w:customStyle="1" w:styleId="xl58">
    <w:name w:val="xl58"/>
    <w:basedOn w:val="Normln"/>
    <w:rsid w:val="0082773D"/>
    <w:pPr>
      <w:pBdr>
        <w:left w:val="single" w:sz="4" w:space="0" w:color="auto"/>
        <w:bottom w:val="single" w:sz="8" w:space="0" w:color="auto"/>
        <w:right w:val="single" w:sz="4" w:space="0" w:color="auto"/>
      </w:pBdr>
      <w:shd w:val="clear" w:color="auto" w:fill="FFFFFF"/>
      <w:spacing w:before="100" w:beforeAutospacing="1" w:after="100" w:afterAutospacing="1" w:line="276" w:lineRule="auto"/>
      <w:contextualSpacing/>
      <w:jc w:val="both"/>
    </w:pPr>
  </w:style>
  <w:style w:type="paragraph" w:customStyle="1" w:styleId="xl59">
    <w:name w:val="xl59"/>
    <w:basedOn w:val="Normln"/>
    <w:rsid w:val="0082773D"/>
    <w:pPr>
      <w:pBdr>
        <w:left w:val="single" w:sz="4" w:space="0" w:color="auto"/>
        <w:bottom w:val="single" w:sz="8" w:space="0" w:color="auto"/>
        <w:right w:val="single" w:sz="4" w:space="0" w:color="auto"/>
      </w:pBdr>
      <w:shd w:val="clear" w:color="auto" w:fill="FFFFFF"/>
      <w:spacing w:before="100" w:beforeAutospacing="1" w:after="100" w:afterAutospacing="1" w:line="276" w:lineRule="auto"/>
      <w:contextualSpacing/>
      <w:jc w:val="both"/>
    </w:pPr>
  </w:style>
  <w:style w:type="paragraph" w:customStyle="1" w:styleId="xl60">
    <w:name w:val="xl60"/>
    <w:basedOn w:val="Normln"/>
    <w:rsid w:val="0082773D"/>
    <w:pPr>
      <w:pBdr>
        <w:left w:val="single" w:sz="4" w:space="0" w:color="auto"/>
        <w:right w:val="single" w:sz="4" w:space="0" w:color="auto"/>
      </w:pBdr>
      <w:spacing w:before="100" w:beforeAutospacing="1" w:after="100" w:afterAutospacing="1" w:line="276" w:lineRule="auto"/>
      <w:contextualSpacing/>
      <w:jc w:val="center"/>
    </w:pPr>
  </w:style>
  <w:style w:type="paragraph" w:customStyle="1" w:styleId="xl61">
    <w:name w:val="xl61"/>
    <w:basedOn w:val="Normln"/>
    <w:rsid w:val="0082773D"/>
    <w:pPr>
      <w:pBdr>
        <w:left w:val="single" w:sz="4" w:space="0" w:color="auto"/>
        <w:right w:val="single" w:sz="4" w:space="0" w:color="auto"/>
      </w:pBdr>
      <w:spacing w:before="100" w:beforeAutospacing="1" w:after="100" w:afterAutospacing="1" w:line="276" w:lineRule="auto"/>
      <w:contextualSpacing/>
      <w:jc w:val="both"/>
    </w:pPr>
  </w:style>
  <w:style w:type="paragraph" w:customStyle="1" w:styleId="xl63">
    <w:name w:val="xl63"/>
    <w:basedOn w:val="Normln"/>
    <w:rsid w:val="0082773D"/>
    <w:pPr>
      <w:pBdr>
        <w:left w:val="single" w:sz="4" w:space="0" w:color="auto"/>
        <w:bottom w:val="single" w:sz="4" w:space="0" w:color="auto"/>
        <w:right w:val="single" w:sz="4" w:space="0" w:color="auto"/>
      </w:pBdr>
      <w:spacing w:before="100" w:beforeAutospacing="1" w:after="100" w:afterAutospacing="1" w:line="276" w:lineRule="auto"/>
      <w:contextualSpacing/>
      <w:jc w:val="both"/>
    </w:pPr>
    <w:rPr>
      <w:b/>
      <w:bCs/>
      <w:sz w:val="16"/>
      <w:szCs w:val="16"/>
    </w:rPr>
  </w:style>
  <w:style w:type="paragraph" w:customStyle="1" w:styleId="xl64">
    <w:name w:val="xl64"/>
    <w:basedOn w:val="Normln"/>
    <w:rsid w:val="0082773D"/>
    <w:pPr>
      <w:pBdr>
        <w:top w:val="single" w:sz="8" w:space="0" w:color="auto"/>
        <w:left w:val="single" w:sz="4" w:space="0" w:color="auto"/>
        <w:right w:val="single" w:sz="4" w:space="0" w:color="auto"/>
      </w:pBdr>
      <w:spacing w:before="100" w:beforeAutospacing="1" w:after="100" w:afterAutospacing="1" w:line="276" w:lineRule="auto"/>
      <w:contextualSpacing/>
      <w:jc w:val="both"/>
    </w:pPr>
  </w:style>
  <w:style w:type="paragraph" w:customStyle="1" w:styleId="xl65">
    <w:name w:val="xl65"/>
    <w:basedOn w:val="Normln"/>
    <w:rsid w:val="0082773D"/>
    <w:pPr>
      <w:pBdr>
        <w:top w:val="single" w:sz="8" w:space="0" w:color="auto"/>
        <w:left w:val="single" w:sz="4" w:space="0" w:color="auto"/>
        <w:right w:val="single" w:sz="4" w:space="0" w:color="auto"/>
      </w:pBdr>
      <w:spacing w:before="100" w:beforeAutospacing="1" w:after="100" w:afterAutospacing="1" w:line="276" w:lineRule="auto"/>
      <w:contextualSpacing/>
      <w:jc w:val="center"/>
    </w:pPr>
  </w:style>
  <w:style w:type="paragraph" w:customStyle="1" w:styleId="xl66">
    <w:name w:val="xl66"/>
    <w:basedOn w:val="Normln"/>
    <w:rsid w:val="0082773D"/>
    <w:pPr>
      <w:pBdr>
        <w:top w:val="single" w:sz="8" w:space="0" w:color="auto"/>
        <w:left w:val="single" w:sz="4" w:space="0" w:color="auto"/>
        <w:right w:val="single" w:sz="4" w:space="0" w:color="auto"/>
      </w:pBdr>
      <w:spacing w:before="100" w:beforeAutospacing="1" w:after="100" w:afterAutospacing="1" w:line="276" w:lineRule="auto"/>
      <w:contextualSpacing/>
      <w:jc w:val="right"/>
    </w:pPr>
  </w:style>
  <w:style w:type="paragraph" w:customStyle="1" w:styleId="xl67">
    <w:name w:val="xl67"/>
    <w:basedOn w:val="Normln"/>
    <w:rsid w:val="0082773D"/>
    <w:pPr>
      <w:pBdr>
        <w:top w:val="single" w:sz="4" w:space="0" w:color="auto"/>
        <w:left w:val="single" w:sz="4" w:space="0" w:color="auto"/>
        <w:bottom w:val="single" w:sz="4" w:space="0" w:color="auto"/>
        <w:right w:val="single" w:sz="4" w:space="0" w:color="auto"/>
      </w:pBdr>
      <w:spacing w:before="100" w:beforeAutospacing="1" w:after="100" w:afterAutospacing="1" w:line="276" w:lineRule="auto"/>
      <w:contextualSpacing/>
      <w:jc w:val="both"/>
    </w:pPr>
    <w:rPr>
      <w:b/>
      <w:bCs/>
      <w:sz w:val="16"/>
      <w:szCs w:val="16"/>
    </w:rPr>
  </w:style>
  <w:style w:type="paragraph" w:customStyle="1" w:styleId="xl68">
    <w:name w:val="xl68"/>
    <w:basedOn w:val="Normln"/>
    <w:rsid w:val="0082773D"/>
    <w:pPr>
      <w:pBdr>
        <w:top w:val="single" w:sz="4" w:space="0" w:color="auto"/>
        <w:left w:val="single" w:sz="4" w:space="0" w:color="auto"/>
        <w:bottom w:val="single" w:sz="4" w:space="0" w:color="auto"/>
        <w:right w:val="single" w:sz="4" w:space="0" w:color="auto"/>
      </w:pBdr>
      <w:spacing w:before="100" w:beforeAutospacing="1" w:after="100" w:afterAutospacing="1" w:line="276" w:lineRule="auto"/>
      <w:contextualSpacing/>
      <w:jc w:val="both"/>
    </w:pPr>
  </w:style>
  <w:style w:type="paragraph" w:customStyle="1" w:styleId="xl69">
    <w:name w:val="xl69"/>
    <w:basedOn w:val="Normln"/>
    <w:rsid w:val="0082773D"/>
    <w:pPr>
      <w:pBdr>
        <w:top w:val="single" w:sz="4" w:space="0" w:color="auto"/>
        <w:left w:val="single" w:sz="4" w:space="0" w:color="auto"/>
        <w:bottom w:val="single" w:sz="4" w:space="0" w:color="auto"/>
      </w:pBdr>
      <w:spacing w:before="100" w:beforeAutospacing="1" w:after="100" w:afterAutospacing="1" w:line="276" w:lineRule="auto"/>
      <w:contextualSpacing/>
      <w:jc w:val="both"/>
    </w:pPr>
  </w:style>
  <w:style w:type="paragraph" w:customStyle="1" w:styleId="xl70">
    <w:name w:val="xl70"/>
    <w:basedOn w:val="Normln"/>
    <w:rsid w:val="0082773D"/>
    <w:pPr>
      <w:pBdr>
        <w:left w:val="single" w:sz="4" w:space="0" w:color="auto"/>
        <w:bottom w:val="single" w:sz="4" w:space="0" w:color="auto"/>
        <w:right w:val="single" w:sz="4" w:space="0" w:color="auto"/>
      </w:pBdr>
      <w:spacing w:before="100" w:beforeAutospacing="1" w:after="100" w:afterAutospacing="1" w:line="276" w:lineRule="auto"/>
      <w:contextualSpacing/>
      <w:jc w:val="both"/>
    </w:pPr>
  </w:style>
  <w:style w:type="paragraph" w:customStyle="1" w:styleId="xl71">
    <w:name w:val="xl71"/>
    <w:basedOn w:val="Normln"/>
    <w:rsid w:val="0082773D"/>
    <w:pPr>
      <w:pBdr>
        <w:left w:val="single" w:sz="4" w:space="0" w:color="auto"/>
        <w:bottom w:val="single" w:sz="4" w:space="0" w:color="auto"/>
      </w:pBdr>
      <w:spacing w:before="100" w:beforeAutospacing="1" w:after="100" w:afterAutospacing="1" w:line="276" w:lineRule="auto"/>
      <w:contextualSpacing/>
      <w:jc w:val="both"/>
    </w:pPr>
  </w:style>
  <w:style w:type="paragraph" w:customStyle="1" w:styleId="xl72">
    <w:name w:val="xl72"/>
    <w:basedOn w:val="Normln"/>
    <w:rsid w:val="0082773D"/>
    <w:pPr>
      <w:pBdr>
        <w:top w:val="single" w:sz="4" w:space="0" w:color="auto"/>
        <w:left w:val="single" w:sz="4" w:space="0" w:color="auto"/>
        <w:bottom w:val="single" w:sz="4" w:space="0" w:color="auto"/>
      </w:pBdr>
      <w:spacing w:before="100" w:beforeAutospacing="1" w:after="100" w:afterAutospacing="1" w:line="276" w:lineRule="auto"/>
      <w:contextualSpacing/>
      <w:jc w:val="both"/>
    </w:pPr>
  </w:style>
  <w:style w:type="paragraph" w:customStyle="1" w:styleId="xl73">
    <w:name w:val="xl73"/>
    <w:basedOn w:val="Normln"/>
    <w:rsid w:val="0082773D"/>
    <w:pPr>
      <w:pBdr>
        <w:top w:val="single" w:sz="4" w:space="0" w:color="auto"/>
        <w:left w:val="single" w:sz="4" w:space="0" w:color="auto"/>
      </w:pBdr>
      <w:spacing w:before="100" w:beforeAutospacing="1" w:after="100" w:afterAutospacing="1" w:line="276" w:lineRule="auto"/>
      <w:contextualSpacing/>
      <w:jc w:val="both"/>
    </w:pPr>
  </w:style>
  <w:style w:type="paragraph" w:customStyle="1" w:styleId="xl74">
    <w:name w:val="xl74"/>
    <w:basedOn w:val="Normln"/>
    <w:rsid w:val="0082773D"/>
    <w:pPr>
      <w:pBdr>
        <w:top w:val="single" w:sz="8" w:space="0" w:color="auto"/>
        <w:left w:val="single" w:sz="4" w:space="0" w:color="auto"/>
        <w:right w:val="single" w:sz="4" w:space="0" w:color="auto"/>
      </w:pBdr>
      <w:spacing w:before="100" w:beforeAutospacing="1" w:after="100" w:afterAutospacing="1" w:line="276" w:lineRule="auto"/>
      <w:contextualSpacing/>
      <w:jc w:val="both"/>
    </w:pPr>
    <w:rPr>
      <w:b/>
      <w:bCs/>
    </w:rPr>
  </w:style>
  <w:style w:type="paragraph" w:customStyle="1" w:styleId="xl75">
    <w:name w:val="xl75"/>
    <w:basedOn w:val="Normln"/>
    <w:rsid w:val="0082773D"/>
    <w:pPr>
      <w:pBdr>
        <w:left w:val="single" w:sz="4" w:space="0" w:color="auto"/>
        <w:right w:val="single" w:sz="4" w:space="0" w:color="auto"/>
      </w:pBdr>
      <w:spacing w:before="100" w:beforeAutospacing="1" w:after="100" w:afterAutospacing="1" w:line="276" w:lineRule="auto"/>
      <w:contextualSpacing/>
      <w:jc w:val="both"/>
    </w:pPr>
    <w:rPr>
      <w:b/>
      <w:bCs/>
    </w:rPr>
  </w:style>
  <w:style w:type="paragraph" w:customStyle="1" w:styleId="xl76">
    <w:name w:val="xl76"/>
    <w:basedOn w:val="Normln"/>
    <w:rsid w:val="0082773D"/>
    <w:pPr>
      <w:pBdr>
        <w:left w:val="single" w:sz="4" w:space="0" w:color="auto"/>
        <w:bottom w:val="single" w:sz="4" w:space="0" w:color="auto"/>
      </w:pBdr>
      <w:spacing w:before="100" w:beforeAutospacing="1" w:after="100" w:afterAutospacing="1" w:line="276" w:lineRule="auto"/>
      <w:contextualSpacing/>
      <w:jc w:val="both"/>
    </w:pPr>
  </w:style>
  <w:style w:type="paragraph" w:customStyle="1" w:styleId="xl77">
    <w:name w:val="xl77"/>
    <w:basedOn w:val="Normln"/>
    <w:rsid w:val="0082773D"/>
    <w:pPr>
      <w:pBdr>
        <w:left w:val="single" w:sz="4" w:space="0" w:color="auto"/>
        <w:bottom w:val="single" w:sz="4" w:space="0" w:color="auto"/>
        <w:right w:val="single" w:sz="4" w:space="0" w:color="auto"/>
      </w:pBdr>
      <w:spacing w:before="100" w:beforeAutospacing="1" w:after="100" w:afterAutospacing="1" w:line="276" w:lineRule="auto"/>
      <w:contextualSpacing/>
      <w:jc w:val="both"/>
    </w:pPr>
  </w:style>
  <w:style w:type="paragraph" w:customStyle="1" w:styleId="xl78">
    <w:name w:val="xl78"/>
    <w:basedOn w:val="Normln"/>
    <w:rsid w:val="0082773D"/>
    <w:pPr>
      <w:pBdr>
        <w:top w:val="single" w:sz="4" w:space="0" w:color="auto"/>
        <w:left w:val="single" w:sz="4" w:space="0" w:color="auto"/>
        <w:bottom w:val="single" w:sz="4" w:space="0" w:color="auto"/>
        <w:right w:val="single" w:sz="4" w:space="0" w:color="auto"/>
      </w:pBdr>
      <w:spacing w:before="100" w:beforeAutospacing="1" w:after="100" w:afterAutospacing="1" w:line="276" w:lineRule="auto"/>
      <w:contextualSpacing/>
      <w:jc w:val="both"/>
    </w:pPr>
  </w:style>
  <w:style w:type="paragraph" w:customStyle="1" w:styleId="xl80">
    <w:name w:val="xl80"/>
    <w:basedOn w:val="Normln"/>
    <w:rsid w:val="0082773D"/>
    <w:pPr>
      <w:pBdr>
        <w:top w:val="single" w:sz="8" w:space="0" w:color="auto"/>
        <w:left w:val="single" w:sz="4" w:space="0" w:color="auto"/>
        <w:bottom w:val="single" w:sz="8" w:space="0" w:color="auto"/>
      </w:pBdr>
      <w:spacing w:before="100" w:beforeAutospacing="1" w:after="100" w:afterAutospacing="1" w:line="276" w:lineRule="auto"/>
      <w:contextualSpacing/>
      <w:jc w:val="center"/>
    </w:pPr>
    <w:rPr>
      <w:b/>
      <w:bCs/>
    </w:rPr>
  </w:style>
  <w:style w:type="paragraph" w:customStyle="1" w:styleId="xl81">
    <w:name w:val="xl81"/>
    <w:basedOn w:val="Normln"/>
    <w:rsid w:val="0082773D"/>
    <w:pPr>
      <w:pBdr>
        <w:top w:val="single" w:sz="8" w:space="0" w:color="auto"/>
        <w:left w:val="single" w:sz="4" w:space="0" w:color="auto"/>
        <w:right w:val="single" w:sz="4" w:space="0" w:color="auto"/>
      </w:pBdr>
      <w:spacing w:before="100" w:beforeAutospacing="1" w:after="100" w:afterAutospacing="1" w:line="276" w:lineRule="auto"/>
      <w:contextualSpacing/>
      <w:jc w:val="both"/>
    </w:pPr>
  </w:style>
  <w:style w:type="paragraph" w:customStyle="1" w:styleId="xl82">
    <w:name w:val="xl82"/>
    <w:basedOn w:val="Normln"/>
    <w:rsid w:val="0082773D"/>
    <w:pPr>
      <w:pBdr>
        <w:top w:val="single" w:sz="4" w:space="0" w:color="auto"/>
        <w:left w:val="single" w:sz="4" w:space="0" w:color="auto"/>
        <w:bottom w:val="single" w:sz="8" w:space="0" w:color="auto"/>
        <w:right w:val="single" w:sz="4" w:space="0" w:color="auto"/>
      </w:pBdr>
      <w:spacing w:before="100" w:beforeAutospacing="1" w:after="100" w:afterAutospacing="1" w:line="276" w:lineRule="auto"/>
      <w:contextualSpacing/>
      <w:jc w:val="both"/>
    </w:pPr>
  </w:style>
  <w:style w:type="paragraph" w:customStyle="1" w:styleId="xl83">
    <w:name w:val="xl83"/>
    <w:basedOn w:val="Normln"/>
    <w:rsid w:val="0082773D"/>
    <w:pPr>
      <w:pBdr>
        <w:left w:val="single" w:sz="4" w:space="0" w:color="auto"/>
        <w:right w:val="single" w:sz="4" w:space="0" w:color="auto"/>
      </w:pBdr>
      <w:spacing w:before="100" w:beforeAutospacing="1" w:after="100" w:afterAutospacing="1" w:line="276" w:lineRule="auto"/>
      <w:contextualSpacing/>
      <w:jc w:val="both"/>
    </w:pPr>
  </w:style>
  <w:style w:type="paragraph" w:customStyle="1" w:styleId="xl84">
    <w:name w:val="xl84"/>
    <w:basedOn w:val="Normln"/>
    <w:rsid w:val="0082773D"/>
    <w:pPr>
      <w:pBdr>
        <w:left w:val="single" w:sz="4" w:space="0" w:color="auto"/>
        <w:bottom w:val="single" w:sz="4" w:space="0" w:color="auto"/>
      </w:pBdr>
      <w:spacing w:before="100" w:beforeAutospacing="1" w:after="100" w:afterAutospacing="1" w:line="276" w:lineRule="auto"/>
      <w:contextualSpacing/>
      <w:jc w:val="both"/>
    </w:pPr>
  </w:style>
  <w:style w:type="paragraph" w:customStyle="1" w:styleId="xl85">
    <w:name w:val="xl85"/>
    <w:basedOn w:val="Normln"/>
    <w:rsid w:val="0082773D"/>
    <w:pPr>
      <w:pBdr>
        <w:top w:val="single" w:sz="4" w:space="0" w:color="auto"/>
        <w:left w:val="single" w:sz="4" w:space="0" w:color="auto"/>
        <w:bottom w:val="single" w:sz="4" w:space="0" w:color="auto"/>
      </w:pBdr>
      <w:spacing w:before="100" w:beforeAutospacing="1" w:after="100" w:afterAutospacing="1" w:line="276" w:lineRule="auto"/>
      <w:contextualSpacing/>
      <w:jc w:val="both"/>
    </w:pPr>
  </w:style>
  <w:style w:type="paragraph" w:customStyle="1" w:styleId="xl86">
    <w:name w:val="xl86"/>
    <w:basedOn w:val="Normln"/>
    <w:rsid w:val="0082773D"/>
    <w:pPr>
      <w:pBdr>
        <w:left w:val="single" w:sz="4" w:space="0" w:color="auto"/>
        <w:bottom w:val="single" w:sz="8" w:space="0" w:color="auto"/>
        <w:right w:val="single" w:sz="4" w:space="0" w:color="auto"/>
      </w:pBdr>
      <w:shd w:val="clear" w:color="auto" w:fill="FFFFFF"/>
      <w:spacing w:before="100" w:beforeAutospacing="1" w:after="100" w:afterAutospacing="1" w:line="276" w:lineRule="auto"/>
      <w:contextualSpacing/>
      <w:jc w:val="both"/>
    </w:pPr>
  </w:style>
  <w:style w:type="paragraph" w:customStyle="1" w:styleId="xl87">
    <w:name w:val="xl87"/>
    <w:basedOn w:val="Normln"/>
    <w:rsid w:val="0082773D"/>
    <w:pPr>
      <w:pBdr>
        <w:top w:val="single" w:sz="4" w:space="0" w:color="auto"/>
        <w:left w:val="single" w:sz="4" w:space="0" w:color="auto"/>
        <w:bottom w:val="single" w:sz="4" w:space="0" w:color="auto"/>
      </w:pBdr>
      <w:spacing w:before="100" w:beforeAutospacing="1" w:after="100" w:afterAutospacing="1" w:line="276" w:lineRule="auto"/>
      <w:contextualSpacing/>
      <w:jc w:val="both"/>
    </w:pPr>
  </w:style>
  <w:style w:type="paragraph" w:customStyle="1" w:styleId="xl88">
    <w:name w:val="xl88"/>
    <w:basedOn w:val="Normln"/>
    <w:rsid w:val="0082773D"/>
    <w:pPr>
      <w:pBdr>
        <w:left w:val="single" w:sz="4" w:space="0" w:color="auto"/>
        <w:bottom w:val="single" w:sz="8" w:space="0" w:color="auto"/>
        <w:right w:val="single" w:sz="4" w:space="0" w:color="auto"/>
      </w:pBdr>
      <w:spacing w:before="100" w:beforeAutospacing="1" w:after="100" w:afterAutospacing="1" w:line="276" w:lineRule="auto"/>
      <w:contextualSpacing/>
      <w:jc w:val="both"/>
    </w:pPr>
  </w:style>
  <w:style w:type="paragraph" w:customStyle="1" w:styleId="xl22">
    <w:name w:val="xl22"/>
    <w:basedOn w:val="Normln"/>
    <w:rsid w:val="0082773D"/>
    <w:pPr>
      <w:pBdr>
        <w:top w:val="single" w:sz="4" w:space="0" w:color="auto"/>
        <w:left w:val="single" w:sz="4" w:space="0" w:color="auto"/>
        <w:bottom w:val="single" w:sz="4" w:space="0" w:color="auto"/>
        <w:right w:val="single" w:sz="4" w:space="0" w:color="auto"/>
      </w:pBdr>
      <w:spacing w:before="100" w:beforeAutospacing="1" w:after="100" w:afterAutospacing="1" w:line="276" w:lineRule="auto"/>
      <w:contextualSpacing/>
      <w:jc w:val="both"/>
    </w:pPr>
  </w:style>
  <w:style w:type="paragraph" w:customStyle="1" w:styleId="xl23">
    <w:name w:val="xl23"/>
    <w:basedOn w:val="Normln"/>
    <w:rsid w:val="0082773D"/>
    <w:pPr>
      <w:pBdr>
        <w:left w:val="single" w:sz="4" w:space="0" w:color="auto"/>
        <w:bottom w:val="single" w:sz="4" w:space="0" w:color="auto"/>
        <w:right w:val="single" w:sz="4" w:space="0" w:color="auto"/>
      </w:pBdr>
      <w:spacing w:before="100" w:beforeAutospacing="1" w:after="100" w:afterAutospacing="1" w:line="276" w:lineRule="auto"/>
      <w:contextualSpacing/>
      <w:jc w:val="both"/>
    </w:pPr>
  </w:style>
  <w:style w:type="paragraph" w:customStyle="1" w:styleId="xl37">
    <w:name w:val="xl37"/>
    <w:basedOn w:val="Normln"/>
    <w:rsid w:val="0082773D"/>
    <w:pPr>
      <w:pBdr>
        <w:top w:val="single" w:sz="4" w:space="0" w:color="auto"/>
        <w:left w:val="single" w:sz="4" w:space="0" w:color="auto"/>
        <w:bottom w:val="single" w:sz="4" w:space="0" w:color="auto"/>
        <w:right w:val="single" w:sz="4" w:space="0" w:color="auto"/>
      </w:pBdr>
      <w:spacing w:before="100" w:beforeAutospacing="1" w:after="100" w:afterAutospacing="1" w:line="276" w:lineRule="auto"/>
      <w:contextualSpacing/>
      <w:jc w:val="both"/>
    </w:pPr>
    <w:rPr>
      <w:b/>
      <w:bCs/>
    </w:rPr>
  </w:style>
  <w:style w:type="paragraph" w:customStyle="1" w:styleId="xl62">
    <w:name w:val="xl62"/>
    <w:basedOn w:val="Normln"/>
    <w:rsid w:val="0082773D"/>
    <w:pPr>
      <w:pBdr>
        <w:top w:val="single" w:sz="4" w:space="0" w:color="auto"/>
        <w:left w:val="single" w:sz="4" w:space="0" w:color="auto"/>
        <w:bottom w:val="single" w:sz="4" w:space="0" w:color="auto"/>
        <w:right w:val="single" w:sz="4" w:space="0" w:color="auto"/>
      </w:pBdr>
      <w:spacing w:before="100" w:beforeAutospacing="1" w:after="100" w:afterAutospacing="1" w:line="276" w:lineRule="auto"/>
      <w:contextualSpacing/>
      <w:jc w:val="both"/>
    </w:pPr>
  </w:style>
  <w:style w:type="paragraph" w:customStyle="1" w:styleId="xl79">
    <w:name w:val="xl79"/>
    <w:basedOn w:val="Normln"/>
    <w:rsid w:val="0082773D"/>
    <w:pPr>
      <w:pBdr>
        <w:top w:val="single" w:sz="4" w:space="0" w:color="auto"/>
        <w:left w:val="single" w:sz="4" w:space="0" w:color="auto"/>
        <w:bottom w:val="single" w:sz="8" w:space="0" w:color="auto"/>
        <w:right w:val="single" w:sz="4" w:space="0" w:color="auto"/>
      </w:pBdr>
      <w:spacing w:before="100" w:beforeAutospacing="1" w:after="100" w:afterAutospacing="1" w:line="276" w:lineRule="auto"/>
      <w:contextualSpacing/>
      <w:jc w:val="both"/>
    </w:pPr>
  </w:style>
  <w:style w:type="paragraph" w:customStyle="1" w:styleId="xl89">
    <w:name w:val="xl89"/>
    <w:basedOn w:val="Normln"/>
    <w:rsid w:val="0082773D"/>
    <w:pPr>
      <w:pBdr>
        <w:top w:val="single" w:sz="8" w:space="0" w:color="auto"/>
        <w:left w:val="single" w:sz="4" w:space="0" w:color="auto"/>
        <w:bottom w:val="single" w:sz="4" w:space="0" w:color="auto"/>
        <w:right w:val="single" w:sz="4" w:space="0" w:color="auto"/>
      </w:pBdr>
      <w:spacing w:before="100" w:beforeAutospacing="1" w:after="100" w:afterAutospacing="1" w:line="276" w:lineRule="auto"/>
      <w:contextualSpacing/>
      <w:jc w:val="right"/>
    </w:pPr>
    <w:rPr>
      <w:sz w:val="16"/>
      <w:szCs w:val="16"/>
    </w:rPr>
  </w:style>
  <w:style w:type="paragraph" w:customStyle="1" w:styleId="xl90">
    <w:name w:val="xl90"/>
    <w:basedOn w:val="Normln"/>
    <w:rsid w:val="0082773D"/>
    <w:pPr>
      <w:pBdr>
        <w:top w:val="single" w:sz="4" w:space="0" w:color="auto"/>
        <w:left w:val="single" w:sz="4" w:space="0" w:color="auto"/>
        <w:bottom w:val="single" w:sz="4" w:space="0" w:color="auto"/>
      </w:pBdr>
      <w:spacing w:before="100" w:beforeAutospacing="1" w:after="100" w:afterAutospacing="1" w:line="276" w:lineRule="auto"/>
      <w:contextualSpacing/>
      <w:jc w:val="both"/>
    </w:pPr>
    <w:rPr>
      <w:b/>
      <w:bCs/>
    </w:rPr>
  </w:style>
  <w:style w:type="paragraph" w:customStyle="1" w:styleId="xl91">
    <w:name w:val="xl91"/>
    <w:basedOn w:val="Normln"/>
    <w:rsid w:val="0082773D"/>
    <w:pPr>
      <w:pBdr>
        <w:top w:val="single" w:sz="4" w:space="0" w:color="auto"/>
        <w:left w:val="single" w:sz="4" w:space="0" w:color="auto"/>
        <w:bottom w:val="single" w:sz="8" w:space="0" w:color="auto"/>
        <w:right w:val="single" w:sz="4" w:space="0" w:color="auto"/>
      </w:pBdr>
      <w:spacing w:before="100" w:beforeAutospacing="1" w:after="100" w:afterAutospacing="1" w:line="276" w:lineRule="auto"/>
      <w:contextualSpacing/>
      <w:jc w:val="right"/>
    </w:pPr>
    <w:rPr>
      <w:sz w:val="16"/>
      <w:szCs w:val="16"/>
    </w:rPr>
  </w:style>
  <w:style w:type="paragraph" w:customStyle="1" w:styleId="xl92">
    <w:name w:val="xl92"/>
    <w:basedOn w:val="Normln"/>
    <w:rsid w:val="0082773D"/>
    <w:pPr>
      <w:spacing w:before="100" w:beforeAutospacing="1" w:after="100" w:afterAutospacing="1" w:line="276" w:lineRule="auto"/>
      <w:contextualSpacing/>
      <w:jc w:val="both"/>
    </w:pPr>
    <w:rPr>
      <w:b/>
      <w:bCs/>
    </w:rPr>
  </w:style>
  <w:style w:type="paragraph" w:customStyle="1" w:styleId="xl93">
    <w:name w:val="xl93"/>
    <w:basedOn w:val="Normln"/>
    <w:rsid w:val="0082773D"/>
    <w:pPr>
      <w:spacing w:before="100" w:beforeAutospacing="1" w:after="100" w:afterAutospacing="1" w:line="276" w:lineRule="auto"/>
      <w:contextualSpacing/>
      <w:jc w:val="right"/>
    </w:pPr>
    <w:rPr>
      <w:sz w:val="16"/>
      <w:szCs w:val="16"/>
    </w:rPr>
  </w:style>
  <w:style w:type="paragraph" w:customStyle="1" w:styleId="xl94">
    <w:name w:val="xl94"/>
    <w:basedOn w:val="Normln"/>
    <w:rsid w:val="0082773D"/>
    <w:pPr>
      <w:pBdr>
        <w:left w:val="single" w:sz="4" w:space="0" w:color="auto"/>
        <w:bottom w:val="single" w:sz="4" w:space="0" w:color="auto"/>
        <w:right w:val="single" w:sz="4" w:space="0" w:color="auto"/>
      </w:pBdr>
      <w:spacing w:before="100" w:beforeAutospacing="1" w:after="100" w:afterAutospacing="1" w:line="276" w:lineRule="auto"/>
      <w:contextualSpacing/>
      <w:jc w:val="right"/>
    </w:pPr>
    <w:rPr>
      <w:sz w:val="16"/>
      <w:szCs w:val="16"/>
    </w:rPr>
  </w:style>
  <w:style w:type="paragraph" w:customStyle="1" w:styleId="xl95">
    <w:name w:val="xl95"/>
    <w:basedOn w:val="Normln"/>
    <w:rsid w:val="0082773D"/>
    <w:pPr>
      <w:pBdr>
        <w:top w:val="single" w:sz="4" w:space="0" w:color="auto"/>
        <w:left w:val="single" w:sz="4" w:space="0" w:color="auto"/>
        <w:bottom w:val="single" w:sz="4" w:space="0" w:color="auto"/>
        <w:right w:val="single" w:sz="4" w:space="0" w:color="auto"/>
      </w:pBdr>
      <w:spacing w:before="100" w:beforeAutospacing="1" w:after="100" w:afterAutospacing="1" w:line="276" w:lineRule="auto"/>
      <w:contextualSpacing/>
      <w:jc w:val="right"/>
    </w:pPr>
    <w:rPr>
      <w:sz w:val="16"/>
      <w:szCs w:val="16"/>
    </w:rPr>
  </w:style>
  <w:style w:type="paragraph" w:customStyle="1" w:styleId="xl96">
    <w:name w:val="xl96"/>
    <w:basedOn w:val="Normln"/>
    <w:rsid w:val="0082773D"/>
    <w:pPr>
      <w:pBdr>
        <w:top w:val="single" w:sz="4" w:space="0" w:color="auto"/>
        <w:left w:val="single" w:sz="4" w:space="0" w:color="auto"/>
        <w:bottom w:val="single" w:sz="8" w:space="0" w:color="auto"/>
        <w:right w:val="single" w:sz="4" w:space="0" w:color="auto"/>
      </w:pBdr>
      <w:spacing w:before="100" w:beforeAutospacing="1" w:after="100" w:afterAutospacing="1" w:line="276" w:lineRule="auto"/>
      <w:contextualSpacing/>
      <w:jc w:val="right"/>
    </w:pPr>
    <w:rPr>
      <w:sz w:val="16"/>
      <w:szCs w:val="16"/>
    </w:rPr>
  </w:style>
  <w:style w:type="paragraph" w:customStyle="1" w:styleId="Rozvrendokumentu1">
    <w:name w:val="Rozvržení dokumentu1"/>
    <w:basedOn w:val="Normln"/>
    <w:semiHidden/>
    <w:rsid w:val="0082773D"/>
    <w:pPr>
      <w:shd w:val="clear" w:color="auto" w:fill="000080"/>
      <w:spacing w:before="120" w:line="276" w:lineRule="auto"/>
      <w:contextualSpacing/>
      <w:jc w:val="both"/>
    </w:pPr>
    <w:rPr>
      <w:rFonts w:ascii="Tahoma" w:hAnsi="Tahoma" w:cs="Tahoma"/>
    </w:rPr>
  </w:style>
  <w:style w:type="character" w:styleId="Siln">
    <w:name w:val="Strong"/>
    <w:qFormat/>
    <w:rsid w:val="0082773D"/>
    <w:rPr>
      <w:b/>
      <w:bCs/>
    </w:rPr>
  </w:style>
  <w:style w:type="paragraph" w:styleId="Prosttext">
    <w:name w:val="Plain Text"/>
    <w:basedOn w:val="Normln"/>
    <w:link w:val="ProsttextChar"/>
    <w:uiPriority w:val="99"/>
    <w:unhideWhenUsed/>
    <w:rsid w:val="0082773D"/>
    <w:pPr>
      <w:spacing w:before="120" w:line="276" w:lineRule="auto"/>
      <w:contextualSpacing/>
      <w:jc w:val="both"/>
    </w:pPr>
    <w:rPr>
      <w:rFonts w:ascii="Calibri" w:eastAsia="Calibri" w:hAnsi="Calibri"/>
      <w:szCs w:val="22"/>
      <w:lang w:eastAsia="en-US"/>
    </w:rPr>
  </w:style>
  <w:style w:type="character" w:customStyle="1" w:styleId="ProsttextChar">
    <w:name w:val="Prostý text Char"/>
    <w:basedOn w:val="Standardnpsmoodstavce"/>
    <w:link w:val="Prosttext"/>
    <w:uiPriority w:val="99"/>
    <w:rsid w:val="0082773D"/>
    <w:rPr>
      <w:rFonts w:ascii="Calibri" w:eastAsia="Calibri" w:hAnsi="Calibri"/>
      <w:sz w:val="22"/>
      <w:szCs w:val="22"/>
      <w:lang w:eastAsia="en-US"/>
    </w:rPr>
  </w:style>
  <w:style w:type="paragraph" w:customStyle="1" w:styleId="TSTextlnkuslovan">
    <w:name w:val="TS Text článku číslovaný"/>
    <w:basedOn w:val="Normln"/>
    <w:rsid w:val="0082773D"/>
    <w:pPr>
      <w:tabs>
        <w:tab w:val="num" w:pos="737"/>
      </w:tabs>
      <w:spacing w:before="120"/>
      <w:ind w:left="737" w:hanging="737"/>
      <w:contextualSpacing/>
      <w:jc w:val="both"/>
    </w:pPr>
  </w:style>
  <w:style w:type="numbering" w:customStyle="1" w:styleId="Styl1">
    <w:name w:val="Styl1"/>
    <w:rsid w:val="0082773D"/>
    <w:pPr>
      <w:numPr>
        <w:numId w:val="17"/>
      </w:numPr>
    </w:pPr>
  </w:style>
  <w:style w:type="numbering" w:customStyle="1" w:styleId="Styl2">
    <w:name w:val="Styl2"/>
    <w:rsid w:val="0082773D"/>
    <w:pPr>
      <w:numPr>
        <w:numId w:val="18"/>
      </w:numPr>
    </w:pPr>
  </w:style>
  <w:style w:type="character" w:styleId="Odkazjemn">
    <w:name w:val="Subtle Reference"/>
    <w:uiPriority w:val="31"/>
    <w:qFormat/>
    <w:rsid w:val="0082773D"/>
    <w:rPr>
      <w:smallCaps/>
      <w:color w:val="C0504D"/>
      <w:u w:val="single"/>
    </w:rPr>
  </w:style>
  <w:style w:type="numbering" w:customStyle="1" w:styleId="Styl3">
    <w:name w:val="Styl3"/>
    <w:rsid w:val="0082773D"/>
    <w:pPr>
      <w:numPr>
        <w:numId w:val="19"/>
      </w:numPr>
    </w:pPr>
  </w:style>
  <w:style w:type="paragraph" w:styleId="slovanseznam3">
    <w:name w:val="List Number 3"/>
    <w:basedOn w:val="Normln"/>
    <w:rsid w:val="0082773D"/>
    <w:pPr>
      <w:numPr>
        <w:numId w:val="20"/>
      </w:numPr>
      <w:spacing w:before="120" w:line="276" w:lineRule="auto"/>
      <w:contextualSpacing/>
      <w:jc w:val="both"/>
    </w:pPr>
  </w:style>
  <w:style w:type="numbering" w:customStyle="1" w:styleId="Styl4">
    <w:name w:val="Styl4"/>
    <w:rsid w:val="0082773D"/>
    <w:pPr>
      <w:numPr>
        <w:numId w:val="21"/>
      </w:numPr>
    </w:pPr>
  </w:style>
  <w:style w:type="numbering" w:customStyle="1" w:styleId="Styl5">
    <w:name w:val="Styl5"/>
    <w:rsid w:val="0082773D"/>
    <w:pPr>
      <w:numPr>
        <w:numId w:val="22"/>
      </w:numPr>
    </w:pPr>
  </w:style>
  <w:style w:type="numbering" w:customStyle="1" w:styleId="Styl6">
    <w:name w:val="Styl6"/>
    <w:rsid w:val="0082773D"/>
    <w:pPr>
      <w:numPr>
        <w:numId w:val="23"/>
      </w:numPr>
    </w:pPr>
  </w:style>
  <w:style w:type="numbering" w:customStyle="1" w:styleId="Styl7">
    <w:name w:val="Styl7"/>
    <w:rsid w:val="0082773D"/>
    <w:pPr>
      <w:numPr>
        <w:numId w:val="24"/>
      </w:numPr>
    </w:pPr>
  </w:style>
  <w:style w:type="paragraph" w:styleId="Normlnweb">
    <w:name w:val="Normal (Web)"/>
    <w:basedOn w:val="Normln"/>
    <w:uiPriority w:val="99"/>
    <w:unhideWhenUsed/>
    <w:rsid w:val="0082773D"/>
    <w:pPr>
      <w:spacing w:before="100" w:beforeAutospacing="1" w:after="100" w:afterAutospacing="1" w:line="276" w:lineRule="auto"/>
      <w:contextualSpacing/>
      <w:jc w:val="both"/>
    </w:pPr>
  </w:style>
  <w:style w:type="numbering" w:customStyle="1" w:styleId="Bezseznamu1">
    <w:name w:val="Bez seznamu1"/>
    <w:next w:val="Bezseznamu"/>
    <w:uiPriority w:val="99"/>
    <w:semiHidden/>
    <w:unhideWhenUsed/>
    <w:rsid w:val="0082773D"/>
  </w:style>
  <w:style w:type="paragraph" w:customStyle="1" w:styleId="TableParagraph">
    <w:name w:val="Table Paragraph"/>
    <w:basedOn w:val="Normln"/>
    <w:uiPriority w:val="1"/>
    <w:qFormat/>
    <w:rsid w:val="0082773D"/>
    <w:pPr>
      <w:widowControl w:val="0"/>
      <w:spacing w:before="120" w:line="276" w:lineRule="auto"/>
      <w:contextualSpacing/>
      <w:jc w:val="both"/>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82773D"/>
    <w:rPr>
      <w:rFonts w:ascii="Calibri" w:eastAsia="Calibri" w:hAnsi="Calibri" w:cs="Calibri"/>
      <w:shd w:val="clear" w:color="auto" w:fill="FFFFFF"/>
    </w:rPr>
  </w:style>
  <w:style w:type="character" w:customStyle="1" w:styleId="Titulektabulky">
    <w:name w:val="Titulek tabulky_"/>
    <w:basedOn w:val="Standardnpsmoodstavce"/>
    <w:rsid w:val="0082773D"/>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82773D"/>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82773D"/>
    <w:rPr>
      <w:rFonts w:ascii="Calibri" w:eastAsia="Calibri" w:hAnsi="Calibri" w:cs="Calibri"/>
      <w:shd w:val="clear" w:color="auto" w:fill="FFFFFF"/>
    </w:rPr>
  </w:style>
  <w:style w:type="character" w:customStyle="1" w:styleId="Zkladntext1">
    <w:name w:val="Základní text1"/>
    <w:basedOn w:val="Zkladntext0"/>
    <w:rsid w:val="0082773D"/>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82773D"/>
    <w:rPr>
      <w:rFonts w:ascii="Calibri" w:eastAsia="Calibri" w:hAnsi="Calibri" w:cs="Calibri"/>
      <w:shd w:val="clear" w:color="auto" w:fill="FFFFFF"/>
    </w:rPr>
  </w:style>
  <w:style w:type="paragraph" w:customStyle="1" w:styleId="Poznmkapodarou0">
    <w:name w:val="Poznámka pod čarou"/>
    <w:basedOn w:val="Normln"/>
    <w:link w:val="Poznmkapodarou"/>
    <w:rsid w:val="0082773D"/>
    <w:pPr>
      <w:widowControl w:val="0"/>
      <w:shd w:val="clear" w:color="auto" w:fill="FFFFFF"/>
      <w:spacing w:before="120" w:line="307" w:lineRule="exact"/>
      <w:ind w:hanging="320"/>
      <w:contextualSpacing/>
      <w:jc w:val="both"/>
    </w:pPr>
    <w:rPr>
      <w:rFonts w:ascii="Calibri" w:eastAsia="Calibri" w:hAnsi="Calibri" w:cs="Calibri"/>
      <w:sz w:val="20"/>
      <w:szCs w:val="20"/>
    </w:rPr>
  </w:style>
  <w:style w:type="paragraph" w:customStyle="1" w:styleId="Zkladntext20">
    <w:name w:val="Základní text2"/>
    <w:basedOn w:val="Normln"/>
    <w:link w:val="Zkladntext0"/>
    <w:rsid w:val="0082773D"/>
    <w:pPr>
      <w:widowControl w:val="0"/>
      <w:shd w:val="clear" w:color="auto" w:fill="FFFFFF"/>
      <w:spacing w:before="300" w:line="312" w:lineRule="exact"/>
      <w:ind w:hanging="360"/>
      <w:contextualSpacing/>
      <w:jc w:val="both"/>
    </w:pPr>
    <w:rPr>
      <w:rFonts w:ascii="Calibri" w:eastAsia="Calibri" w:hAnsi="Calibri" w:cs="Calibri"/>
      <w:sz w:val="20"/>
      <w:szCs w:val="20"/>
    </w:rPr>
  </w:style>
  <w:style w:type="paragraph" w:customStyle="1" w:styleId="Titulektabulky20">
    <w:name w:val="Titulek tabulky (2)"/>
    <w:basedOn w:val="Normln"/>
    <w:link w:val="Titulektabulky2"/>
    <w:rsid w:val="0082773D"/>
    <w:pPr>
      <w:widowControl w:val="0"/>
      <w:shd w:val="clear" w:color="auto" w:fill="FFFFFF"/>
      <w:spacing w:before="120" w:line="0" w:lineRule="atLeast"/>
      <w:contextualSpacing/>
      <w:jc w:val="both"/>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3.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7.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8.xml><?xml version="1.0" encoding="utf-8"?>
<ds:datastoreItem xmlns:ds="http://schemas.openxmlformats.org/officeDocument/2006/customXml" ds:itemID="{F4AA858C-F9FF-4271-98C8-453C84D87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19</Pages>
  <Words>6104</Words>
  <Characters>36017</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Bořil Zdeněk Ing.</cp:lastModifiedBy>
  <cp:revision>111</cp:revision>
  <cp:lastPrinted>2019-08-15T11:56:00Z</cp:lastPrinted>
  <dcterms:created xsi:type="dcterms:W3CDTF">2024-04-09T06:16:00Z</dcterms:created>
  <dcterms:modified xsi:type="dcterms:W3CDTF">2025-08-01T08:43:00Z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