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2B01589"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České Vrbné 2</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6F90B5A"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DA3AC8" w:rsidRPr="00DA3AC8">
        <w:rPr>
          <w:rFonts w:ascii="Arial" w:hAnsi="Arial" w:cs="Arial"/>
          <w:b/>
          <w:i/>
          <w:sz w:val="20"/>
          <w:szCs w:val="20"/>
        </w:rPr>
        <w:t>345788/2023</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1B62DF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DA3AC8">
        <w:rPr>
          <w:rFonts w:ascii="Arial" w:hAnsi="Arial" w:cs="Arial"/>
          <w:bCs w:val="0"/>
          <w:sz w:val="20"/>
          <w:szCs w:val="20"/>
          <w:u w:val="none"/>
        </w:rPr>
        <w:t>České Vrbné 2</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4E33AE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DA3AC8" w:rsidRPr="00DA3AC8">
        <w:rPr>
          <w:rFonts w:cs="Arial"/>
          <w:b w:val="0"/>
          <w:sz w:val="20"/>
          <w:u w:val="none"/>
        </w:rPr>
        <w:t>sečení divokého porostu včetně vyhrabání a ekologické likvidace v souladu se zákonem o odpadech č. 541/2020 Sb., v platném znění;  úprava průtočného profilu odstraněním splavenin sedimentu s jeho částečným použitím  na dorovnání břehových nátrží koryta HOZ, částečným uložením v tenké vrstvě do 10 cm na nevyužívaný pás pozemků podél HOZ a povrchovým urovnáním,  částečným odvozem k  ekologické likvidaci v souladu se zákonem o odpadech č. 541/2020 Sb., v platném znění; demontování a po skončení prací opětovné namontování oplocení;  oprava poškozeného opevnění před vtokovým objektem a oprava zdiva vtoku; vytýčení inženýrských sítí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069E472E"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 xml:space="preserve">název stavby HOZ:        DEHTARSKE POVODI, Kanál V1  </w:t>
      </w:r>
    </w:p>
    <w:p w14:paraId="011D5A46"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ID majetku:                    2030000156-11201000</w:t>
      </w:r>
    </w:p>
    <w:p w14:paraId="5E1CE97F"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katastrální území:          České Vrbné</w:t>
      </w:r>
    </w:p>
    <w:p w14:paraId="472E4830" w14:textId="77777777" w:rsid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obec – část obce:          České Budějovice</w:t>
      </w:r>
    </w:p>
    <w:p w14:paraId="5CCC75F3" w14:textId="77777777" w:rsidR="00AD4620" w:rsidRDefault="00AD4620" w:rsidP="00AD4620">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Pr="00D93A0A">
        <w:rPr>
          <w:rFonts w:ascii="Arial" w:eastAsia="Arial Unicode MS" w:hAnsi="Arial" w:cs="Arial"/>
          <w:sz w:val="20"/>
          <w:szCs w:val="20"/>
        </w:rPr>
        <w:t xml:space="preserve">České Budějovice </w:t>
      </w:r>
    </w:p>
    <w:p w14:paraId="2AD5D05B" w14:textId="77777777" w:rsidR="00AD4620" w:rsidRDefault="00AD4620" w:rsidP="00AD4620">
      <w:pPr>
        <w:ind w:left="705"/>
        <w:jc w:val="both"/>
        <w:rPr>
          <w:rFonts w:ascii="Arial" w:eastAsia="Arial Unicode MS" w:hAnsi="Arial" w:cs="Arial"/>
          <w:sz w:val="20"/>
          <w:szCs w:val="20"/>
        </w:rPr>
      </w:pPr>
      <w:r>
        <w:rPr>
          <w:rFonts w:ascii="Arial" w:eastAsia="Arial Unicode MS" w:hAnsi="Arial" w:cs="Arial"/>
          <w:sz w:val="20"/>
          <w:szCs w:val="20"/>
        </w:rPr>
        <w:t>kraj:                               Jihočeský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5A01B6B1" w14:textId="5A3A9131" w:rsidR="00DA3AC8" w:rsidRPr="00DA3AC8" w:rsidRDefault="00DA3AC8" w:rsidP="00DA3AC8">
      <w:pPr>
        <w:pStyle w:val="Odstavecseseznamem"/>
        <w:numPr>
          <w:ilvl w:val="2"/>
          <w:numId w:val="7"/>
        </w:numPr>
        <w:tabs>
          <w:tab w:val="clear" w:pos="3317"/>
        </w:tabs>
        <w:spacing w:after="240"/>
        <w:ind w:left="1418" w:hanging="709"/>
        <w:rPr>
          <w:rFonts w:ascii="Arial" w:hAnsi="Arial" w:cs="Arial"/>
          <w:sz w:val="20"/>
          <w:szCs w:val="20"/>
          <w:lang w:eastAsia="en-US"/>
        </w:rPr>
      </w:pPr>
      <w:r w:rsidRPr="00DA3AC8">
        <w:rPr>
          <w:rFonts w:ascii="Arial" w:hAnsi="Arial" w:cs="Arial"/>
          <w:sz w:val="20"/>
          <w:szCs w:val="20"/>
          <w:lang w:eastAsia="en-US"/>
        </w:rPr>
        <w:t>zajištění informací a podkladů o podzemních zařízeních procházejících místem plnění</w:t>
      </w:r>
      <w:r>
        <w:rPr>
          <w:rFonts w:ascii="Arial" w:hAnsi="Arial" w:cs="Arial"/>
          <w:sz w:val="20"/>
          <w:szCs w:val="20"/>
          <w:lang w:eastAsia="en-US"/>
        </w:rPr>
        <w:t>;</w:t>
      </w:r>
    </w:p>
    <w:p w14:paraId="68551C0C" w14:textId="7A304AE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50D72D01" w:rsidR="00AF2507" w:rsidRPr="00AF2507"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předání a převzetí </w:t>
      </w:r>
      <w:r w:rsidR="00ED498C" w:rsidRPr="00AF2507">
        <w:rPr>
          <w:rFonts w:ascii="Arial" w:hAnsi="Arial" w:cs="Arial"/>
          <w:sz w:val="20"/>
          <w:szCs w:val="20"/>
        </w:rPr>
        <w:t>místa plněn</w:t>
      </w:r>
      <w:r w:rsidR="00FE0AE2" w:rsidRPr="00AF2507">
        <w:rPr>
          <w:rFonts w:ascii="Arial" w:hAnsi="Arial" w:cs="Arial"/>
          <w:sz w:val="20"/>
          <w:szCs w:val="20"/>
        </w:rPr>
        <w:t>í</w:t>
      </w:r>
      <w:r w:rsidR="00C578A7" w:rsidRPr="00AF2507">
        <w:rPr>
          <w:rFonts w:ascii="Arial" w:hAnsi="Arial" w:cs="Arial"/>
          <w:sz w:val="20"/>
          <w:szCs w:val="20"/>
        </w:rPr>
        <w:t xml:space="preserve">: </w:t>
      </w:r>
      <w:r w:rsidR="0073726C" w:rsidRPr="00AF2507">
        <w:rPr>
          <w:rFonts w:ascii="Arial" w:hAnsi="Arial" w:cs="Arial"/>
          <w:sz w:val="20"/>
          <w:szCs w:val="20"/>
        </w:rPr>
        <w:t xml:space="preserve">nejdéle </w:t>
      </w:r>
      <w:r w:rsidR="00BE62B9" w:rsidRPr="00AF2507">
        <w:rPr>
          <w:rFonts w:ascii="Arial" w:hAnsi="Arial" w:cs="Arial"/>
          <w:sz w:val="20"/>
          <w:szCs w:val="20"/>
        </w:rPr>
        <w:t xml:space="preserve">do </w:t>
      </w:r>
      <w:r w:rsidR="00AF2507" w:rsidRPr="00AF2507">
        <w:rPr>
          <w:rFonts w:ascii="Arial" w:hAnsi="Arial" w:cs="Arial"/>
          <w:sz w:val="20"/>
          <w:szCs w:val="20"/>
        </w:rPr>
        <w:t xml:space="preserve">nejdéle do </w:t>
      </w:r>
      <w:r w:rsidR="00AF2507">
        <w:rPr>
          <w:rFonts w:ascii="Arial" w:hAnsi="Arial" w:cs="Arial"/>
          <w:sz w:val="20"/>
          <w:szCs w:val="20"/>
        </w:rPr>
        <w:t>5</w:t>
      </w:r>
      <w:r w:rsidR="00AF2507" w:rsidRPr="00AF2507">
        <w:rPr>
          <w:rFonts w:ascii="Arial" w:hAnsi="Arial" w:cs="Arial"/>
          <w:sz w:val="20"/>
          <w:szCs w:val="20"/>
        </w:rPr>
        <w:t xml:space="preserve"> </w:t>
      </w:r>
      <w:r w:rsidR="00AF2507">
        <w:rPr>
          <w:rFonts w:ascii="Arial" w:hAnsi="Arial" w:cs="Arial"/>
          <w:sz w:val="20"/>
          <w:szCs w:val="20"/>
        </w:rPr>
        <w:t>pracovních</w:t>
      </w:r>
      <w:r w:rsidR="00AF2507" w:rsidRPr="00AF2507">
        <w:rPr>
          <w:rFonts w:ascii="Arial" w:hAnsi="Arial" w:cs="Arial"/>
          <w:sz w:val="20"/>
          <w:szCs w:val="20"/>
        </w:rPr>
        <w:t xml:space="preserve"> dnů od účinnosti Smlouvy.</w:t>
      </w:r>
    </w:p>
    <w:p w14:paraId="1981518A" w14:textId="21E5CE2E" w:rsidR="0016166F" w:rsidRPr="00AF2507"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zahájení prací: nejdéle do </w:t>
      </w:r>
      <w:r w:rsidR="004526E8" w:rsidRPr="00AF2507">
        <w:rPr>
          <w:rFonts w:ascii="Arial" w:hAnsi="Arial" w:cs="Arial"/>
          <w:sz w:val="20"/>
          <w:szCs w:val="20"/>
        </w:rPr>
        <w:t>5</w:t>
      </w:r>
      <w:r w:rsidRPr="00AF2507">
        <w:rPr>
          <w:rFonts w:ascii="Arial" w:hAnsi="Arial" w:cs="Arial"/>
          <w:sz w:val="20"/>
          <w:szCs w:val="20"/>
        </w:rPr>
        <w:t xml:space="preserve"> </w:t>
      </w:r>
      <w:r w:rsidR="00B61D30" w:rsidRPr="00AF2507">
        <w:rPr>
          <w:rFonts w:ascii="Arial" w:hAnsi="Arial" w:cs="Arial"/>
          <w:sz w:val="20"/>
          <w:szCs w:val="20"/>
        </w:rPr>
        <w:t xml:space="preserve">kalendářních </w:t>
      </w:r>
      <w:r w:rsidRPr="00AF2507">
        <w:rPr>
          <w:rFonts w:ascii="Arial" w:hAnsi="Arial" w:cs="Arial"/>
          <w:sz w:val="20"/>
          <w:szCs w:val="20"/>
        </w:rPr>
        <w:t xml:space="preserve">dnů od předání a převzetí </w:t>
      </w:r>
      <w:r w:rsidR="00ED498C" w:rsidRPr="00AF2507">
        <w:rPr>
          <w:rFonts w:ascii="Arial" w:hAnsi="Arial" w:cs="Arial"/>
          <w:sz w:val="20"/>
          <w:szCs w:val="20"/>
        </w:rPr>
        <w:t>místa plnění</w:t>
      </w:r>
      <w:r w:rsidR="005920AE" w:rsidRPr="00AF2507">
        <w:rPr>
          <w:rFonts w:ascii="Arial" w:hAnsi="Arial" w:cs="Arial"/>
          <w:sz w:val="20"/>
          <w:szCs w:val="20"/>
        </w:rPr>
        <w:t>.</w:t>
      </w:r>
    </w:p>
    <w:p w14:paraId="3607ACFF" w14:textId="044A4AA3"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4FFF">
        <w:rPr>
          <w:rFonts w:ascii="Arial" w:hAnsi="Arial" w:cs="Arial"/>
          <w:sz w:val="20"/>
          <w:szCs w:val="20"/>
        </w:rPr>
        <w:t>30</w:t>
      </w:r>
      <w:r w:rsidR="00403E3D" w:rsidRPr="00403E3D">
        <w:rPr>
          <w:rFonts w:ascii="Arial" w:hAnsi="Arial" w:cs="Arial"/>
          <w:sz w:val="20"/>
          <w:szCs w:val="20"/>
        </w:rPr>
        <w:t xml:space="preserve">. </w:t>
      </w:r>
      <w:r w:rsidR="005A1A87">
        <w:rPr>
          <w:rFonts w:ascii="Arial" w:hAnsi="Arial" w:cs="Arial"/>
          <w:sz w:val="20"/>
          <w:szCs w:val="20"/>
        </w:rPr>
        <w:t>0</w:t>
      </w:r>
      <w:r w:rsidR="00690B67">
        <w:rPr>
          <w:rFonts w:ascii="Arial" w:hAnsi="Arial" w:cs="Arial"/>
          <w:sz w:val="20"/>
          <w:szCs w:val="20"/>
        </w:rPr>
        <w:t>9</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08F3703D" w14:textId="1F8A5DBD" w:rsidR="00DA3AC8"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 xml:space="preserve">doklad o způsobu ekologické likvidace </w:t>
      </w:r>
      <w:r>
        <w:rPr>
          <w:rFonts w:ascii="Arial" w:hAnsi="Arial" w:cs="Arial"/>
          <w:i w:val="0"/>
          <w:iCs w:val="0"/>
          <w:sz w:val="20"/>
          <w:szCs w:val="20"/>
        </w:rPr>
        <w:t>části sedimentu</w:t>
      </w:r>
      <w:r w:rsidRPr="004E7929">
        <w:rPr>
          <w:rFonts w:ascii="Arial" w:hAnsi="Arial" w:cs="Arial"/>
          <w:i w:val="0"/>
          <w:iCs w:val="0"/>
          <w:sz w:val="20"/>
          <w:szCs w:val="20"/>
        </w:rPr>
        <w:t xml:space="preserve"> prokazující je</w:t>
      </w:r>
      <w:r>
        <w:rPr>
          <w:rFonts w:ascii="Arial" w:hAnsi="Arial" w:cs="Arial"/>
          <w:i w:val="0"/>
          <w:iCs w:val="0"/>
          <w:sz w:val="20"/>
          <w:szCs w:val="20"/>
        </w:rPr>
        <w:t>ho</w:t>
      </w:r>
      <w:r w:rsidRPr="004E7929">
        <w:rPr>
          <w:rFonts w:ascii="Arial" w:hAnsi="Arial" w:cs="Arial"/>
          <w:i w:val="0"/>
          <w:iCs w:val="0"/>
          <w:sz w:val="20"/>
          <w:szCs w:val="20"/>
        </w:rPr>
        <w:t xml:space="preserve"> množství v tunách,</w:t>
      </w:r>
    </w:p>
    <w:p w14:paraId="7E25950B" w14:textId="06E0C580" w:rsidR="00DA3AC8" w:rsidRPr="004E7929"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w:t>
      </w:r>
      <w:r w:rsidR="002C4FFF">
        <w:rPr>
          <w:rFonts w:ascii="Arial" w:hAnsi="Arial" w:cs="Arial"/>
          <w:i w:val="0"/>
          <w:iCs w:val="0"/>
          <w:sz w:val="20"/>
          <w:szCs w:val="20"/>
        </w:rPr>
        <w:t>y</w:t>
      </w:r>
      <w:r>
        <w:rPr>
          <w:rFonts w:ascii="Arial" w:hAnsi="Arial" w:cs="Arial"/>
          <w:i w:val="0"/>
          <w:iCs w:val="0"/>
          <w:sz w:val="20"/>
          <w:szCs w:val="20"/>
        </w:rPr>
        <w:t xml:space="preserve"> o vytýčení sítí,</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lastRenderedPageBreak/>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CC52F8E" w14:textId="77777777" w:rsidR="00DA3AC8" w:rsidRPr="00FD60F5" w:rsidRDefault="009D0D4E" w:rsidP="00DA3AC8">
      <w:pPr>
        <w:tabs>
          <w:tab w:val="num" w:pos="709"/>
        </w:tabs>
        <w:ind w:left="709" w:hanging="709"/>
        <w:jc w:val="both"/>
        <w:rPr>
          <w:rFonts w:ascii="Arial" w:hAnsi="Arial" w:cs="Arial"/>
          <w:sz w:val="20"/>
          <w:szCs w:val="20"/>
        </w:rPr>
      </w:pPr>
      <w:r w:rsidRPr="00CA67B9">
        <w:rPr>
          <w:rFonts w:ascii="Arial" w:hAnsi="Arial" w:cs="Arial"/>
          <w:sz w:val="20"/>
          <w:szCs w:val="20"/>
        </w:rPr>
        <w:tab/>
      </w:r>
      <w:r w:rsidR="00DA3AC8" w:rsidRPr="00FD4074">
        <w:rPr>
          <w:rFonts w:ascii="Arial" w:hAnsi="Arial" w:cs="Arial"/>
          <w:sz w:val="20"/>
          <w:szCs w:val="20"/>
        </w:rPr>
        <w:t xml:space="preserve">Ing. </w:t>
      </w:r>
      <w:r w:rsidR="00DA3AC8">
        <w:rPr>
          <w:rFonts w:ascii="Arial" w:hAnsi="Arial" w:cs="Arial"/>
          <w:sz w:val="20"/>
          <w:szCs w:val="20"/>
        </w:rPr>
        <w:t>Jan Zeman</w:t>
      </w:r>
      <w:r w:rsidR="00DA3AC8" w:rsidRPr="00FD4074">
        <w:rPr>
          <w:rFonts w:ascii="Arial" w:hAnsi="Arial" w:cs="Arial"/>
          <w:sz w:val="20"/>
          <w:szCs w:val="20"/>
        </w:rPr>
        <w:t xml:space="preserve">    </w:t>
      </w:r>
      <w:r w:rsidR="00DA3AC8" w:rsidRPr="00FD4074">
        <w:rPr>
          <w:rFonts w:ascii="Arial" w:hAnsi="Arial" w:cs="Arial"/>
          <w:sz w:val="20"/>
          <w:szCs w:val="20"/>
        </w:rPr>
        <w:tab/>
      </w:r>
      <w:r w:rsidR="00DA3AC8">
        <w:rPr>
          <w:rFonts w:ascii="Arial" w:hAnsi="Arial" w:cs="Arial"/>
          <w:sz w:val="20"/>
          <w:szCs w:val="20"/>
        </w:rPr>
        <w:t xml:space="preserve">        </w:t>
      </w:r>
      <w:r w:rsidR="00DA3AC8" w:rsidRPr="00FD4074">
        <w:rPr>
          <w:rFonts w:ascii="Arial" w:hAnsi="Arial" w:cs="Arial"/>
          <w:sz w:val="20"/>
          <w:szCs w:val="20"/>
        </w:rPr>
        <w:t xml:space="preserve">   tel.: </w:t>
      </w:r>
      <w:r w:rsidR="00DA3AC8">
        <w:rPr>
          <w:rFonts w:ascii="Arial" w:hAnsi="Arial" w:cs="Arial"/>
          <w:sz w:val="20"/>
          <w:szCs w:val="20"/>
        </w:rPr>
        <w:t xml:space="preserve">608 427 868           </w:t>
      </w:r>
      <w:r w:rsidR="00DA3AC8" w:rsidRPr="00FD4074">
        <w:rPr>
          <w:rFonts w:ascii="Arial" w:hAnsi="Arial" w:cs="Arial"/>
          <w:sz w:val="20"/>
          <w:szCs w:val="20"/>
        </w:rPr>
        <w:t xml:space="preserve">e-mail: </w:t>
      </w:r>
      <w:hyperlink r:id="rId12" w:history="1">
        <w:r w:rsidR="00DA3AC8" w:rsidRPr="00FD60F5">
          <w:rPr>
            <w:rStyle w:val="Hypertextovodkaz"/>
            <w:rFonts w:ascii="Arial" w:hAnsi="Arial" w:cs="Arial"/>
            <w:color w:val="auto"/>
            <w:sz w:val="20"/>
            <w:szCs w:val="20"/>
          </w:rPr>
          <w:t>jan.zeman@spu.gov.cz</w:t>
        </w:r>
      </w:hyperlink>
    </w:p>
    <w:p w14:paraId="03BE0D64" w14:textId="77777777" w:rsidR="00DA3AC8" w:rsidRPr="000B71A5" w:rsidRDefault="00DA3AC8" w:rsidP="00DA3AC8">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77777777" w:rsidR="00DA3AC8" w:rsidRDefault="00DA3AC8" w:rsidP="00DA3AC8">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w:t>
      </w:r>
      <w:r w:rsidRPr="00A2204F">
        <w:rPr>
          <w:rFonts w:ascii="Arial" w:hAnsi="Arial" w:cs="Arial"/>
          <w:sz w:val="20"/>
          <w:szCs w:val="20"/>
        </w:rPr>
        <w:lastRenderedPageBreak/>
        <w:t>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8779EF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DA3AC8" w:rsidRPr="00DA3AC8">
      <w:rPr>
        <w:rFonts w:ascii="Arial" w:hAnsi="Arial" w:cs="Arial"/>
        <w:b/>
        <w:bCs/>
        <w:i/>
        <w:iCs/>
        <w:sz w:val="18"/>
        <w:szCs w:val="18"/>
      </w:rPr>
      <w:t>296169/2025</w:t>
    </w:r>
  </w:p>
  <w:p w14:paraId="4026B158" w14:textId="77777777"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DA3AC8" w:rsidRPr="00DA3AC8">
      <w:rPr>
        <w:rFonts w:ascii="Arial" w:hAnsi="Arial" w:cs="Arial"/>
        <w:i/>
        <w:iCs/>
        <w:sz w:val="18"/>
        <w:szCs w:val="18"/>
      </w:rPr>
      <w:t>spuess98026f50</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zeman@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621</TotalTime>
  <Pages>11</Pages>
  <Words>4996</Words>
  <Characters>29472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Rousková Renata</cp:lastModifiedBy>
  <cp:revision>56</cp:revision>
  <cp:lastPrinted>2019-11-25T09:46:00Z</cp:lastPrinted>
  <dcterms:created xsi:type="dcterms:W3CDTF">2022-05-17T10:02:00Z</dcterms:created>
  <dcterms:modified xsi:type="dcterms:W3CDTF">2025-07-21T10:20:00Z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