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08D3" w14:textId="7E8AE0C2" w:rsidR="00F84FF4" w:rsidRPr="00F43411" w:rsidRDefault="00F84FF4" w:rsidP="00A532C4">
      <w:pPr>
        <w:pStyle w:val="Nzev"/>
        <w:pBdr>
          <w:top w:val="single" w:sz="4" w:space="1" w:color="auto"/>
        </w:pBdr>
        <w:spacing w:before="0"/>
        <w:ind w:right="-28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Dodatek č. 1</w:t>
      </w:r>
      <w:r w:rsidR="00CF04A9">
        <w:rPr>
          <w:rFonts w:ascii="Arial" w:hAnsi="Arial" w:cs="Arial"/>
          <w:sz w:val="22"/>
          <w:szCs w:val="22"/>
        </w:rPr>
        <w:t xml:space="preserve"> </w:t>
      </w:r>
      <w:r w:rsidRPr="00F43411">
        <w:rPr>
          <w:rFonts w:ascii="Arial" w:hAnsi="Arial" w:cs="Arial"/>
          <w:b w:val="0"/>
          <w:bCs/>
          <w:sz w:val="22"/>
          <w:szCs w:val="22"/>
        </w:rPr>
        <w:t>ke smlouvě o dílo pro realizaci veřejné zakázky s názvem</w:t>
      </w:r>
      <w:r w:rsidRPr="00F43411">
        <w:rPr>
          <w:rFonts w:ascii="Arial" w:hAnsi="Arial" w:cs="Arial"/>
          <w:sz w:val="22"/>
          <w:szCs w:val="22"/>
        </w:rPr>
        <w:t xml:space="preserve"> </w:t>
      </w:r>
    </w:p>
    <w:p w14:paraId="2552189C" w14:textId="12702994" w:rsidR="00DC1824" w:rsidRDefault="0084548E" w:rsidP="00F84FF4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„</w:t>
      </w:r>
      <w:r w:rsidR="000C260A">
        <w:rPr>
          <w:rFonts w:ascii="Arial" w:hAnsi="Arial" w:cs="Arial"/>
          <w:sz w:val="22"/>
          <w:szCs w:val="22"/>
        </w:rPr>
        <w:t xml:space="preserve">Projektová </w:t>
      </w:r>
      <w:r w:rsidR="005B18A4">
        <w:rPr>
          <w:rFonts w:ascii="Arial" w:hAnsi="Arial" w:cs="Arial"/>
          <w:sz w:val="22"/>
          <w:szCs w:val="22"/>
        </w:rPr>
        <w:t>dokumentace – Brod</w:t>
      </w:r>
      <w:r w:rsidR="00DC1824" w:rsidRPr="00DC1824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k. ú. Ješín vč. polní cesty DC17-N</w:t>
      </w:r>
      <w:r w:rsidRPr="00AD1275">
        <w:rPr>
          <w:rFonts w:cs="Arial"/>
          <w:sz w:val="28"/>
          <w:szCs w:val="28"/>
        </w:rPr>
        <w:t>“</w:t>
      </w:r>
      <w:r w:rsidR="00DC1824" w:rsidRPr="00F43411">
        <w:rPr>
          <w:rFonts w:ascii="Arial" w:hAnsi="Arial" w:cs="Arial"/>
          <w:sz w:val="22"/>
          <w:szCs w:val="22"/>
        </w:rPr>
        <w:t xml:space="preserve"> </w:t>
      </w:r>
    </w:p>
    <w:p w14:paraId="19DE9152" w14:textId="650FAC4E" w:rsidR="00F84FF4" w:rsidRPr="005B18A4" w:rsidRDefault="00F84FF4" w:rsidP="00F84FF4">
      <w:pPr>
        <w:pStyle w:val="Nzev"/>
        <w:spacing w:before="0"/>
        <w:ind w:right="-28"/>
        <w:rPr>
          <w:rFonts w:ascii="Arial" w:hAnsi="Arial" w:cs="Arial"/>
          <w:b w:val="0"/>
          <w:bCs/>
          <w:sz w:val="22"/>
          <w:szCs w:val="22"/>
        </w:rPr>
      </w:pPr>
      <w:r w:rsidRPr="005B18A4">
        <w:rPr>
          <w:rFonts w:ascii="Arial" w:hAnsi="Arial" w:cs="Arial"/>
          <w:b w:val="0"/>
          <w:bCs/>
          <w:sz w:val="22"/>
          <w:szCs w:val="22"/>
        </w:rPr>
        <w:t>(dále jen „smlouva“)</w:t>
      </w:r>
    </w:p>
    <w:p w14:paraId="0A79C910" w14:textId="77777777" w:rsidR="00F84FF4" w:rsidRPr="00F43411" w:rsidRDefault="00F84FF4" w:rsidP="00F84FF4">
      <w:pPr>
        <w:pStyle w:val="Podnadpis"/>
        <w:spacing w:before="0" w:after="0" w:line="240" w:lineRule="auto"/>
        <w:rPr>
          <w:rFonts w:ascii="Arial" w:hAnsi="Arial" w:cs="Arial"/>
          <w:spacing w:val="2"/>
          <w:lang w:val="cs-CZ"/>
        </w:rPr>
      </w:pPr>
    </w:p>
    <w:p w14:paraId="721AAE53" w14:textId="77777777" w:rsidR="009C78CC" w:rsidRPr="00F43411" w:rsidRDefault="009C78CC" w:rsidP="009C78CC">
      <w:pPr>
        <w:tabs>
          <w:tab w:val="left" w:pos="4820"/>
        </w:tabs>
        <w:jc w:val="center"/>
        <w:rPr>
          <w:rFonts w:ascii="Arial" w:hAnsi="Arial" w:cs="Arial"/>
        </w:rPr>
      </w:pPr>
      <w:r w:rsidRPr="00F43411">
        <w:rPr>
          <w:rFonts w:ascii="Arial" w:hAnsi="Arial" w:cs="Arial"/>
          <w:b/>
        </w:rPr>
        <w:t>mezi smluvními stranami</w:t>
      </w:r>
    </w:p>
    <w:p w14:paraId="049E9905" w14:textId="77777777" w:rsidR="009C78CC" w:rsidRPr="00F43411" w:rsidRDefault="009C78CC" w:rsidP="00F43411">
      <w:pPr>
        <w:pStyle w:val="Bezmezer"/>
        <w:rPr>
          <w:rFonts w:ascii="Arial" w:hAnsi="Arial" w:cs="Arial"/>
          <w:b/>
          <w:bCs/>
          <w:snapToGrid w:val="0"/>
          <w:sz w:val="22"/>
          <w:szCs w:val="22"/>
        </w:rPr>
      </w:pPr>
      <w:r w:rsidRPr="00F43411">
        <w:rPr>
          <w:rFonts w:ascii="Arial" w:hAnsi="Arial" w:cs="Arial"/>
          <w:b/>
          <w:bCs/>
          <w:snapToGrid w:val="0"/>
          <w:sz w:val="22"/>
          <w:szCs w:val="22"/>
        </w:rPr>
        <w:t>Objednatelem</w:t>
      </w:r>
    </w:p>
    <w:p w14:paraId="536119D3" w14:textId="43B5C246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 xml:space="preserve">Česká </w:t>
      </w:r>
      <w:r w:rsidR="005B18A4" w:rsidRPr="00F43411">
        <w:rPr>
          <w:rFonts w:ascii="Arial" w:hAnsi="Arial" w:cs="Arial"/>
          <w:sz w:val="22"/>
          <w:szCs w:val="22"/>
        </w:rPr>
        <w:t>republika – Státní</w:t>
      </w:r>
      <w:r w:rsidRPr="00F43411">
        <w:rPr>
          <w:rFonts w:ascii="Arial" w:hAnsi="Arial" w:cs="Arial"/>
          <w:sz w:val="22"/>
          <w:szCs w:val="22"/>
        </w:rPr>
        <w:t xml:space="preserve"> pozemkový úřad</w:t>
      </w:r>
    </w:p>
    <w:p w14:paraId="4F2898A8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 xml:space="preserve">Sídlo: Husinecká 1024/11a, 130 00 Praha 3  </w:t>
      </w:r>
    </w:p>
    <w:p w14:paraId="6375392D" w14:textId="77777777" w:rsidR="009C78CC" w:rsidRPr="00F43411" w:rsidRDefault="009C78CC" w:rsidP="00F43411">
      <w:pPr>
        <w:pStyle w:val="Bezmezer"/>
        <w:rPr>
          <w:rFonts w:ascii="Arial" w:hAnsi="Arial" w:cs="Arial"/>
          <w:snapToGrid w:val="0"/>
          <w:sz w:val="22"/>
          <w:szCs w:val="22"/>
          <w:lang w:val="en-US"/>
        </w:rPr>
      </w:pPr>
      <w:r w:rsidRPr="00F43411">
        <w:rPr>
          <w:rFonts w:ascii="Arial" w:hAnsi="Arial" w:cs="Arial"/>
          <w:sz w:val="22"/>
          <w:szCs w:val="22"/>
        </w:rPr>
        <w:t>Krajský pozemkový úřad pro Středočeský kraj a hl. m. Praha</w:t>
      </w:r>
      <w:r w:rsidRPr="00F43411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 w:rsidRPr="00F43411">
        <w:rPr>
          <w:rFonts w:ascii="Arial" w:hAnsi="Arial" w:cs="Arial"/>
          <w:sz w:val="22"/>
          <w:szCs w:val="22"/>
        </w:rPr>
        <w:t>Pobočka Kladno</w:t>
      </w:r>
    </w:p>
    <w:p w14:paraId="231F4C84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Adresa: náměstí 17. listopadu 2840, 272 01 Kladno</w:t>
      </w:r>
    </w:p>
    <w:p w14:paraId="02C71D47" w14:textId="77777777" w:rsidR="009C78CC" w:rsidRPr="00F43411" w:rsidRDefault="009C78CC" w:rsidP="00F43411">
      <w:pPr>
        <w:pStyle w:val="Bezmezer"/>
        <w:rPr>
          <w:rFonts w:ascii="Arial" w:eastAsia="Calibri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Zastoupený: </w:t>
      </w:r>
      <w:r w:rsidRPr="00F43411">
        <w:rPr>
          <w:rFonts w:ascii="Arial" w:hAnsi="Arial" w:cs="Arial"/>
          <w:sz w:val="22"/>
          <w:szCs w:val="22"/>
        </w:rPr>
        <w:t>Ing. Dagmar Maňasovou</w:t>
      </w:r>
      <w:r w:rsidRPr="00F43411">
        <w:rPr>
          <w:rFonts w:ascii="Arial" w:eastAsia="Lucida Sans Unicode" w:hAnsi="Arial" w:cs="Arial"/>
          <w:sz w:val="22"/>
          <w:szCs w:val="22"/>
        </w:rPr>
        <w:t>, vedoucí Pobočky Kladno</w:t>
      </w:r>
    </w:p>
    <w:p w14:paraId="2BBADE8C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color w:val="FF0000"/>
          <w:sz w:val="22"/>
          <w:szCs w:val="22"/>
        </w:rPr>
      </w:pPr>
    </w:p>
    <w:p w14:paraId="3AF86BB7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</w:p>
    <w:p w14:paraId="67492791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ab/>
      </w:r>
    </w:p>
    <w:p w14:paraId="7C7FC894" w14:textId="77777777" w:rsidR="009C78CC" w:rsidRPr="00F43411" w:rsidRDefault="009C78CC" w:rsidP="00F43411">
      <w:pPr>
        <w:pStyle w:val="Bezmezer"/>
        <w:rPr>
          <w:rFonts w:ascii="Arial" w:eastAsia="Calibri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Ing. Dagmar Maňasová</w:t>
      </w:r>
    </w:p>
    <w:p w14:paraId="4D3ECCFA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</w:p>
    <w:p w14:paraId="7D4A6C5B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napToGrid w:val="0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v </w:t>
      </w:r>
      <w:r w:rsidRPr="00F43411">
        <w:rPr>
          <w:rFonts w:ascii="Arial" w:eastAsia="Lucida Sans Unicode" w:hAnsi="Arial" w:cs="Arial"/>
          <w:snapToGrid w:val="0"/>
          <w:sz w:val="22"/>
          <w:szCs w:val="22"/>
        </w:rPr>
        <w:t>technických záležitostech,</w:t>
      </w:r>
      <w:r w:rsidRPr="00F43411">
        <w:rPr>
          <w:rFonts w:ascii="Arial" w:hAnsi="Arial" w:cs="Arial"/>
          <w:sz w:val="22"/>
          <w:szCs w:val="22"/>
        </w:rPr>
        <w:t xml:space="preserve"> </w:t>
      </w:r>
      <w:r w:rsidRPr="00F43411">
        <w:rPr>
          <w:rFonts w:ascii="Arial" w:eastAsia="Lucida Sans Unicode" w:hAnsi="Arial" w:cs="Arial"/>
          <w:snapToGrid w:val="0"/>
          <w:sz w:val="22"/>
          <w:szCs w:val="22"/>
        </w:rPr>
        <w:t xml:space="preserve">které nemají dopad na jednotlivá ustanovení SoD včetně  </w:t>
      </w:r>
    </w:p>
    <w:p w14:paraId="2B2BE196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napToGrid w:val="0"/>
          <w:sz w:val="22"/>
          <w:szCs w:val="22"/>
        </w:rPr>
      </w:pPr>
      <w:r w:rsidRPr="00F43411">
        <w:rPr>
          <w:rFonts w:ascii="Arial" w:eastAsia="Lucida Sans Unicode" w:hAnsi="Arial" w:cs="Arial"/>
          <w:snapToGrid w:val="0"/>
          <w:sz w:val="22"/>
          <w:szCs w:val="22"/>
        </w:rPr>
        <w:t xml:space="preserve">     obsahu příloh je oprávněn jednat:</w:t>
      </w:r>
    </w:p>
    <w:p w14:paraId="4D79FB27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</w:t>
      </w:r>
      <w:r w:rsidRPr="00F43411">
        <w:rPr>
          <w:rFonts w:ascii="Arial" w:eastAsia="Lucida Sans Unicode" w:hAnsi="Arial" w:cs="Arial"/>
          <w:sz w:val="22"/>
          <w:szCs w:val="22"/>
        </w:rPr>
        <w:tab/>
        <w:t xml:space="preserve">                     </w:t>
      </w:r>
    </w:p>
    <w:p w14:paraId="5BA4E1D4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Ing. Dagmar Maňasová</w:t>
      </w:r>
    </w:p>
    <w:p w14:paraId="5F7879F9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e-mail: d.manasova@spucr.cz</w:t>
      </w:r>
    </w:p>
    <w:p w14:paraId="2BEC3E3E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tel.: +420 725 346 139</w:t>
      </w:r>
    </w:p>
    <w:p w14:paraId="211CA2DF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</w:p>
    <w:p w14:paraId="62A11063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Ing. Martina Mbumastonová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 xml:space="preserve">  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</w:p>
    <w:p w14:paraId="57FE9BD3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e-mail: m.mbumastonova@spucr.cz</w:t>
      </w:r>
    </w:p>
    <w:p w14:paraId="5DACE323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                                                    tel.: +420 727 957 191</w:t>
      </w:r>
    </w:p>
    <w:p w14:paraId="4C92AEB9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</w:p>
    <w:p w14:paraId="3245D676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ID DS: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3C412BE2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Bankovní spojení: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</w:p>
    <w:p w14:paraId="2B3D4DBA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Číslo účtu: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>3723001/0710</w:t>
      </w:r>
    </w:p>
    <w:p w14:paraId="69DB9D21" w14:textId="77777777" w:rsidR="009C78CC" w:rsidRPr="00F43411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IČO: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 xml:space="preserve">01312774                                                                 </w:t>
      </w:r>
    </w:p>
    <w:p w14:paraId="2927DC8C" w14:textId="77777777" w:rsidR="009C78CC" w:rsidRDefault="009C78CC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  <w:r w:rsidRPr="00F43411">
        <w:rPr>
          <w:rFonts w:ascii="Arial" w:eastAsia="Lucida Sans Unicode" w:hAnsi="Arial" w:cs="Arial"/>
          <w:sz w:val="22"/>
          <w:szCs w:val="22"/>
        </w:rPr>
        <w:t xml:space="preserve">      DIČ:</w:t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</w:r>
      <w:r w:rsidRPr="00F43411">
        <w:rPr>
          <w:rFonts w:ascii="Arial" w:eastAsia="Lucida Sans Unicode" w:hAnsi="Arial" w:cs="Arial"/>
          <w:sz w:val="22"/>
          <w:szCs w:val="22"/>
        </w:rPr>
        <w:tab/>
        <w:t>CZ01312774 není plátcem DPH</w:t>
      </w:r>
    </w:p>
    <w:p w14:paraId="5EF3B436" w14:textId="77777777" w:rsidR="00F43411" w:rsidRPr="00F43411" w:rsidRDefault="00F43411" w:rsidP="00F43411">
      <w:pPr>
        <w:pStyle w:val="Bezmezer"/>
        <w:rPr>
          <w:rFonts w:ascii="Arial" w:eastAsia="Lucida Sans Unicode" w:hAnsi="Arial" w:cs="Arial"/>
          <w:sz w:val="22"/>
          <w:szCs w:val="22"/>
        </w:rPr>
      </w:pPr>
    </w:p>
    <w:p w14:paraId="5ABBC610" w14:textId="2DA1CEBF" w:rsidR="009C78CC" w:rsidRDefault="009C78CC" w:rsidP="00F43411">
      <w:pPr>
        <w:pStyle w:val="Bezmezer"/>
        <w:rPr>
          <w:rFonts w:ascii="Arial" w:hAnsi="Arial" w:cs="Arial"/>
          <w:snapToGrid w:val="0"/>
          <w:sz w:val="22"/>
          <w:szCs w:val="22"/>
        </w:rPr>
      </w:pPr>
      <w:r w:rsidRPr="00F43411">
        <w:rPr>
          <w:rFonts w:ascii="Arial" w:hAnsi="Arial" w:cs="Arial"/>
          <w:snapToGrid w:val="0"/>
          <w:sz w:val="22"/>
          <w:szCs w:val="22"/>
        </w:rPr>
        <w:t>(dále jen jako „objednatel“)</w:t>
      </w:r>
    </w:p>
    <w:p w14:paraId="54432996" w14:textId="77777777" w:rsidR="00F43411" w:rsidRPr="00F43411" w:rsidRDefault="00F43411" w:rsidP="00F43411">
      <w:pPr>
        <w:pStyle w:val="Bezmezer"/>
        <w:rPr>
          <w:rFonts w:ascii="Arial" w:hAnsi="Arial" w:cs="Arial"/>
          <w:snapToGrid w:val="0"/>
          <w:sz w:val="22"/>
          <w:szCs w:val="22"/>
        </w:rPr>
      </w:pPr>
    </w:p>
    <w:p w14:paraId="70AA48A0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</w:p>
    <w:p w14:paraId="4FB102C8" w14:textId="60C4DB97" w:rsidR="009C78CC" w:rsidRDefault="00F43411" w:rsidP="00395149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E122777" w14:textId="77777777" w:rsidR="00F43411" w:rsidRPr="00F43411" w:rsidRDefault="00F43411" w:rsidP="00F43411">
      <w:pPr>
        <w:pStyle w:val="Bezmezer"/>
        <w:rPr>
          <w:rFonts w:ascii="Arial" w:hAnsi="Arial" w:cs="Arial"/>
          <w:sz w:val="22"/>
          <w:szCs w:val="22"/>
        </w:rPr>
      </w:pPr>
    </w:p>
    <w:p w14:paraId="54C498C8" w14:textId="77777777" w:rsidR="009C78CC" w:rsidRPr="00F43411" w:rsidRDefault="009C78CC" w:rsidP="00F43411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43411">
        <w:rPr>
          <w:rFonts w:ascii="Arial" w:hAnsi="Arial" w:cs="Arial"/>
          <w:b/>
          <w:bCs/>
          <w:sz w:val="22"/>
          <w:szCs w:val="22"/>
        </w:rPr>
        <w:t>Zhotovitelem</w:t>
      </w:r>
    </w:p>
    <w:p w14:paraId="1526209A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 xml:space="preserve">Jméno:                              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AGROPROJEKT PSO s.r.o.</w:t>
      </w:r>
    </w:p>
    <w:p w14:paraId="72BD75A8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Sídlo: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Slavíčkova 840/1b, 63800 Brno</w:t>
      </w:r>
    </w:p>
    <w:p w14:paraId="69579355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Zastoupený: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Ing. Mgr. Zdeňkem Stříteckým, jednatelem</w:t>
      </w:r>
    </w:p>
    <w:p w14:paraId="5FBC13E5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Ve smluvních záležitostech oprávněn jednat:</w:t>
      </w:r>
      <w:r w:rsidRPr="00F43411">
        <w:rPr>
          <w:rFonts w:ascii="Arial" w:hAnsi="Arial" w:cs="Arial"/>
          <w:sz w:val="22"/>
          <w:szCs w:val="22"/>
        </w:rPr>
        <w:tab/>
        <w:t>Ing. Mgr. Zdeněk Střítecký, jednatel</w:t>
      </w:r>
    </w:p>
    <w:p w14:paraId="4D54273C" w14:textId="3F5C0866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V technických záležitostech oprávněn jednat:</w:t>
      </w:r>
      <w:r w:rsidRPr="00F43411">
        <w:rPr>
          <w:rFonts w:ascii="Arial" w:hAnsi="Arial" w:cs="Arial"/>
          <w:sz w:val="22"/>
          <w:szCs w:val="22"/>
        </w:rPr>
        <w:tab/>
      </w:r>
      <w:r w:rsidR="004F697D">
        <w:rPr>
          <w:rFonts w:ascii="Arial" w:hAnsi="Arial" w:cs="Arial"/>
          <w:sz w:val="22"/>
          <w:szCs w:val="22"/>
        </w:rPr>
        <w:t>XXXXXX</w:t>
      </w:r>
      <w:r w:rsidRPr="00F43411">
        <w:rPr>
          <w:rFonts w:ascii="Arial" w:hAnsi="Arial" w:cs="Arial"/>
          <w:sz w:val="22"/>
          <w:szCs w:val="22"/>
        </w:rPr>
        <w:t>, ředitel</w:t>
      </w:r>
    </w:p>
    <w:p w14:paraId="307209FB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Bankovní spojení: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ČSOB, a.s.</w:t>
      </w:r>
    </w:p>
    <w:p w14:paraId="21F5AC37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Číslo účtu: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372520453/0300</w:t>
      </w:r>
    </w:p>
    <w:p w14:paraId="68DC7F23" w14:textId="77777777" w:rsidR="009C78CC" w:rsidRPr="00F43411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IČ/DIČ:</w:t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</w:r>
      <w:r w:rsidRPr="00F43411">
        <w:rPr>
          <w:rFonts w:ascii="Arial" w:hAnsi="Arial" w:cs="Arial"/>
          <w:sz w:val="22"/>
          <w:szCs w:val="22"/>
        </w:rPr>
        <w:tab/>
        <w:t>41601483 / CZ41601483</w:t>
      </w:r>
    </w:p>
    <w:p w14:paraId="6E0654A7" w14:textId="77777777" w:rsidR="009C78CC" w:rsidRDefault="009C78CC" w:rsidP="00F43411">
      <w:pPr>
        <w:pStyle w:val="Bezmezer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Společnost je zapsaná v obchodním rejstříku vedeném u KS v Brně, oddíl C, vložka 2171.</w:t>
      </w:r>
    </w:p>
    <w:p w14:paraId="7D99B9B1" w14:textId="77777777" w:rsidR="00395149" w:rsidRPr="00F43411" w:rsidRDefault="00395149" w:rsidP="00F43411">
      <w:pPr>
        <w:pStyle w:val="Bezmezer"/>
        <w:rPr>
          <w:rFonts w:ascii="Arial" w:hAnsi="Arial" w:cs="Arial"/>
          <w:sz w:val="22"/>
          <w:szCs w:val="22"/>
        </w:rPr>
      </w:pPr>
    </w:p>
    <w:p w14:paraId="03EA7CF0" w14:textId="2E3A876C" w:rsidR="009C78CC" w:rsidRDefault="009C78CC" w:rsidP="0039514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43411">
        <w:rPr>
          <w:rFonts w:ascii="Arial" w:hAnsi="Arial" w:cs="Arial"/>
          <w:sz w:val="22"/>
          <w:szCs w:val="22"/>
        </w:rPr>
        <w:t>(dále jen jako „zhotovitel“)</w:t>
      </w:r>
    </w:p>
    <w:p w14:paraId="6C17346F" w14:textId="77777777" w:rsidR="007B61D1" w:rsidRDefault="007B61D1" w:rsidP="0039514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6CED7E4" w14:textId="77777777" w:rsidR="007B61D1" w:rsidRDefault="007B61D1" w:rsidP="0039514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B455CAF" w14:textId="77777777" w:rsidR="007B61D1" w:rsidRPr="00F43411" w:rsidRDefault="007B61D1" w:rsidP="0039514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9945E00" w14:textId="77777777" w:rsidR="00381F22" w:rsidRDefault="00381F22" w:rsidP="00381F2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BE6F2F3" w14:textId="77777777" w:rsidR="00381F22" w:rsidRPr="00B36967" w:rsidRDefault="00381F22" w:rsidP="00381F22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36967">
        <w:rPr>
          <w:rFonts w:ascii="Arial" w:hAnsi="Arial" w:cs="Arial"/>
          <w:b/>
          <w:bCs/>
          <w:sz w:val="20"/>
          <w:szCs w:val="20"/>
        </w:rPr>
        <w:t>Čl. I</w:t>
      </w:r>
    </w:p>
    <w:p w14:paraId="46034305" w14:textId="77777777" w:rsidR="00381F22" w:rsidRDefault="00381F22" w:rsidP="00381F22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B36967">
        <w:rPr>
          <w:rFonts w:ascii="Arial" w:hAnsi="Arial" w:cs="Arial"/>
          <w:b/>
          <w:bCs/>
          <w:sz w:val="20"/>
          <w:szCs w:val="20"/>
        </w:rPr>
        <w:t>Důvody vyhotovení dodatku</w:t>
      </w:r>
    </w:p>
    <w:p w14:paraId="062F027E" w14:textId="77777777" w:rsidR="00381F22" w:rsidRPr="00B36967" w:rsidRDefault="00381F22" w:rsidP="00381F22">
      <w:pPr>
        <w:rPr>
          <w:rFonts w:ascii="Arial" w:hAnsi="Arial" w:cs="Arial"/>
          <w:b/>
          <w:bCs/>
          <w:sz w:val="20"/>
          <w:szCs w:val="20"/>
        </w:rPr>
      </w:pPr>
    </w:p>
    <w:p w14:paraId="547F4FEC" w14:textId="0D7CE615" w:rsidR="00381F22" w:rsidRDefault="00381F22" w:rsidP="00381F2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Důvodem uzavření dodatku č.1 smlouvy o dílo (dále jen „dodatek“) je změna </w:t>
      </w:r>
      <w:r w:rsidR="003D29E4">
        <w:rPr>
          <w:rFonts w:ascii="Arial" w:hAnsi="Arial" w:cs="Arial"/>
          <w:sz w:val="20"/>
          <w:szCs w:val="20"/>
        </w:rPr>
        <w:t>termínu</w:t>
      </w:r>
      <w:r>
        <w:rPr>
          <w:rFonts w:ascii="Arial" w:hAnsi="Arial" w:cs="Arial"/>
          <w:sz w:val="20"/>
          <w:szCs w:val="20"/>
        </w:rPr>
        <w:t xml:space="preserve"> </w:t>
      </w:r>
      <w:r w:rsidR="00A168D6">
        <w:rPr>
          <w:rFonts w:ascii="Arial" w:hAnsi="Arial" w:cs="Arial"/>
          <w:sz w:val="20"/>
          <w:szCs w:val="20"/>
        </w:rPr>
        <w:t>dokončení vyhotovení projektové dokumentace</w:t>
      </w:r>
      <w:r>
        <w:rPr>
          <w:rFonts w:ascii="Arial" w:hAnsi="Arial" w:cs="Arial"/>
          <w:sz w:val="20"/>
          <w:szCs w:val="20"/>
        </w:rPr>
        <w:t>.</w:t>
      </w:r>
    </w:p>
    <w:p w14:paraId="3329FAC2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AE6F0C7" w14:textId="7064340E" w:rsidR="00381F22" w:rsidRDefault="00084590" w:rsidP="007C426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35A3">
        <w:rPr>
          <w:rFonts w:ascii="Arial" w:hAnsi="Arial" w:cs="Arial"/>
          <w:sz w:val="20"/>
          <w:szCs w:val="20"/>
        </w:rPr>
        <w:t>Při zpraco</w:t>
      </w:r>
      <w:r w:rsidR="00407FBE" w:rsidRPr="000835A3">
        <w:rPr>
          <w:rFonts w:ascii="Arial" w:hAnsi="Arial" w:cs="Arial"/>
          <w:sz w:val="20"/>
          <w:szCs w:val="20"/>
        </w:rPr>
        <w:t>vání projektové dokumentace polní cesty DC</w:t>
      </w:r>
      <w:r w:rsidR="004E47C6" w:rsidRPr="000835A3">
        <w:rPr>
          <w:rFonts w:ascii="Arial" w:hAnsi="Arial" w:cs="Arial"/>
          <w:sz w:val="20"/>
          <w:szCs w:val="20"/>
        </w:rPr>
        <w:t>17-N a brodu B</w:t>
      </w:r>
      <w:r w:rsidR="00FE2AEF" w:rsidRPr="000835A3">
        <w:rPr>
          <w:rFonts w:ascii="Arial" w:hAnsi="Arial" w:cs="Arial"/>
          <w:sz w:val="20"/>
          <w:szCs w:val="20"/>
        </w:rPr>
        <w:t>1</w:t>
      </w:r>
      <w:r w:rsidR="003D29E4">
        <w:rPr>
          <w:rFonts w:ascii="Arial" w:hAnsi="Arial" w:cs="Arial"/>
          <w:sz w:val="20"/>
          <w:szCs w:val="20"/>
        </w:rPr>
        <w:t xml:space="preserve"> v k.ú. Ješín</w:t>
      </w:r>
      <w:r w:rsidR="00FE2AEF" w:rsidRPr="000835A3">
        <w:rPr>
          <w:rFonts w:ascii="Arial" w:hAnsi="Arial" w:cs="Arial"/>
          <w:sz w:val="20"/>
          <w:szCs w:val="20"/>
        </w:rPr>
        <w:t xml:space="preserve"> projektant narazil na vážné technické</w:t>
      </w:r>
      <w:r w:rsidR="00566D68" w:rsidRPr="000835A3">
        <w:rPr>
          <w:rFonts w:ascii="Arial" w:hAnsi="Arial" w:cs="Arial"/>
          <w:sz w:val="20"/>
          <w:szCs w:val="20"/>
        </w:rPr>
        <w:t xml:space="preserve"> překážky vycházející z</w:t>
      </w:r>
      <w:r w:rsidR="006777B1">
        <w:rPr>
          <w:rFonts w:ascii="Arial" w:hAnsi="Arial" w:cs="Arial"/>
          <w:sz w:val="20"/>
          <w:szCs w:val="20"/>
        </w:rPr>
        <w:t xml:space="preserve"> nevhodného </w:t>
      </w:r>
      <w:r w:rsidR="00292ECD">
        <w:rPr>
          <w:rFonts w:ascii="Arial" w:hAnsi="Arial" w:cs="Arial"/>
          <w:sz w:val="20"/>
          <w:szCs w:val="20"/>
        </w:rPr>
        <w:t>plánu společného zařízení</w:t>
      </w:r>
      <w:r w:rsidR="008F5D96">
        <w:rPr>
          <w:rFonts w:ascii="Arial" w:hAnsi="Arial" w:cs="Arial"/>
          <w:sz w:val="20"/>
          <w:szCs w:val="20"/>
        </w:rPr>
        <w:t xml:space="preserve"> </w:t>
      </w:r>
      <w:r w:rsidR="00292ECD">
        <w:rPr>
          <w:rFonts w:ascii="Arial" w:hAnsi="Arial" w:cs="Arial"/>
          <w:sz w:val="20"/>
          <w:szCs w:val="20"/>
        </w:rPr>
        <w:t>(„</w:t>
      </w:r>
      <w:r w:rsidR="00566D68" w:rsidRPr="000835A3">
        <w:rPr>
          <w:rFonts w:ascii="Arial" w:hAnsi="Arial" w:cs="Arial"/>
          <w:sz w:val="20"/>
          <w:szCs w:val="20"/>
        </w:rPr>
        <w:t>PSZ</w:t>
      </w:r>
      <w:r w:rsidR="008F5D96">
        <w:rPr>
          <w:rFonts w:ascii="Arial" w:hAnsi="Arial" w:cs="Arial"/>
          <w:sz w:val="20"/>
          <w:szCs w:val="20"/>
        </w:rPr>
        <w:t>“)</w:t>
      </w:r>
      <w:r w:rsidR="00566D68" w:rsidRPr="000835A3">
        <w:rPr>
          <w:rFonts w:ascii="Arial" w:hAnsi="Arial" w:cs="Arial"/>
          <w:sz w:val="20"/>
          <w:szCs w:val="20"/>
        </w:rPr>
        <w:t>, které brání</w:t>
      </w:r>
      <w:r w:rsidR="004E47C6" w:rsidRPr="000835A3">
        <w:rPr>
          <w:rFonts w:ascii="Arial" w:hAnsi="Arial" w:cs="Arial"/>
          <w:sz w:val="20"/>
          <w:szCs w:val="20"/>
        </w:rPr>
        <w:t xml:space="preserve"> </w:t>
      </w:r>
      <w:r w:rsidR="00003E8F" w:rsidRPr="000835A3">
        <w:rPr>
          <w:rFonts w:ascii="Arial" w:hAnsi="Arial" w:cs="Arial"/>
          <w:sz w:val="20"/>
          <w:szCs w:val="20"/>
        </w:rPr>
        <w:t>zhotovení návrhu bezpečné a stabilní dopravní stavby</w:t>
      </w:r>
      <w:r w:rsidR="003C1F43">
        <w:rPr>
          <w:rFonts w:ascii="Arial" w:hAnsi="Arial" w:cs="Arial"/>
          <w:sz w:val="20"/>
          <w:szCs w:val="20"/>
        </w:rPr>
        <w:t>. Zásadní technickou překážkou je</w:t>
      </w:r>
      <w:r w:rsidR="00277245">
        <w:rPr>
          <w:rFonts w:ascii="Arial" w:hAnsi="Arial" w:cs="Arial"/>
          <w:sz w:val="20"/>
          <w:szCs w:val="20"/>
        </w:rPr>
        <w:t xml:space="preserve"> nedostatečný</w:t>
      </w:r>
      <w:r w:rsidR="003C1F43">
        <w:rPr>
          <w:rFonts w:ascii="Arial" w:hAnsi="Arial" w:cs="Arial"/>
          <w:sz w:val="20"/>
          <w:szCs w:val="20"/>
        </w:rPr>
        <w:t xml:space="preserve"> </w:t>
      </w:r>
      <w:r w:rsidR="00665D9A">
        <w:rPr>
          <w:rFonts w:ascii="Arial" w:hAnsi="Arial" w:cs="Arial"/>
          <w:sz w:val="20"/>
          <w:szCs w:val="20"/>
        </w:rPr>
        <w:t>rámec disponibilních stavebních pozemků.</w:t>
      </w:r>
      <w:r w:rsidR="0049048E">
        <w:rPr>
          <w:rFonts w:ascii="Arial" w:hAnsi="Arial" w:cs="Arial"/>
          <w:sz w:val="20"/>
          <w:szCs w:val="20"/>
        </w:rPr>
        <w:t xml:space="preserve"> Smluvní strany se</w:t>
      </w:r>
      <w:r w:rsidR="00605F04">
        <w:rPr>
          <w:rFonts w:ascii="Arial" w:hAnsi="Arial" w:cs="Arial"/>
          <w:sz w:val="20"/>
          <w:szCs w:val="20"/>
        </w:rPr>
        <w:t xml:space="preserve"> na základě těchto skutečností</w:t>
      </w:r>
      <w:r w:rsidR="0049048E">
        <w:rPr>
          <w:rFonts w:ascii="Arial" w:hAnsi="Arial" w:cs="Arial"/>
          <w:sz w:val="20"/>
          <w:szCs w:val="20"/>
        </w:rPr>
        <w:t xml:space="preserve"> dohodly, že d</w:t>
      </w:r>
      <w:r w:rsidR="00A966EF">
        <w:rPr>
          <w:rFonts w:ascii="Arial" w:hAnsi="Arial" w:cs="Arial"/>
          <w:sz w:val="20"/>
          <w:szCs w:val="20"/>
        </w:rPr>
        <w:t>o doby</w:t>
      </w:r>
      <w:r w:rsidR="003C2735">
        <w:rPr>
          <w:rFonts w:ascii="Arial" w:hAnsi="Arial" w:cs="Arial"/>
          <w:sz w:val="20"/>
          <w:szCs w:val="20"/>
        </w:rPr>
        <w:t xml:space="preserve"> </w:t>
      </w:r>
      <w:r w:rsidR="00F3130C">
        <w:rPr>
          <w:rFonts w:ascii="Arial" w:hAnsi="Arial" w:cs="Arial"/>
          <w:sz w:val="20"/>
          <w:szCs w:val="20"/>
        </w:rPr>
        <w:t xml:space="preserve">dořešení </w:t>
      </w:r>
      <w:r w:rsidR="0049048E">
        <w:rPr>
          <w:rFonts w:ascii="Arial" w:hAnsi="Arial" w:cs="Arial"/>
          <w:sz w:val="20"/>
          <w:szCs w:val="20"/>
        </w:rPr>
        <w:t>těchto</w:t>
      </w:r>
      <w:r w:rsidR="00A966EF">
        <w:rPr>
          <w:rFonts w:ascii="Arial" w:hAnsi="Arial" w:cs="Arial"/>
          <w:sz w:val="20"/>
          <w:szCs w:val="20"/>
        </w:rPr>
        <w:t xml:space="preserve"> prostorových</w:t>
      </w:r>
      <w:r w:rsidR="0049048E">
        <w:rPr>
          <w:rFonts w:ascii="Arial" w:hAnsi="Arial" w:cs="Arial"/>
          <w:sz w:val="20"/>
          <w:szCs w:val="20"/>
        </w:rPr>
        <w:t xml:space="preserve"> nedostatků</w:t>
      </w:r>
      <w:r w:rsidR="004E47C6" w:rsidRPr="000835A3">
        <w:rPr>
          <w:rFonts w:ascii="Arial" w:hAnsi="Arial" w:cs="Arial"/>
          <w:sz w:val="20"/>
          <w:szCs w:val="20"/>
        </w:rPr>
        <w:t xml:space="preserve"> </w:t>
      </w:r>
      <w:r w:rsidR="00BE6B89">
        <w:rPr>
          <w:rFonts w:ascii="Arial" w:hAnsi="Arial" w:cs="Arial"/>
          <w:sz w:val="20"/>
          <w:szCs w:val="20"/>
        </w:rPr>
        <w:t xml:space="preserve">je nutné přerušit práce na projektové </w:t>
      </w:r>
      <w:r w:rsidR="00A966EF">
        <w:rPr>
          <w:rFonts w:ascii="Arial" w:hAnsi="Arial" w:cs="Arial"/>
          <w:sz w:val="20"/>
          <w:szCs w:val="20"/>
        </w:rPr>
        <w:t>dokumentaci</w:t>
      </w:r>
      <w:r w:rsidR="00605F04">
        <w:rPr>
          <w:rFonts w:ascii="Arial" w:hAnsi="Arial" w:cs="Arial"/>
          <w:sz w:val="20"/>
          <w:szCs w:val="20"/>
        </w:rPr>
        <w:t>.</w:t>
      </w:r>
      <w:r w:rsidR="004E47C6" w:rsidRPr="000835A3">
        <w:rPr>
          <w:rFonts w:ascii="Arial" w:hAnsi="Arial" w:cs="Arial"/>
          <w:sz w:val="20"/>
          <w:szCs w:val="20"/>
        </w:rPr>
        <w:t xml:space="preserve">         </w:t>
      </w:r>
    </w:p>
    <w:p w14:paraId="440621FE" w14:textId="77777777" w:rsidR="000835A3" w:rsidRPr="000835A3" w:rsidRDefault="000835A3" w:rsidP="000835A3">
      <w:pPr>
        <w:pStyle w:val="Odstavecseseznamem"/>
        <w:rPr>
          <w:rFonts w:ascii="Arial" w:hAnsi="Arial" w:cs="Arial"/>
          <w:sz w:val="20"/>
          <w:szCs w:val="20"/>
        </w:rPr>
      </w:pPr>
    </w:p>
    <w:p w14:paraId="18AFD22B" w14:textId="4B4A7AA9" w:rsidR="00381F22" w:rsidRPr="0011131E" w:rsidRDefault="00381F22" w:rsidP="00381F2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64B3F">
        <w:rPr>
          <w:rFonts w:ascii="Arial" w:hAnsi="Arial" w:cs="Arial"/>
          <w:sz w:val="20"/>
          <w:szCs w:val="20"/>
        </w:rPr>
        <w:t xml:space="preserve">Na základě těchto skutečností smluvní strany shodně konstatují, že úprava lhůty dokončení </w:t>
      </w:r>
      <w:r>
        <w:rPr>
          <w:rFonts w:ascii="Arial" w:hAnsi="Arial" w:cs="Arial"/>
          <w:sz w:val="20"/>
          <w:szCs w:val="20"/>
        </w:rPr>
        <w:t>projekčních</w:t>
      </w:r>
      <w:r w:rsidRPr="00964B3F">
        <w:rPr>
          <w:rFonts w:ascii="Arial" w:hAnsi="Arial" w:cs="Arial"/>
          <w:sz w:val="20"/>
          <w:szCs w:val="20"/>
        </w:rPr>
        <w:t xml:space="preserve"> prací se jeví jako nutná </w:t>
      </w:r>
      <w:r>
        <w:rPr>
          <w:rFonts w:ascii="Arial" w:hAnsi="Arial" w:cs="Arial"/>
          <w:sz w:val="20"/>
          <w:szCs w:val="20"/>
        </w:rPr>
        <w:t>k řádnému dokončení díla.</w:t>
      </w:r>
    </w:p>
    <w:p w14:paraId="2C1E873A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A367A1D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6F76D4D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D28D061" w14:textId="77777777" w:rsidR="00381F22" w:rsidRPr="002216F9" w:rsidRDefault="00381F22" w:rsidP="00381F22">
      <w:pPr>
        <w:jc w:val="both"/>
        <w:rPr>
          <w:rFonts w:ascii="Arial" w:hAnsi="Arial" w:cs="Arial"/>
          <w:sz w:val="20"/>
          <w:szCs w:val="20"/>
        </w:rPr>
      </w:pPr>
    </w:p>
    <w:p w14:paraId="01CEF5EE" w14:textId="77777777" w:rsidR="00381F22" w:rsidRPr="00F35F3A" w:rsidRDefault="00381F22" w:rsidP="00381F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5F3A">
        <w:rPr>
          <w:rFonts w:ascii="Arial" w:hAnsi="Arial" w:cs="Arial"/>
          <w:b/>
          <w:bCs/>
          <w:sz w:val="20"/>
          <w:szCs w:val="20"/>
        </w:rPr>
        <w:t>Čl. II</w:t>
      </w:r>
    </w:p>
    <w:p w14:paraId="7BBD5305" w14:textId="77777777" w:rsidR="00381F22" w:rsidRDefault="00381F22" w:rsidP="00381F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5F3A">
        <w:rPr>
          <w:rFonts w:ascii="Arial" w:hAnsi="Arial" w:cs="Arial"/>
          <w:b/>
          <w:bCs/>
          <w:sz w:val="20"/>
          <w:szCs w:val="20"/>
        </w:rPr>
        <w:t>Posun termínu plnění</w:t>
      </w:r>
    </w:p>
    <w:p w14:paraId="2926E36D" w14:textId="77777777" w:rsidR="00381F22" w:rsidRPr="00FD40C9" w:rsidRDefault="00381F22" w:rsidP="00381F22">
      <w:pPr>
        <w:jc w:val="both"/>
        <w:rPr>
          <w:rFonts w:ascii="Arial" w:hAnsi="Arial" w:cs="Arial"/>
          <w:sz w:val="20"/>
          <w:szCs w:val="20"/>
        </w:rPr>
      </w:pPr>
    </w:p>
    <w:p w14:paraId="53EF99B3" w14:textId="07391A08" w:rsidR="00381F22" w:rsidRDefault="00381F22" w:rsidP="00381F22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B6E25">
        <w:rPr>
          <w:sz w:val="20"/>
          <w:szCs w:val="20"/>
        </w:rPr>
        <w:t xml:space="preserve">Smluvní strany se dohodly na změně čl. </w:t>
      </w:r>
      <w:r w:rsidR="002D48F1">
        <w:rPr>
          <w:sz w:val="20"/>
          <w:szCs w:val="20"/>
        </w:rPr>
        <w:t>III</w:t>
      </w:r>
      <w:r w:rsidRPr="00BB6E25">
        <w:rPr>
          <w:sz w:val="20"/>
          <w:szCs w:val="20"/>
        </w:rPr>
        <w:t xml:space="preserve"> Doba plnění </w:t>
      </w:r>
      <w:r>
        <w:rPr>
          <w:sz w:val="20"/>
          <w:szCs w:val="20"/>
        </w:rPr>
        <w:t>následovně:</w:t>
      </w:r>
    </w:p>
    <w:p w14:paraId="29E83E59" w14:textId="77777777" w:rsidR="00381F22" w:rsidRPr="00BB6E25" w:rsidRDefault="00381F22" w:rsidP="00381F22">
      <w:pPr>
        <w:pStyle w:val="Default"/>
        <w:ind w:left="720"/>
        <w:rPr>
          <w:sz w:val="20"/>
          <w:szCs w:val="20"/>
        </w:rPr>
      </w:pPr>
    </w:p>
    <w:p w14:paraId="32233B68" w14:textId="0A3DFEFD" w:rsidR="00381F22" w:rsidRPr="00456E16" w:rsidRDefault="00381F22" w:rsidP="00456E16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  <w:r w:rsidRPr="001E551D">
        <w:rPr>
          <w:rFonts w:ascii="Arial" w:hAnsi="Arial" w:cs="Arial"/>
          <w:b/>
          <w:bCs/>
          <w:sz w:val="20"/>
          <w:szCs w:val="20"/>
        </w:rPr>
        <w:t xml:space="preserve">Nově stanovená lhůta pro dokončení </w:t>
      </w:r>
      <w:r w:rsidR="0083472A">
        <w:rPr>
          <w:rFonts w:ascii="Arial" w:hAnsi="Arial" w:cs="Arial"/>
          <w:b/>
          <w:bCs/>
          <w:sz w:val="20"/>
          <w:szCs w:val="20"/>
        </w:rPr>
        <w:t xml:space="preserve">projektové dokumentace </w:t>
      </w:r>
      <w:r w:rsidR="007F3E7D">
        <w:rPr>
          <w:rFonts w:ascii="Arial" w:hAnsi="Arial" w:cs="Arial"/>
          <w:b/>
          <w:bCs/>
          <w:sz w:val="20"/>
          <w:szCs w:val="20"/>
        </w:rPr>
        <w:t>je do 3 měsíců od výzvy</w:t>
      </w:r>
      <w:r w:rsidR="005974C7">
        <w:rPr>
          <w:rFonts w:ascii="Arial" w:hAnsi="Arial" w:cs="Arial"/>
          <w:b/>
          <w:bCs/>
          <w:sz w:val="20"/>
          <w:szCs w:val="20"/>
        </w:rPr>
        <w:t xml:space="preserve"> objednatele k obnovení projektových prací.</w:t>
      </w:r>
    </w:p>
    <w:p w14:paraId="4B70466A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D4A31C4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263FD34" w14:textId="77777777" w:rsidR="00381F22" w:rsidRPr="001924E4" w:rsidRDefault="00381F22" w:rsidP="00381F2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924E4">
        <w:rPr>
          <w:rFonts w:ascii="Arial" w:hAnsi="Arial" w:cs="Arial"/>
          <w:sz w:val="20"/>
          <w:szCs w:val="20"/>
        </w:rPr>
        <w:t>U všech shora uvedených skutečností se nejedná o podstatnou změnu závazku ze smlouvy na veřejnou zakázku.</w:t>
      </w:r>
    </w:p>
    <w:p w14:paraId="20F574EE" w14:textId="77777777" w:rsidR="00381F22" w:rsidRDefault="00381F22" w:rsidP="00381F22">
      <w:pPr>
        <w:jc w:val="both"/>
        <w:rPr>
          <w:rFonts w:ascii="Arial" w:hAnsi="Arial" w:cs="Arial"/>
          <w:sz w:val="20"/>
          <w:szCs w:val="20"/>
        </w:rPr>
      </w:pPr>
    </w:p>
    <w:p w14:paraId="03939B6B" w14:textId="77777777" w:rsidR="00381F22" w:rsidRDefault="00381F22" w:rsidP="00381F22">
      <w:pPr>
        <w:jc w:val="both"/>
        <w:rPr>
          <w:rFonts w:ascii="Arial" w:hAnsi="Arial" w:cs="Arial"/>
          <w:sz w:val="20"/>
          <w:szCs w:val="20"/>
        </w:rPr>
      </w:pPr>
    </w:p>
    <w:p w14:paraId="50BDF9E3" w14:textId="77777777" w:rsidR="00381F22" w:rsidRDefault="00381F22" w:rsidP="00381F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286524" w14:textId="77777777" w:rsidR="00381F22" w:rsidRDefault="00381F22" w:rsidP="00381F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CCA3A" w14:textId="77777777" w:rsidR="00381F22" w:rsidRDefault="00381F22" w:rsidP="00381F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16F9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III</w:t>
      </w:r>
    </w:p>
    <w:p w14:paraId="68A6FD17" w14:textId="77777777" w:rsidR="00381F22" w:rsidRPr="002216F9" w:rsidRDefault="00381F22" w:rsidP="00381F2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9485C61" w14:textId="77777777" w:rsidR="00381F22" w:rsidRDefault="00381F22" w:rsidP="00381F22">
      <w:pPr>
        <w:pStyle w:val="Odstavecseseznamem"/>
        <w:rPr>
          <w:rFonts w:ascii="Arial" w:hAnsi="Arial" w:cs="Arial"/>
          <w:sz w:val="20"/>
          <w:szCs w:val="20"/>
        </w:rPr>
      </w:pPr>
    </w:p>
    <w:p w14:paraId="180CED34" w14:textId="77777777" w:rsidR="00381F22" w:rsidRDefault="00381F22" w:rsidP="00381F2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ke smlouvě nabývá platnosti dnem podpisu smluvních stran a účinnosti dnem zveřejnění v registru smluv dle § 6 odst. 1 zákona č. 340/2015 Sb., o zvláštních podmínkách účinnosti některých smluv, uveřejňování těchto smluv a o registru smluv (zákon o registru smluv).</w:t>
      </w:r>
    </w:p>
    <w:p w14:paraId="42F48FF3" w14:textId="77777777" w:rsidR="00381F22" w:rsidRDefault="00381F22" w:rsidP="00381F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B432FA0" w14:textId="77777777" w:rsidR="00381F22" w:rsidRDefault="00381F22" w:rsidP="00381F22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B86D881" w14:textId="77777777" w:rsidR="00381F22" w:rsidRDefault="00381F22" w:rsidP="00381F2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po jeho přečtení prohlašují, že dodatek byl sepsán na základě pravdivých údajů, nebyl ujednán v tísni ani za nijak jednostranně nevýhodných podmínek.</w:t>
      </w:r>
    </w:p>
    <w:p w14:paraId="1F2C9C5D" w14:textId="77777777" w:rsidR="00381F22" w:rsidRDefault="00381F22" w:rsidP="00381F22">
      <w:pPr>
        <w:jc w:val="both"/>
        <w:rPr>
          <w:rFonts w:ascii="Arial" w:hAnsi="Arial" w:cs="Arial"/>
          <w:sz w:val="20"/>
          <w:szCs w:val="20"/>
        </w:rPr>
      </w:pPr>
    </w:p>
    <w:p w14:paraId="0D776AEA" w14:textId="0A7834DA" w:rsidR="00381F22" w:rsidRPr="00D6766F" w:rsidRDefault="00381F22" w:rsidP="00381F2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937FD">
        <w:rPr>
          <w:rFonts w:ascii="Arial" w:hAnsi="Arial" w:cs="Arial"/>
          <w:sz w:val="20"/>
          <w:szCs w:val="20"/>
        </w:rPr>
        <w:lastRenderedPageBreak/>
        <w:t>Dodatek č.</w:t>
      </w:r>
      <w:r>
        <w:rPr>
          <w:rFonts w:ascii="Arial" w:hAnsi="Arial" w:cs="Arial"/>
          <w:sz w:val="20"/>
          <w:szCs w:val="20"/>
        </w:rPr>
        <w:t>1</w:t>
      </w:r>
      <w:r w:rsidRPr="006937FD">
        <w:rPr>
          <w:rFonts w:ascii="Arial" w:hAnsi="Arial" w:cs="Arial"/>
          <w:sz w:val="20"/>
          <w:szCs w:val="20"/>
        </w:rPr>
        <w:t xml:space="preserve"> se uzavírá v souladu s původní smlouvou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D6766F">
        <w:rPr>
          <w:rFonts w:ascii="Arial" w:hAnsi="Arial" w:cs="Arial"/>
          <w:sz w:val="20"/>
          <w:szCs w:val="20"/>
        </w:rPr>
        <w:t>Ostatní ustanovení smlouvy o dílo zůstáv</w:t>
      </w:r>
      <w:r w:rsidR="00456E16">
        <w:rPr>
          <w:rFonts w:ascii="Arial" w:hAnsi="Arial" w:cs="Arial"/>
          <w:sz w:val="20"/>
          <w:szCs w:val="20"/>
        </w:rPr>
        <w:t>ají</w:t>
      </w:r>
      <w:r w:rsidRPr="00D6766F">
        <w:rPr>
          <w:rFonts w:ascii="Arial" w:hAnsi="Arial" w:cs="Arial"/>
          <w:sz w:val="20"/>
          <w:szCs w:val="20"/>
        </w:rPr>
        <w:t xml:space="preserve"> beze změny.</w:t>
      </w:r>
    </w:p>
    <w:p w14:paraId="394D3F4B" w14:textId="77777777" w:rsidR="00381F22" w:rsidRDefault="00381F22" w:rsidP="00381F22">
      <w:pPr>
        <w:rPr>
          <w:rFonts w:ascii="Arial" w:hAnsi="Arial" w:cs="Arial"/>
          <w:sz w:val="20"/>
          <w:szCs w:val="20"/>
        </w:rPr>
      </w:pPr>
    </w:p>
    <w:p w14:paraId="6381E122" w14:textId="77777777" w:rsidR="00381F22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8A6BABC" w14:textId="77777777" w:rsidR="00381F22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F56688E" w14:textId="6FD51FD4" w:rsidR="00381F22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Kladně dne</w:t>
      </w:r>
      <w:r w:rsidR="006B4286">
        <w:rPr>
          <w:rFonts w:ascii="Arial" w:hAnsi="Arial" w:cs="Arial"/>
          <w:bCs/>
          <w:sz w:val="20"/>
          <w:szCs w:val="20"/>
        </w:rPr>
        <w:t xml:space="preserve"> 8. 10. 2024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V </w:t>
      </w:r>
      <w:r w:rsidR="00652B28">
        <w:rPr>
          <w:rFonts w:ascii="Arial" w:hAnsi="Arial" w:cs="Arial"/>
          <w:bCs/>
          <w:sz w:val="20"/>
          <w:szCs w:val="20"/>
        </w:rPr>
        <w:t>Brně</w:t>
      </w:r>
      <w:r>
        <w:rPr>
          <w:rFonts w:ascii="Arial" w:hAnsi="Arial" w:cs="Arial"/>
          <w:bCs/>
          <w:sz w:val="20"/>
          <w:szCs w:val="20"/>
        </w:rPr>
        <w:t xml:space="preserve"> dne</w:t>
      </w:r>
      <w:r w:rsidR="006B4286">
        <w:rPr>
          <w:rFonts w:ascii="Arial" w:hAnsi="Arial" w:cs="Arial"/>
          <w:bCs/>
          <w:sz w:val="20"/>
          <w:szCs w:val="20"/>
        </w:rPr>
        <w:t xml:space="preserve"> 11. 10. 2024</w:t>
      </w:r>
    </w:p>
    <w:p w14:paraId="30F5FA83" w14:textId="77777777" w:rsidR="00381F22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7982EDB" w14:textId="77777777" w:rsidR="00381F22" w:rsidRPr="00C21241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C21241">
        <w:rPr>
          <w:rFonts w:ascii="Arial" w:hAnsi="Arial" w:cs="Arial"/>
          <w:b/>
          <w:sz w:val="20"/>
          <w:szCs w:val="20"/>
        </w:rPr>
        <w:t xml:space="preserve">Za objednatele:                                                            Za zhotovitele:                             </w:t>
      </w:r>
    </w:p>
    <w:p w14:paraId="544A7B66" w14:textId="77777777" w:rsidR="00381F22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86CCADA" w14:textId="77777777" w:rsidR="00381F22" w:rsidRPr="007F31D0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0AEDC06" w14:textId="77777777" w:rsidR="00381F22" w:rsidRPr="007F31D0" w:rsidRDefault="00381F22" w:rsidP="00381F22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>
        <w:rPr>
          <w:rFonts w:ascii="Arial" w:hAnsi="Arial" w:cs="Arial"/>
          <w:bCs/>
          <w:sz w:val="20"/>
          <w:szCs w:val="20"/>
        </w:rPr>
        <w:t xml:space="preserve">                        </w:t>
      </w:r>
      <w:r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1F3B88F4" w14:textId="558641FB" w:rsidR="00381F22" w:rsidRPr="007F31D0" w:rsidRDefault="00652B28" w:rsidP="00381F22">
      <w:pPr>
        <w:rPr>
          <w:rFonts w:ascii="Arial" w:hAnsi="Arial" w:cs="Arial"/>
          <w:b/>
          <w:sz w:val="20"/>
          <w:szCs w:val="20"/>
        </w:rPr>
      </w:pPr>
      <w:r w:rsidRPr="00F43411">
        <w:rPr>
          <w:rFonts w:ascii="Arial" w:eastAsia="Lucida Sans Unicode" w:hAnsi="Arial" w:cs="Arial"/>
        </w:rPr>
        <w:t>Ing. Dagmar Maňasová</w:t>
      </w:r>
      <w:r w:rsidR="00381F22" w:rsidRPr="007F31D0">
        <w:rPr>
          <w:rFonts w:ascii="Arial" w:hAnsi="Arial" w:cs="Arial"/>
          <w:sz w:val="20"/>
          <w:szCs w:val="20"/>
        </w:rPr>
        <w:tab/>
        <w:t xml:space="preserve">  </w:t>
      </w:r>
      <w:r w:rsidR="00381F22" w:rsidRPr="007F31D0">
        <w:rPr>
          <w:rFonts w:ascii="Arial" w:hAnsi="Arial" w:cs="Arial"/>
          <w:b/>
          <w:sz w:val="20"/>
          <w:szCs w:val="20"/>
        </w:rPr>
        <w:t xml:space="preserve"> </w:t>
      </w:r>
      <w:r w:rsidR="00381F22" w:rsidRPr="007F31D0">
        <w:rPr>
          <w:rFonts w:ascii="Arial" w:hAnsi="Arial" w:cs="Arial"/>
          <w:b/>
          <w:sz w:val="20"/>
          <w:szCs w:val="20"/>
        </w:rPr>
        <w:tab/>
      </w:r>
      <w:r w:rsidR="00381F22" w:rsidRPr="007F31D0">
        <w:rPr>
          <w:rFonts w:ascii="Arial" w:hAnsi="Arial" w:cs="Arial"/>
          <w:b/>
          <w:sz w:val="20"/>
          <w:szCs w:val="20"/>
        </w:rPr>
        <w:tab/>
      </w:r>
      <w:r w:rsidR="004B026C">
        <w:rPr>
          <w:rFonts w:ascii="Arial" w:hAnsi="Arial" w:cs="Arial"/>
          <w:b/>
          <w:sz w:val="20"/>
          <w:szCs w:val="20"/>
        </w:rPr>
        <w:t xml:space="preserve">            </w:t>
      </w:r>
      <w:r w:rsidR="004B026C" w:rsidRPr="00F43411">
        <w:rPr>
          <w:rFonts w:ascii="Arial" w:hAnsi="Arial" w:cs="Arial"/>
        </w:rPr>
        <w:t>Ing. Mgr. Zde</w:t>
      </w:r>
      <w:r w:rsidR="004B026C">
        <w:rPr>
          <w:rFonts w:ascii="Arial" w:hAnsi="Arial" w:cs="Arial"/>
        </w:rPr>
        <w:t>něk</w:t>
      </w:r>
      <w:r w:rsidR="004B026C" w:rsidRPr="00F43411">
        <w:rPr>
          <w:rFonts w:ascii="Arial" w:hAnsi="Arial" w:cs="Arial"/>
        </w:rPr>
        <w:t xml:space="preserve"> Stříteck</w:t>
      </w:r>
      <w:r w:rsidR="004B026C">
        <w:rPr>
          <w:rFonts w:ascii="Arial" w:hAnsi="Arial" w:cs="Arial"/>
        </w:rPr>
        <w:t>ý</w:t>
      </w:r>
    </w:p>
    <w:p w14:paraId="4A01CA03" w14:textId="5876628D" w:rsidR="00381F22" w:rsidRDefault="00652B28" w:rsidP="00381F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Kladno</w:t>
      </w:r>
      <w:r w:rsidR="004B026C">
        <w:rPr>
          <w:rFonts w:ascii="Arial" w:hAnsi="Arial" w:cs="Arial"/>
          <w:sz w:val="20"/>
          <w:szCs w:val="20"/>
        </w:rPr>
        <w:t>, SPÚ</w:t>
      </w:r>
      <w:r w:rsidR="00381F22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381F22">
        <w:rPr>
          <w:rFonts w:ascii="Arial" w:hAnsi="Arial" w:cs="Arial"/>
          <w:sz w:val="20"/>
          <w:szCs w:val="20"/>
        </w:rPr>
        <w:t xml:space="preserve">     jednatel spol</w:t>
      </w:r>
      <w:r w:rsidR="004B026C">
        <w:rPr>
          <w:rFonts w:ascii="Arial" w:hAnsi="Arial" w:cs="Arial"/>
          <w:sz w:val="20"/>
          <w:szCs w:val="20"/>
        </w:rPr>
        <w:t>.</w:t>
      </w:r>
      <w:r w:rsidR="00381F22">
        <w:rPr>
          <w:rFonts w:ascii="Arial" w:hAnsi="Arial" w:cs="Arial"/>
          <w:sz w:val="20"/>
          <w:szCs w:val="20"/>
        </w:rPr>
        <w:t xml:space="preserve"> </w:t>
      </w:r>
      <w:r w:rsidR="004B026C" w:rsidRPr="00F43411">
        <w:rPr>
          <w:rFonts w:ascii="Arial" w:hAnsi="Arial" w:cs="Arial"/>
        </w:rPr>
        <w:t>AGROPROJEKT PSO s.r.o.</w:t>
      </w:r>
    </w:p>
    <w:p w14:paraId="41AFB8F8" w14:textId="3BA82F40" w:rsidR="00381F22" w:rsidRPr="007F31D0" w:rsidRDefault="00652B28" w:rsidP="00381F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D57E0CE" w14:textId="77777777" w:rsidR="00381F22" w:rsidRDefault="00381F22" w:rsidP="00381F22">
      <w:pPr>
        <w:rPr>
          <w:sz w:val="20"/>
          <w:szCs w:val="20"/>
        </w:rPr>
      </w:pPr>
    </w:p>
    <w:p w14:paraId="7F580916" w14:textId="77777777" w:rsidR="00381F22" w:rsidRDefault="00381F22" w:rsidP="00381F22">
      <w:pPr>
        <w:rPr>
          <w:sz w:val="20"/>
          <w:szCs w:val="20"/>
        </w:rPr>
      </w:pPr>
    </w:p>
    <w:p w14:paraId="6F61916B" w14:textId="77777777" w:rsidR="00381F22" w:rsidRDefault="00381F22" w:rsidP="00381F22">
      <w:pPr>
        <w:rPr>
          <w:rFonts w:ascii="Arial" w:hAnsi="Arial" w:cs="Arial"/>
          <w:sz w:val="20"/>
          <w:szCs w:val="20"/>
        </w:rPr>
      </w:pPr>
      <w:r w:rsidRPr="00C21241">
        <w:rPr>
          <w:rFonts w:ascii="Arial" w:hAnsi="Arial" w:cs="Arial"/>
          <w:sz w:val="20"/>
          <w:szCs w:val="20"/>
        </w:rPr>
        <w:t>Za správnost</w:t>
      </w:r>
      <w:r>
        <w:rPr>
          <w:rFonts w:ascii="Arial" w:hAnsi="Arial" w:cs="Arial"/>
          <w:sz w:val="20"/>
          <w:szCs w:val="20"/>
        </w:rPr>
        <w:t xml:space="preserve"> vyhotovení dodatku odpovídá</w:t>
      </w:r>
      <w:r w:rsidRPr="00C21241">
        <w:rPr>
          <w:rFonts w:ascii="Arial" w:hAnsi="Arial" w:cs="Arial"/>
          <w:sz w:val="20"/>
          <w:szCs w:val="20"/>
        </w:rPr>
        <w:t>: Ing. Martina Mbumastonov</w:t>
      </w:r>
      <w:r>
        <w:rPr>
          <w:rFonts w:ascii="Arial" w:hAnsi="Arial" w:cs="Arial"/>
          <w:sz w:val="20"/>
          <w:szCs w:val="20"/>
        </w:rPr>
        <w:t>á</w:t>
      </w:r>
    </w:p>
    <w:p w14:paraId="0D149C9A" w14:textId="77777777" w:rsidR="00381F22" w:rsidRPr="006C2692" w:rsidRDefault="00381F22" w:rsidP="00381F22">
      <w:pPr>
        <w:rPr>
          <w:rFonts w:ascii="Arial" w:hAnsi="Arial" w:cs="Arial"/>
          <w:sz w:val="20"/>
          <w:szCs w:val="20"/>
        </w:rPr>
      </w:pPr>
    </w:p>
    <w:p w14:paraId="6AC8749E" w14:textId="77777777" w:rsidR="00381F22" w:rsidRPr="006C2692" w:rsidRDefault="00381F22" w:rsidP="00381F22">
      <w:pPr>
        <w:rPr>
          <w:rFonts w:ascii="Arial" w:hAnsi="Arial" w:cs="Arial"/>
          <w:sz w:val="20"/>
          <w:szCs w:val="20"/>
        </w:rPr>
      </w:pPr>
    </w:p>
    <w:p w14:paraId="272EC5D7" w14:textId="77777777" w:rsidR="00381F22" w:rsidRPr="006C2692" w:rsidRDefault="00381F22" w:rsidP="00381F22">
      <w:pPr>
        <w:rPr>
          <w:rFonts w:ascii="Arial" w:hAnsi="Arial" w:cs="Arial"/>
          <w:sz w:val="20"/>
          <w:szCs w:val="20"/>
        </w:rPr>
      </w:pPr>
    </w:p>
    <w:p w14:paraId="48688712" w14:textId="77777777" w:rsidR="00381F22" w:rsidRDefault="00381F22" w:rsidP="00381F22">
      <w:pPr>
        <w:rPr>
          <w:rFonts w:ascii="Arial" w:hAnsi="Arial" w:cs="Arial"/>
          <w:sz w:val="20"/>
          <w:szCs w:val="20"/>
        </w:rPr>
      </w:pPr>
    </w:p>
    <w:p w14:paraId="6AAAB18E" w14:textId="77777777" w:rsidR="00C07B8B" w:rsidRPr="00F43411" w:rsidRDefault="00C07B8B" w:rsidP="00F43411">
      <w:pPr>
        <w:pStyle w:val="Bezmezer"/>
        <w:rPr>
          <w:rFonts w:ascii="Arial" w:hAnsi="Arial" w:cs="Arial"/>
          <w:sz w:val="22"/>
          <w:szCs w:val="22"/>
        </w:rPr>
      </w:pPr>
    </w:p>
    <w:sectPr w:rsidR="00C07B8B" w:rsidRPr="00F43411" w:rsidSect="00132F2E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C99C" w14:textId="77777777" w:rsidR="00814FF7" w:rsidRDefault="00814FF7" w:rsidP="00B65985">
      <w:pPr>
        <w:spacing w:after="0" w:line="240" w:lineRule="auto"/>
      </w:pPr>
      <w:r>
        <w:separator/>
      </w:r>
    </w:p>
  </w:endnote>
  <w:endnote w:type="continuationSeparator" w:id="0">
    <w:p w14:paraId="066B9CD8" w14:textId="77777777" w:rsidR="00814FF7" w:rsidRDefault="00814FF7" w:rsidP="00B6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832581"/>
      <w:docPartObj>
        <w:docPartGallery w:val="Page Numbers (Bottom of Page)"/>
        <w:docPartUnique/>
      </w:docPartObj>
    </w:sdtPr>
    <w:sdtContent>
      <w:p w14:paraId="2DB20ECB" w14:textId="2B289317" w:rsidR="00B34105" w:rsidRDefault="00B341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156C5" w14:textId="5A3D9AAE" w:rsidR="00132F2E" w:rsidRDefault="00132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420F" w14:textId="77777777" w:rsidR="00814FF7" w:rsidRDefault="00814FF7" w:rsidP="00B65985">
      <w:pPr>
        <w:spacing w:after="0" w:line="240" w:lineRule="auto"/>
      </w:pPr>
      <w:r>
        <w:separator/>
      </w:r>
    </w:p>
  </w:footnote>
  <w:footnote w:type="continuationSeparator" w:id="0">
    <w:p w14:paraId="43FDE997" w14:textId="77777777" w:rsidR="00814FF7" w:rsidRDefault="00814FF7" w:rsidP="00B6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5FD0" w14:textId="77C58E3E" w:rsidR="003B716D" w:rsidRPr="000434A0" w:rsidRDefault="003B716D" w:rsidP="003B716D">
    <w:pPr>
      <w:pStyle w:val="Zhlav"/>
      <w:rPr>
        <w:rFonts w:cstheme="minorHAnsi"/>
        <w:sz w:val="18"/>
        <w:szCs w:val="18"/>
        <w:lang w:val="en-US"/>
      </w:rPr>
    </w:pPr>
    <w:r w:rsidRPr="000434A0">
      <w:rPr>
        <w:rFonts w:cstheme="minorHAnsi"/>
        <w:sz w:val="18"/>
        <w:szCs w:val="18"/>
      </w:rPr>
      <w:t xml:space="preserve">                                                                                              </w:t>
    </w:r>
    <w:r w:rsidR="000434A0">
      <w:rPr>
        <w:rFonts w:cstheme="minorHAnsi"/>
        <w:sz w:val="18"/>
        <w:szCs w:val="18"/>
      </w:rPr>
      <w:t xml:space="preserve">                         </w:t>
    </w:r>
    <w:r w:rsidRPr="000434A0">
      <w:rPr>
        <w:rFonts w:cstheme="minorHAnsi"/>
        <w:sz w:val="18"/>
        <w:szCs w:val="18"/>
      </w:rPr>
      <w:t xml:space="preserve">       Číslo smlouvy </w:t>
    </w:r>
    <w:r w:rsidR="000434A0" w:rsidRPr="000434A0">
      <w:rPr>
        <w:rFonts w:cstheme="minorHAnsi"/>
        <w:sz w:val="18"/>
        <w:szCs w:val="18"/>
      </w:rPr>
      <w:t xml:space="preserve">objednatele:  </w:t>
    </w:r>
    <w:r w:rsidR="002332D6" w:rsidRPr="000434A0">
      <w:rPr>
        <w:rFonts w:cstheme="minorHAnsi"/>
        <w:sz w:val="18"/>
        <w:szCs w:val="18"/>
      </w:rPr>
      <w:t>1044-2024-537204</w:t>
    </w:r>
    <w:r w:rsidRPr="000434A0">
      <w:rPr>
        <w:rFonts w:cstheme="minorHAnsi"/>
        <w:sz w:val="18"/>
        <w:szCs w:val="18"/>
      </w:rPr>
      <w:t xml:space="preserve">     </w:t>
    </w:r>
  </w:p>
  <w:p w14:paraId="6BB76837" w14:textId="1C0B4BA4" w:rsidR="003B716D" w:rsidRPr="000434A0" w:rsidRDefault="003B716D" w:rsidP="003B716D">
    <w:pPr>
      <w:pStyle w:val="Zhlav"/>
      <w:rPr>
        <w:rFonts w:cstheme="minorHAnsi"/>
        <w:sz w:val="18"/>
        <w:szCs w:val="18"/>
        <w:lang w:val="en-US"/>
      </w:rPr>
    </w:pPr>
    <w:r w:rsidRPr="000434A0">
      <w:rPr>
        <w:rFonts w:cstheme="minorHAnsi"/>
        <w:sz w:val="18"/>
        <w:szCs w:val="18"/>
        <w:lang w:val="en-US"/>
      </w:rPr>
      <w:tab/>
      <w:t xml:space="preserve">                                                   </w:t>
    </w:r>
    <w:r w:rsidR="00E86096" w:rsidRPr="000434A0">
      <w:rPr>
        <w:rFonts w:cstheme="minorHAnsi"/>
        <w:sz w:val="18"/>
        <w:szCs w:val="18"/>
        <w:lang w:val="en-US"/>
      </w:rPr>
      <w:t xml:space="preserve">            </w:t>
    </w:r>
    <w:r w:rsidR="00B46573" w:rsidRPr="000434A0">
      <w:rPr>
        <w:rFonts w:cstheme="minorHAnsi"/>
        <w:sz w:val="18"/>
        <w:szCs w:val="18"/>
        <w:lang w:val="en-US"/>
      </w:rPr>
      <w:t xml:space="preserve">                                   </w:t>
    </w:r>
    <w:r w:rsidR="00E86096" w:rsidRPr="000434A0">
      <w:rPr>
        <w:rFonts w:cstheme="minorHAnsi"/>
        <w:sz w:val="18"/>
        <w:szCs w:val="18"/>
        <w:lang w:val="en-US"/>
      </w:rPr>
      <w:t xml:space="preserve">    </w:t>
    </w:r>
    <w:r w:rsidRPr="000434A0">
      <w:rPr>
        <w:rFonts w:cstheme="minorHAnsi"/>
        <w:sz w:val="18"/>
        <w:szCs w:val="18"/>
        <w:lang w:val="en-US"/>
      </w:rPr>
      <w:t xml:space="preserve">    UID objednatele</w:t>
    </w:r>
    <w:r w:rsidR="00B34105" w:rsidRPr="000434A0">
      <w:rPr>
        <w:rFonts w:cstheme="minorHAnsi"/>
        <w:sz w:val="18"/>
        <w:szCs w:val="18"/>
        <w:lang w:val="en-US"/>
      </w:rPr>
      <w:t>:</w:t>
    </w:r>
    <w:r w:rsidRPr="000434A0">
      <w:rPr>
        <w:rFonts w:cstheme="minorHAnsi"/>
        <w:sz w:val="18"/>
        <w:szCs w:val="18"/>
        <w:lang w:val="en-US"/>
      </w:rPr>
      <w:t xml:space="preserve"> </w:t>
    </w:r>
    <w:bookmarkStart w:id="0" w:name="_Hlk178169022"/>
    <w:r w:rsidR="00205FB6" w:rsidRPr="000434A0">
      <w:rPr>
        <w:rFonts w:cstheme="minorHAnsi"/>
        <w:sz w:val="18"/>
        <w:szCs w:val="18"/>
      </w:rPr>
      <w:t>spudms000000</w:t>
    </w:r>
    <w:bookmarkEnd w:id="0"/>
    <w:r w:rsidR="00B46573" w:rsidRPr="000434A0">
      <w:rPr>
        <w:rFonts w:cstheme="minorHAnsi"/>
        <w:sz w:val="18"/>
        <w:szCs w:val="18"/>
      </w:rPr>
      <w:t>14907449</w:t>
    </w:r>
  </w:p>
  <w:p w14:paraId="07D1A720" w14:textId="70EEE12C" w:rsidR="00B65985" w:rsidRPr="000434A0" w:rsidRDefault="003B716D" w:rsidP="003B716D">
    <w:pPr>
      <w:pStyle w:val="Zhlav"/>
      <w:rPr>
        <w:rFonts w:cstheme="minorHAnsi"/>
        <w:sz w:val="18"/>
        <w:szCs w:val="18"/>
      </w:rPr>
    </w:pPr>
    <w:r w:rsidRPr="000434A0">
      <w:rPr>
        <w:rFonts w:cstheme="minorHAnsi"/>
        <w:sz w:val="18"/>
        <w:szCs w:val="18"/>
      </w:rPr>
      <w:t xml:space="preserve">                                                                                                                              Číslo smlouvy zhotovitele: </w:t>
    </w:r>
  </w:p>
  <w:p w14:paraId="5F376FD4" w14:textId="77777777" w:rsidR="003B716D" w:rsidRDefault="003B716D" w:rsidP="003B71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4E57"/>
    <w:multiLevelType w:val="hybridMultilevel"/>
    <w:tmpl w:val="46E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46E83"/>
    <w:multiLevelType w:val="hybridMultilevel"/>
    <w:tmpl w:val="6194EB00"/>
    <w:lvl w:ilvl="0" w:tplc="EE6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545B8"/>
    <w:multiLevelType w:val="hybridMultilevel"/>
    <w:tmpl w:val="10A6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863044">
    <w:abstractNumId w:val="0"/>
  </w:num>
  <w:num w:numId="2" w16cid:durableId="1511406810">
    <w:abstractNumId w:val="2"/>
  </w:num>
  <w:num w:numId="3" w16cid:durableId="70571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F4"/>
    <w:rsid w:val="00003E8F"/>
    <w:rsid w:val="000434A0"/>
    <w:rsid w:val="000835A3"/>
    <w:rsid w:val="00084590"/>
    <w:rsid w:val="000C260A"/>
    <w:rsid w:val="000D56D6"/>
    <w:rsid w:val="001231FB"/>
    <w:rsid w:val="00132F2E"/>
    <w:rsid w:val="001A0651"/>
    <w:rsid w:val="00205FB6"/>
    <w:rsid w:val="002332D6"/>
    <w:rsid w:val="00277245"/>
    <w:rsid w:val="00292ECD"/>
    <w:rsid w:val="00297BF0"/>
    <w:rsid w:val="002B7CCD"/>
    <w:rsid w:val="002D48F1"/>
    <w:rsid w:val="00381F22"/>
    <w:rsid w:val="00395149"/>
    <w:rsid w:val="003B716D"/>
    <w:rsid w:val="003C1DC8"/>
    <w:rsid w:val="003C1F43"/>
    <w:rsid w:val="003C2735"/>
    <w:rsid w:val="003D29E4"/>
    <w:rsid w:val="00407FBE"/>
    <w:rsid w:val="0041791E"/>
    <w:rsid w:val="00456E16"/>
    <w:rsid w:val="0049048E"/>
    <w:rsid w:val="004B026C"/>
    <w:rsid w:val="004E47C6"/>
    <w:rsid w:val="004F697D"/>
    <w:rsid w:val="00517755"/>
    <w:rsid w:val="00566D68"/>
    <w:rsid w:val="005974C7"/>
    <w:rsid w:val="005B18A4"/>
    <w:rsid w:val="00605F04"/>
    <w:rsid w:val="00652B28"/>
    <w:rsid w:val="00665D9A"/>
    <w:rsid w:val="006777B1"/>
    <w:rsid w:val="006B4286"/>
    <w:rsid w:val="006F22F7"/>
    <w:rsid w:val="00722698"/>
    <w:rsid w:val="007B61D1"/>
    <w:rsid w:val="007F3E7D"/>
    <w:rsid w:val="00814FF7"/>
    <w:rsid w:val="0083472A"/>
    <w:rsid w:val="0084548E"/>
    <w:rsid w:val="008F5D96"/>
    <w:rsid w:val="00942E83"/>
    <w:rsid w:val="009C78CC"/>
    <w:rsid w:val="00A168D6"/>
    <w:rsid w:val="00A532C4"/>
    <w:rsid w:val="00A966EF"/>
    <w:rsid w:val="00B34105"/>
    <w:rsid w:val="00B46573"/>
    <w:rsid w:val="00B65985"/>
    <w:rsid w:val="00BE6B89"/>
    <w:rsid w:val="00C07B8B"/>
    <w:rsid w:val="00C64AD6"/>
    <w:rsid w:val="00CD04CD"/>
    <w:rsid w:val="00CE7505"/>
    <w:rsid w:val="00CF04A9"/>
    <w:rsid w:val="00DC1824"/>
    <w:rsid w:val="00DF12D1"/>
    <w:rsid w:val="00E719FC"/>
    <w:rsid w:val="00E86096"/>
    <w:rsid w:val="00F13AA0"/>
    <w:rsid w:val="00F3130C"/>
    <w:rsid w:val="00F43411"/>
    <w:rsid w:val="00F84FF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B6BB"/>
  <w15:chartTrackingRefBased/>
  <w15:docId w15:val="{DC8BBA44-5BF4-4D62-B84F-73333130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FF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84F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84FF4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FF4"/>
    <w:pPr>
      <w:spacing w:before="120" w:line="256" w:lineRule="auto"/>
      <w:jc w:val="center"/>
    </w:pPr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F84FF4"/>
    <w:rPr>
      <w:rFonts w:eastAsiaTheme="minorEastAsia"/>
      <w:color w:val="5A5A5A" w:themeColor="text1" w:themeTint="A5"/>
      <w:spacing w:val="15"/>
      <w:kern w:val="0"/>
      <w:lang w:val="fr-FR"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84FF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84FF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C64AD6"/>
    <w:pPr>
      <w:spacing w:after="120" w:line="360" w:lineRule="auto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4AD6"/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C64A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B6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598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6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985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65985"/>
    <w:rPr>
      <w:color w:val="80808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81F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81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cs-CZ"/>
      <w14:ligatures w14:val="standardContextual"/>
    </w:rPr>
  </w:style>
  <w:style w:type="paragraph" w:customStyle="1" w:styleId="Default">
    <w:name w:val="Default"/>
    <w:rsid w:val="00381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E092-FB85-4E45-919C-978423FC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635</Words>
  <Characters>3749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Mbumastonová Martina Ing.</dc:creator>
  <cp:keywords/>
  <dc:description/>
  <cp:lastModifiedBy>Nožička Ondřej Ing.</cp:lastModifiedBy>
  <cp:revision>63</cp:revision>
  <dcterms:created xsi:type="dcterms:W3CDTF">2024-09-24T06:21:00Z</dcterms:created>
  <dcterms:modified xsi:type="dcterms:W3CDTF">2024-10-15T08:32:00Z</dcterms:modified>
</cp:coreProperties>
</file>