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EFD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BB605A9" w14:textId="433FC9C0" w:rsidR="005D1203" w:rsidRDefault="005C3F38" w:rsidP="00760E54">
      <w:pPr>
        <w:pStyle w:val="Nadpis1"/>
        <w:rPr>
          <w:rFonts w:cs="Arial"/>
          <w:b w:val="0"/>
          <w:sz w:val="32"/>
          <w:szCs w:val="32"/>
        </w:rPr>
      </w:pPr>
      <w:r w:rsidRPr="005C3F38">
        <w:rPr>
          <w:rFonts w:cs="Arial"/>
          <w:sz w:val="32"/>
          <w:szCs w:val="32"/>
        </w:rPr>
        <w:t>Čestné prohlášení o formě spolupráce u odborně kvalifikovaných osob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1ABD2816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03EAFA" w14:textId="77777777" w:rsidR="00760E54" w:rsidRPr="00716887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71688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E5A56B4" w14:textId="5A8B7B83" w:rsidR="00760E54" w:rsidRPr="00716887" w:rsidRDefault="00A16723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16723">
              <w:rPr>
                <w:rFonts w:ascii="Arial" w:hAnsi="Arial" w:cs="Arial"/>
                <w:b/>
                <w:sz w:val="22"/>
                <w:szCs w:val="22"/>
              </w:rPr>
              <w:t xml:space="preserve">PD na "Revitalizace HOZ IDVT 10267101 včetně IP 1 v </w:t>
            </w:r>
            <w:proofErr w:type="spellStart"/>
            <w:r w:rsidRPr="00A16723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A16723">
              <w:rPr>
                <w:rFonts w:ascii="Arial" w:hAnsi="Arial" w:cs="Arial"/>
                <w:b/>
                <w:sz w:val="22"/>
                <w:szCs w:val="22"/>
              </w:rPr>
              <w:t>. Cheznovice" včetně AD</w:t>
            </w:r>
            <w:r w:rsidR="003F2E00">
              <w:rPr>
                <w:rFonts w:ascii="Arial" w:hAnsi="Arial" w:cs="Arial"/>
                <w:b/>
                <w:sz w:val="22"/>
                <w:szCs w:val="22"/>
              </w:rPr>
              <w:t>/2</w:t>
            </w:r>
          </w:p>
        </w:tc>
      </w:tr>
      <w:tr w:rsidR="00760E54" w:rsidRPr="009057F4" w14:paraId="76E13798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5B78EA9" w14:textId="77777777" w:rsidR="00760E54" w:rsidRPr="00716887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716887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DE8CBDA" w14:textId="66471957" w:rsidR="00760E54" w:rsidRPr="00716887" w:rsidRDefault="003F2E00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F2E00">
              <w:rPr>
                <w:rFonts w:ascii="Arial" w:hAnsi="Arial" w:cs="Arial"/>
                <w:sz w:val="22"/>
                <w:szCs w:val="22"/>
              </w:rPr>
              <w:t>SP5024/2025-504201</w:t>
            </w:r>
          </w:p>
        </w:tc>
      </w:tr>
    </w:tbl>
    <w:p w14:paraId="391EB469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DCABA18" w14:textId="77777777" w:rsidR="002754DB" w:rsidRPr="00DE052D" w:rsidRDefault="002754DB" w:rsidP="002754DB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Dodavatel:</w:t>
      </w:r>
    </w:p>
    <w:p w14:paraId="2551F43A" w14:textId="77777777" w:rsidR="002754DB" w:rsidRPr="00DE052D" w:rsidRDefault="002754DB" w:rsidP="002754DB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54130FD0" w14:textId="77777777" w:rsidR="002754DB" w:rsidRPr="00DE052D" w:rsidRDefault="002754DB" w:rsidP="002754DB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7A5287FC" w14:textId="77777777" w:rsidR="002754DB" w:rsidRDefault="002754DB" w:rsidP="002754DB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4A1D7398" w14:textId="77777777" w:rsidR="002754DB" w:rsidRPr="00DE052D" w:rsidRDefault="002754DB" w:rsidP="002754DB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1B20175E" w14:textId="64669E50" w:rsidR="008F79A7" w:rsidRPr="00026A78" w:rsidRDefault="008F79A7" w:rsidP="008F79A7">
      <w:pPr>
        <w:numPr>
          <w:ilvl w:val="0"/>
          <w:numId w:val="59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="007B411F" w:rsidRPr="007B411F">
        <w:rPr>
          <w:rFonts w:ascii="Arial" w:hAnsi="Arial" w:cs="Arial"/>
          <w:sz w:val="22"/>
          <w:szCs w:val="20"/>
          <w:u w:val="single"/>
        </w:rPr>
        <w:t>osvědčení o autorizaci</w:t>
      </w:r>
      <w:r w:rsidR="007B411F" w:rsidRPr="007B411F">
        <w:rPr>
          <w:rFonts w:ascii="Arial" w:hAnsi="Arial" w:cs="Arial"/>
          <w:sz w:val="22"/>
          <w:szCs w:val="20"/>
        </w:rPr>
        <w:t xml:space="preserve"> nebo osvědčení o registraci pro výkon vybrané činnosti pro obor </w:t>
      </w:r>
      <w:r w:rsidR="007B411F" w:rsidRPr="007B411F">
        <w:rPr>
          <w:rFonts w:ascii="Arial" w:hAnsi="Arial" w:cs="Arial"/>
          <w:b/>
          <w:bCs/>
          <w:sz w:val="22"/>
          <w:szCs w:val="20"/>
        </w:rPr>
        <w:t>„Stavby vodního hospodářství a krajinného inženýrství – vodohospodářské stavby“ (autorizovaný inženýr IV00 nebo autorizovaný technik či stavitel se specializací stavby hydrotechnické TV01, SV01 nebo autorizovaný technik či stavitel se specializací stavby meliorační a sanační TV03, SV03)</w:t>
      </w:r>
      <w:r w:rsidR="007B411F">
        <w:rPr>
          <w:rFonts w:ascii="Arial" w:hAnsi="Arial" w:cs="Arial"/>
          <w:sz w:val="22"/>
          <w:szCs w:val="20"/>
        </w:rPr>
        <w:t xml:space="preserve"> </w:t>
      </w:r>
      <w:r w:rsidR="007B411F" w:rsidRPr="007B411F">
        <w:rPr>
          <w:rFonts w:ascii="Arial" w:hAnsi="Arial" w:cs="Arial"/>
          <w:sz w:val="22"/>
          <w:szCs w:val="20"/>
        </w:rPr>
        <w:t xml:space="preserve">dle zákona </w:t>
      </w:r>
      <w:r w:rsidR="007B411F">
        <w:rPr>
          <w:rFonts w:ascii="Arial" w:hAnsi="Arial" w:cs="Arial"/>
          <w:sz w:val="22"/>
          <w:szCs w:val="20"/>
        </w:rPr>
        <w:t xml:space="preserve">                  </w:t>
      </w:r>
      <w:r w:rsidR="007B411F" w:rsidRPr="007B411F">
        <w:rPr>
          <w:rFonts w:ascii="Arial" w:hAnsi="Arial" w:cs="Arial"/>
          <w:sz w:val="22"/>
          <w:szCs w:val="20"/>
        </w:rPr>
        <w:t>č. 360/1992 Sb., o výkonu povolání autorizovaných architektů a o výkonu povolání autorizovaných inženýrů a techniků činných ve výstavbě, ve znění pozdějších předpisů,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543B00D4" w14:textId="336D12BA" w:rsidR="00026A78" w:rsidRPr="00AB2B59" w:rsidRDefault="00026A78" w:rsidP="008F79A7">
      <w:pPr>
        <w:numPr>
          <w:ilvl w:val="0"/>
          <w:numId w:val="59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="00E40F21">
        <w:rPr>
          <w:rFonts w:ascii="Arial" w:hAnsi="Arial" w:cs="Arial"/>
          <w:iCs/>
          <w:sz w:val="22"/>
          <w:szCs w:val="20"/>
        </w:rPr>
        <w:t xml:space="preserve">– </w:t>
      </w:r>
      <w:r w:rsidR="00E40F21" w:rsidRPr="00E40F21">
        <w:rPr>
          <w:rFonts w:ascii="Arial" w:hAnsi="Arial" w:cs="Arial"/>
          <w:b/>
          <w:bCs/>
          <w:sz w:val="22"/>
          <w:szCs w:val="22"/>
          <w:u w:val="single"/>
        </w:rPr>
        <w:t>osvědčení</w:t>
      </w:r>
      <w:r w:rsidR="00E40F2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40F21" w:rsidRPr="00E40F21">
        <w:rPr>
          <w:rFonts w:ascii="Arial" w:hAnsi="Arial" w:cs="Arial"/>
          <w:b/>
          <w:bCs/>
          <w:sz w:val="22"/>
          <w:szCs w:val="22"/>
          <w:u w:val="single"/>
        </w:rPr>
        <w:t>o autorizaci</w:t>
      </w:r>
      <w:r w:rsidR="00E40F21" w:rsidRPr="00E40F21">
        <w:rPr>
          <w:rFonts w:ascii="Arial" w:hAnsi="Arial" w:cs="Arial"/>
          <w:b/>
          <w:bCs/>
          <w:sz w:val="22"/>
          <w:szCs w:val="22"/>
        </w:rPr>
        <w:t xml:space="preserve"> nebo pravomocné Úřední oprávnění pro ověřování výsledků zeměměřických činností</w:t>
      </w:r>
      <w:r w:rsidR="00E40F21" w:rsidRPr="00E40F21">
        <w:rPr>
          <w:rFonts w:ascii="Arial" w:hAnsi="Arial" w:cs="Arial"/>
          <w:sz w:val="22"/>
          <w:szCs w:val="22"/>
        </w:rPr>
        <w:t xml:space="preserve"> s rozsahem uvedeným v ustanovení </w:t>
      </w:r>
      <w:r w:rsidR="00E40F21" w:rsidRPr="00E40F21">
        <w:rPr>
          <w:rFonts w:ascii="Arial" w:hAnsi="Arial" w:cs="Arial"/>
          <w:b/>
          <w:bCs/>
          <w:sz w:val="22"/>
          <w:szCs w:val="22"/>
        </w:rPr>
        <w:t xml:space="preserve">§ 16f odst. 1 písm. a) </w:t>
      </w:r>
      <w:r w:rsidR="00E40F21" w:rsidRPr="00E40F21">
        <w:rPr>
          <w:rFonts w:ascii="Arial" w:hAnsi="Arial" w:cs="Arial"/>
          <w:sz w:val="22"/>
          <w:szCs w:val="22"/>
        </w:rPr>
        <w:t>a</w:t>
      </w:r>
      <w:r w:rsidR="00E40F21" w:rsidRPr="00E40F21">
        <w:rPr>
          <w:rFonts w:ascii="Arial" w:hAnsi="Arial" w:cs="Arial"/>
          <w:b/>
          <w:bCs/>
          <w:sz w:val="22"/>
          <w:szCs w:val="22"/>
        </w:rPr>
        <w:t xml:space="preserve"> c) zákona č. 200/1994 Sb.</w:t>
      </w:r>
      <w:r w:rsidR="00E40F21" w:rsidRPr="00E40F21">
        <w:rPr>
          <w:rFonts w:ascii="Arial" w:hAnsi="Arial" w:cs="Arial"/>
          <w:sz w:val="22"/>
          <w:szCs w:val="22"/>
        </w:rPr>
        <w:t>, o zeměměřictví, ve znění pozdějších předpisů</w:t>
      </w:r>
      <w:r>
        <w:rPr>
          <w:rFonts w:ascii="Arial" w:hAnsi="Arial" w:cs="Arial"/>
        </w:rPr>
        <w:t xml:space="preserve">,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92D3ACE" w14:textId="77777777" w:rsidR="008F79A7" w:rsidRPr="002754DB" w:rsidRDefault="008F79A7" w:rsidP="008F79A7">
      <w:pPr>
        <w:numPr>
          <w:ilvl w:val="0"/>
          <w:numId w:val="59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9C2BB3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9C2BB3">
        <w:rPr>
          <w:rFonts w:ascii="Arial" w:hAnsi="Arial" w:cs="Arial"/>
          <w:iCs/>
          <w:color w:val="FF0000"/>
          <w:sz w:val="22"/>
          <w:szCs w:val="22"/>
          <w:highlight w:val="lightGray"/>
        </w:rPr>
        <w:t>doplní dodavatel</w:t>
      </w:r>
      <w:r w:rsidRPr="009C2BB3">
        <w:rPr>
          <w:rFonts w:ascii="Arial" w:hAnsi="Arial" w:cs="Arial"/>
          <w:b/>
          <w:i/>
          <w:iCs/>
          <w:sz w:val="22"/>
          <w:szCs w:val="22"/>
          <w:highlight w:val="lightGray"/>
        </w:rPr>
        <w:t>)</w:t>
      </w:r>
      <w:r w:rsidRPr="009C2BB3">
        <w:rPr>
          <w:rFonts w:ascii="Arial" w:hAnsi="Arial" w:cs="Arial"/>
          <w:b/>
          <w:i/>
          <w:iCs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B5705F">
        <w:rPr>
          <w:rFonts w:ascii="Arial" w:hAnsi="Arial" w:cs="Arial"/>
          <w:sz w:val="22"/>
          <w:szCs w:val="22"/>
          <w:u w:val="single"/>
        </w:rPr>
        <w:t xml:space="preserve">techniků činných ve výstavbě, ve znění pozdějších předpisů,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nebo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Pr="009C2BB3">
        <w:rPr>
          <w:rFonts w:ascii="Arial" w:hAnsi="Arial" w:cs="Arial"/>
          <w:sz w:val="22"/>
          <w:szCs w:val="22"/>
        </w:rPr>
        <w:t xml:space="preserve">, tj. osvědčení odborné způsobilosti projektovat, provádět a vyhodnocovat geologické práce, </w:t>
      </w:r>
      <w:r w:rsidRPr="009C2BB3">
        <w:rPr>
          <w:rFonts w:ascii="Arial" w:hAnsi="Arial" w:cs="Arial"/>
          <w:iCs/>
          <w:sz w:val="22"/>
          <w:szCs w:val="22"/>
        </w:rPr>
        <w:t>je naším</w:t>
      </w:r>
      <w:r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00071760" w14:textId="77777777" w:rsidR="002754DB" w:rsidRPr="00AB2B59" w:rsidRDefault="002754DB" w:rsidP="002754DB">
      <w:pPr>
        <w:spacing w:before="120" w:after="28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</w:p>
    <w:p w14:paraId="1735B985" w14:textId="77777777" w:rsidR="008F79A7" w:rsidRPr="00517052" w:rsidRDefault="008F79A7" w:rsidP="008F79A7">
      <w:pPr>
        <w:pStyle w:val="Odrky"/>
        <w:numPr>
          <w:ilvl w:val="0"/>
          <w:numId w:val="59"/>
        </w:numPr>
        <w:spacing w:before="120" w:after="280" w:line="276" w:lineRule="auto"/>
        <w:ind w:left="425" w:hanging="425"/>
        <w:rPr>
          <w:rFonts w:cs="Arial"/>
          <w:b/>
          <w:i/>
          <w:szCs w:val="20"/>
        </w:rPr>
      </w:pPr>
      <w:r w:rsidRPr="00517052">
        <w:rPr>
          <w:rFonts w:cs="Arial"/>
          <w:szCs w:val="20"/>
        </w:rPr>
        <w:lastRenderedPageBreak/>
        <w:t xml:space="preserve">pan/paní </w:t>
      </w:r>
      <w:r w:rsidRPr="00517052">
        <w:rPr>
          <w:rFonts w:cs="Arial"/>
          <w:b/>
          <w:i/>
          <w:iCs/>
          <w:szCs w:val="20"/>
          <w:highlight w:val="lightGray"/>
        </w:rPr>
        <w:t>(</w:t>
      </w:r>
      <w:r w:rsidRPr="00517052">
        <w:rPr>
          <w:rFonts w:cs="Arial"/>
          <w:iCs/>
          <w:color w:val="FF0000"/>
          <w:szCs w:val="20"/>
          <w:highlight w:val="lightGray"/>
        </w:rPr>
        <w:t>doplní dodavatel</w:t>
      </w:r>
      <w:r w:rsidRPr="00517052">
        <w:rPr>
          <w:rFonts w:cs="Arial"/>
          <w:b/>
          <w:i/>
          <w:iCs/>
          <w:szCs w:val="20"/>
          <w:highlight w:val="lightGray"/>
        </w:rPr>
        <w:t>)</w:t>
      </w:r>
      <w:r w:rsidRPr="00517052">
        <w:rPr>
          <w:rFonts w:cs="Arial"/>
          <w:b/>
          <w:i/>
          <w:iCs/>
          <w:szCs w:val="20"/>
        </w:rPr>
        <w:t>,</w:t>
      </w:r>
      <w:r w:rsidRPr="00517052">
        <w:rPr>
          <w:rFonts w:cs="Arial"/>
          <w:i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 xml:space="preserve">prostřednictvím kterého prokazujeme odbornou způsobilost k činnosti </w:t>
      </w:r>
      <w:r w:rsidRPr="00517052">
        <w:rPr>
          <w:rFonts w:cs="Arial"/>
          <w:b/>
          <w:iCs/>
          <w:szCs w:val="20"/>
          <w:u w:val="single"/>
        </w:rPr>
        <w:t>koordinátor bezpečnosti a ochrany zdraví při práci na staveništi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>dle zákona č. 309/2006 Sb., ve znění pozdějších předpisů, je naším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/>
          <w:iCs/>
          <w:color w:val="FF0000"/>
          <w:szCs w:val="20"/>
          <w:highlight w:val="lightGray"/>
        </w:rPr>
        <w:t>zaměstnancem / poddodavatelem / zaměstnancem poddodavatele / statutárním orgánem dodavatele o veřejnou zakázku.</w:t>
      </w:r>
      <w:r w:rsidRPr="00517052">
        <w:rPr>
          <w:rFonts w:cs="Arial"/>
          <w:b/>
          <w:i/>
          <w:iCs/>
          <w:color w:val="FF0000"/>
          <w:szCs w:val="20"/>
        </w:rPr>
        <w:t xml:space="preserve"> *</w:t>
      </w:r>
    </w:p>
    <w:p w14:paraId="76DE90F8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513D0BD" w14:textId="77777777" w:rsidR="008F79A7" w:rsidRDefault="008F79A7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11E695BF" w14:textId="77777777" w:rsidR="008F79A7" w:rsidRDefault="008F79A7" w:rsidP="00526E5F">
      <w:pPr>
        <w:spacing w:line="276" w:lineRule="auto"/>
        <w:rPr>
          <w:rFonts w:ascii="Arial" w:hAnsi="Arial" w:cs="Arial"/>
          <w:sz w:val="20"/>
          <w:szCs w:val="20"/>
        </w:rPr>
      </w:pPr>
    </w:p>
    <w:p w14:paraId="010A450D" w14:textId="668472A3" w:rsidR="00526E5F" w:rsidRDefault="002754DB" w:rsidP="00526E5F">
      <w:pPr>
        <w:spacing w:line="276" w:lineRule="auto"/>
        <w:jc w:val="both"/>
        <w:rPr>
          <w:rFonts w:ascii="Arial" w:hAnsi="Arial" w:cs="Arial"/>
          <w:iCs/>
          <w:color w:val="FF0000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A0470F1" w14:textId="77777777" w:rsidR="002754DB" w:rsidRDefault="002754DB" w:rsidP="00526E5F">
      <w:pPr>
        <w:spacing w:line="276" w:lineRule="auto"/>
        <w:jc w:val="both"/>
        <w:rPr>
          <w:rFonts w:ascii="Arial" w:hAnsi="Arial" w:cs="Arial"/>
          <w:iCs/>
          <w:color w:val="FF0000"/>
          <w:sz w:val="22"/>
          <w:szCs w:val="20"/>
        </w:rPr>
      </w:pPr>
    </w:p>
    <w:p w14:paraId="57EF05B0" w14:textId="77777777" w:rsidR="002754DB" w:rsidRDefault="002754DB" w:rsidP="00526E5F">
      <w:pPr>
        <w:spacing w:line="276" w:lineRule="auto"/>
        <w:jc w:val="both"/>
        <w:rPr>
          <w:rFonts w:ascii="Arial" w:hAnsi="Arial" w:cs="Arial"/>
          <w:iCs/>
          <w:color w:val="FF0000"/>
          <w:sz w:val="22"/>
          <w:szCs w:val="20"/>
        </w:rPr>
      </w:pPr>
    </w:p>
    <w:p w14:paraId="69C8FEE0" w14:textId="77777777" w:rsidR="002754DB" w:rsidRPr="0065005B" w:rsidRDefault="002754DB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07B55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7CC4146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950BF27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02BB" w14:textId="77777777" w:rsidR="003376AB" w:rsidRDefault="003376AB" w:rsidP="008E4AD5">
      <w:r>
        <w:separator/>
      </w:r>
    </w:p>
  </w:endnote>
  <w:endnote w:type="continuationSeparator" w:id="0">
    <w:p w14:paraId="03979217" w14:textId="77777777" w:rsidR="003376AB" w:rsidRDefault="003376A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2992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B0EB21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B700" w14:textId="77777777" w:rsidR="003376AB" w:rsidRDefault="003376AB" w:rsidP="008E4AD5">
      <w:r>
        <w:separator/>
      </w:r>
    </w:p>
  </w:footnote>
  <w:footnote w:type="continuationSeparator" w:id="0">
    <w:p w14:paraId="14C674F3" w14:textId="77777777" w:rsidR="003376AB" w:rsidRDefault="003376A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B1D6" w14:textId="307806B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E62BE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FF2341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2702307">
    <w:abstractNumId w:val="36"/>
  </w:num>
  <w:num w:numId="2" w16cid:durableId="366953475">
    <w:abstractNumId w:val="50"/>
  </w:num>
  <w:num w:numId="3" w16cid:durableId="1911772087">
    <w:abstractNumId w:val="34"/>
  </w:num>
  <w:num w:numId="4" w16cid:durableId="380791735">
    <w:abstractNumId w:val="41"/>
  </w:num>
  <w:num w:numId="5" w16cid:durableId="1899512807">
    <w:abstractNumId w:val="32"/>
  </w:num>
  <w:num w:numId="6" w16cid:durableId="2086224207">
    <w:abstractNumId w:val="14"/>
  </w:num>
  <w:num w:numId="7" w16cid:durableId="1880436349">
    <w:abstractNumId w:val="43"/>
  </w:num>
  <w:num w:numId="8" w16cid:durableId="63526646">
    <w:abstractNumId w:val="22"/>
  </w:num>
  <w:num w:numId="9" w16cid:durableId="758526344">
    <w:abstractNumId w:val="18"/>
  </w:num>
  <w:num w:numId="10" w16cid:durableId="539246377">
    <w:abstractNumId w:val="49"/>
  </w:num>
  <w:num w:numId="11" w16cid:durableId="689262820">
    <w:abstractNumId w:val="48"/>
  </w:num>
  <w:num w:numId="12" w16cid:durableId="920604947">
    <w:abstractNumId w:val="3"/>
  </w:num>
  <w:num w:numId="13" w16cid:durableId="1928533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266508">
    <w:abstractNumId w:val="33"/>
  </w:num>
  <w:num w:numId="15" w16cid:durableId="385492703">
    <w:abstractNumId w:val="20"/>
  </w:num>
  <w:num w:numId="16" w16cid:durableId="1215578107">
    <w:abstractNumId w:val="30"/>
  </w:num>
  <w:num w:numId="17" w16cid:durableId="751312256">
    <w:abstractNumId w:val="51"/>
  </w:num>
  <w:num w:numId="18" w16cid:durableId="692876071">
    <w:abstractNumId w:val="46"/>
  </w:num>
  <w:num w:numId="19" w16cid:durableId="1615088266">
    <w:abstractNumId w:val="17"/>
  </w:num>
  <w:num w:numId="20" w16cid:durableId="1543905352">
    <w:abstractNumId w:val="11"/>
  </w:num>
  <w:num w:numId="21" w16cid:durableId="1486627943">
    <w:abstractNumId w:val="10"/>
  </w:num>
  <w:num w:numId="22" w16cid:durableId="109956349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200841">
    <w:abstractNumId w:val="4"/>
  </w:num>
  <w:num w:numId="24" w16cid:durableId="172036278">
    <w:abstractNumId w:val="21"/>
  </w:num>
  <w:num w:numId="25" w16cid:durableId="1742633017">
    <w:abstractNumId w:val="13"/>
  </w:num>
  <w:num w:numId="26" w16cid:durableId="495876375">
    <w:abstractNumId w:val="19"/>
  </w:num>
  <w:num w:numId="27" w16cid:durableId="653988340">
    <w:abstractNumId w:val="12"/>
  </w:num>
  <w:num w:numId="28" w16cid:durableId="900746646">
    <w:abstractNumId w:val="7"/>
  </w:num>
  <w:num w:numId="29" w16cid:durableId="1515339298">
    <w:abstractNumId w:val="2"/>
  </w:num>
  <w:num w:numId="30" w16cid:durableId="1067606134">
    <w:abstractNumId w:val="44"/>
  </w:num>
  <w:num w:numId="31" w16cid:durableId="1009523031">
    <w:abstractNumId w:val="40"/>
  </w:num>
  <w:num w:numId="32" w16cid:durableId="340744696">
    <w:abstractNumId w:val="31"/>
  </w:num>
  <w:num w:numId="33" w16cid:durableId="1773895125">
    <w:abstractNumId w:val="15"/>
  </w:num>
  <w:num w:numId="34" w16cid:durableId="577638538">
    <w:abstractNumId w:val="28"/>
  </w:num>
  <w:num w:numId="35" w16cid:durableId="13268877">
    <w:abstractNumId w:val="0"/>
  </w:num>
  <w:num w:numId="36" w16cid:durableId="701442344">
    <w:abstractNumId w:val="1"/>
  </w:num>
  <w:num w:numId="37" w16cid:durableId="163017384">
    <w:abstractNumId w:val="25"/>
  </w:num>
  <w:num w:numId="38" w16cid:durableId="1667902146">
    <w:abstractNumId w:val="26"/>
  </w:num>
  <w:num w:numId="39" w16cid:durableId="1721324012">
    <w:abstractNumId w:val="5"/>
  </w:num>
  <w:num w:numId="40" w16cid:durableId="2038846492">
    <w:abstractNumId w:val="52"/>
  </w:num>
  <w:num w:numId="41" w16cid:durableId="1536229504">
    <w:abstractNumId w:val="53"/>
  </w:num>
  <w:num w:numId="42" w16cid:durableId="51346972">
    <w:abstractNumId w:val="29"/>
  </w:num>
  <w:num w:numId="43" w16cid:durableId="2067606460">
    <w:abstractNumId w:val="35"/>
  </w:num>
  <w:num w:numId="44" w16cid:durableId="1646154962">
    <w:abstractNumId w:val="47"/>
  </w:num>
  <w:num w:numId="45" w16cid:durableId="1974820804">
    <w:abstractNumId w:val="45"/>
  </w:num>
  <w:num w:numId="46" w16cid:durableId="7263407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822231960">
    <w:abstractNumId w:val="16"/>
  </w:num>
  <w:num w:numId="48" w16cid:durableId="1003625426">
    <w:abstractNumId w:val="6"/>
  </w:num>
  <w:num w:numId="49" w16cid:durableId="1374190400">
    <w:abstractNumId w:val="37"/>
  </w:num>
  <w:num w:numId="50" w16cid:durableId="1155148089">
    <w:abstractNumId w:val="6"/>
  </w:num>
  <w:num w:numId="51" w16cid:durableId="1534923316">
    <w:abstractNumId w:val="37"/>
  </w:num>
  <w:num w:numId="52" w16cid:durableId="20614386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1951032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8810511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8567617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67773511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55332409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779421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9137495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65CA"/>
    <w:rsid w:val="000123BB"/>
    <w:rsid w:val="000123F3"/>
    <w:rsid w:val="0001307D"/>
    <w:rsid w:val="00021686"/>
    <w:rsid w:val="00026A78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18EC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DB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76AB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2E00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62BE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3F38"/>
    <w:rsid w:val="005C4C72"/>
    <w:rsid w:val="005D1203"/>
    <w:rsid w:val="005D57A1"/>
    <w:rsid w:val="005E0DC4"/>
    <w:rsid w:val="005E11BA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273E9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6887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B411F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909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79A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50EC"/>
    <w:rsid w:val="009466CF"/>
    <w:rsid w:val="0095090F"/>
    <w:rsid w:val="009569A2"/>
    <w:rsid w:val="00956D14"/>
    <w:rsid w:val="009738C3"/>
    <w:rsid w:val="009745F7"/>
    <w:rsid w:val="00976D95"/>
    <w:rsid w:val="0097716F"/>
    <w:rsid w:val="00985934"/>
    <w:rsid w:val="00987309"/>
    <w:rsid w:val="00997300"/>
    <w:rsid w:val="009A2665"/>
    <w:rsid w:val="009A3564"/>
    <w:rsid w:val="009A4789"/>
    <w:rsid w:val="009A47EE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6723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2613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766E7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40DD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0F21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7D75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">
    <w:name w:val="Odrážky ..."/>
    <w:basedOn w:val="Normln"/>
    <w:link w:val="OdrkyChar"/>
    <w:qFormat/>
    <w:rsid w:val="008F79A7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8F79A7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28</cp:revision>
  <cp:lastPrinted>2013-03-13T13:00:00Z</cp:lastPrinted>
  <dcterms:created xsi:type="dcterms:W3CDTF">2016-10-27T10:51:00Z</dcterms:created>
  <dcterms:modified xsi:type="dcterms:W3CDTF">2025-06-12T10:18:00Z</dcterms:modified>
</cp:coreProperties>
</file>