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9310A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79310A" w:rsidRPr="009107EF" w:rsidRDefault="0079310A" w:rsidP="007931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4DE81" w14:textId="77777777" w:rsidR="0079310A" w:rsidRPr="0050028C" w:rsidRDefault="0079310A" w:rsidP="007931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0028C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844F33D" w14:textId="6D48B23C" w:rsidR="0079310A" w:rsidRPr="009107EF" w:rsidRDefault="0079310A" w:rsidP="007931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0028C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79310A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79310A" w:rsidRPr="009107EF" w:rsidRDefault="0079310A" w:rsidP="007931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18EA8A8E" w:rsidR="0079310A" w:rsidRPr="009107EF" w:rsidRDefault="0079310A" w:rsidP="007931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93A7C">
              <w:rPr>
                <w:rFonts w:cs="Arial"/>
                <w:b w:val="0"/>
                <w:color w:val="000000"/>
                <w:szCs w:val="20"/>
              </w:rPr>
              <w:t>Husinecká 1024/</w:t>
            </w:r>
            <w:proofErr w:type="gramStart"/>
            <w:r w:rsidRPr="00493A7C">
              <w:rPr>
                <w:rFonts w:cs="Arial"/>
                <w:b w:val="0"/>
                <w:color w:val="000000"/>
                <w:szCs w:val="20"/>
              </w:rPr>
              <w:t>11a</w:t>
            </w:r>
            <w:proofErr w:type="gramEnd"/>
            <w:r w:rsidRPr="00493A7C">
              <w:rPr>
                <w:rFonts w:cs="Arial"/>
                <w:b w:val="0"/>
                <w:color w:val="000000"/>
                <w:szCs w:val="20"/>
              </w:rPr>
              <w:t>, 130 00 Praha 3 – Žižkov</w:t>
            </w:r>
          </w:p>
        </w:tc>
      </w:tr>
      <w:tr w:rsidR="0079310A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79310A" w:rsidRPr="009107EF" w:rsidRDefault="0079310A" w:rsidP="007931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78D22CA5" w:rsidR="0079310A" w:rsidRPr="009107EF" w:rsidRDefault="0079310A" w:rsidP="0079310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9131D4">
              <w:rPr>
                <w:rFonts w:cs="Arial"/>
                <w:b w:val="0"/>
                <w:color w:val="000000"/>
                <w:szCs w:val="20"/>
              </w:rPr>
              <w:t>Ing. Petrem Lázňovským, ředitelem KPÚ pro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9131D4">
              <w:rPr>
                <w:rFonts w:cs="Arial"/>
                <w:b w:val="0"/>
                <w:color w:val="000000"/>
                <w:szCs w:val="20"/>
              </w:rPr>
              <w:t>Královéhradecký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FC5A9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C5A95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E3548A3" w:rsidR="00F90F81" w:rsidRPr="0079310A" w:rsidRDefault="0079310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79310A">
              <w:rPr>
                <w:rFonts w:cs="Arial"/>
                <w:bCs/>
                <w:szCs w:val="20"/>
              </w:rPr>
              <w:t>KoPÚ Stračov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66EE0A5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152F1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1D1017D" w:rsidR="00F90F81" w:rsidRPr="00E45B05" w:rsidRDefault="008516E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45B05">
              <w:rPr>
                <w:rFonts w:cs="Arial"/>
                <w:b w:val="0"/>
                <w:szCs w:val="20"/>
              </w:rPr>
              <w:t>SP5042/2025-514101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C152F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C152F1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C152F1">
              <w:rPr>
                <w:rFonts w:cs="Arial"/>
                <w:b w:val="0"/>
                <w:bCs/>
                <w:szCs w:val="20"/>
              </w:rPr>
              <w:t>b</w:t>
            </w:r>
            <w:r w:rsidRPr="00C152F1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C152F1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C152F1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C152F1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C152F1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C152F1">
              <w:rPr>
                <w:rFonts w:cs="Arial"/>
                <w:b w:val="0"/>
                <w:bCs/>
                <w:szCs w:val="20"/>
              </w:rPr>
              <w:t>otevřené</w:t>
            </w:r>
            <w:r w:rsidRPr="00C152F1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C152F1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C152F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B26AC0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9310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28A5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4443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067A"/>
    <w:rsid w:val="00743E07"/>
    <w:rsid w:val="0075192E"/>
    <w:rsid w:val="007540D4"/>
    <w:rsid w:val="007542BE"/>
    <w:rsid w:val="00754AE5"/>
    <w:rsid w:val="00764410"/>
    <w:rsid w:val="0077512B"/>
    <w:rsid w:val="0078328E"/>
    <w:rsid w:val="0079310A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3374"/>
    <w:rsid w:val="008470B5"/>
    <w:rsid w:val="00850EF5"/>
    <w:rsid w:val="008516E7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152F1"/>
    <w:rsid w:val="00C17435"/>
    <w:rsid w:val="00C2642D"/>
    <w:rsid w:val="00C31361"/>
    <w:rsid w:val="00C31A1F"/>
    <w:rsid w:val="00C516CC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45B05"/>
    <w:rsid w:val="00E475E0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5A9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</cp:revision>
  <cp:lastPrinted>2012-03-30T11:12:00Z</cp:lastPrinted>
  <dcterms:created xsi:type="dcterms:W3CDTF">2025-06-30T06:08:00Z</dcterms:created>
  <dcterms:modified xsi:type="dcterms:W3CDTF">2025-07-02T10:29:00Z</dcterms:modified>
</cp:coreProperties>
</file>