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5D0700" w:rsidRDefault="0060643D" w:rsidP="0060643D">
      <w:pPr>
        <w:ind w:right="-1703"/>
        <w:rPr>
          <w:rFonts w:ascii="Arial" w:hAnsi="Arial" w:cs="Arial"/>
          <w:bCs/>
          <w:color w:val="FF0000"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05E29F60" w14:textId="49A06106" w:rsidR="002536B5" w:rsidRPr="002536B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EF1F91" w:rsidRPr="00EF1F91">
        <w:rPr>
          <w:rFonts w:ascii="Arial" w:hAnsi="Arial" w:cs="Arial"/>
          <w:bCs/>
          <w:sz w:val="18"/>
          <w:szCs w:val="18"/>
        </w:rPr>
        <w:t>SPU 220878/2025/Ber</w:t>
      </w:r>
    </w:p>
    <w:p w14:paraId="61794AA2" w14:textId="654EFCB0" w:rsidR="009603DC" w:rsidRPr="00C73BF4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C73BF4">
        <w:rPr>
          <w:rFonts w:ascii="Arial" w:hAnsi="Arial" w:cs="Arial"/>
          <w:bCs/>
          <w:sz w:val="18"/>
          <w:szCs w:val="18"/>
        </w:rPr>
        <w:t>Spisová zn.:</w:t>
      </w:r>
      <w:r w:rsidRPr="00C73BF4">
        <w:rPr>
          <w:rFonts w:ascii="Arial" w:hAnsi="Arial" w:cs="Arial"/>
          <w:bCs/>
          <w:sz w:val="18"/>
          <w:szCs w:val="18"/>
        </w:rPr>
        <w:tab/>
      </w:r>
    </w:p>
    <w:p w14:paraId="5C46DDC5" w14:textId="76C51251" w:rsidR="00C87831" w:rsidRPr="002536B5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>UID: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687DA4" w:rsidRPr="00687DA4">
        <w:rPr>
          <w:rFonts w:ascii="Arial" w:hAnsi="Arial" w:cs="Arial"/>
          <w:bCs/>
          <w:sz w:val="18"/>
          <w:szCs w:val="18"/>
        </w:rPr>
        <w:t>spuess98014483</w:t>
      </w:r>
    </w:p>
    <w:p w14:paraId="2C1EA804" w14:textId="61F36924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5D0700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proofErr w:type="gramEnd"/>
      <w:r w:rsidR="005D0700" w:rsidRPr="005D0700">
        <w:rPr>
          <w:rFonts w:ascii="Arial" w:hAnsi="Arial" w:cs="Arial"/>
          <w:bCs/>
          <w:sz w:val="18"/>
          <w:szCs w:val="18"/>
        </w:rPr>
        <w:t>Ing. Renata Beránková</w:t>
      </w:r>
    </w:p>
    <w:p w14:paraId="2F206CE8" w14:textId="7777777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7D5DE1B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82698D" w:rsidRPr="005D0700">
        <w:rPr>
          <w:rFonts w:ascii="Arial" w:hAnsi="Arial" w:cs="Arial"/>
          <w:bCs/>
          <w:sz w:val="18"/>
          <w:szCs w:val="18"/>
        </w:rPr>
        <w:t xml:space="preserve">727 927 </w:t>
      </w:r>
      <w:r w:rsidR="005D0700" w:rsidRPr="005D0700">
        <w:rPr>
          <w:rFonts w:ascii="Arial" w:hAnsi="Arial" w:cs="Arial"/>
          <w:bCs/>
          <w:sz w:val="18"/>
          <w:szCs w:val="18"/>
        </w:rPr>
        <w:t>453</w:t>
      </w:r>
    </w:p>
    <w:p w14:paraId="10814EC2" w14:textId="6B1BD0E3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hyperlink r:id="rId14" w:history="1">
        <w:r w:rsidR="005D0700" w:rsidRPr="005D0700">
          <w:rPr>
            <w:rFonts w:ascii="Arial" w:hAnsi="Arial" w:cs="Arial"/>
            <w:bCs/>
            <w:sz w:val="18"/>
            <w:szCs w:val="18"/>
          </w:rPr>
          <w:t>renata.berankova@spu.gov.cz</w:t>
        </w:r>
      </w:hyperlink>
    </w:p>
    <w:p w14:paraId="4BB71522" w14:textId="0B1EB973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r w:rsidRPr="005D0700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32501205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DC7A5E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40566EDE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82698D">
        <w:rPr>
          <w:rFonts w:ascii="Arial" w:hAnsi="Arial" w:cs="Arial"/>
          <w:b/>
          <w:u w:val="single"/>
        </w:rPr>
        <w:t>č.</w:t>
      </w:r>
      <w:r w:rsidR="004E37A0">
        <w:rPr>
          <w:rFonts w:ascii="Arial" w:hAnsi="Arial" w:cs="Arial"/>
          <w:b/>
          <w:u w:val="single"/>
        </w:rPr>
        <w:t xml:space="preserve"> </w:t>
      </w:r>
      <w:r w:rsidR="00A9250A">
        <w:rPr>
          <w:rFonts w:ascii="Arial" w:hAnsi="Arial" w:cs="Arial"/>
          <w:b/>
          <w:u w:val="single"/>
        </w:rPr>
        <w:t>75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483BB5AE" w:rsidR="001F2D69" w:rsidRPr="005D0700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 xml:space="preserve">Jméno: </w:t>
      </w:r>
      <w:r w:rsidR="005D0700" w:rsidRPr="005D0700">
        <w:rPr>
          <w:rFonts w:ascii="Arial" w:hAnsi="Arial" w:cs="Arial"/>
          <w:sz w:val="22"/>
          <w:szCs w:val="22"/>
        </w:rPr>
        <w:t>Ing. Renata Beránková</w:t>
      </w:r>
    </w:p>
    <w:p w14:paraId="1BBCAF6A" w14:textId="58E5A156" w:rsidR="00EC5914" w:rsidRPr="005D0700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>Telefon:</w:t>
      </w:r>
      <w:r w:rsidR="00AE3673" w:rsidRPr="005D0700">
        <w:rPr>
          <w:rFonts w:ascii="Arial" w:hAnsi="Arial" w:cs="Arial"/>
          <w:sz w:val="22"/>
          <w:szCs w:val="22"/>
        </w:rPr>
        <w:t xml:space="preserve"> </w:t>
      </w:r>
      <w:r w:rsidR="0082698D" w:rsidRPr="005D0700">
        <w:rPr>
          <w:rFonts w:ascii="Arial" w:hAnsi="Arial" w:cs="Arial"/>
          <w:sz w:val="22"/>
          <w:szCs w:val="22"/>
        </w:rPr>
        <w:t xml:space="preserve">727 927 </w:t>
      </w:r>
      <w:r w:rsidR="005D0700" w:rsidRPr="005D0700">
        <w:rPr>
          <w:rFonts w:ascii="Arial" w:hAnsi="Arial" w:cs="Arial"/>
          <w:sz w:val="22"/>
          <w:szCs w:val="22"/>
        </w:rPr>
        <w:t>453</w:t>
      </w:r>
    </w:p>
    <w:p w14:paraId="1D7B18B4" w14:textId="77777777" w:rsidR="005D0700" w:rsidRPr="005D0700" w:rsidRDefault="000145A3" w:rsidP="005D0700">
      <w:pPr>
        <w:ind w:right="-1703"/>
        <w:rPr>
          <w:rFonts w:ascii="Arial" w:hAnsi="Arial" w:cs="Arial"/>
          <w:bCs/>
          <w:sz w:val="20"/>
          <w:szCs w:val="20"/>
        </w:rPr>
      </w:pPr>
      <w:r w:rsidRPr="005D0700">
        <w:rPr>
          <w:rFonts w:ascii="Arial" w:hAnsi="Arial" w:cs="Arial"/>
          <w:sz w:val="22"/>
          <w:szCs w:val="22"/>
        </w:rPr>
        <w:t xml:space="preserve">E-mail: </w:t>
      </w:r>
      <w:hyperlink r:id="rId15" w:history="1">
        <w:r w:rsidR="005D0700" w:rsidRPr="005D0700">
          <w:rPr>
            <w:rFonts w:ascii="Arial" w:hAnsi="Arial" w:cs="Arial"/>
            <w:bCs/>
            <w:sz w:val="22"/>
            <w:szCs w:val="22"/>
          </w:rPr>
          <w:t>renata.berankova@spu.gov.cz</w:t>
        </w:r>
      </w:hyperlink>
    </w:p>
    <w:p w14:paraId="2BA678C4" w14:textId="166F7F18" w:rsidR="000145A3" w:rsidRPr="005D0700" w:rsidRDefault="000145A3" w:rsidP="00EC591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14961E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KPÚ objednává zpracování znaleckého posudku pro ocenění pozemků v cenách dle vyhlášky č. 182/1988 Sb., ve znění vyhlášky č. 316/1990 Sb., v souladu se zákonem č. 229/1991 Sb., ve znění pozdějších předpisů.</w:t>
      </w:r>
    </w:p>
    <w:p w14:paraId="4CCFD9E2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</w:p>
    <w:p w14:paraId="5CE69CE6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objednávky je ocenění převáděného náhradního pozemku v rozsahu: </w:t>
      </w:r>
    </w:p>
    <w:p w14:paraId="161E0FAE" w14:textId="77777777" w:rsidR="005D0700" w:rsidRDefault="005D0700" w:rsidP="005D0700">
      <w:pPr>
        <w:jc w:val="both"/>
        <w:rPr>
          <w:rFonts w:ascii="Arial" w:hAnsi="Arial" w:cs="Arial"/>
          <w:b/>
          <w:sz w:val="22"/>
          <w:szCs w:val="22"/>
        </w:rPr>
      </w:pPr>
    </w:p>
    <w:p w14:paraId="1A4C3DCF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79EBFF7E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6DB5880C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68311730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003BF289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</w:t>
      </w:r>
    </w:p>
    <w:p w14:paraId="3E537CC1" w14:textId="66890562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určen k zastavění pozemek celý nebo pouze jeho část) a při ocenění </w:t>
      </w:r>
      <w:proofErr w:type="gramStart"/>
      <w:r>
        <w:rPr>
          <w:rFonts w:ascii="Arial" w:hAnsi="Arial" w:cs="Arial"/>
          <w:sz w:val="22"/>
          <w:szCs w:val="22"/>
        </w:rPr>
        <w:t>zohlednit;  přitom</w:t>
      </w:r>
      <w:proofErr w:type="gramEnd"/>
      <w:r>
        <w:rPr>
          <w:rFonts w:ascii="Arial" w:hAnsi="Arial" w:cs="Arial"/>
          <w:sz w:val="22"/>
          <w:szCs w:val="22"/>
        </w:rPr>
        <w:t xml:space="preserve">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23E5DCAB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444F5CD2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33A8AFD1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6246BB9F" w14:textId="0EF15ADF" w:rsidR="007C2565" w:rsidRDefault="007C2565" w:rsidP="007C2565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Předmětem převodu je </w:t>
      </w:r>
      <w:r w:rsidRPr="00CD066E">
        <w:rPr>
          <w:rFonts w:ascii="Arial" w:hAnsi="Arial" w:cs="Arial"/>
          <w:b/>
          <w:sz w:val="22"/>
          <w:szCs w:val="22"/>
          <w:highlight w:val="cyan"/>
        </w:rPr>
        <w:t>pozemek,</w:t>
      </w:r>
      <w:r>
        <w:rPr>
          <w:rFonts w:ascii="Arial" w:hAnsi="Arial" w:cs="Arial"/>
          <w:b/>
          <w:sz w:val="22"/>
          <w:szCs w:val="22"/>
        </w:rPr>
        <w:t xml:space="preserve"> jehož součástí je </w:t>
      </w:r>
      <w:r w:rsidRPr="00CD066E">
        <w:rPr>
          <w:rFonts w:ascii="Arial" w:hAnsi="Arial" w:cs="Arial"/>
          <w:b/>
          <w:sz w:val="22"/>
          <w:szCs w:val="22"/>
          <w:highlight w:val="cyan"/>
        </w:rPr>
        <w:t xml:space="preserve">stavba </w:t>
      </w:r>
      <w:r w:rsidR="00FE5F87" w:rsidRPr="00FE5F87">
        <w:rPr>
          <w:rFonts w:ascii="Arial" w:hAnsi="Arial" w:cs="Arial"/>
          <w:b/>
          <w:sz w:val="22"/>
          <w:szCs w:val="22"/>
          <w:highlight w:val="cyan"/>
        </w:rPr>
        <w:t>čerpací stanice</w:t>
      </w:r>
      <w:r>
        <w:rPr>
          <w:rFonts w:ascii="Arial" w:hAnsi="Arial" w:cs="Arial"/>
          <w:b/>
          <w:sz w:val="22"/>
          <w:szCs w:val="22"/>
        </w:rPr>
        <w:t xml:space="preserve"> (HIM </w:t>
      </w:r>
      <w:r w:rsidR="00FE5F87">
        <w:rPr>
          <w:rFonts w:ascii="Arial" w:hAnsi="Arial" w:cs="Arial"/>
          <w:b/>
          <w:sz w:val="22"/>
          <w:szCs w:val="22"/>
        </w:rPr>
        <w:t>670</w:t>
      </w:r>
      <w:r>
        <w:rPr>
          <w:rFonts w:ascii="Arial" w:hAnsi="Arial" w:cs="Arial"/>
          <w:b/>
          <w:sz w:val="22"/>
          <w:szCs w:val="22"/>
        </w:rPr>
        <w:t>):</w:t>
      </w:r>
    </w:p>
    <w:p w14:paraId="4E98A67E" w14:textId="77777777" w:rsidR="007C2565" w:rsidRDefault="007C2565" w:rsidP="007C2565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138008C" w14:textId="77777777" w:rsidR="007C2565" w:rsidRPr="004D7825" w:rsidRDefault="007C2565" w:rsidP="007C2565">
      <w:pPr>
        <w:pStyle w:val="obec1"/>
        <w:widowControl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Obec</w:t>
      </w:r>
      <w:r w:rsidRPr="004D7825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4D7825">
        <w:rPr>
          <w:rFonts w:ascii="Arial" w:hAnsi="Arial" w:cs="Arial"/>
          <w:sz w:val="18"/>
          <w:szCs w:val="18"/>
        </w:rPr>
        <w:tab/>
        <w:t>Parcelní číslo</w:t>
      </w:r>
      <w:r w:rsidRPr="004D7825">
        <w:rPr>
          <w:rFonts w:ascii="Arial" w:hAnsi="Arial" w:cs="Arial"/>
          <w:sz w:val="18"/>
          <w:szCs w:val="18"/>
        </w:rPr>
        <w:tab/>
        <w:t>Druh pozemku</w:t>
      </w:r>
      <w:r w:rsidRPr="004D7825">
        <w:rPr>
          <w:rFonts w:ascii="Arial" w:hAnsi="Arial" w:cs="Arial"/>
          <w:sz w:val="18"/>
          <w:szCs w:val="18"/>
        </w:rPr>
        <w:tab/>
        <w:t>Výměra</w:t>
      </w:r>
    </w:p>
    <w:p w14:paraId="6C79CD5A" w14:textId="77777777" w:rsidR="007C2565" w:rsidRDefault="007C2565" w:rsidP="007C2565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4A17376" w14:textId="77777777" w:rsidR="002123F7" w:rsidRPr="004D7825" w:rsidRDefault="002123F7" w:rsidP="002123F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50D75A7F" w14:textId="667529FC" w:rsidR="002123F7" w:rsidRPr="004D7825" w:rsidRDefault="002123F7" w:rsidP="002123F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Bartošovice v Orlických h</w:t>
      </w:r>
      <w:r>
        <w:rPr>
          <w:rFonts w:ascii="Arial" w:hAnsi="Arial" w:cs="Arial"/>
          <w:sz w:val="18"/>
          <w:szCs w:val="18"/>
        </w:rPr>
        <w:t>.</w:t>
      </w:r>
      <w:r w:rsidRPr="004D7825">
        <w:rPr>
          <w:rFonts w:ascii="Arial" w:hAnsi="Arial" w:cs="Arial"/>
          <w:sz w:val="18"/>
          <w:szCs w:val="18"/>
        </w:rPr>
        <w:tab/>
        <w:t>Bartošovice v Orlických horách</w:t>
      </w:r>
      <w:r w:rsidRPr="004D7825">
        <w:rPr>
          <w:rFonts w:ascii="Arial" w:hAnsi="Arial" w:cs="Arial"/>
          <w:sz w:val="18"/>
          <w:szCs w:val="18"/>
        </w:rPr>
        <w:tab/>
        <w:t>324</w:t>
      </w:r>
      <w:r w:rsidRPr="004D7825">
        <w:rPr>
          <w:rFonts w:ascii="Arial" w:hAnsi="Arial" w:cs="Arial"/>
          <w:sz w:val="18"/>
          <w:szCs w:val="18"/>
        </w:rPr>
        <w:tab/>
        <w:t>zastavěná plocha a nádvoří</w:t>
      </w:r>
      <w:r w:rsidRPr="004D7825">
        <w:rPr>
          <w:rFonts w:ascii="Arial" w:hAnsi="Arial" w:cs="Arial"/>
          <w:sz w:val="18"/>
          <w:szCs w:val="18"/>
        </w:rPr>
        <w:tab/>
        <w:t>13</w:t>
      </w:r>
    </w:p>
    <w:p w14:paraId="0FE375A2" w14:textId="77777777" w:rsidR="007C2565" w:rsidRDefault="007C2565" w:rsidP="007C2565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424825F" w14:textId="77777777" w:rsidR="007C2565" w:rsidRPr="004D7825" w:rsidRDefault="007C2565" w:rsidP="007C256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7AA4B08" w14:textId="77777777" w:rsidR="007C2565" w:rsidRPr="004D7825" w:rsidRDefault="007C2565" w:rsidP="007C2565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344F8D26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82698D">
        <w:rPr>
          <w:rFonts w:ascii="Arial" w:hAnsi="Arial" w:cs="Arial"/>
          <w:sz w:val="22"/>
          <w:szCs w:val="22"/>
        </w:rPr>
        <w:t xml:space="preserve">výzvy </w:t>
      </w:r>
      <w:r w:rsidR="008F026D" w:rsidRPr="009320EA">
        <w:rPr>
          <w:rFonts w:ascii="Arial" w:hAnsi="Arial" w:cs="Arial"/>
          <w:sz w:val="22"/>
          <w:szCs w:val="22"/>
          <w:highlight w:val="yellow"/>
        </w:rPr>
        <w:t>č.</w:t>
      </w:r>
      <w:r w:rsidR="0082698D" w:rsidRPr="009320EA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F026D" w:rsidRPr="003F40BB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7777777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</w:p>
    <w:p w14:paraId="77144559" w14:textId="4906145C" w:rsidR="0060643D" w:rsidRPr="001C0257" w:rsidRDefault="00165FEF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6329452" w14:textId="0789C147" w:rsidR="00377E78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E163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31165D4" w14:textId="46AC4348" w:rsidR="00165FEF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 w:rsidR="008876F9"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589CC20" w14:textId="77777777" w:rsidR="00525F41" w:rsidRPr="00FB245C" w:rsidRDefault="00525F41" w:rsidP="00525F41">
      <w:pPr>
        <w:jc w:val="both"/>
        <w:rPr>
          <w:rFonts w:ascii="Arial" w:hAnsi="Arial" w:cs="Arial"/>
          <w:sz w:val="22"/>
          <w:szCs w:val="22"/>
        </w:rPr>
      </w:pPr>
      <w:r w:rsidRPr="00FB245C">
        <w:rPr>
          <w:rFonts w:ascii="Arial" w:hAnsi="Arial" w:cs="Arial"/>
          <w:sz w:val="22"/>
          <w:szCs w:val="22"/>
        </w:rPr>
        <w:t>Objednávka je akceptovaná podáním nabídky.</w:t>
      </w: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0BE4B2E3" w14:textId="77777777" w:rsidR="00D1285A" w:rsidRPr="00DE4E09" w:rsidRDefault="00D1285A" w:rsidP="00D1285A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>
        <w:rPr>
          <w:rFonts w:ascii="Arial" w:hAnsi="Arial" w:cs="Arial"/>
          <w:sz w:val="22"/>
          <w:szCs w:val="22"/>
        </w:rPr>
        <w:t xml:space="preserve"> </w:t>
      </w:r>
      <w:r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kalendářních dní ode dne </w:t>
      </w:r>
      <w:r w:rsidRPr="00F37D3D">
        <w:rPr>
          <w:rFonts w:ascii="Arial" w:hAnsi="Arial" w:cs="Arial"/>
          <w:sz w:val="22"/>
          <w:szCs w:val="22"/>
          <w:u w:val="single"/>
        </w:rPr>
        <w:t>doručení objednávky prostřednictvím elektronického nástroje E-ZAK.</w:t>
      </w: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lastRenderedPageBreak/>
        <w:t>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7777777" w:rsidR="00B27982" w:rsidRPr="00936B10" w:rsidRDefault="00B27982" w:rsidP="0060643D">
      <w:pPr>
        <w:jc w:val="both"/>
        <w:rPr>
          <w:rFonts w:ascii="Arial" w:hAnsi="Arial" w:cs="Arial"/>
          <w:sz w:val="22"/>
          <w:szCs w:val="22"/>
        </w:rPr>
      </w:pPr>
    </w:p>
    <w:p w14:paraId="0FD2142A" w14:textId="77777777" w:rsidR="005D0700" w:rsidRDefault="005D0700" w:rsidP="005D07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095C485B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</w:p>
    <w:p w14:paraId="34508E45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Petr Lázňovský</w:t>
      </w:r>
    </w:p>
    <w:p w14:paraId="116EC449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Krajského pozemkového úřadu</w:t>
      </w:r>
    </w:p>
    <w:p w14:paraId="616CE87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Královéhradecký kraj</w:t>
      </w:r>
    </w:p>
    <w:p w14:paraId="2A1F86DC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1685670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</w:p>
    <w:p w14:paraId="15D9BE06" w14:textId="2250C63F" w:rsidR="004F2B9F" w:rsidRPr="004F2B9F" w:rsidRDefault="004F2B9F" w:rsidP="005D0700">
      <w:pPr>
        <w:rPr>
          <w:rFonts w:ascii="Arial" w:hAnsi="Arial" w:cs="Arial"/>
          <w:sz w:val="22"/>
          <w:szCs w:val="22"/>
        </w:rPr>
      </w:pPr>
    </w:p>
    <w:sectPr w:rsidR="004F2B9F" w:rsidRPr="004F2B9F" w:rsidSect="007B5020">
      <w:headerReference w:type="default" r:id="rId16"/>
      <w:footerReference w:type="default" r:id="rId17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6E05" w14:textId="77777777" w:rsidR="00856546" w:rsidRDefault="00856546" w:rsidP="007B5020">
      <w:r>
        <w:separator/>
      </w:r>
    </w:p>
  </w:endnote>
  <w:endnote w:type="continuationSeparator" w:id="0">
    <w:p w14:paraId="69B4EB53" w14:textId="77777777" w:rsidR="00856546" w:rsidRDefault="00856546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FB6CBA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A624" w14:textId="77777777" w:rsidR="00856546" w:rsidRDefault="00856546" w:rsidP="007B5020">
      <w:r>
        <w:separator/>
      </w:r>
    </w:p>
  </w:footnote>
  <w:footnote w:type="continuationSeparator" w:id="0">
    <w:p w14:paraId="26BA3C02" w14:textId="77777777" w:rsidR="00856546" w:rsidRDefault="00856546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604EF"/>
    <w:rsid w:val="00062129"/>
    <w:rsid w:val="000649D0"/>
    <w:rsid w:val="000702EA"/>
    <w:rsid w:val="000822AC"/>
    <w:rsid w:val="00084979"/>
    <w:rsid w:val="00087919"/>
    <w:rsid w:val="000B386A"/>
    <w:rsid w:val="000C12F7"/>
    <w:rsid w:val="000E0EC7"/>
    <w:rsid w:val="000E1283"/>
    <w:rsid w:val="000E3970"/>
    <w:rsid w:val="000E456A"/>
    <w:rsid w:val="000F49B4"/>
    <w:rsid w:val="000F753A"/>
    <w:rsid w:val="001145E3"/>
    <w:rsid w:val="00114F08"/>
    <w:rsid w:val="001301F2"/>
    <w:rsid w:val="00142928"/>
    <w:rsid w:val="00151AFC"/>
    <w:rsid w:val="00157C5C"/>
    <w:rsid w:val="0016008D"/>
    <w:rsid w:val="00165FEF"/>
    <w:rsid w:val="0016797E"/>
    <w:rsid w:val="001C0257"/>
    <w:rsid w:val="001C23B5"/>
    <w:rsid w:val="001C7985"/>
    <w:rsid w:val="001D50F1"/>
    <w:rsid w:val="001E3928"/>
    <w:rsid w:val="001F2D69"/>
    <w:rsid w:val="001F34F2"/>
    <w:rsid w:val="001F7D96"/>
    <w:rsid w:val="002123F7"/>
    <w:rsid w:val="00240DE6"/>
    <w:rsid w:val="00247C60"/>
    <w:rsid w:val="00252EF4"/>
    <w:rsid w:val="002536B5"/>
    <w:rsid w:val="00255B09"/>
    <w:rsid w:val="00273D55"/>
    <w:rsid w:val="00276435"/>
    <w:rsid w:val="002903B3"/>
    <w:rsid w:val="00296C9A"/>
    <w:rsid w:val="002B56C6"/>
    <w:rsid w:val="002D23D3"/>
    <w:rsid w:val="002E48F9"/>
    <w:rsid w:val="002F1E94"/>
    <w:rsid w:val="002F41A4"/>
    <w:rsid w:val="003067A4"/>
    <w:rsid w:val="00310455"/>
    <w:rsid w:val="00312FF8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E0F28"/>
    <w:rsid w:val="003F40BB"/>
    <w:rsid w:val="00405795"/>
    <w:rsid w:val="00405CD4"/>
    <w:rsid w:val="00422DA3"/>
    <w:rsid w:val="00425BB8"/>
    <w:rsid w:val="00430806"/>
    <w:rsid w:val="004523DA"/>
    <w:rsid w:val="00463719"/>
    <w:rsid w:val="00470F25"/>
    <w:rsid w:val="004A4634"/>
    <w:rsid w:val="004B4625"/>
    <w:rsid w:val="004D7214"/>
    <w:rsid w:val="004E37A0"/>
    <w:rsid w:val="004F2506"/>
    <w:rsid w:val="004F2B9F"/>
    <w:rsid w:val="004F39A5"/>
    <w:rsid w:val="00500BCB"/>
    <w:rsid w:val="0051086F"/>
    <w:rsid w:val="00513C59"/>
    <w:rsid w:val="0052104A"/>
    <w:rsid w:val="00525F41"/>
    <w:rsid w:val="005467B1"/>
    <w:rsid w:val="00550FF9"/>
    <w:rsid w:val="0057733D"/>
    <w:rsid w:val="00577E60"/>
    <w:rsid w:val="00582363"/>
    <w:rsid w:val="005A6DEC"/>
    <w:rsid w:val="005B26C0"/>
    <w:rsid w:val="005B2A69"/>
    <w:rsid w:val="005C53CC"/>
    <w:rsid w:val="005D02C2"/>
    <w:rsid w:val="005D0700"/>
    <w:rsid w:val="005D535B"/>
    <w:rsid w:val="0060643D"/>
    <w:rsid w:val="00615E98"/>
    <w:rsid w:val="00622DF5"/>
    <w:rsid w:val="00625CD4"/>
    <w:rsid w:val="00635275"/>
    <w:rsid w:val="00662BFF"/>
    <w:rsid w:val="00670829"/>
    <w:rsid w:val="00675A63"/>
    <w:rsid w:val="00687DA4"/>
    <w:rsid w:val="00695C38"/>
    <w:rsid w:val="00697394"/>
    <w:rsid w:val="0070317D"/>
    <w:rsid w:val="00707435"/>
    <w:rsid w:val="00707ADC"/>
    <w:rsid w:val="00742BC2"/>
    <w:rsid w:val="00750443"/>
    <w:rsid w:val="0076585C"/>
    <w:rsid w:val="007658DF"/>
    <w:rsid w:val="00765D1C"/>
    <w:rsid w:val="00767910"/>
    <w:rsid w:val="007948AE"/>
    <w:rsid w:val="007A41E1"/>
    <w:rsid w:val="007B1FA1"/>
    <w:rsid w:val="007B5020"/>
    <w:rsid w:val="007C2565"/>
    <w:rsid w:val="007C2D01"/>
    <w:rsid w:val="007C6D7E"/>
    <w:rsid w:val="007D13D5"/>
    <w:rsid w:val="007D3608"/>
    <w:rsid w:val="007D53B4"/>
    <w:rsid w:val="007E3688"/>
    <w:rsid w:val="007E5C2B"/>
    <w:rsid w:val="00810B29"/>
    <w:rsid w:val="00812D42"/>
    <w:rsid w:val="0082434D"/>
    <w:rsid w:val="0082698D"/>
    <w:rsid w:val="00833644"/>
    <w:rsid w:val="00834C18"/>
    <w:rsid w:val="008537DF"/>
    <w:rsid w:val="00856546"/>
    <w:rsid w:val="008876F9"/>
    <w:rsid w:val="008A2F89"/>
    <w:rsid w:val="008B1BFF"/>
    <w:rsid w:val="008C2F86"/>
    <w:rsid w:val="008C7863"/>
    <w:rsid w:val="008E703A"/>
    <w:rsid w:val="008F026D"/>
    <w:rsid w:val="008F5EC8"/>
    <w:rsid w:val="00900BEB"/>
    <w:rsid w:val="00902562"/>
    <w:rsid w:val="009040E2"/>
    <w:rsid w:val="00926FE7"/>
    <w:rsid w:val="00932097"/>
    <w:rsid w:val="009320EA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A03C47"/>
    <w:rsid w:val="00A050D1"/>
    <w:rsid w:val="00A2115A"/>
    <w:rsid w:val="00A26537"/>
    <w:rsid w:val="00A300F2"/>
    <w:rsid w:val="00A433F7"/>
    <w:rsid w:val="00A657FA"/>
    <w:rsid w:val="00A9250A"/>
    <w:rsid w:val="00A96E78"/>
    <w:rsid w:val="00AB3A52"/>
    <w:rsid w:val="00AC2522"/>
    <w:rsid w:val="00AC7653"/>
    <w:rsid w:val="00AD7956"/>
    <w:rsid w:val="00AE19AB"/>
    <w:rsid w:val="00AE3673"/>
    <w:rsid w:val="00AE6B99"/>
    <w:rsid w:val="00AF307C"/>
    <w:rsid w:val="00AF4182"/>
    <w:rsid w:val="00B03908"/>
    <w:rsid w:val="00B22C14"/>
    <w:rsid w:val="00B27982"/>
    <w:rsid w:val="00B3214B"/>
    <w:rsid w:val="00B45535"/>
    <w:rsid w:val="00B539C7"/>
    <w:rsid w:val="00B726A9"/>
    <w:rsid w:val="00B8086B"/>
    <w:rsid w:val="00B9151F"/>
    <w:rsid w:val="00BC0939"/>
    <w:rsid w:val="00BD044C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66355"/>
    <w:rsid w:val="00C73BF4"/>
    <w:rsid w:val="00C75B23"/>
    <w:rsid w:val="00C81EB9"/>
    <w:rsid w:val="00C87831"/>
    <w:rsid w:val="00C955BA"/>
    <w:rsid w:val="00CA3AA9"/>
    <w:rsid w:val="00CA564E"/>
    <w:rsid w:val="00CA71A8"/>
    <w:rsid w:val="00CA739E"/>
    <w:rsid w:val="00CC0146"/>
    <w:rsid w:val="00CC45F3"/>
    <w:rsid w:val="00CC4C01"/>
    <w:rsid w:val="00CC5762"/>
    <w:rsid w:val="00CD066E"/>
    <w:rsid w:val="00CF6AFE"/>
    <w:rsid w:val="00D03433"/>
    <w:rsid w:val="00D046B8"/>
    <w:rsid w:val="00D1285A"/>
    <w:rsid w:val="00D170A9"/>
    <w:rsid w:val="00D173CD"/>
    <w:rsid w:val="00D23AAD"/>
    <w:rsid w:val="00D35599"/>
    <w:rsid w:val="00D43C0B"/>
    <w:rsid w:val="00D4499C"/>
    <w:rsid w:val="00D55208"/>
    <w:rsid w:val="00D66B3E"/>
    <w:rsid w:val="00D8368A"/>
    <w:rsid w:val="00D85E76"/>
    <w:rsid w:val="00D8669B"/>
    <w:rsid w:val="00D9310E"/>
    <w:rsid w:val="00DA1936"/>
    <w:rsid w:val="00DA2488"/>
    <w:rsid w:val="00DA4213"/>
    <w:rsid w:val="00DA5B49"/>
    <w:rsid w:val="00DB15F2"/>
    <w:rsid w:val="00DC7A5E"/>
    <w:rsid w:val="00DD6BFA"/>
    <w:rsid w:val="00DE4E09"/>
    <w:rsid w:val="00DE750B"/>
    <w:rsid w:val="00E01FB0"/>
    <w:rsid w:val="00E163F5"/>
    <w:rsid w:val="00E30858"/>
    <w:rsid w:val="00E65DDB"/>
    <w:rsid w:val="00E80807"/>
    <w:rsid w:val="00EA1DC0"/>
    <w:rsid w:val="00EA210A"/>
    <w:rsid w:val="00EA6BA7"/>
    <w:rsid w:val="00EB55CF"/>
    <w:rsid w:val="00EC33D0"/>
    <w:rsid w:val="00EC5914"/>
    <w:rsid w:val="00ED5945"/>
    <w:rsid w:val="00EE4F70"/>
    <w:rsid w:val="00EF1F91"/>
    <w:rsid w:val="00EF53E5"/>
    <w:rsid w:val="00EF6671"/>
    <w:rsid w:val="00F0004A"/>
    <w:rsid w:val="00F60F97"/>
    <w:rsid w:val="00F623E6"/>
    <w:rsid w:val="00F66E0A"/>
    <w:rsid w:val="00F7033A"/>
    <w:rsid w:val="00FA10A4"/>
    <w:rsid w:val="00FA18A3"/>
    <w:rsid w:val="00FA488F"/>
    <w:rsid w:val="00FA7B51"/>
    <w:rsid w:val="00FB6CBA"/>
    <w:rsid w:val="00FE5F87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D07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enata.berankova@spu.gov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enata.berankova@sp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2028</Words>
  <Characters>11967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2025-06-04T12:19:00Z</dcterms:created>
  <dcterms:modified xsi:type="dcterms:W3CDTF">2025-06-04T12:19:00Z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