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C9E8D52"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7E5D94">
        <w:rPr>
          <w:rFonts w:ascii="Arial" w:hAnsi="Arial" w:cs="Arial"/>
        </w:rPr>
        <w:t xml:space="preserve"> Pardubický </w:t>
      </w:r>
      <w:r w:rsidR="007E5D94" w:rsidRPr="00517E66">
        <w:rPr>
          <w:rFonts w:ascii="Arial" w:hAnsi="Arial" w:cs="Arial"/>
        </w:rPr>
        <w:t>kraj</w:t>
      </w:r>
      <w:r w:rsidR="00517E66" w:rsidRPr="00517E66">
        <w:rPr>
          <w:rFonts w:ascii="Arial" w:hAnsi="Arial" w:cs="Arial"/>
        </w:rPr>
        <w:t>,</w:t>
      </w:r>
      <w:r w:rsidRPr="00517E66">
        <w:rPr>
          <w:rFonts w:ascii="Arial" w:hAnsi="Arial" w:cs="Arial"/>
          <w:snapToGrid w:val="0"/>
        </w:rPr>
        <w:t xml:space="preserve"> na adrese</w:t>
      </w:r>
      <w:r w:rsidR="00517E66" w:rsidRPr="00517E66">
        <w:rPr>
          <w:rFonts w:ascii="Arial" w:hAnsi="Arial" w:cs="Arial"/>
          <w:snapToGrid w:val="0"/>
        </w:rPr>
        <w:t xml:space="preserve"> Boženy Němcové 231, 530 02 Pardubice</w:t>
      </w:r>
      <w:r w:rsidRPr="00ED6435">
        <w:rPr>
          <w:rFonts w:ascii="Arial" w:hAnsi="Arial" w:cs="Arial"/>
        </w:rPr>
        <w:t xml:space="preserve"> </w:t>
      </w:r>
    </w:p>
    <w:p w14:paraId="2BB55C1B" w14:textId="5ACD81C3" w:rsidR="00E0086F" w:rsidRPr="00ED6435" w:rsidRDefault="00E0086F" w:rsidP="00EC1291">
      <w:pPr>
        <w:spacing w:after="120"/>
        <w:ind w:left="567"/>
        <w:jc w:val="both"/>
        <w:rPr>
          <w:rFonts w:ascii="Arial" w:hAnsi="Arial" w:cs="Arial"/>
        </w:rPr>
      </w:pPr>
      <w:r w:rsidRPr="00ED6435">
        <w:rPr>
          <w:rFonts w:ascii="Arial" w:hAnsi="Arial" w:cs="Arial"/>
        </w:rPr>
        <w:t>Zastoupená:</w:t>
      </w:r>
      <w:r w:rsidR="007E5D94">
        <w:rPr>
          <w:rFonts w:ascii="Arial" w:hAnsi="Arial" w:cs="Arial"/>
        </w:rPr>
        <w:t xml:space="preserve"> Ing. Miroslavem Kučerou, ředitelem KPÚ pro Pardubický kraj</w:t>
      </w:r>
      <w:r w:rsidRPr="00ED6435">
        <w:rPr>
          <w:rFonts w:ascii="Arial" w:hAnsi="Arial" w:cs="Arial"/>
          <w:iCs/>
        </w:rPr>
        <w:t xml:space="preserve"> </w:t>
      </w:r>
    </w:p>
    <w:p w14:paraId="679B3B2B" w14:textId="4CFE46F8"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7E5D94">
        <w:rPr>
          <w:rFonts w:ascii="Arial" w:hAnsi="Arial" w:cs="Arial"/>
        </w:rPr>
        <w:t xml:space="preserve"> Ing. Miroslavem Kučerou, ředitelem KPÚ pro Pardubický kraj</w:t>
      </w:r>
      <w:r w:rsidRPr="00ED6435">
        <w:rPr>
          <w:rFonts w:ascii="Arial" w:hAnsi="Arial" w:cs="Arial"/>
        </w:rPr>
        <w:t xml:space="preserve"> </w:t>
      </w:r>
    </w:p>
    <w:p w14:paraId="4939C5C6" w14:textId="22F41A18"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7E5D94">
        <w:rPr>
          <w:rFonts w:ascii="Arial" w:hAnsi="Arial" w:cs="Arial"/>
        </w:rPr>
        <w:t xml:space="preserve"> Ivetou Hepnarovou, Pobočka Pardubice</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7CCF0461" w:rsidR="00E0086F" w:rsidRPr="005713EE"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D8587C">
        <w:rPr>
          <w:rFonts w:ascii="Arial" w:hAnsi="Arial" w:cs="Arial"/>
        </w:rPr>
        <w:t>+</w:t>
      </w:r>
      <w:r w:rsidR="00D8587C" w:rsidRPr="005713EE">
        <w:rPr>
          <w:rFonts w:ascii="Arial" w:hAnsi="Arial" w:cs="Arial"/>
        </w:rPr>
        <w:t>420 727 966 960</w:t>
      </w:r>
    </w:p>
    <w:p w14:paraId="073F5E87" w14:textId="6F634103" w:rsidR="00E0086F" w:rsidRDefault="00E0086F" w:rsidP="00EC1291">
      <w:pPr>
        <w:tabs>
          <w:tab w:val="left" w:pos="4536"/>
        </w:tabs>
        <w:spacing w:after="120"/>
        <w:ind w:left="567"/>
        <w:contextualSpacing/>
        <w:jc w:val="both"/>
        <w:rPr>
          <w:rFonts w:ascii="Arial" w:hAnsi="Arial" w:cs="Arial"/>
          <w:snapToGrid w:val="0"/>
        </w:rPr>
      </w:pPr>
      <w:r w:rsidRPr="005713EE">
        <w:rPr>
          <w:rFonts w:ascii="Arial" w:hAnsi="Arial" w:cs="Arial"/>
        </w:rPr>
        <w:t>E-mail:</w:t>
      </w:r>
      <w:r w:rsidRPr="005713EE">
        <w:rPr>
          <w:rFonts w:ascii="Arial" w:hAnsi="Arial" w:cs="Arial"/>
          <w:snapToGrid w:val="0"/>
        </w:rPr>
        <w:t xml:space="preserve"> </w:t>
      </w:r>
      <w:hyperlink r:id="rId12" w:history="1">
        <w:r w:rsidR="00D8587C" w:rsidRPr="005713EE">
          <w:rPr>
            <w:rStyle w:val="Hypertextovodkaz"/>
            <w:rFonts w:ascii="Arial" w:hAnsi="Arial" w:cs="Arial"/>
            <w:snapToGrid w:val="0"/>
          </w:rPr>
          <w:t>pardubicky.kraj@spu.gov.cz</w:t>
        </w:r>
      </w:hyperlink>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B106C0" w:rsidRDefault="00E0086F" w:rsidP="00EC1291">
      <w:pPr>
        <w:spacing w:before="240" w:after="120"/>
        <w:ind w:left="567"/>
        <w:jc w:val="both"/>
        <w:rPr>
          <w:rFonts w:ascii="Arial" w:hAnsi="Arial" w:cs="Arial"/>
          <w:b/>
        </w:rPr>
      </w:pPr>
      <w:r w:rsidRPr="00B106C0">
        <w:rPr>
          <w:rFonts w:ascii="Arial" w:hAnsi="Arial" w:cs="Arial"/>
        </w:rPr>
        <w:t>a</w:t>
      </w:r>
    </w:p>
    <w:p w14:paraId="30FDCB3C" w14:textId="77777777" w:rsidR="008C42FC" w:rsidRPr="00B106C0" w:rsidRDefault="008C42FC" w:rsidP="008C42FC">
      <w:pPr>
        <w:numPr>
          <w:ilvl w:val="0"/>
          <w:numId w:val="14"/>
        </w:numPr>
        <w:spacing w:before="120" w:after="120" w:line="240" w:lineRule="auto"/>
        <w:ind w:left="567" w:hanging="567"/>
        <w:jc w:val="both"/>
        <w:rPr>
          <w:rFonts w:ascii="Arial" w:hAnsi="Arial" w:cs="Arial"/>
          <w:b/>
        </w:rPr>
      </w:pPr>
      <w:r w:rsidRPr="00B106C0">
        <w:rPr>
          <w:rFonts w:ascii="Arial" w:hAnsi="Arial" w:cs="Arial"/>
          <w:b/>
        </w:rPr>
        <w:t>AGROPLAN, spol. s r.o.</w:t>
      </w:r>
    </w:p>
    <w:p w14:paraId="136A8614" w14:textId="77777777" w:rsidR="008C42FC" w:rsidRPr="00B106C0" w:rsidRDefault="008C42FC" w:rsidP="008C42FC">
      <w:pPr>
        <w:spacing w:after="120"/>
        <w:ind w:left="567"/>
        <w:jc w:val="both"/>
        <w:rPr>
          <w:rFonts w:ascii="Arial" w:hAnsi="Arial" w:cs="Arial"/>
          <w:snapToGrid w:val="0"/>
        </w:rPr>
      </w:pPr>
      <w:r w:rsidRPr="00B106C0">
        <w:rPr>
          <w:rFonts w:ascii="Arial" w:hAnsi="Arial" w:cs="Arial"/>
        </w:rPr>
        <w:t xml:space="preserve">společnost založená a existující podle právního řádu [České republiky], </w:t>
      </w:r>
      <w:r w:rsidRPr="00B106C0">
        <w:rPr>
          <w:rFonts w:ascii="Arial" w:hAnsi="Arial" w:cs="Arial"/>
          <w:bCs/>
        </w:rPr>
        <w:t>se sídlem Jeremenkova 411/9, 147 00 Praha 4 - Podolí</w:t>
      </w:r>
      <w:r w:rsidRPr="00B106C0">
        <w:rPr>
          <w:rFonts w:ascii="Arial" w:hAnsi="Arial" w:cs="Arial"/>
          <w:snapToGrid w:val="0"/>
        </w:rPr>
        <w:t>, IČO: 48110141, zapsaná v obchodním rejstříku vedeném u Městského soudu v Praze, oddíl C, vložka 16154.</w:t>
      </w:r>
    </w:p>
    <w:p w14:paraId="78A67977" w14:textId="77777777" w:rsidR="008C42FC" w:rsidRPr="00B106C0" w:rsidRDefault="008C42FC" w:rsidP="008C42FC">
      <w:pPr>
        <w:tabs>
          <w:tab w:val="left" w:pos="4678"/>
        </w:tabs>
        <w:spacing w:after="120"/>
        <w:ind w:left="567"/>
        <w:contextualSpacing/>
        <w:jc w:val="both"/>
        <w:rPr>
          <w:rFonts w:ascii="Arial" w:hAnsi="Arial" w:cs="Arial"/>
          <w:bCs/>
        </w:rPr>
      </w:pPr>
      <w:r w:rsidRPr="00B106C0">
        <w:rPr>
          <w:rFonts w:ascii="Arial" w:hAnsi="Arial" w:cs="Arial"/>
          <w:snapToGrid w:val="0"/>
        </w:rPr>
        <w:t>Zastoupená:</w:t>
      </w:r>
      <w:r w:rsidRPr="00B106C0">
        <w:rPr>
          <w:rFonts w:ascii="Arial" w:hAnsi="Arial" w:cs="Arial"/>
          <w:snapToGrid w:val="0"/>
        </w:rPr>
        <w:tab/>
        <w:t>Ing. Petrem Kubů, jednatelem</w:t>
      </w:r>
    </w:p>
    <w:p w14:paraId="258EC005" w14:textId="77777777" w:rsidR="008C42FC" w:rsidRPr="00B106C0" w:rsidRDefault="008C42FC" w:rsidP="008C42FC">
      <w:pPr>
        <w:tabs>
          <w:tab w:val="left" w:pos="4678"/>
        </w:tabs>
        <w:spacing w:after="120"/>
        <w:ind w:left="4677" w:hanging="4110"/>
        <w:contextualSpacing/>
        <w:jc w:val="both"/>
        <w:rPr>
          <w:rFonts w:ascii="Arial" w:hAnsi="Arial" w:cs="Arial"/>
        </w:rPr>
      </w:pPr>
      <w:r w:rsidRPr="00B106C0">
        <w:rPr>
          <w:rFonts w:ascii="Arial" w:hAnsi="Arial" w:cs="Arial"/>
        </w:rPr>
        <w:t>Ve smluvních záležitostech zastoupená</w:t>
      </w:r>
      <w:r w:rsidRPr="00B106C0">
        <w:rPr>
          <w:rFonts w:ascii="Arial" w:hAnsi="Arial" w:cs="Arial"/>
          <w:bCs/>
        </w:rPr>
        <w:t>:</w:t>
      </w:r>
      <w:r w:rsidRPr="00B106C0">
        <w:rPr>
          <w:rFonts w:ascii="Arial" w:hAnsi="Arial" w:cs="Arial"/>
          <w:bCs/>
        </w:rPr>
        <w:tab/>
      </w:r>
      <w:r w:rsidRPr="00B106C0">
        <w:rPr>
          <w:rFonts w:ascii="Arial" w:hAnsi="Arial" w:cs="Arial"/>
          <w:snapToGrid w:val="0"/>
        </w:rPr>
        <w:t>Ing. Petrem Kubů, jednatelem;</w:t>
      </w:r>
      <w:r w:rsidRPr="00B106C0">
        <w:rPr>
          <w:rFonts w:ascii="Arial" w:hAnsi="Arial" w:cs="Arial"/>
        </w:rPr>
        <w:t xml:space="preserve"> </w:t>
      </w:r>
      <w:r w:rsidRPr="00B106C0">
        <w:rPr>
          <w:rFonts w:ascii="Arial" w:hAnsi="Arial" w:cs="Arial"/>
          <w:snapToGrid w:val="0"/>
        </w:rPr>
        <w:t>Ing. Janou Švábovou, jednatelem</w:t>
      </w:r>
    </w:p>
    <w:p w14:paraId="706947F8" w14:textId="77777777" w:rsidR="008C42FC" w:rsidRPr="00B106C0" w:rsidRDefault="008C42FC" w:rsidP="008C42FC">
      <w:pPr>
        <w:tabs>
          <w:tab w:val="left" w:pos="4678"/>
        </w:tabs>
        <w:spacing w:after="120"/>
        <w:ind w:left="4677" w:hanging="4110"/>
        <w:contextualSpacing/>
        <w:jc w:val="both"/>
        <w:rPr>
          <w:rFonts w:ascii="Arial" w:hAnsi="Arial" w:cs="Arial"/>
          <w:snapToGrid w:val="0"/>
        </w:rPr>
      </w:pPr>
      <w:r w:rsidRPr="00B106C0">
        <w:rPr>
          <w:rFonts w:ascii="Arial" w:hAnsi="Arial" w:cs="Arial"/>
        </w:rPr>
        <w:t>V technických záležitostech zastoupená:</w:t>
      </w:r>
      <w:r w:rsidRPr="00B106C0">
        <w:rPr>
          <w:rFonts w:ascii="Arial" w:hAnsi="Arial" w:cs="Arial"/>
        </w:rPr>
        <w:tab/>
      </w:r>
      <w:r w:rsidRPr="00B106C0">
        <w:rPr>
          <w:rFonts w:ascii="Arial" w:hAnsi="Arial" w:cs="Arial"/>
          <w:snapToGrid w:val="0"/>
        </w:rPr>
        <w:t>Ing. Petrem Kubů, jednatelem</w:t>
      </w:r>
      <w:r w:rsidRPr="00B106C0">
        <w:rPr>
          <w:rFonts w:ascii="Arial" w:hAnsi="Arial" w:cs="Arial"/>
        </w:rPr>
        <w:t xml:space="preserve">; </w:t>
      </w:r>
      <w:r w:rsidRPr="00B106C0">
        <w:rPr>
          <w:rFonts w:ascii="Arial" w:hAnsi="Arial" w:cs="Arial"/>
          <w:snapToGrid w:val="0"/>
        </w:rPr>
        <w:t>Ing. Janou Švábovou, jednatelem</w:t>
      </w:r>
    </w:p>
    <w:p w14:paraId="11FAF23A" w14:textId="77777777" w:rsidR="008C42FC" w:rsidRPr="00B106C0" w:rsidRDefault="008C42FC" w:rsidP="008C42FC">
      <w:pPr>
        <w:tabs>
          <w:tab w:val="left" w:pos="4678"/>
        </w:tabs>
        <w:spacing w:after="120"/>
        <w:ind w:left="567"/>
        <w:contextualSpacing/>
        <w:jc w:val="both"/>
        <w:rPr>
          <w:rFonts w:ascii="Arial" w:hAnsi="Arial" w:cs="Arial"/>
          <w:snapToGrid w:val="0"/>
        </w:rPr>
      </w:pPr>
      <w:r w:rsidRPr="00B106C0">
        <w:rPr>
          <w:rFonts w:ascii="Arial" w:hAnsi="Arial" w:cs="Arial"/>
          <w:snapToGrid w:val="0"/>
        </w:rPr>
        <w:t>Vedoucí týmu:</w:t>
      </w:r>
      <w:r w:rsidRPr="00B106C0">
        <w:rPr>
          <w:rFonts w:ascii="Arial" w:hAnsi="Arial" w:cs="Arial"/>
          <w:snapToGrid w:val="0"/>
        </w:rPr>
        <w:tab/>
        <w:t>Ing. Petr Kubů, jednatel</w:t>
      </w:r>
    </w:p>
    <w:p w14:paraId="632B5BBB" w14:textId="1A855DF5" w:rsidR="008C42FC" w:rsidRPr="00B106C0" w:rsidRDefault="008C42FC" w:rsidP="008C42FC">
      <w:pPr>
        <w:tabs>
          <w:tab w:val="left" w:pos="4678"/>
        </w:tabs>
        <w:spacing w:after="120"/>
        <w:ind w:left="567"/>
        <w:jc w:val="both"/>
        <w:rPr>
          <w:rFonts w:ascii="Arial" w:hAnsi="Arial" w:cs="Arial"/>
        </w:rPr>
      </w:pPr>
      <w:r w:rsidRPr="00B106C0">
        <w:rPr>
          <w:rFonts w:ascii="Arial" w:hAnsi="Arial" w:cs="Arial"/>
          <w:snapToGrid w:val="0"/>
        </w:rPr>
        <w:t>Zástupce vedoucího týmu:</w:t>
      </w:r>
      <w:r w:rsidRPr="00B106C0">
        <w:rPr>
          <w:rFonts w:ascii="Arial" w:hAnsi="Arial" w:cs="Arial"/>
          <w:snapToGrid w:val="0"/>
        </w:rPr>
        <w:tab/>
      </w:r>
      <w:r w:rsidR="008E0AD2">
        <w:rPr>
          <w:rFonts w:ascii="Arial" w:hAnsi="Arial" w:cs="Arial"/>
          <w:snapToGrid w:val="0"/>
        </w:rPr>
        <w:t>xxxx</w:t>
      </w:r>
    </w:p>
    <w:p w14:paraId="116B0BC6" w14:textId="77777777" w:rsidR="008C42FC" w:rsidRPr="00B106C0" w:rsidRDefault="008C42FC" w:rsidP="008C42FC">
      <w:pPr>
        <w:tabs>
          <w:tab w:val="left" w:pos="4536"/>
        </w:tabs>
        <w:spacing w:after="120"/>
        <w:ind w:left="567"/>
        <w:contextualSpacing/>
        <w:jc w:val="both"/>
        <w:rPr>
          <w:rFonts w:ascii="Arial" w:hAnsi="Arial" w:cs="Arial"/>
        </w:rPr>
      </w:pPr>
      <w:r w:rsidRPr="00B106C0">
        <w:rPr>
          <w:rFonts w:ascii="Arial" w:hAnsi="Arial" w:cs="Arial"/>
          <w:b/>
          <w:bCs/>
        </w:rPr>
        <w:t>Kontaktní údaje:</w:t>
      </w:r>
    </w:p>
    <w:p w14:paraId="52AF618D" w14:textId="3F0B817E" w:rsidR="008C42FC" w:rsidRPr="00B106C0" w:rsidRDefault="008C42FC" w:rsidP="008C42FC">
      <w:pPr>
        <w:tabs>
          <w:tab w:val="left" w:pos="4678"/>
        </w:tabs>
        <w:spacing w:after="120"/>
        <w:ind w:left="567"/>
        <w:contextualSpacing/>
        <w:jc w:val="both"/>
        <w:rPr>
          <w:rFonts w:ascii="Arial" w:hAnsi="Arial" w:cs="Arial"/>
        </w:rPr>
      </w:pPr>
      <w:r w:rsidRPr="00B106C0">
        <w:rPr>
          <w:rFonts w:ascii="Arial" w:hAnsi="Arial" w:cs="Arial"/>
        </w:rPr>
        <w:t>Tel.:</w:t>
      </w:r>
      <w:r w:rsidRPr="00B106C0">
        <w:rPr>
          <w:rFonts w:ascii="Arial" w:hAnsi="Arial" w:cs="Arial"/>
        </w:rPr>
        <w:tab/>
      </w:r>
      <w:r w:rsidR="008E0AD2">
        <w:rPr>
          <w:rFonts w:ascii="Arial" w:hAnsi="Arial" w:cs="Arial"/>
        </w:rPr>
        <w:t>xxxx</w:t>
      </w:r>
    </w:p>
    <w:p w14:paraId="2D3E4806" w14:textId="2A9C308F" w:rsidR="008C42FC" w:rsidRPr="00B106C0" w:rsidRDefault="008C42FC" w:rsidP="008C42FC">
      <w:pPr>
        <w:tabs>
          <w:tab w:val="left" w:pos="4678"/>
        </w:tabs>
        <w:spacing w:after="120"/>
        <w:ind w:left="567"/>
        <w:contextualSpacing/>
        <w:jc w:val="both"/>
        <w:rPr>
          <w:rFonts w:ascii="Arial" w:hAnsi="Arial" w:cs="Arial"/>
        </w:rPr>
      </w:pPr>
      <w:r w:rsidRPr="00B106C0">
        <w:rPr>
          <w:rFonts w:ascii="Arial" w:hAnsi="Arial" w:cs="Arial"/>
        </w:rPr>
        <w:t>E-mail:</w:t>
      </w:r>
      <w:r w:rsidRPr="00B106C0">
        <w:rPr>
          <w:rFonts w:ascii="Arial" w:hAnsi="Arial" w:cs="Arial"/>
          <w:snapToGrid w:val="0"/>
        </w:rPr>
        <w:tab/>
      </w:r>
      <w:r w:rsidR="00593B94">
        <w:rPr>
          <w:rFonts w:ascii="Arial" w:hAnsi="Arial" w:cs="Arial"/>
          <w:snapToGrid w:val="0"/>
        </w:rPr>
        <w:t>xxxx</w:t>
      </w:r>
    </w:p>
    <w:p w14:paraId="495DD3F0" w14:textId="77777777" w:rsidR="008C42FC" w:rsidRPr="008C42FC" w:rsidRDefault="008C42FC" w:rsidP="008C42FC">
      <w:pPr>
        <w:tabs>
          <w:tab w:val="left" w:pos="4678"/>
        </w:tabs>
        <w:spacing w:after="120"/>
        <w:ind w:left="567"/>
        <w:jc w:val="both"/>
        <w:rPr>
          <w:rFonts w:ascii="Arial" w:hAnsi="Arial" w:cs="Arial"/>
        </w:rPr>
      </w:pPr>
      <w:r w:rsidRPr="00B106C0">
        <w:rPr>
          <w:rFonts w:ascii="Arial" w:hAnsi="Arial" w:cs="Arial"/>
        </w:rPr>
        <w:t>ID datové schránky:</w:t>
      </w:r>
      <w:r w:rsidRPr="00B106C0">
        <w:rPr>
          <w:rFonts w:ascii="Arial" w:hAnsi="Arial" w:cs="Arial"/>
          <w:snapToGrid w:val="0"/>
        </w:rPr>
        <w:tab/>
        <w:t>pb5jxk5</w:t>
      </w:r>
    </w:p>
    <w:p w14:paraId="2F987C26" w14:textId="77777777" w:rsidR="008C42FC" w:rsidRPr="00B106C0" w:rsidRDefault="008C42FC" w:rsidP="008C42FC">
      <w:pPr>
        <w:tabs>
          <w:tab w:val="left" w:pos="4678"/>
        </w:tabs>
        <w:spacing w:after="120"/>
        <w:ind w:left="567"/>
        <w:contextualSpacing/>
        <w:jc w:val="both"/>
        <w:rPr>
          <w:rFonts w:ascii="Arial" w:hAnsi="Arial" w:cs="Arial"/>
        </w:rPr>
      </w:pPr>
      <w:r w:rsidRPr="00B106C0">
        <w:rPr>
          <w:rFonts w:ascii="Arial" w:hAnsi="Arial" w:cs="Arial"/>
          <w:b/>
        </w:rPr>
        <w:lastRenderedPageBreak/>
        <w:t>Bankovní spojení:</w:t>
      </w:r>
      <w:r w:rsidRPr="00B106C0">
        <w:rPr>
          <w:rFonts w:ascii="Arial" w:hAnsi="Arial" w:cs="Arial"/>
          <w:snapToGrid w:val="0"/>
        </w:rPr>
        <w:tab/>
        <w:t>ČSOB a.s. Praha 4</w:t>
      </w:r>
    </w:p>
    <w:p w14:paraId="07DF8F1B" w14:textId="77777777" w:rsidR="008C42FC" w:rsidRPr="00B106C0" w:rsidRDefault="008C42FC" w:rsidP="008C42FC">
      <w:pPr>
        <w:tabs>
          <w:tab w:val="left" w:pos="4678"/>
        </w:tabs>
        <w:spacing w:after="120"/>
        <w:ind w:left="567"/>
        <w:contextualSpacing/>
        <w:jc w:val="both"/>
        <w:rPr>
          <w:rFonts w:ascii="Arial" w:hAnsi="Arial" w:cs="Arial"/>
        </w:rPr>
      </w:pPr>
      <w:r w:rsidRPr="00B106C0">
        <w:rPr>
          <w:rFonts w:ascii="Arial" w:hAnsi="Arial" w:cs="Arial"/>
        </w:rPr>
        <w:t>Číslo účtu:</w:t>
      </w:r>
      <w:r w:rsidRPr="00B106C0">
        <w:rPr>
          <w:rFonts w:ascii="Arial" w:hAnsi="Arial" w:cs="Arial"/>
        </w:rPr>
        <w:tab/>
      </w:r>
      <w:r w:rsidRPr="00B106C0">
        <w:rPr>
          <w:rFonts w:ascii="Arial" w:hAnsi="Arial" w:cs="Arial"/>
          <w:snapToGrid w:val="0"/>
        </w:rPr>
        <w:t>31405/0300</w:t>
      </w:r>
    </w:p>
    <w:p w14:paraId="0666CE1C" w14:textId="0114BFE6" w:rsidR="008C42FC" w:rsidRPr="00B106C0" w:rsidRDefault="008C42FC" w:rsidP="008C42FC">
      <w:pPr>
        <w:tabs>
          <w:tab w:val="left" w:pos="4678"/>
        </w:tabs>
        <w:spacing w:after="120"/>
        <w:ind w:left="567"/>
        <w:contextualSpacing/>
        <w:jc w:val="both"/>
        <w:rPr>
          <w:rFonts w:ascii="Arial" w:hAnsi="Arial" w:cs="Arial"/>
        </w:rPr>
      </w:pPr>
      <w:r w:rsidRPr="00B106C0">
        <w:rPr>
          <w:rFonts w:ascii="Arial" w:hAnsi="Arial" w:cs="Arial"/>
        </w:rPr>
        <w:t>DIČ:</w:t>
      </w:r>
      <w:r w:rsidRPr="00B106C0">
        <w:rPr>
          <w:rFonts w:ascii="Arial" w:hAnsi="Arial" w:cs="Arial"/>
        </w:rPr>
        <w:tab/>
      </w:r>
      <w:r w:rsidRPr="00B106C0">
        <w:rPr>
          <w:rFonts w:ascii="Arial" w:hAnsi="Arial" w:cs="Arial"/>
          <w:snapToGrid w:val="0"/>
        </w:rPr>
        <w:t>CZ48110141</w:t>
      </w:r>
    </w:p>
    <w:p w14:paraId="483330C9" w14:textId="2BA8D101" w:rsidR="00E0086F" w:rsidRPr="008C42FC" w:rsidRDefault="00E0086F" w:rsidP="00EC1291">
      <w:pPr>
        <w:spacing w:after="120"/>
        <w:ind w:left="567"/>
        <w:jc w:val="both"/>
        <w:rPr>
          <w:rFonts w:ascii="Arial" w:hAnsi="Arial" w:cs="Arial"/>
        </w:rPr>
      </w:pPr>
      <w:r w:rsidRPr="00B106C0">
        <w:rPr>
          <w:rFonts w:ascii="Arial" w:hAnsi="Arial" w:cs="Arial"/>
        </w:rPr>
        <w:t>(</w:t>
      </w:r>
      <w:r w:rsidRPr="00B106C0">
        <w:rPr>
          <w:rFonts w:ascii="Arial" w:hAnsi="Arial" w:cs="Arial"/>
          <w:b/>
        </w:rPr>
        <w:t>„Zhotovitel“</w:t>
      </w:r>
      <w:r w:rsidRPr="00B106C0">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5CAB210"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26755B" w:rsidRPr="00764100">
        <w:rPr>
          <w:rFonts w:ascii="Arial" w:hAnsi="Arial" w:cs="Arial"/>
        </w:rPr>
        <w:t>/</w:t>
      </w:r>
      <w:r w:rsidR="0077784B"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26755B" w:rsidRPr="00764100">
        <w:rPr>
          <w:rFonts w:ascii="Arial" w:hAnsi="Arial" w:cs="Arial"/>
        </w:rPr>
        <w:t>/</w:t>
      </w:r>
      <w:r w:rsidR="00665DE0" w:rsidRPr="00764100">
        <w:rPr>
          <w:rFonts w:ascii="Arial" w:hAnsi="Arial" w:cs="Arial"/>
        </w:rPr>
        <w:t xml:space="preserve"> §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7E5D94">
        <w:rPr>
          <w:rFonts w:ascii="Arial" w:hAnsi="Arial" w:cs="Arial"/>
          <w:b/>
          <w:bCs/>
        </w:rPr>
        <w:t>Strašov</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154043D" w:rsidR="00BE267F" w:rsidRPr="00764100" w:rsidRDefault="009D4773" w:rsidP="00B77235">
      <w:pPr>
        <w:pStyle w:val="Preambule"/>
        <w:widowControl/>
        <w:spacing w:line="240" w:lineRule="auto"/>
        <w:jc w:val="both"/>
        <w:rPr>
          <w:rFonts w:ascii="Arial" w:hAnsi="Arial" w:cs="Arial"/>
        </w:rPr>
      </w:pPr>
      <w:r w:rsidRPr="00B106C0">
        <w:rPr>
          <w:rFonts w:ascii="Arial" w:hAnsi="Arial" w:cs="Arial"/>
        </w:rPr>
        <w:t xml:space="preserve">Zhotovitel předložil Objednateli dne </w:t>
      </w:r>
      <w:bookmarkStart w:id="2" w:name="_Hlk191985176"/>
      <w:r w:rsidR="008C42FC" w:rsidRPr="00B106C0">
        <w:rPr>
          <w:rFonts w:ascii="Arial" w:hAnsi="Arial" w:cs="Arial"/>
          <w:color w:val="000000" w:themeColor="text1"/>
        </w:rPr>
        <w:t xml:space="preserve">25.04.2025 </w:t>
      </w:r>
      <w:bookmarkEnd w:id="2"/>
      <w:r w:rsidRPr="00B106C0">
        <w:rPr>
          <w:rFonts w:ascii="Arial" w:hAnsi="Arial" w:cs="Arial"/>
        </w:rPr>
        <w:t>svou nabídku na Veřejnou zakázku</w:t>
      </w:r>
      <w:r w:rsidRPr="00764100">
        <w:rPr>
          <w:rFonts w:ascii="Arial" w:hAnsi="Arial" w:cs="Arial"/>
        </w:rPr>
        <w:t xml:space="preserve">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52164F4"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7A104C">
        <w:rPr>
          <w:rFonts w:ascii="Arial" w:hAnsi="Arial" w:cs="Arial"/>
          <w:b/>
          <w:bCs/>
          <w:szCs w:val="22"/>
        </w:rPr>
        <w:t>Strašov“</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1AF864F8"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ú.</w:t>
      </w:r>
      <w:r w:rsidR="007A104C">
        <w:rPr>
          <w:rFonts w:ascii="Arial" w:hAnsi="Arial" w:cs="Arial"/>
        </w:rPr>
        <w:t xml:space="preserve"> Stra</w:t>
      </w:r>
      <w:r w:rsidR="00D968AB">
        <w:rPr>
          <w:rFonts w:ascii="Arial" w:hAnsi="Arial" w:cs="Arial"/>
        </w:rPr>
        <w:t>š</w:t>
      </w:r>
      <w:r w:rsidR="007A104C">
        <w:rPr>
          <w:rFonts w:ascii="Arial" w:hAnsi="Arial" w:cs="Arial"/>
        </w:rPr>
        <w:t>ov</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lastRenderedPageBreak/>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C1305B" w:rsidRDefault="00354192" w:rsidP="00B77235">
      <w:pPr>
        <w:pStyle w:val="Level2"/>
        <w:spacing w:line="240" w:lineRule="auto"/>
        <w:ind w:left="567" w:hanging="567"/>
        <w:jc w:val="both"/>
        <w:rPr>
          <w:rFonts w:ascii="Arial" w:hAnsi="Arial" w:cs="Arial"/>
          <w:szCs w:val="22"/>
        </w:rPr>
      </w:pPr>
      <w:bookmarkStart w:id="9" w:name="_Ref50474873"/>
      <w:r w:rsidRPr="00C1305B">
        <w:rPr>
          <w:rFonts w:ascii="Arial" w:hAnsi="Arial" w:cs="Arial"/>
          <w:szCs w:val="22"/>
        </w:rPr>
        <w:t xml:space="preserve">Cena za </w:t>
      </w:r>
      <w:r w:rsidR="00921C8C" w:rsidRPr="00C1305B">
        <w:rPr>
          <w:rFonts w:ascii="Arial" w:hAnsi="Arial" w:cs="Arial"/>
          <w:szCs w:val="22"/>
        </w:rPr>
        <w:t xml:space="preserve">řádné a včasné provedení </w:t>
      </w:r>
      <w:r w:rsidR="004B546A" w:rsidRPr="00C1305B">
        <w:rPr>
          <w:rFonts w:ascii="Arial" w:hAnsi="Arial" w:cs="Arial"/>
          <w:szCs w:val="22"/>
        </w:rPr>
        <w:t>D</w:t>
      </w:r>
      <w:r w:rsidRPr="00C1305B">
        <w:rPr>
          <w:rFonts w:ascii="Arial" w:hAnsi="Arial" w:cs="Arial"/>
          <w:szCs w:val="22"/>
        </w:rPr>
        <w:t xml:space="preserve">íla je sjednána </w:t>
      </w:r>
      <w:r w:rsidR="00921C8C" w:rsidRPr="00C1305B">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8C42FC" w:rsidRPr="00C1305B" w14:paraId="6B8C8A98" w14:textId="77777777" w:rsidTr="00267E3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8C42FC" w:rsidRPr="00C1305B" w:rsidRDefault="008C42FC" w:rsidP="008C42FC">
            <w:pPr>
              <w:spacing w:after="0" w:line="240" w:lineRule="auto"/>
              <w:ind w:left="709" w:hanging="709"/>
              <w:jc w:val="both"/>
              <w:rPr>
                <w:rFonts w:ascii="Arial" w:hAnsi="Arial" w:cs="Arial"/>
              </w:rPr>
            </w:pPr>
            <w:r w:rsidRPr="00C1305B">
              <w:rPr>
                <w:rFonts w:ascii="Arial" w:hAnsi="Arial" w:cs="Arial"/>
              </w:rPr>
              <w:t xml:space="preserve">Hlavní celek </w:t>
            </w:r>
            <w:r w:rsidRPr="00C1305B">
              <w:rPr>
                <w:rFonts w:ascii="Arial" w:hAnsi="Arial" w:cs="Arial"/>
                <w:snapToGrid w:val="0"/>
              </w:rPr>
              <w:t xml:space="preserve">1 </w:t>
            </w:r>
            <w:r w:rsidRPr="00C1305B">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24177ED5" w14:textId="61337864" w:rsidR="008C42FC" w:rsidRPr="00C1305B" w:rsidRDefault="008C42FC" w:rsidP="008C42FC">
            <w:pPr>
              <w:tabs>
                <w:tab w:val="right" w:pos="990"/>
              </w:tabs>
              <w:spacing w:after="0" w:line="240" w:lineRule="auto"/>
              <w:ind w:left="709" w:hanging="428"/>
              <w:jc w:val="both"/>
              <w:rPr>
                <w:rFonts w:ascii="Arial" w:hAnsi="Arial" w:cs="Arial"/>
                <w:snapToGrid w:val="0"/>
              </w:rPr>
            </w:pPr>
            <w:r w:rsidRPr="00C1305B">
              <w:rPr>
                <w:rFonts w:ascii="Arial" w:hAnsi="Arial" w:cs="Arial"/>
              </w:rPr>
              <w:t xml:space="preserve">   921 000,00 Kč</w:t>
            </w:r>
          </w:p>
        </w:tc>
      </w:tr>
      <w:tr w:rsidR="008C42FC" w:rsidRPr="00C1305B" w14:paraId="0E6F82C6" w14:textId="77777777" w:rsidTr="00267E3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8C42FC" w:rsidRPr="00C1305B" w:rsidRDefault="008C42FC" w:rsidP="008C42FC">
            <w:pPr>
              <w:spacing w:after="0" w:line="240" w:lineRule="auto"/>
              <w:ind w:left="709" w:hanging="709"/>
              <w:jc w:val="both"/>
              <w:rPr>
                <w:rFonts w:ascii="Arial" w:hAnsi="Arial" w:cs="Arial"/>
              </w:rPr>
            </w:pPr>
            <w:r w:rsidRPr="00C1305B">
              <w:rPr>
                <w:rFonts w:ascii="Arial" w:hAnsi="Arial" w:cs="Arial"/>
              </w:rPr>
              <w:t xml:space="preserve">Hlavní celek </w:t>
            </w:r>
            <w:r w:rsidRPr="00C1305B">
              <w:rPr>
                <w:rFonts w:ascii="Arial" w:hAnsi="Arial" w:cs="Arial"/>
                <w:snapToGrid w:val="0"/>
              </w:rPr>
              <w:t xml:space="preserve">2 </w:t>
            </w:r>
            <w:r w:rsidRPr="00C1305B">
              <w:rPr>
                <w:rFonts w:ascii="Arial" w:hAnsi="Arial" w:cs="Arial"/>
              </w:rPr>
              <w:t>„Návrhové práce“ celkem bez DPH</w:t>
            </w:r>
          </w:p>
        </w:tc>
        <w:tc>
          <w:tcPr>
            <w:tcW w:w="1850" w:type="pct"/>
            <w:tcBorders>
              <w:top w:val="nil"/>
              <w:left w:val="single" w:sz="4" w:space="0" w:color="auto"/>
              <w:bottom w:val="single" w:sz="4" w:space="0" w:color="auto"/>
              <w:right w:val="single" w:sz="4" w:space="0" w:color="auto"/>
            </w:tcBorders>
            <w:shd w:val="clear" w:color="auto" w:fill="auto"/>
            <w:vAlign w:val="center"/>
          </w:tcPr>
          <w:p w14:paraId="4A3AD823" w14:textId="1C78CBE9" w:rsidR="008C42FC" w:rsidRPr="00C1305B" w:rsidRDefault="008C42FC" w:rsidP="008C42FC">
            <w:pPr>
              <w:tabs>
                <w:tab w:val="right" w:pos="990"/>
              </w:tabs>
              <w:spacing w:after="0" w:line="240" w:lineRule="auto"/>
              <w:ind w:left="709" w:hanging="428"/>
              <w:jc w:val="both"/>
              <w:rPr>
                <w:rFonts w:ascii="Arial" w:hAnsi="Arial" w:cs="Arial"/>
                <w:snapToGrid w:val="0"/>
              </w:rPr>
            </w:pPr>
            <w:r w:rsidRPr="00C1305B">
              <w:rPr>
                <w:rFonts w:ascii="Arial" w:hAnsi="Arial" w:cs="Arial"/>
              </w:rPr>
              <w:t xml:space="preserve">   913 000,00 Kč</w:t>
            </w:r>
          </w:p>
        </w:tc>
      </w:tr>
      <w:tr w:rsidR="008C42FC" w:rsidRPr="00C1305B" w14:paraId="45FCCC1B" w14:textId="77777777" w:rsidTr="00267E3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8C42FC" w:rsidRPr="00C1305B" w:rsidRDefault="008C42FC" w:rsidP="008C42FC">
            <w:pPr>
              <w:spacing w:after="0" w:line="240" w:lineRule="auto"/>
              <w:ind w:left="709" w:hanging="709"/>
              <w:jc w:val="both"/>
              <w:rPr>
                <w:rFonts w:ascii="Arial" w:hAnsi="Arial" w:cs="Arial"/>
              </w:rPr>
            </w:pPr>
            <w:r w:rsidRPr="00C1305B">
              <w:rPr>
                <w:rFonts w:ascii="Arial" w:hAnsi="Arial" w:cs="Arial"/>
              </w:rPr>
              <w:t xml:space="preserve">Hlavní celek </w:t>
            </w:r>
            <w:r w:rsidRPr="00C1305B">
              <w:rPr>
                <w:rFonts w:ascii="Arial" w:hAnsi="Arial" w:cs="Arial"/>
                <w:snapToGrid w:val="0"/>
              </w:rPr>
              <w:t xml:space="preserve">3 </w:t>
            </w:r>
            <w:r w:rsidRPr="00C1305B">
              <w:rPr>
                <w:rFonts w:ascii="Arial" w:hAnsi="Arial" w:cs="Arial"/>
              </w:rPr>
              <w:t>„Mapové dílo“ celkem bez DPH</w:t>
            </w:r>
          </w:p>
        </w:tc>
        <w:tc>
          <w:tcPr>
            <w:tcW w:w="1850" w:type="pct"/>
            <w:tcBorders>
              <w:top w:val="nil"/>
              <w:left w:val="single" w:sz="4" w:space="0" w:color="auto"/>
              <w:bottom w:val="single" w:sz="4" w:space="0" w:color="auto"/>
              <w:right w:val="single" w:sz="4" w:space="0" w:color="auto"/>
            </w:tcBorders>
            <w:shd w:val="clear" w:color="auto" w:fill="auto"/>
            <w:vAlign w:val="center"/>
          </w:tcPr>
          <w:p w14:paraId="00721A76" w14:textId="48B680D2" w:rsidR="008C42FC" w:rsidRPr="00C1305B" w:rsidRDefault="008C42FC" w:rsidP="008C42FC">
            <w:pPr>
              <w:tabs>
                <w:tab w:val="right" w:pos="990"/>
              </w:tabs>
              <w:spacing w:after="0" w:line="240" w:lineRule="auto"/>
              <w:ind w:left="709" w:hanging="428"/>
              <w:jc w:val="both"/>
              <w:rPr>
                <w:rFonts w:ascii="Arial" w:hAnsi="Arial" w:cs="Arial"/>
                <w:snapToGrid w:val="0"/>
              </w:rPr>
            </w:pPr>
            <w:r w:rsidRPr="00C1305B">
              <w:rPr>
                <w:rFonts w:ascii="Arial" w:hAnsi="Arial" w:cs="Arial"/>
              </w:rPr>
              <w:t xml:space="preserve">   243 750,00 Kč</w:t>
            </w:r>
          </w:p>
        </w:tc>
      </w:tr>
      <w:tr w:rsidR="008C42FC" w:rsidRPr="00C1305B" w14:paraId="7E8D71DC" w14:textId="77777777" w:rsidTr="008C42F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2EFC68" w14:textId="77777777" w:rsidR="008C42FC" w:rsidRPr="00C1305B" w:rsidRDefault="008C42FC" w:rsidP="008C42FC">
            <w:pPr>
              <w:spacing w:after="0" w:line="240" w:lineRule="auto"/>
              <w:ind w:left="709" w:hanging="709"/>
              <w:jc w:val="both"/>
              <w:rPr>
                <w:rFonts w:ascii="Arial" w:hAnsi="Arial" w:cs="Arial"/>
              </w:rPr>
            </w:pPr>
            <w:r w:rsidRPr="00C1305B">
              <w:rPr>
                <w:rFonts w:ascii="Arial" w:hAnsi="Arial" w:cs="Arial"/>
              </w:rPr>
              <w:t xml:space="preserve">Celková cena </w:t>
            </w:r>
            <w:r w:rsidRPr="00C1305B">
              <w:rPr>
                <w:rFonts w:ascii="Arial" w:hAnsi="Arial" w:cs="Arial"/>
                <w:snapToGrid w:val="0"/>
              </w:rPr>
              <w:t>Díla</w:t>
            </w:r>
            <w:r w:rsidRPr="00C1305B">
              <w:rPr>
                <w:rFonts w:ascii="Arial" w:hAnsi="Arial" w:cs="Arial"/>
              </w:rPr>
              <w:t xml:space="preserve"> bez DPH</w:t>
            </w:r>
          </w:p>
        </w:tc>
        <w:tc>
          <w:tcPr>
            <w:tcW w:w="1850" w:type="pct"/>
            <w:tcBorders>
              <w:top w:val="nil"/>
              <w:left w:val="single" w:sz="4" w:space="0" w:color="auto"/>
              <w:bottom w:val="single" w:sz="4" w:space="0" w:color="auto"/>
              <w:right w:val="single" w:sz="4" w:space="0" w:color="auto"/>
            </w:tcBorders>
            <w:shd w:val="clear" w:color="auto" w:fill="D0CECE" w:themeFill="background2" w:themeFillShade="E6"/>
            <w:vAlign w:val="center"/>
          </w:tcPr>
          <w:p w14:paraId="760D5367" w14:textId="29E26402" w:rsidR="008C42FC" w:rsidRPr="00C1305B" w:rsidRDefault="008C42FC" w:rsidP="008C42FC">
            <w:pPr>
              <w:tabs>
                <w:tab w:val="right" w:pos="990"/>
              </w:tabs>
              <w:spacing w:after="0" w:line="240" w:lineRule="auto"/>
              <w:ind w:left="709" w:hanging="428"/>
              <w:jc w:val="both"/>
              <w:rPr>
                <w:rFonts w:ascii="Arial" w:hAnsi="Arial" w:cs="Arial"/>
                <w:snapToGrid w:val="0"/>
              </w:rPr>
            </w:pPr>
            <w:r w:rsidRPr="00C1305B">
              <w:rPr>
                <w:rFonts w:ascii="Arial" w:hAnsi="Arial" w:cs="Arial"/>
              </w:rPr>
              <w:t>2 077 750,00 Kč</w:t>
            </w:r>
          </w:p>
        </w:tc>
      </w:tr>
      <w:tr w:rsidR="008C42FC" w:rsidRPr="00C1305B" w14:paraId="7CF9D7F9" w14:textId="77777777" w:rsidTr="00267E37">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8C42FC" w:rsidRPr="00C1305B" w:rsidRDefault="008C42FC" w:rsidP="008C42FC">
            <w:pPr>
              <w:spacing w:after="0" w:line="240" w:lineRule="auto"/>
              <w:ind w:left="709" w:hanging="709"/>
              <w:jc w:val="both"/>
              <w:rPr>
                <w:rFonts w:ascii="Arial" w:hAnsi="Arial" w:cs="Arial"/>
              </w:rPr>
            </w:pPr>
            <w:r w:rsidRPr="00C1305B">
              <w:rPr>
                <w:rFonts w:ascii="Arial" w:hAnsi="Arial" w:cs="Arial"/>
              </w:rPr>
              <w:t>DPH 21 %</w:t>
            </w:r>
          </w:p>
        </w:tc>
        <w:tc>
          <w:tcPr>
            <w:tcW w:w="1850" w:type="pct"/>
            <w:tcBorders>
              <w:top w:val="nil"/>
              <w:left w:val="single" w:sz="4" w:space="0" w:color="auto"/>
              <w:bottom w:val="single" w:sz="4" w:space="0" w:color="auto"/>
              <w:right w:val="single" w:sz="4" w:space="0" w:color="auto"/>
            </w:tcBorders>
            <w:shd w:val="clear" w:color="auto" w:fill="auto"/>
            <w:vAlign w:val="center"/>
          </w:tcPr>
          <w:p w14:paraId="21808A19" w14:textId="41FD4F03" w:rsidR="008C42FC" w:rsidRPr="00C1305B" w:rsidRDefault="008C42FC" w:rsidP="008C42FC">
            <w:pPr>
              <w:tabs>
                <w:tab w:val="right" w:pos="990"/>
              </w:tabs>
              <w:spacing w:after="0" w:line="240" w:lineRule="auto"/>
              <w:ind w:left="709" w:hanging="428"/>
              <w:jc w:val="both"/>
              <w:rPr>
                <w:rFonts w:ascii="Arial" w:hAnsi="Arial" w:cs="Arial"/>
                <w:snapToGrid w:val="0"/>
              </w:rPr>
            </w:pPr>
            <w:r w:rsidRPr="00C1305B">
              <w:rPr>
                <w:rFonts w:ascii="Arial" w:hAnsi="Arial" w:cs="Arial"/>
              </w:rPr>
              <w:t xml:space="preserve">   436 327,50 Kč</w:t>
            </w:r>
          </w:p>
        </w:tc>
      </w:tr>
      <w:tr w:rsidR="008C42FC" w:rsidRPr="00ED6435" w14:paraId="13929696" w14:textId="77777777" w:rsidTr="008C42F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DF5A6E" w14:textId="77777777" w:rsidR="008C42FC" w:rsidRPr="00C1305B" w:rsidRDefault="008C42FC" w:rsidP="008C42FC">
            <w:pPr>
              <w:spacing w:after="0" w:line="240" w:lineRule="auto"/>
              <w:ind w:left="709" w:hanging="709"/>
              <w:jc w:val="both"/>
              <w:rPr>
                <w:rFonts w:ascii="Arial" w:hAnsi="Arial" w:cs="Arial"/>
              </w:rPr>
            </w:pPr>
            <w:r w:rsidRPr="00C1305B">
              <w:rPr>
                <w:rFonts w:ascii="Arial" w:hAnsi="Arial" w:cs="Arial"/>
              </w:rPr>
              <w:t xml:space="preserve">Celková cena </w:t>
            </w:r>
            <w:r w:rsidRPr="00C1305B">
              <w:rPr>
                <w:rFonts w:ascii="Arial" w:hAnsi="Arial" w:cs="Arial"/>
                <w:snapToGrid w:val="0"/>
              </w:rPr>
              <w:t>Díla</w:t>
            </w:r>
            <w:r w:rsidRPr="00C1305B">
              <w:rPr>
                <w:rFonts w:ascii="Arial" w:hAnsi="Arial" w:cs="Arial"/>
              </w:rPr>
              <w:t xml:space="preserve"> včetně DPH</w:t>
            </w:r>
          </w:p>
        </w:tc>
        <w:tc>
          <w:tcPr>
            <w:tcW w:w="1850" w:type="pct"/>
            <w:tcBorders>
              <w:top w:val="nil"/>
              <w:left w:val="single" w:sz="4" w:space="0" w:color="auto"/>
              <w:bottom w:val="single" w:sz="8" w:space="0" w:color="auto"/>
              <w:right w:val="single" w:sz="4" w:space="0" w:color="auto"/>
            </w:tcBorders>
            <w:shd w:val="clear" w:color="auto" w:fill="D0CECE" w:themeFill="background2" w:themeFillShade="E6"/>
            <w:vAlign w:val="center"/>
          </w:tcPr>
          <w:p w14:paraId="0C85303A" w14:textId="54622E12" w:rsidR="008C42FC" w:rsidRPr="00C1305B" w:rsidRDefault="008C42FC" w:rsidP="008C42FC">
            <w:pPr>
              <w:tabs>
                <w:tab w:val="right" w:pos="990"/>
              </w:tabs>
              <w:spacing w:after="0" w:line="240" w:lineRule="auto"/>
              <w:ind w:left="709" w:hanging="428"/>
              <w:jc w:val="both"/>
              <w:rPr>
                <w:rFonts w:ascii="Arial" w:hAnsi="Arial" w:cs="Arial"/>
                <w:snapToGrid w:val="0"/>
              </w:rPr>
            </w:pPr>
            <w:r w:rsidRPr="00C1305B">
              <w:rPr>
                <w:rFonts w:ascii="Arial" w:hAnsi="Arial" w:cs="Arial"/>
              </w:rPr>
              <w:t>2 514 077,50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 xml:space="preserve">je Zhotovitel </w:t>
      </w:r>
      <w:r w:rsidR="000A2322" w:rsidRPr="00ED6435">
        <w:rPr>
          <w:rFonts w:ascii="Arial" w:hAnsi="Arial" w:cs="Arial"/>
          <w:szCs w:val="22"/>
        </w:rPr>
        <w:lastRenderedPageBreak/>
        <w:t>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0B3AC9D9" w:rsidR="00C018AA" w:rsidRPr="006109D9" w:rsidRDefault="00E07F1B" w:rsidP="00E07F1B">
      <w:pPr>
        <w:pStyle w:val="Level2"/>
        <w:spacing w:line="240" w:lineRule="auto"/>
        <w:ind w:left="567" w:hanging="567"/>
        <w:jc w:val="both"/>
        <w:rPr>
          <w:rFonts w:ascii="Arial" w:hAnsi="Arial" w:cs="Arial"/>
          <w:szCs w:val="22"/>
        </w:rPr>
      </w:pPr>
      <w:bookmarkStart w:id="18" w:name="_Hlk145331548"/>
      <w:bookmarkEnd w:id="14"/>
      <w:bookmarkEnd w:id="15"/>
      <w:bookmarkEnd w:id="16"/>
      <w:bookmarkEnd w:id="17"/>
      <w:r w:rsidRPr="006109D9">
        <w:rPr>
          <w:rFonts w:ascii="Arial" w:hAnsi="Arial" w:cs="Arial"/>
          <w:szCs w:val="22"/>
        </w:rPr>
        <w:t xml:space="preserve">„Smluvní strany se dohodly, že jedenkrát (1x) za kalendářní rok, </w:t>
      </w:r>
      <w:r w:rsidRPr="006109D9">
        <w:rPr>
          <w:rFonts w:ascii="Arial" w:hAnsi="Arial" w:cs="Arial"/>
          <w:b/>
          <w:bCs/>
          <w:szCs w:val="22"/>
        </w:rPr>
        <w:t>nejdříve však k datu výročí uzavření smlouvy</w:t>
      </w:r>
      <w:r w:rsidRPr="006109D9">
        <w:rPr>
          <w:rFonts w:ascii="Arial" w:hAnsi="Arial" w:cs="Arial"/>
          <w:szCs w:val="22"/>
        </w:rPr>
        <w:t xml:space="preserve"> je Zhotovitel oprávněn písemně požádat o navýšení jednotkových položkových cen (Měrných jednotek) pro ty části Díla, které dosud nebyly provedeny (ve smyslu čl. 10 této Smlouvy) a s jejichž provedením Zhotovitel není v prodlení, a to za použití ročního indexu průměrné meziroční míry inflace vyjádřené přírůstkem průměrného ročního indexu spotřebitelských cen uveřejňovaného Českým statistickým úřadem pro uplynulý kalendářní rok („</w:t>
      </w:r>
      <w:r w:rsidRPr="006109D9">
        <w:rPr>
          <w:rFonts w:ascii="Arial" w:hAnsi="Arial" w:cs="Arial"/>
          <w:b/>
          <w:bCs/>
          <w:szCs w:val="22"/>
        </w:rPr>
        <w:t>Průměrná roční míra inflace</w:t>
      </w:r>
      <w:r w:rsidRPr="006109D9">
        <w:rPr>
          <w:rFonts w:ascii="Arial" w:hAnsi="Arial" w:cs="Arial"/>
          <w:szCs w:val="22"/>
        </w:rPr>
        <w:t>“, společně „</w:t>
      </w:r>
      <w:r w:rsidRPr="006109D9">
        <w:rPr>
          <w:rFonts w:ascii="Arial" w:hAnsi="Arial" w:cs="Arial"/>
          <w:b/>
          <w:bCs/>
          <w:szCs w:val="22"/>
        </w:rPr>
        <w:t>Žádost</w:t>
      </w:r>
      <w:r w:rsidRPr="006109D9">
        <w:rPr>
          <w:rFonts w:ascii="Arial" w:hAnsi="Arial" w:cs="Arial"/>
          <w:szCs w:val="22"/>
        </w:rPr>
        <w:t>“), a to vždy s účinností ode dne následujícího po doručení Žádosti Objednateli, nejdříve však 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w:t>
      </w: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19" w:name="_Ref50491043"/>
      <w:bookmarkEnd w:id="18"/>
      <w:r w:rsidRPr="00ED6435">
        <w:rPr>
          <w:rFonts w:ascii="Arial" w:hAnsi="Arial" w:cs="Arial"/>
          <w:szCs w:val="22"/>
        </w:rPr>
        <w:t>Platební a fakturační podmínky</w:t>
      </w:r>
      <w:bookmarkEnd w:id="19"/>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0" w:name="_Ref17389404"/>
      <w:bookmarkStart w:id="21" w:name="_Ref50549080"/>
      <w:bookmarkStart w:id="22"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0"/>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 xml:space="preserve">Do obdržení potvrzeného Akceptačního protokolu není Zhotovitel oprávněn Fakturu vystavit. V případě, že se bude jednat o dokumentaci předávanou </w:t>
      </w:r>
      <w:r w:rsidR="00E952EA" w:rsidRPr="00C62699">
        <w:rPr>
          <w:rFonts w:ascii="Arial" w:hAnsi="Arial" w:cs="Arial"/>
          <w:szCs w:val="22"/>
        </w:rPr>
        <w:lastRenderedPageBreak/>
        <w:t>katastrálnímu úřadu, bude součástí Akceptačního protokolu potvrzení katastrálního úřadu o převzetí dokumentace tímto orgánem bez vad a nedodělků.</w:t>
      </w:r>
    </w:p>
    <w:p w14:paraId="76023A1A" w14:textId="42641D5B" w:rsidR="00791617" w:rsidRPr="00403DC4" w:rsidRDefault="00791617" w:rsidP="00B77235">
      <w:pPr>
        <w:pStyle w:val="Level2"/>
        <w:spacing w:line="240" w:lineRule="auto"/>
        <w:ind w:left="567" w:hanging="567"/>
        <w:jc w:val="both"/>
        <w:rPr>
          <w:rFonts w:ascii="Arial" w:hAnsi="Arial" w:cs="Arial"/>
          <w:szCs w:val="22"/>
        </w:rPr>
      </w:pPr>
      <w:r w:rsidRPr="00403DC4">
        <w:rPr>
          <w:rFonts w:ascii="Arial" w:hAnsi="Arial" w:cs="Arial"/>
          <w:szCs w:val="22"/>
        </w:rPr>
        <w:t>Fakturační adres</w:t>
      </w:r>
      <w:r w:rsidR="00497BE2" w:rsidRPr="00403DC4">
        <w:rPr>
          <w:rFonts w:ascii="Arial" w:hAnsi="Arial" w:cs="Arial"/>
          <w:szCs w:val="22"/>
        </w:rPr>
        <w:t>ou Faktur bude vždy:</w:t>
      </w:r>
      <w:r w:rsidRPr="00403DC4">
        <w:rPr>
          <w:rFonts w:ascii="Arial" w:hAnsi="Arial" w:cs="Arial"/>
          <w:szCs w:val="22"/>
        </w:rPr>
        <w:t xml:space="preserve"> Státní pozemkový úřad, Husinecká 1024/11a, 130 00 Praha 3 – Žižkov, IČO: 01312774. </w:t>
      </w:r>
      <w:r w:rsidR="00151E68" w:rsidRPr="00403DC4">
        <w:rPr>
          <w:rFonts w:ascii="Arial" w:hAnsi="Arial" w:cs="Arial"/>
          <w:szCs w:val="22"/>
        </w:rPr>
        <w:t xml:space="preserve">Zhotovitel bude zasílat Objednateli Faktury ve dvou (2) vyhotoveních </w:t>
      </w:r>
      <w:r w:rsidRPr="00403DC4">
        <w:rPr>
          <w:rFonts w:ascii="Arial" w:hAnsi="Arial" w:cs="Arial"/>
          <w:szCs w:val="22"/>
        </w:rPr>
        <w:t xml:space="preserve">na adresu: </w:t>
      </w:r>
      <w:r w:rsidR="00403DC4" w:rsidRPr="00403DC4">
        <w:rPr>
          <w:rFonts w:ascii="Arial" w:hAnsi="Arial" w:cs="Arial"/>
          <w:b/>
          <w:bCs/>
          <w:szCs w:val="22"/>
        </w:rPr>
        <w:t>Krajský pozemkový úřad pro Pardubický kraj, Pobočka Pardubice, Boženy Němcové 231, 530 02 Pardubice</w:t>
      </w:r>
      <w:r w:rsidR="00403DC4" w:rsidRPr="00403DC4">
        <w:rPr>
          <w:rFonts w:ascii="Arial" w:hAnsi="Arial" w:cs="Arial"/>
          <w:szCs w:val="22"/>
        </w:rPr>
        <w:t>.</w:t>
      </w:r>
      <w:r w:rsidR="002F2B82" w:rsidRPr="00403DC4">
        <w:rPr>
          <w:rFonts w:ascii="Arial" w:hAnsi="Arial" w:cs="Arial"/>
          <w:szCs w:val="22"/>
        </w:rPr>
        <w:t xml:space="preserve"> </w:t>
      </w:r>
      <w:r w:rsidR="00497BE2" w:rsidRPr="00403DC4">
        <w:rPr>
          <w:rFonts w:ascii="Arial" w:hAnsi="Arial" w:cs="Arial"/>
          <w:szCs w:val="22"/>
        </w:rPr>
        <w:t>Nebude-li Faktura obsahovat stanovené náležitosti</w:t>
      </w:r>
      <w:r w:rsidR="002F2B82" w:rsidRPr="00403DC4">
        <w:rPr>
          <w:rFonts w:ascii="Arial" w:hAnsi="Arial" w:cs="Arial"/>
          <w:szCs w:val="22"/>
        </w:rPr>
        <w:t xml:space="preserve">, </w:t>
      </w:r>
      <w:r w:rsidR="00497BE2" w:rsidRPr="00403DC4">
        <w:rPr>
          <w:rFonts w:ascii="Arial" w:hAnsi="Arial" w:cs="Arial"/>
          <w:szCs w:val="22"/>
        </w:rPr>
        <w:t xml:space="preserve">nebo v ní nebudou správně uvedené údaje, je Objednatel oprávněn vrátit ji ve lhůtě </w:t>
      </w:r>
      <w:r w:rsidR="00151E68" w:rsidRPr="00403DC4">
        <w:rPr>
          <w:rFonts w:ascii="Arial" w:hAnsi="Arial" w:cs="Arial"/>
          <w:szCs w:val="22"/>
        </w:rPr>
        <w:t xml:space="preserve">patnácti </w:t>
      </w:r>
      <w:r w:rsidR="00497BE2" w:rsidRPr="00403DC4">
        <w:rPr>
          <w:rFonts w:ascii="Arial" w:hAnsi="Arial" w:cs="Arial"/>
          <w:szCs w:val="22"/>
        </w:rPr>
        <w:t>(</w:t>
      </w:r>
      <w:r w:rsidR="00151E68" w:rsidRPr="00403DC4">
        <w:rPr>
          <w:rFonts w:ascii="Arial" w:hAnsi="Arial" w:cs="Arial"/>
          <w:szCs w:val="22"/>
        </w:rPr>
        <w:t>1</w:t>
      </w:r>
      <w:r w:rsidR="00497BE2" w:rsidRPr="00403DC4">
        <w:rPr>
          <w:rFonts w:ascii="Arial" w:hAnsi="Arial" w:cs="Arial"/>
          <w:szCs w:val="22"/>
        </w:rPr>
        <w:t xml:space="preserve">5) pracovních dnů od jejího doručení Zhotoviteli s uvedením chybějících náležitostí </w:t>
      </w:r>
      <w:r w:rsidR="00FE3FEB" w:rsidRPr="00403DC4">
        <w:rPr>
          <w:rFonts w:ascii="Arial" w:hAnsi="Arial" w:cs="Arial"/>
          <w:szCs w:val="22"/>
        </w:rPr>
        <w:t>a</w:t>
      </w:r>
      <w:r w:rsidR="00497BE2" w:rsidRPr="00403DC4">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3" w:name="_Ref53578016"/>
      <w:r w:rsidRPr="00C62699">
        <w:rPr>
          <w:rFonts w:ascii="Arial" w:hAnsi="Arial" w:cs="Arial"/>
          <w:szCs w:val="22"/>
        </w:rPr>
        <w:t xml:space="preserve">Splatnost jednotlivých Faktur je třicet (30) kalendářních dnů ode dne prokazatelného doručení Objednateli. </w:t>
      </w:r>
      <w:bookmarkEnd w:id="21"/>
      <w:bookmarkEnd w:id="22"/>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3"/>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4" w:name="_Ref453331188"/>
      <w:bookmarkStart w:id="25" w:name="_Toc453594239"/>
      <w:r w:rsidRPr="00ED6435">
        <w:rPr>
          <w:rFonts w:ascii="Arial" w:hAnsi="Arial" w:cs="Arial"/>
          <w:szCs w:val="22"/>
        </w:rPr>
        <w:t xml:space="preserve">Další podmínky </w:t>
      </w:r>
      <w:bookmarkEnd w:id="24"/>
      <w:bookmarkEnd w:id="25"/>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6"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6"/>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7" w:name="_Ref52029448"/>
      <w:bookmarkStart w:id="28" w:name="_Ref471937133"/>
      <w:r w:rsidRPr="00ED6435">
        <w:rPr>
          <w:rFonts w:ascii="Arial" w:hAnsi="Arial" w:cs="Arial"/>
          <w:bCs/>
        </w:rPr>
        <w:t>Položkovém výkazu;</w:t>
      </w:r>
      <w:bookmarkEnd w:id="27"/>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29" w:name="_Ref515487239"/>
      <w:bookmarkEnd w:id="28"/>
      <w:r w:rsidRPr="00ED6435">
        <w:rPr>
          <w:rFonts w:ascii="Arial" w:hAnsi="Arial" w:cs="Arial"/>
        </w:rPr>
        <w:lastRenderedPageBreak/>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0" w:name="_Ref50802104"/>
      <w:r w:rsidRPr="00ED6435">
        <w:rPr>
          <w:rFonts w:ascii="Arial" w:hAnsi="Arial" w:cs="Arial"/>
        </w:rPr>
        <w:t>Nabídce</w:t>
      </w:r>
      <w:r w:rsidR="00D1092E" w:rsidRPr="00ED6435">
        <w:rPr>
          <w:rFonts w:ascii="Arial" w:hAnsi="Arial" w:cs="Arial"/>
        </w:rPr>
        <w:t>.</w:t>
      </w:r>
      <w:bookmarkEnd w:id="29"/>
      <w:bookmarkEnd w:id="30"/>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1"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1"/>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2"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2"/>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w:t>
      </w:r>
      <w:r w:rsidRPr="00C62699">
        <w:rPr>
          <w:rFonts w:ascii="Arial" w:hAnsi="Arial" w:cs="Arial"/>
          <w:szCs w:val="22"/>
        </w:rPr>
        <w:lastRenderedPageBreak/>
        <w:t>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 xml:space="preserve">Zhotovitel tímto prohlašuje, že v době uzavření této Smlouvy není v likvidaci a není vůči němu vedeno řízení dle zákona č. 182/2006 Sb., o úpadku a způsobech jeho řešení, ve </w:t>
      </w:r>
      <w:r w:rsidRPr="4CFF60DB">
        <w:rPr>
          <w:rFonts w:ascii="Arial" w:hAnsi="Arial" w:cs="Arial"/>
        </w:rPr>
        <w:lastRenderedPageBreak/>
        <w:t>znění pozdějších předpisů a zavazuje se Objednatele bezodkladně informovat o všech skutečnostech o hrozícím úpadku, příp. o prohlášení úpadku.</w:t>
      </w:r>
    </w:p>
    <w:p w14:paraId="79CD6037" w14:textId="6E4626C7" w:rsidR="0008597D" w:rsidRPr="009060BB" w:rsidRDefault="00117CBE" w:rsidP="0008597D">
      <w:pPr>
        <w:pStyle w:val="Level2"/>
        <w:spacing w:line="240" w:lineRule="auto"/>
        <w:ind w:left="567" w:hanging="567"/>
        <w:jc w:val="both"/>
        <w:rPr>
          <w:rFonts w:ascii="Arial" w:hAnsi="Arial" w:cs="Arial"/>
          <w:szCs w:val="22"/>
        </w:rPr>
      </w:pPr>
      <w:bookmarkStart w:id="33" w:name="_Ref50747173"/>
      <w:bookmarkStart w:id="34" w:name="_Hlk63750513"/>
      <w:r w:rsidRPr="00117CBE">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5"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3"/>
      <w:bookmarkEnd w:id="35"/>
      <w:r w:rsidR="0008597D" w:rsidRPr="4CFF60DB">
        <w:rPr>
          <w:rFonts w:ascii="Arial" w:hAnsi="Arial" w:cs="Arial"/>
        </w:rPr>
        <w:t xml:space="preserve"> </w:t>
      </w:r>
    </w:p>
    <w:p w14:paraId="48C6D3CE" w14:textId="23066FB7" w:rsidR="00B022EF" w:rsidRPr="009060BB" w:rsidRDefault="00117CBE" w:rsidP="00B022EF">
      <w:pPr>
        <w:pStyle w:val="Level2"/>
        <w:spacing w:line="240" w:lineRule="auto"/>
        <w:ind w:left="567" w:hanging="567"/>
        <w:jc w:val="both"/>
        <w:rPr>
          <w:rFonts w:ascii="Arial" w:hAnsi="Arial" w:cs="Arial"/>
          <w:szCs w:val="22"/>
        </w:rPr>
      </w:pPr>
      <w:bookmarkStart w:id="36" w:name="_Hlk64869278"/>
      <w:bookmarkStart w:id="37" w:name="_Ref62484165"/>
      <w:bookmarkStart w:id="38" w:name="_Ref61943901"/>
      <w:bookmarkStart w:id="39" w:name="_Ref62484289"/>
      <w:r w:rsidRPr="00117CBE">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6"/>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0" w:name="_Ref69389189"/>
      <w:bookmarkEnd w:id="37"/>
      <w:bookmarkEnd w:id="38"/>
      <w:r w:rsidRPr="4CFF60DB">
        <w:rPr>
          <w:rFonts w:ascii="Arial" w:hAnsi="Arial" w:cs="Arial"/>
        </w:rPr>
        <w:t>Zhotovitel se zavazuje po celou dobu provádění Díla zabezpečit:</w:t>
      </w:r>
      <w:bookmarkEnd w:id="40"/>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1" w:name="_Ref62484425"/>
      <w:bookmarkEnd w:id="39"/>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1"/>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2"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2"/>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4"/>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34"/>
      <w:r w:rsidRPr="00C62699">
        <w:rPr>
          <w:rFonts w:ascii="Arial" w:hAnsi="Arial" w:cs="Arial"/>
          <w:szCs w:val="22"/>
        </w:rPr>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48"/>
      <w:r w:rsidR="00BB50B8" w:rsidRPr="00764100">
        <w:rPr>
          <w:rFonts w:ascii="Arial" w:hAnsi="Arial" w:cs="Arial"/>
          <w:szCs w:val="22"/>
        </w:rPr>
        <w:t>.</w:t>
      </w:r>
      <w:bookmarkEnd w:id="49"/>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0"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0"/>
    </w:p>
    <w:p w14:paraId="048050AB" w14:textId="2ECDA3A5" w:rsidR="00B9128B" w:rsidRPr="00764100" w:rsidRDefault="00B9128B" w:rsidP="002B2B06">
      <w:pPr>
        <w:pStyle w:val="Level3"/>
        <w:tabs>
          <w:tab w:val="clear" w:pos="2041"/>
        </w:tabs>
        <w:ind w:left="1418"/>
        <w:rPr>
          <w:rFonts w:ascii="Arial" w:hAnsi="Arial" w:cs="Arial"/>
          <w:szCs w:val="22"/>
        </w:rPr>
      </w:pPr>
      <w:bookmarkStart w:id="51" w:name="_Ref51579618"/>
      <w:bookmarkStart w:id="52" w:name="_Ref52043318"/>
      <w:r w:rsidRPr="00764100">
        <w:rPr>
          <w:rFonts w:ascii="Arial" w:hAnsi="Arial" w:cs="Arial"/>
          <w:szCs w:val="22"/>
        </w:rPr>
        <w:t>Revize a doplnění stávajícího bodového pole:</w:t>
      </w:r>
      <w:bookmarkEnd w:id="51"/>
      <w:bookmarkEnd w:id="52"/>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lastRenderedPageBreak/>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00D08B39" w:rsidR="00B9128B" w:rsidRPr="00CA6E13" w:rsidRDefault="002C61B5" w:rsidP="00024EBF">
      <w:pPr>
        <w:pStyle w:val="Claneka"/>
        <w:keepLines w:val="0"/>
        <w:widowControl/>
        <w:numPr>
          <w:ilvl w:val="4"/>
          <w:numId w:val="36"/>
        </w:numPr>
        <w:spacing w:line="240" w:lineRule="auto"/>
        <w:ind w:left="1985" w:hanging="567"/>
        <w:jc w:val="both"/>
        <w:rPr>
          <w:rFonts w:ascii="Arial" w:hAnsi="Arial" w:cs="Arial"/>
        </w:rPr>
      </w:pPr>
      <w:r w:rsidRPr="00CA6E13">
        <w:rPr>
          <w:rFonts w:ascii="Arial" w:hAnsi="Arial" w:cs="Arial"/>
          <w:b/>
          <w:bCs/>
        </w:rPr>
        <w:t>NENÍ PŘEDMĚTEM TÉTO SMLOUVY</w:t>
      </w:r>
      <w:r w:rsidRPr="00CA6E13">
        <w:rPr>
          <w:rFonts w:ascii="Arial" w:hAnsi="Arial" w:cs="Arial"/>
        </w:rPr>
        <w:t xml:space="preserve">  </w:t>
      </w:r>
      <w:r w:rsidR="00B9128B" w:rsidRPr="00CA6E13">
        <w:rPr>
          <w:rFonts w:ascii="Arial" w:hAnsi="Arial" w:cs="Arial"/>
        </w:rPr>
        <w:t xml:space="preserve">Návrh na doplnění PPBP (včetně </w:t>
      </w:r>
      <w:r w:rsidR="008D5269" w:rsidRPr="00CA6E13">
        <w:rPr>
          <w:rFonts w:ascii="Arial" w:hAnsi="Arial" w:cs="Arial"/>
        </w:rPr>
        <w:t xml:space="preserve">stabilizace </w:t>
      </w:r>
      <w:r w:rsidR="001B085F" w:rsidRPr="00CA6E13">
        <w:rPr>
          <w:rFonts w:ascii="Arial" w:hAnsi="Arial" w:cs="Arial"/>
        </w:rPr>
        <w:t>dle přílohy č. 12 Katastrální vyhlášky</w:t>
      </w:r>
      <w:r w:rsidR="00B9128B" w:rsidRPr="00CA6E13">
        <w:rPr>
          <w:rFonts w:ascii="Arial" w:hAnsi="Arial" w:cs="Arial"/>
        </w:rPr>
        <w:t>) schválený katastrálním úřadem, elaborát doplnění PPBP.</w:t>
      </w:r>
    </w:p>
    <w:p w14:paraId="5B1064C2" w14:textId="3F01E663" w:rsidR="00B9128B" w:rsidRPr="00764100" w:rsidRDefault="00B9128B" w:rsidP="006046B7">
      <w:pPr>
        <w:pStyle w:val="Level3"/>
        <w:tabs>
          <w:tab w:val="clear" w:pos="2041"/>
        </w:tabs>
        <w:ind w:left="1418"/>
        <w:jc w:val="both"/>
        <w:rPr>
          <w:rFonts w:ascii="Arial" w:hAnsi="Arial" w:cs="Arial"/>
          <w:szCs w:val="22"/>
        </w:rPr>
      </w:pPr>
      <w:bookmarkStart w:id="53" w:name="_Ref51579678"/>
      <w:bookmarkStart w:id="54"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3"/>
      <w:bookmarkEnd w:id="54"/>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5"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5"/>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7F820CE" w:rsidR="006B518C" w:rsidRPr="00764100" w:rsidRDefault="002C61B5" w:rsidP="00146BD7">
      <w:pPr>
        <w:pStyle w:val="Level3"/>
        <w:tabs>
          <w:tab w:val="clear" w:pos="2041"/>
        </w:tabs>
        <w:ind w:left="1418"/>
        <w:jc w:val="both"/>
        <w:rPr>
          <w:rFonts w:ascii="Arial" w:hAnsi="Arial" w:cs="Arial"/>
          <w:szCs w:val="22"/>
        </w:rPr>
      </w:pPr>
      <w:bookmarkStart w:id="56" w:name="_Ref64278780"/>
      <w:bookmarkStart w:id="57" w:name="_Ref51578703"/>
      <w:bookmarkStart w:id="58" w:name="_Ref52043347"/>
      <w:r w:rsidRPr="00117CBE">
        <w:rPr>
          <w:rFonts w:ascii="Arial" w:hAnsi="Arial" w:cs="Arial"/>
          <w:b/>
          <w:bCs/>
        </w:rPr>
        <w:t>NENÍ PŘEDMĚTEM TÉTO SMLOUVY</w:t>
      </w:r>
      <w:r>
        <w:rPr>
          <w:rFonts w:ascii="Arial" w:hAnsi="Arial" w:cs="Arial"/>
        </w:rPr>
        <w:t xml:space="preserve"> </w:t>
      </w:r>
      <w:r w:rsidR="006B518C" w:rsidRPr="00764100">
        <w:rPr>
          <w:rFonts w:ascii="Arial" w:hAnsi="Arial" w:cs="Arial"/>
          <w:szCs w:val="22"/>
        </w:rPr>
        <w:t>Vektorizace vlastnické mapy</w:t>
      </w:r>
      <w:bookmarkEnd w:id="56"/>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59"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57"/>
      <w:bookmarkEnd w:id="58"/>
      <w:bookmarkEnd w:id="59"/>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0"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0"/>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1" w:name="_Ref64278867"/>
      <w:r w:rsidRPr="00764100">
        <w:rPr>
          <w:rFonts w:ascii="Arial" w:hAnsi="Arial" w:cs="Arial"/>
          <w:szCs w:val="22"/>
        </w:rPr>
        <w:t>Zjišťování hranic pozemků neřešených dle § 2 Zákona:</w:t>
      </w:r>
      <w:bookmarkEnd w:id="61"/>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2"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2"/>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3" w:name="_Ref51578325"/>
      <w:bookmarkStart w:id="64" w:name="_Ref52043370"/>
      <w:r w:rsidRPr="00764100">
        <w:rPr>
          <w:rFonts w:ascii="Arial" w:hAnsi="Arial" w:cs="Arial"/>
          <w:szCs w:val="22"/>
        </w:rPr>
        <w:t>Rozbor současného stavu:</w:t>
      </w:r>
      <w:bookmarkEnd w:id="63"/>
      <w:bookmarkEnd w:id="64"/>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5" w:name="_Ref51578378"/>
      <w:bookmarkStart w:id="66" w:name="_Ref52043390"/>
      <w:r w:rsidRPr="00764100">
        <w:rPr>
          <w:rFonts w:ascii="Arial" w:hAnsi="Arial" w:cs="Arial"/>
          <w:szCs w:val="22"/>
        </w:rPr>
        <w:lastRenderedPageBreak/>
        <w:t>Dokumentace k soupisu nároků vlastníků pozemků:</w:t>
      </w:r>
      <w:bookmarkEnd w:id="65"/>
      <w:bookmarkEnd w:id="66"/>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7"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67"/>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8"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68"/>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9"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69"/>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0"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0"/>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1" w:name="_Ref51578417"/>
      <w:bookmarkStart w:id="72"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1"/>
      <w:bookmarkEnd w:id="72"/>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3"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4"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4"/>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75"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5"/>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76"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6"/>
    </w:p>
    <w:p w14:paraId="46842F0C" w14:textId="7AB22AC1" w:rsidR="00B9128B" w:rsidRPr="00764100" w:rsidRDefault="0069792F" w:rsidP="00024EBF">
      <w:pPr>
        <w:pStyle w:val="Level5"/>
        <w:numPr>
          <w:ilvl w:val="0"/>
          <w:numId w:val="37"/>
        </w:numPr>
        <w:ind w:left="3119" w:hanging="992"/>
        <w:rPr>
          <w:rFonts w:ascii="Arial" w:hAnsi="Arial" w:cs="Arial"/>
          <w:szCs w:val="22"/>
        </w:rPr>
      </w:pPr>
      <w:bookmarkStart w:id="77" w:name="_Ref67496875"/>
      <w:bookmarkStart w:id="78" w:name="_Hlk53997352"/>
      <w:r w:rsidRPr="0069792F">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77"/>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79" w:name="_Ref51578489"/>
      <w:bookmarkStart w:id="80" w:name="_Ref52043431"/>
      <w:bookmarkEnd w:id="78"/>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79"/>
      <w:bookmarkEnd w:id="80"/>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1" w:name="_Ref51589667"/>
      <w:r w:rsidRPr="00764100">
        <w:rPr>
          <w:rFonts w:ascii="Arial" w:hAnsi="Arial" w:cs="Arial"/>
        </w:rPr>
        <w:t>Zapracování Objednatelem připuštěných připomínek vzešlých na základě výzvy Objednatele podle § 9 odst. 21 Zákona;</w:t>
      </w:r>
      <w:bookmarkEnd w:id="81"/>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2"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2"/>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3" w:name="_Ref51580149"/>
      <w:bookmarkStart w:id="84"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3"/>
      <w:bookmarkEnd w:id="84"/>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w:t>
      </w:r>
      <w:r w:rsidRPr="00764100">
        <w:rPr>
          <w:rFonts w:ascii="Arial" w:hAnsi="Arial" w:cs="Arial"/>
        </w:rPr>
        <w:lastRenderedPageBreak/>
        <w:t>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5" w:name="_Ref51580255"/>
      <w:bookmarkStart w:id="86" w:name="_Ref52043476"/>
      <w:r w:rsidRPr="00764100">
        <w:rPr>
          <w:rFonts w:ascii="Arial" w:hAnsi="Arial" w:cs="Arial"/>
          <w:szCs w:val="22"/>
        </w:rPr>
        <w:t>Zhotovení podkladů pro změnu katastrální hranice</w:t>
      </w:r>
      <w:bookmarkEnd w:id="85"/>
      <w:r w:rsidR="00494633" w:rsidRPr="00764100">
        <w:rPr>
          <w:rFonts w:ascii="Arial" w:hAnsi="Arial" w:cs="Arial"/>
          <w:szCs w:val="22"/>
        </w:rPr>
        <w:t>:</w:t>
      </w:r>
      <w:bookmarkEnd w:id="86"/>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87" w:name="_Ref51580259"/>
      <w:bookmarkStart w:id="88" w:name="_Ref52043492"/>
      <w:r w:rsidRPr="00764100">
        <w:rPr>
          <w:rFonts w:ascii="Arial" w:hAnsi="Arial" w:cs="Arial"/>
          <w:szCs w:val="22"/>
        </w:rPr>
        <w:t>Aktualizace návrhu po ukončení odvolacího řízení</w:t>
      </w:r>
      <w:bookmarkEnd w:id="87"/>
      <w:r w:rsidR="00494633" w:rsidRPr="00764100">
        <w:rPr>
          <w:rFonts w:ascii="Arial" w:hAnsi="Arial" w:cs="Arial"/>
          <w:szCs w:val="22"/>
        </w:rPr>
        <w:t>:</w:t>
      </w:r>
      <w:bookmarkEnd w:id="88"/>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89" w:name="_Ref51579017"/>
      <w:bookmarkStart w:id="90"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89"/>
      <w:bookmarkEnd w:id="90"/>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 xml:space="preserve">Zhotovitel se zavazuje v souladu s § 57 odst. 2 Katastrální vyhlášky předat výsledky zeměměřických činností využité pro obnovu katastrálního operátu na </w:t>
      </w:r>
      <w:r w:rsidRPr="00764100">
        <w:rPr>
          <w:rFonts w:ascii="Arial" w:hAnsi="Arial" w:cs="Arial"/>
          <w:szCs w:val="22"/>
        </w:rPr>
        <w:lastRenderedPageBreak/>
        <w:t>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1" w:name="_Ref51578150"/>
      <w:r w:rsidRPr="009F5473">
        <w:rPr>
          <w:rFonts w:ascii="Arial" w:hAnsi="Arial" w:cs="Arial"/>
          <w:szCs w:val="22"/>
        </w:rPr>
        <w:t>Technické požadavky na provedení díla</w:t>
      </w:r>
      <w:bookmarkEnd w:id="91"/>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2"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3" w:name="_Ref61943163"/>
      <w:bookmarkEnd w:id="92"/>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3"/>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4"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4"/>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5"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95"/>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6"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96"/>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7"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 xml:space="preserve">1x příslušné obci k veřejnému </w:t>
      </w:r>
      <w:r w:rsidR="000A684E" w:rsidRPr="00EE517F">
        <w:rPr>
          <w:rFonts w:ascii="Arial" w:hAnsi="Arial" w:cs="Arial"/>
        </w:rPr>
        <w:lastRenderedPageBreak/>
        <w:t>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97"/>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C2493C0" w:rsidR="003E76BF" w:rsidRPr="00764100" w:rsidRDefault="00B46279" w:rsidP="00FE7792">
      <w:pPr>
        <w:pStyle w:val="Level2"/>
        <w:spacing w:line="240" w:lineRule="auto"/>
        <w:ind w:left="567" w:hanging="567"/>
        <w:jc w:val="both"/>
        <w:rPr>
          <w:rFonts w:ascii="Arial" w:hAnsi="Arial" w:cs="Arial"/>
          <w:szCs w:val="22"/>
        </w:rPr>
      </w:pPr>
      <w:bookmarkStart w:id="98"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D948F0">
        <w:rPr>
          <w:rFonts w:ascii="Arial" w:hAnsi="Arial" w:cs="Arial"/>
          <w:szCs w:val="22"/>
        </w:rPr>
        <w:t xml:space="preserve"> 7</w:t>
      </w:r>
      <w:r w:rsidR="000C62F7">
        <w:rPr>
          <w:rFonts w:ascii="Arial" w:hAnsi="Arial" w:cs="Arial"/>
          <w:szCs w:val="22"/>
        </w:rPr>
        <w:t xml:space="preserve"> 500 000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98"/>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9" w:name="_Ref26987952"/>
      <w:r w:rsidRPr="00312425">
        <w:rPr>
          <w:rFonts w:ascii="Arial" w:hAnsi="Arial" w:cs="Arial"/>
          <w:szCs w:val="22"/>
        </w:rPr>
        <w:t>Poddodavatelé</w:t>
      </w:r>
      <w:bookmarkEnd w:id="99"/>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0"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0"/>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1"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w:t>
      </w:r>
      <w:r w:rsidRPr="00ED6435">
        <w:rPr>
          <w:rFonts w:ascii="Arial" w:hAnsi="Arial" w:cs="Arial"/>
          <w:szCs w:val="22"/>
        </w:rPr>
        <w:lastRenderedPageBreak/>
        <w:t xml:space="preserve">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1"/>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2"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2"/>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3"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3"/>
    </w:p>
    <w:p w14:paraId="746AF462" w14:textId="441FC75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7F03D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7A00994"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F9785F">
        <w:rPr>
          <w:rFonts w:ascii="Arial" w:hAnsi="Arial" w:cs="Arial"/>
          <w:b/>
          <w:bCs/>
          <w:szCs w:val="22"/>
        </w:rPr>
        <w:t>SPÚ – Krajského pozemkového úřadu</w:t>
      </w:r>
      <w:r w:rsidR="00F9785F" w:rsidRPr="00F9785F">
        <w:rPr>
          <w:rFonts w:ascii="Arial" w:hAnsi="Arial" w:cs="Arial"/>
          <w:b/>
          <w:bCs/>
          <w:szCs w:val="22"/>
        </w:rPr>
        <w:t xml:space="preserve"> pro Pardubický kraj</w:t>
      </w:r>
      <w:r w:rsidR="00127C34" w:rsidRPr="00F9785F">
        <w:rPr>
          <w:rFonts w:ascii="Arial" w:hAnsi="Arial" w:cs="Arial"/>
          <w:b/>
          <w:bCs/>
          <w:szCs w:val="22"/>
        </w:rPr>
        <w:t xml:space="preserve">, Pobočky </w:t>
      </w:r>
      <w:r w:rsidR="00F9785F" w:rsidRPr="00F9785F">
        <w:rPr>
          <w:rFonts w:ascii="Arial" w:hAnsi="Arial" w:cs="Arial"/>
          <w:b/>
          <w:bCs/>
          <w:szCs w:val="22"/>
        </w:rPr>
        <w:t>Pardubice</w:t>
      </w:r>
      <w:r w:rsidR="00127C34" w:rsidRPr="00F9785F">
        <w:rPr>
          <w:rFonts w:ascii="Arial" w:hAnsi="Arial" w:cs="Arial"/>
          <w:b/>
          <w:bCs/>
          <w:szCs w:val="22"/>
        </w:rPr>
        <w:t xml:space="preserve">, adresa </w:t>
      </w:r>
      <w:r w:rsidR="00F9785F" w:rsidRPr="00F9785F">
        <w:rPr>
          <w:rFonts w:ascii="Arial" w:hAnsi="Arial" w:cs="Arial"/>
          <w:b/>
          <w:bCs/>
          <w:szCs w:val="22"/>
        </w:rPr>
        <w:t>Boženy Němcové 231, 430 02 Pardubice</w:t>
      </w:r>
      <w:r w:rsidR="004C712A" w:rsidRPr="00F9785F">
        <w:rPr>
          <w:rFonts w:ascii="Arial" w:hAnsi="Arial" w:cs="Arial"/>
          <w:b/>
          <w:bCs/>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4"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5"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5"/>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4"/>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06" w:name="_Ref50734694"/>
      <w:bookmarkStart w:id="107"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xml:space="preserve">“ v Akceptačním protokolu se Zhotovitel zavazuje k odstranění vad uvedených v Akceptačním protokolu </w:t>
      </w:r>
      <w:r w:rsidRPr="00C62699">
        <w:rPr>
          <w:rFonts w:ascii="Arial" w:hAnsi="Arial" w:cs="Arial"/>
          <w:szCs w:val="22"/>
        </w:rPr>
        <w:lastRenderedPageBreak/>
        <w:t>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06"/>
      <w:bookmarkEnd w:id="107"/>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08" w:name="_Ref50734071"/>
      <w:bookmarkStart w:id="109"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8"/>
      <w:r w:rsidR="00001B85" w:rsidRPr="00C62699">
        <w:rPr>
          <w:rFonts w:ascii="Arial" w:hAnsi="Arial" w:cs="Arial"/>
          <w:szCs w:val="22"/>
        </w:rPr>
        <w:t xml:space="preserve"> či její části.</w:t>
      </w:r>
      <w:bookmarkEnd w:id="109"/>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0"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0"/>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21935FD"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1" w:name="_Hlk32248346"/>
      <w:r w:rsidR="00265F18" w:rsidRPr="00764100">
        <w:rPr>
          <w:rFonts w:ascii="Arial" w:hAnsi="Arial" w:cs="Arial"/>
          <w:szCs w:val="22"/>
        </w:rPr>
        <w:t>dílčí části</w:t>
      </w:r>
      <w:bookmarkEnd w:id="111"/>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5EBA8DCE" w14:textId="7AB9382D" w:rsidR="00F87D91" w:rsidRPr="00606DB5" w:rsidRDefault="00F87D91" w:rsidP="00B01EB9">
      <w:pPr>
        <w:pStyle w:val="Level4"/>
        <w:numPr>
          <w:ilvl w:val="0"/>
          <w:numId w:val="17"/>
        </w:numPr>
        <w:spacing w:line="240" w:lineRule="auto"/>
        <w:ind w:left="1134" w:hanging="567"/>
        <w:jc w:val="both"/>
        <w:rPr>
          <w:rFonts w:ascii="Arial" w:hAnsi="Arial" w:cs="Arial"/>
          <w:szCs w:val="22"/>
        </w:rPr>
      </w:pPr>
      <w:r w:rsidRPr="00606DB5">
        <w:rPr>
          <w:rFonts w:ascii="Arial" w:hAnsi="Arial" w:cs="Arial"/>
          <w:szCs w:val="22"/>
        </w:rPr>
        <w:t xml:space="preserve">u dílčí části </w:t>
      </w:r>
      <w:r w:rsidR="004935D3" w:rsidRPr="00606DB5">
        <w:rPr>
          <w:rFonts w:ascii="Arial" w:hAnsi="Arial" w:cs="Arial"/>
          <w:szCs w:val="22"/>
        </w:rPr>
        <w:t xml:space="preserve">Hlavního celku </w:t>
      </w:r>
      <w:r w:rsidRPr="00606DB5">
        <w:rPr>
          <w:rFonts w:ascii="Arial" w:hAnsi="Arial" w:cs="Arial"/>
          <w:szCs w:val="22"/>
        </w:rPr>
        <w:t xml:space="preserve">dle </w:t>
      </w:r>
      <w:r w:rsidR="00646EE1" w:rsidRPr="00606DB5">
        <w:rPr>
          <w:rFonts w:ascii="Arial" w:hAnsi="Arial" w:cs="Arial"/>
          <w:szCs w:val="22"/>
        </w:rPr>
        <w:t xml:space="preserve">čl. </w:t>
      </w:r>
      <w:r w:rsidR="00E94BEA" w:rsidRPr="00606DB5">
        <w:rPr>
          <w:rFonts w:ascii="Arial" w:hAnsi="Arial" w:cs="Arial"/>
          <w:szCs w:val="22"/>
        </w:rPr>
        <w:t>6.2.4</w:t>
      </w:r>
      <w:r w:rsidRPr="00606DB5">
        <w:rPr>
          <w:rFonts w:ascii="Arial" w:hAnsi="Arial" w:cs="Arial"/>
          <w:szCs w:val="22"/>
        </w:rPr>
        <w:t xml:space="preserve"> </w:t>
      </w:r>
      <w:r w:rsidR="00927C0B" w:rsidRPr="00606DB5">
        <w:rPr>
          <w:rFonts w:ascii="Arial" w:hAnsi="Arial" w:cs="Arial"/>
          <w:szCs w:val="22"/>
        </w:rPr>
        <w:t>(</w:t>
      </w:r>
      <w:r w:rsidR="00927C0B" w:rsidRPr="00606DB5">
        <w:rPr>
          <w:rFonts w:ascii="Arial" w:hAnsi="Arial" w:cs="Arial"/>
          <w:b/>
          <w:szCs w:val="22"/>
        </w:rPr>
        <w:t>Zjišťování hranic obvod</w:t>
      </w:r>
      <w:r w:rsidR="00FF0413" w:rsidRPr="00606DB5">
        <w:rPr>
          <w:rFonts w:ascii="Arial" w:hAnsi="Arial" w:cs="Arial"/>
          <w:b/>
          <w:szCs w:val="22"/>
        </w:rPr>
        <w:t>u</w:t>
      </w:r>
      <w:r w:rsidR="00927C0B" w:rsidRPr="00606DB5">
        <w:rPr>
          <w:rFonts w:ascii="Arial" w:hAnsi="Arial" w:cs="Arial"/>
          <w:b/>
          <w:szCs w:val="22"/>
        </w:rPr>
        <w:t xml:space="preserve"> KoPÚ</w:t>
      </w:r>
      <w:r w:rsidR="00927C0B" w:rsidRPr="00606DB5">
        <w:rPr>
          <w:rFonts w:ascii="Arial" w:hAnsi="Arial" w:cs="Arial"/>
          <w:szCs w:val="22"/>
        </w:rPr>
        <w:t xml:space="preserve">) </w:t>
      </w:r>
      <w:r w:rsidRPr="00606DB5">
        <w:rPr>
          <w:rFonts w:ascii="Arial" w:hAnsi="Arial" w:cs="Arial"/>
          <w:szCs w:val="22"/>
        </w:rPr>
        <w:t>po</w:t>
      </w:r>
      <w:r w:rsidR="0010384D" w:rsidRPr="00606DB5">
        <w:rPr>
          <w:rFonts w:ascii="Arial" w:hAnsi="Arial" w:cs="Arial"/>
          <w:szCs w:val="22"/>
        </w:rPr>
        <w:t xml:space="preserve"> doložení kladného stanoviska katastrálního úřadu ve smyslu § 9 odst. 6 Zákona a po</w:t>
      </w:r>
      <w:r w:rsidRPr="00606DB5">
        <w:rPr>
          <w:rFonts w:ascii="Arial" w:hAnsi="Arial" w:cs="Arial"/>
          <w:szCs w:val="22"/>
        </w:rPr>
        <w:t xml:space="preserve"> potvrzení správnosti odevzdávané dílčí části </w:t>
      </w:r>
      <w:r w:rsidR="008B6FEC" w:rsidRPr="00606DB5">
        <w:rPr>
          <w:rFonts w:ascii="Arial" w:hAnsi="Arial" w:cs="Arial"/>
          <w:szCs w:val="22"/>
        </w:rPr>
        <w:t>Hlavního celku</w:t>
      </w:r>
      <w:r w:rsidR="00DF0D53" w:rsidRPr="00606DB5">
        <w:rPr>
          <w:rFonts w:ascii="Arial" w:hAnsi="Arial" w:cs="Arial"/>
          <w:szCs w:val="22"/>
        </w:rPr>
        <w:t xml:space="preserve"> </w:t>
      </w:r>
      <w:r w:rsidRPr="00606DB5">
        <w:rPr>
          <w:rFonts w:ascii="Arial" w:hAnsi="Arial" w:cs="Arial"/>
          <w:szCs w:val="22"/>
        </w:rPr>
        <w:t>Objednatelem</w:t>
      </w:r>
      <w:r w:rsidR="00265F18" w:rsidRPr="00606DB5">
        <w:rPr>
          <w:rFonts w:ascii="Arial" w:hAnsi="Arial" w:cs="Arial"/>
          <w:szCs w:val="22"/>
        </w:rPr>
        <w:t xml:space="preserve"> a</w:t>
      </w:r>
      <w:r w:rsidRPr="00606DB5">
        <w:rPr>
          <w:rFonts w:ascii="Arial" w:hAnsi="Arial" w:cs="Arial"/>
          <w:szCs w:val="22"/>
        </w:rPr>
        <w:t xml:space="preserve"> </w:t>
      </w:r>
      <w:r w:rsidR="00265F18" w:rsidRPr="00606DB5">
        <w:rPr>
          <w:rFonts w:ascii="Arial" w:hAnsi="Arial" w:cs="Arial"/>
          <w:szCs w:val="22"/>
        </w:rPr>
        <w:t>po předání potvrzených geometrických plánů</w:t>
      </w:r>
      <w:r w:rsidRPr="00606DB5">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2" w:name="_Ref50757872"/>
      <w:r w:rsidRPr="00C62699">
        <w:rPr>
          <w:rFonts w:ascii="Arial" w:hAnsi="Arial" w:cs="Arial"/>
          <w:szCs w:val="22"/>
        </w:rPr>
        <w:t>Práva duševního vlastnictví</w:t>
      </w:r>
      <w:bookmarkEnd w:id="112"/>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3"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3"/>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4"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w:t>
      </w:r>
      <w:r w:rsidRPr="00C62699">
        <w:rPr>
          <w:rFonts w:ascii="Arial" w:hAnsi="Arial" w:cs="Arial"/>
          <w:szCs w:val="22"/>
        </w:rPr>
        <w:lastRenderedPageBreak/>
        <w:t>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4"/>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5"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6" w:name="3dy6vkm" w:colFirst="0" w:colLast="0"/>
      <w:bookmarkEnd w:id="116"/>
      <w:r w:rsidRPr="00ED6435">
        <w:rPr>
          <w:rFonts w:ascii="Arial" w:hAnsi="Arial" w:cs="Arial"/>
          <w:szCs w:val="22"/>
        </w:rPr>
        <w:t>.</w:t>
      </w:r>
      <w:bookmarkEnd w:id="115"/>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7"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w:t>
      </w:r>
      <w:r w:rsidRPr="00ED6435">
        <w:rPr>
          <w:rFonts w:ascii="Arial" w:hAnsi="Arial" w:cs="Arial"/>
          <w:szCs w:val="22"/>
        </w:rPr>
        <w:lastRenderedPageBreak/>
        <w:t>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7"/>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18" w:name="1fob9te"/>
      <w:bookmarkEnd w:id="118"/>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9" w:name="_Ref40712548"/>
      <w:bookmarkStart w:id="120" w:name="_Ref50746594"/>
      <w:bookmarkStart w:id="121" w:name="_Ref464484026"/>
      <w:r w:rsidRPr="00ED6435">
        <w:rPr>
          <w:rFonts w:ascii="Arial" w:hAnsi="Arial" w:cs="Arial"/>
          <w:szCs w:val="22"/>
        </w:rPr>
        <w:t>Ochrana osobních údajů</w:t>
      </w:r>
      <w:bookmarkEnd w:id="119"/>
      <w:r w:rsidRPr="00ED6435">
        <w:rPr>
          <w:rFonts w:ascii="Arial" w:hAnsi="Arial" w:cs="Arial"/>
          <w:szCs w:val="22"/>
        </w:rPr>
        <w:t xml:space="preserve"> a Důvěrných informací</w:t>
      </w:r>
      <w:bookmarkEnd w:id="120"/>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 xml:space="preserve">osobních údajů ve smyslu nařízení Evropského parlamentu a Rady (EU) 2016/679 o ochraně fyzických </w:t>
      </w:r>
      <w:r w:rsidR="004B15FF" w:rsidRPr="00ED6435">
        <w:rPr>
          <w:rFonts w:ascii="Arial" w:hAnsi="Arial" w:cs="Arial"/>
          <w:szCs w:val="22"/>
        </w:rPr>
        <w:lastRenderedPageBreak/>
        <w:t>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2"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2"/>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3"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3"/>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4"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4"/>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1"/>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w:t>
      </w:r>
      <w:r w:rsidRPr="00ED6435">
        <w:rPr>
          <w:rFonts w:ascii="Arial" w:hAnsi="Arial" w:cs="Arial"/>
          <w:szCs w:val="22"/>
        </w:rPr>
        <w:lastRenderedPageBreak/>
        <w:t>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5" w:name="_Toc289800492"/>
      <w:bookmarkStart w:id="126" w:name="_Ref291179101"/>
      <w:bookmarkStart w:id="127" w:name="_Toc312929180"/>
      <w:bookmarkStart w:id="128" w:name="_Toc378536906"/>
      <w:bookmarkStart w:id="129" w:name="_Ref378613694"/>
      <w:bookmarkStart w:id="130" w:name="_Ref17209282"/>
      <w:bookmarkStart w:id="131" w:name="_Ref17237912"/>
      <w:bookmarkStart w:id="132" w:name="_Ref50745432"/>
      <w:bookmarkStart w:id="133" w:name="_Ref50753842"/>
      <w:bookmarkStart w:id="134" w:name="_Ref50762946"/>
      <w:r w:rsidRPr="00C62699">
        <w:rPr>
          <w:rFonts w:ascii="Arial" w:hAnsi="Arial" w:cs="Arial"/>
          <w:szCs w:val="22"/>
        </w:rPr>
        <w:t>Záruka za jakost, práva z vad</w:t>
      </w:r>
      <w:bookmarkEnd w:id="125"/>
      <w:bookmarkEnd w:id="126"/>
      <w:bookmarkEnd w:id="127"/>
      <w:r w:rsidRPr="00C62699">
        <w:rPr>
          <w:rFonts w:ascii="Arial" w:hAnsi="Arial" w:cs="Arial"/>
          <w:szCs w:val="22"/>
        </w:rPr>
        <w:t>ného plnění</w:t>
      </w:r>
      <w:bookmarkEnd w:id="128"/>
      <w:bookmarkEnd w:id="129"/>
      <w:bookmarkEnd w:id="130"/>
      <w:bookmarkEnd w:id="131"/>
      <w:bookmarkEnd w:id="132"/>
      <w:bookmarkEnd w:id="133"/>
      <w:bookmarkEnd w:id="134"/>
    </w:p>
    <w:p w14:paraId="54AF38D9" w14:textId="239D63A7" w:rsidR="008D4ECD" w:rsidRPr="00C62699" w:rsidRDefault="008D4ECD" w:rsidP="00B77235">
      <w:pPr>
        <w:pStyle w:val="Level2"/>
        <w:spacing w:line="240" w:lineRule="auto"/>
        <w:ind w:left="567" w:hanging="567"/>
        <w:jc w:val="both"/>
        <w:rPr>
          <w:rFonts w:ascii="Arial" w:hAnsi="Arial" w:cs="Arial"/>
          <w:szCs w:val="22"/>
        </w:rPr>
      </w:pPr>
      <w:bookmarkStart w:id="135" w:name="_Ref50763291"/>
      <w:bookmarkStart w:id="136"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měsíců / 60 + </w:t>
      </w:r>
      <w:r w:rsidR="00185E5D" w:rsidRPr="00C74C92">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5"/>
      <w:r w:rsidRPr="00C62699">
        <w:rPr>
          <w:rFonts w:ascii="Arial" w:hAnsi="Arial" w:cs="Arial"/>
          <w:szCs w:val="22"/>
        </w:rPr>
        <w:t xml:space="preserve"> </w:t>
      </w:r>
      <w:bookmarkEnd w:id="136"/>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7"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8" w:name="_Ref310432732"/>
      <w:bookmarkStart w:id="139"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0"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7"/>
      <w:bookmarkEnd w:id="138"/>
      <w:bookmarkEnd w:id="139"/>
      <w:bookmarkEnd w:id="140"/>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1" w:name="_Ref517375268"/>
      <w:bookmarkStart w:id="142" w:name="_Toc532815641"/>
      <w:bookmarkStart w:id="143" w:name="_Toc48912290"/>
      <w:r w:rsidRPr="00ED6435">
        <w:rPr>
          <w:rFonts w:ascii="Arial" w:hAnsi="Arial" w:cs="Arial"/>
          <w:szCs w:val="22"/>
        </w:rPr>
        <w:t>Nárok na náhradu újmy</w:t>
      </w:r>
      <w:bookmarkEnd w:id="141"/>
      <w:bookmarkEnd w:id="142"/>
      <w:bookmarkEnd w:id="143"/>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4" w:name="_Ref50582832"/>
      <w:bookmarkStart w:id="145" w:name="_Hlk30403582"/>
      <w:r w:rsidRPr="00ED6435">
        <w:rPr>
          <w:rFonts w:ascii="Arial" w:hAnsi="Arial" w:cs="Arial"/>
          <w:szCs w:val="22"/>
        </w:rPr>
        <w:t>Okolnosti vylučující povinnost k náhradě újmy</w:t>
      </w:r>
      <w:bookmarkEnd w:id="144"/>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6" w:name="_Ref478006328"/>
      <w:bookmarkStart w:id="147"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6"/>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8"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7"/>
      <w:bookmarkEnd w:id="148"/>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w:t>
      </w:r>
      <w:r w:rsidRPr="00ED6435">
        <w:rPr>
          <w:rFonts w:ascii="Arial" w:hAnsi="Arial" w:cs="Arial"/>
          <w:szCs w:val="22"/>
        </w:rPr>
        <w:lastRenderedPageBreak/>
        <w:t xml:space="preserve">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9" w:name="_Ref50753852"/>
      <w:r w:rsidRPr="00ED6435">
        <w:rPr>
          <w:rFonts w:ascii="Arial" w:hAnsi="Arial" w:cs="Arial"/>
          <w:szCs w:val="22"/>
        </w:rPr>
        <w:t>Sankční ujednání</w:t>
      </w:r>
      <w:bookmarkEnd w:id="149"/>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0"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0"/>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1"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1"/>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2"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2"/>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lastRenderedPageBreak/>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3" w:name="_Ref50750007"/>
      <w:bookmarkStart w:id="154" w:name="_Ref18364689"/>
      <w:bookmarkEnd w:id="145"/>
      <w:r w:rsidRPr="00ED6435">
        <w:rPr>
          <w:rFonts w:ascii="Arial" w:hAnsi="Arial" w:cs="Arial"/>
          <w:szCs w:val="22"/>
        </w:rPr>
        <w:t>Vyhrazená změna závazku, změna smlouvy a odstoupení</w:t>
      </w:r>
      <w:bookmarkEnd w:id="153"/>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55"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22F529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56" w:name="_Ref137557828"/>
      <w:bookmarkEnd w:id="155"/>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 xml:space="preserve">k novým skutečnostem, které nepředpokládala a rozumně nemohla předvídat v době uzavření Smlouvy žádná ze Smluvních stran a na jejichž základě bude pro Objednatele nezbytné </w:t>
      </w:r>
      <w:r w:rsidRPr="00C62699">
        <w:rPr>
          <w:rFonts w:ascii="Arial" w:hAnsi="Arial" w:cs="Arial"/>
          <w:szCs w:val="22"/>
        </w:rPr>
        <w:lastRenderedPageBreak/>
        <w:t>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7F03DD">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56"/>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751CAB2" w:rsidR="00F67F47" w:rsidRPr="003A307A" w:rsidRDefault="00F67F47" w:rsidP="00B77235">
      <w:pPr>
        <w:pStyle w:val="Level2"/>
        <w:spacing w:line="240" w:lineRule="auto"/>
        <w:ind w:left="567" w:hanging="567"/>
        <w:jc w:val="both"/>
        <w:rPr>
          <w:rFonts w:ascii="Arial" w:hAnsi="Arial" w:cs="Arial"/>
          <w:szCs w:val="22"/>
        </w:rPr>
      </w:pPr>
      <w:bookmarkStart w:id="157" w:name="_Ref53644739"/>
      <w:bookmarkStart w:id="158" w:name="_Hlk145331225"/>
      <w:r w:rsidRPr="003A307A">
        <w:rPr>
          <w:rFonts w:ascii="Arial" w:hAnsi="Arial" w:cs="Arial"/>
          <w:szCs w:val="22"/>
        </w:rPr>
        <w:t xml:space="preserve">Celková hodnota plnění </w:t>
      </w:r>
      <w:r w:rsidR="00475B8F" w:rsidRPr="003A307A">
        <w:rPr>
          <w:rFonts w:ascii="Arial" w:hAnsi="Arial" w:cs="Arial"/>
          <w:szCs w:val="22"/>
        </w:rPr>
        <w:t xml:space="preserve">dle této Smlouvy </w:t>
      </w:r>
      <w:r w:rsidRPr="003A307A">
        <w:rPr>
          <w:rFonts w:ascii="Arial" w:hAnsi="Arial" w:cs="Arial"/>
          <w:szCs w:val="22"/>
        </w:rPr>
        <w:t xml:space="preserve">realizovaného na základě Vyhrazené změny nad rámec rozsahu Díla nesmí přesáhnout </w:t>
      </w:r>
      <w:r w:rsidR="003A307A" w:rsidRPr="003A307A">
        <w:rPr>
          <w:rFonts w:ascii="Arial" w:hAnsi="Arial" w:cs="Arial"/>
          <w:szCs w:val="22"/>
        </w:rPr>
        <w:t>10</w:t>
      </w:r>
      <w:r w:rsidRPr="003A307A">
        <w:rPr>
          <w:rFonts w:ascii="Arial" w:hAnsi="Arial" w:cs="Arial"/>
          <w:szCs w:val="22"/>
        </w:rPr>
        <w:t xml:space="preserve"> % Ceny Díla bez DPH.</w:t>
      </w:r>
      <w:bookmarkEnd w:id="157"/>
      <w:r w:rsidR="0039121C" w:rsidRPr="003A307A">
        <w:rPr>
          <w:rFonts w:ascii="Arial" w:hAnsi="Arial" w:cs="Arial"/>
          <w:szCs w:val="22"/>
        </w:rPr>
        <w:t xml:space="preserve"> Do této hodnoty se nezapočítávají hodnoty změny Ceny Díla bez DPH provedené na základě čl. </w:t>
      </w:r>
      <w:r w:rsidR="00602CF3" w:rsidRPr="003A307A">
        <w:rPr>
          <w:rFonts w:ascii="Arial" w:hAnsi="Arial" w:cs="Arial"/>
          <w:szCs w:val="22"/>
        </w:rPr>
        <w:t>3.6</w:t>
      </w:r>
      <w:r w:rsidR="0039121C" w:rsidRPr="003A307A">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59" w:name="_Ref50750361"/>
      <w:bookmarkStart w:id="160" w:name="_Ref124842296"/>
      <w:bookmarkEnd w:id="158"/>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1" w:name="_Ref52294104"/>
      <w:r w:rsidRPr="00C62699">
        <w:rPr>
          <w:rFonts w:ascii="Arial" w:hAnsi="Arial" w:cs="Arial"/>
          <w:szCs w:val="22"/>
        </w:rPr>
        <w:t>, a to v následujících situacích nezávislých na vůli Smluvních stran:</w:t>
      </w:r>
      <w:bookmarkEnd w:id="159"/>
      <w:bookmarkEnd w:id="160"/>
      <w:bookmarkEnd w:id="16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2"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2"/>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C7F1EC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7F03DD">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lastRenderedPageBreak/>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4"/>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3" w:name="_Ref93321339"/>
      <w:bookmarkStart w:id="164"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3"/>
      <w:r w:rsidR="0021275B" w:rsidRPr="00C62699">
        <w:rPr>
          <w:rFonts w:ascii="Arial" w:hAnsi="Arial" w:cs="Arial"/>
          <w:szCs w:val="22"/>
          <w:u w:val="single"/>
        </w:rPr>
        <w:t xml:space="preserve"> </w:t>
      </w:r>
    </w:p>
    <w:bookmarkEnd w:id="164"/>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5" w:name="_Ref370146871"/>
      <w:r w:rsidRPr="00ED6435">
        <w:rPr>
          <w:rFonts w:ascii="Arial" w:hAnsi="Arial" w:cs="Arial"/>
          <w:szCs w:val="22"/>
        </w:rPr>
        <w:t>Zhotovitel je oprávněn odstoupit od této Smlouvy pouze v případě jejího podstatného porušení, jestliže:</w:t>
      </w:r>
      <w:bookmarkEnd w:id="165"/>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66" w:name="_Ref50536468"/>
      <w:bookmarkStart w:id="16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6"/>
      <w:r w:rsidRPr="00ED6435">
        <w:rPr>
          <w:rFonts w:ascii="Arial" w:hAnsi="Arial" w:cs="Arial"/>
          <w:szCs w:val="22"/>
        </w:rPr>
        <w:t xml:space="preserve"> Protokol musí obsahovat zejména</w:t>
      </w:r>
      <w:r w:rsidR="00F65669" w:rsidRPr="00ED6435">
        <w:rPr>
          <w:rFonts w:ascii="Arial" w:hAnsi="Arial" w:cs="Arial"/>
          <w:szCs w:val="22"/>
        </w:rPr>
        <w:t>:</w:t>
      </w:r>
      <w:bookmarkEnd w:id="167"/>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6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68"/>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69" w:name="_Ref50753902"/>
      <w:bookmarkStart w:id="170" w:name="_Ref450559147"/>
      <w:bookmarkStart w:id="171" w:name="_Ref469512616"/>
      <w:bookmarkStart w:id="172" w:name="_Ref64871784"/>
      <w:bookmarkStart w:id="17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szCs w:val="22"/>
        </w:rPr>
        <w:lastRenderedPageBreak/>
        <w:t>(</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69"/>
      <w:bookmarkEnd w:id="170"/>
      <w:bookmarkEnd w:id="171"/>
      <w:r w:rsidR="00E60FBC">
        <w:rPr>
          <w:rFonts w:ascii="Arial" w:hAnsi="Arial" w:cs="Arial"/>
          <w:szCs w:val="22"/>
        </w:rPr>
        <w:t>18.8</w:t>
      </w:r>
      <w:r w:rsidR="00A111D3" w:rsidRPr="00ED6435">
        <w:rPr>
          <w:rFonts w:ascii="Arial" w:hAnsi="Arial" w:cs="Arial"/>
          <w:szCs w:val="22"/>
        </w:rPr>
        <w:t>.</w:t>
      </w:r>
      <w:bookmarkEnd w:id="172"/>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3"/>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4" w:name="_Ref50585481"/>
      <w:r w:rsidRPr="00ED6435">
        <w:rPr>
          <w:rFonts w:ascii="Arial" w:hAnsi="Arial" w:cs="Arial"/>
          <w:szCs w:val="22"/>
        </w:rPr>
        <w:t>Závěrečná ustanovení</w:t>
      </w:r>
      <w:bookmarkEnd w:id="174"/>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5"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7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5"/>
      <w:bookmarkEnd w:id="176"/>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77" w:name="_Hlk57980945"/>
      <w:bookmarkStart w:id="178" w:name="_Ref378752179"/>
      <w:bookmarkStart w:id="179" w:name="_Toc289800496"/>
      <w:bookmarkStart w:id="18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77"/>
      <w:bookmarkEnd w:id="178"/>
      <w:bookmarkEnd w:id="179"/>
      <w:bookmarkEnd w:id="180"/>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1"/>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lastRenderedPageBreak/>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2"/>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17FBB257" w:rsidR="002B735B" w:rsidRPr="0038733E" w:rsidRDefault="002B735B" w:rsidP="002B735B">
      <w:pPr>
        <w:tabs>
          <w:tab w:val="left" w:pos="567"/>
          <w:tab w:val="left" w:pos="5670"/>
        </w:tabs>
        <w:spacing w:after="0" w:line="240" w:lineRule="auto"/>
        <w:rPr>
          <w:rFonts w:ascii="Arial" w:eastAsia="Times New Roman" w:hAnsi="Arial" w:cs="Arial"/>
          <w:b/>
          <w:lang w:eastAsia="cs-CZ"/>
        </w:rPr>
      </w:pPr>
      <w:r w:rsidRPr="0038733E">
        <w:rPr>
          <w:rFonts w:ascii="Arial" w:eastAsia="Times New Roman" w:hAnsi="Arial" w:cs="Arial"/>
          <w:b/>
          <w:lang w:eastAsia="cs-CZ"/>
        </w:rPr>
        <w:t xml:space="preserve">Česká republika </w:t>
      </w:r>
      <w:r w:rsidR="00E400F4" w:rsidRPr="0038733E">
        <w:rPr>
          <w:rFonts w:ascii="Arial" w:hAnsi="Arial" w:cs="Arial"/>
          <w:b/>
          <w:bCs/>
        </w:rPr>
        <w:t>–</w:t>
      </w:r>
      <w:r w:rsidRPr="0038733E">
        <w:rPr>
          <w:rFonts w:ascii="Arial" w:eastAsia="Times New Roman" w:hAnsi="Arial" w:cs="Arial"/>
          <w:b/>
          <w:lang w:eastAsia="cs-CZ"/>
        </w:rPr>
        <w:t xml:space="preserve"> Státní pozemkový úřad </w:t>
      </w:r>
      <w:r w:rsidRPr="0038733E">
        <w:rPr>
          <w:rFonts w:ascii="Arial" w:eastAsia="Times New Roman" w:hAnsi="Arial" w:cs="Arial"/>
          <w:b/>
          <w:lang w:eastAsia="cs-CZ"/>
        </w:rPr>
        <w:tab/>
      </w:r>
      <w:bookmarkStart w:id="183" w:name="_Hlk191980366"/>
      <w:r w:rsidR="00185E5D" w:rsidRPr="0038733E">
        <w:rPr>
          <w:rFonts w:ascii="Arial" w:eastAsia="Times New Roman" w:hAnsi="Arial" w:cs="Arial"/>
          <w:b/>
          <w:lang w:eastAsia="cs-CZ"/>
        </w:rPr>
        <w:t>AGROPLAN, spol. s r.o.</w:t>
      </w:r>
      <w:bookmarkEnd w:id="183"/>
    </w:p>
    <w:p w14:paraId="52DB552F" w14:textId="191950CA" w:rsidR="002B735B" w:rsidRPr="0038733E" w:rsidRDefault="002B735B" w:rsidP="002B735B">
      <w:pPr>
        <w:tabs>
          <w:tab w:val="left" w:pos="567"/>
          <w:tab w:val="left" w:pos="5670"/>
        </w:tabs>
        <w:spacing w:after="0" w:line="240" w:lineRule="auto"/>
        <w:rPr>
          <w:rFonts w:ascii="Arial" w:eastAsia="Times New Roman" w:hAnsi="Arial" w:cs="Arial"/>
          <w:bCs/>
          <w:lang w:eastAsia="cs-CZ"/>
        </w:rPr>
      </w:pPr>
      <w:r w:rsidRPr="0038733E">
        <w:rPr>
          <w:rFonts w:ascii="Arial" w:eastAsia="Times New Roman" w:hAnsi="Arial" w:cs="Arial"/>
          <w:bCs/>
          <w:lang w:eastAsia="cs-CZ"/>
        </w:rPr>
        <w:t xml:space="preserve">Místo: </w:t>
      </w:r>
      <w:r w:rsidR="00FA6CEA" w:rsidRPr="0038733E">
        <w:rPr>
          <w:rFonts w:ascii="Arial" w:eastAsia="Times New Roman" w:hAnsi="Arial" w:cs="Arial"/>
          <w:bCs/>
          <w:lang w:eastAsia="cs-CZ"/>
        </w:rPr>
        <w:t>Pardubice</w:t>
      </w:r>
      <w:r w:rsidRPr="0038733E">
        <w:rPr>
          <w:rFonts w:ascii="Arial" w:eastAsia="Times New Roman" w:hAnsi="Arial" w:cs="Arial"/>
          <w:bCs/>
          <w:lang w:eastAsia="cs-CZ"/>
        </w:rPr>
        <w:tab/>
      </w:r>
      <w:r w:rsidRPr="0038733E">
        <w:rPr>
          <w:rFonts w:ascii="Arial" w:eastAsia="Times New Roman" w:hAnsi="Arial" w:cs="Arial"/>
          <w:bCs/>
          <w:lang w:eastAsia="cs-CZ"/>
        </w:rPr>
        <w:tab/>
        <w:t xml:space="preserve">Místo: </w:t>
      </w:r>
      <w:bookmarkStart w:id="184" w:name="_Hlk191982694"/>
      <w:r w:rsidR="00185E5D" w:rsidRPr="0038733E">
        <w:rPr>
          <w:rFonts w:ascii="Arial" w:eastAsia="Times New Roman" w:hAnsi="Arial" w:cs="Arial"/>
          <w:bCs/>
          <w:lang w:eastAsia="cs-CZ"/>
        </w:rPr>
        <w:t>Praha</w:t>
      </w:r>
      <w:bookmarkEnd w:id="184"/>
    </w:p>
    <w:p w14:paraId="435FBFFE" w14:textId="128E6576" w:rsidR="002B735B" w:rsidRPr="00185E5D" w:rsidRDefault="00333B1B" w:rsidP="002B735B">
      <w:pPr>
        <w:tabs>
          <w:tab w:val="left" w:pos="567"/>
          <w:tab w:val="left" w:pos="5670"/>
        </w:tabs>
        <w:spacing w:after="0" w:line="240" w:lineRule="auto"/>
        <w:rPr>
          <w:rFonts w:ascii="Arial" w:eastAsia="Times New Roman" w:hAnsi="Arial" w:cs="Arial"/>
          <w:bCs/>
          <w:lang w:eastAsia="cs-CZ"/>
        </w:rPr>
      </w:pPr>
      <w:r w:rsidRPr="0038733E">
        <w:rPr>
          <w:rFonts w:ascii="Arial" w:eastAsia="Times New Roman" w:hAnsi="Arial" w:cs="Arial"/>
          <w:bCs/>
          <w:lang w:eastAsia="cs-CZ"/>
        </w:rPr>
        <w:t>Datum: dle el. podpisu</w:t>
      </w:r>
      <w:r w:rsidR="00CC16D8">
        <w:rPr>
          <w:rFonts w:ascii="Arial" w:eastAsia="Times New Roman" w:hAnsi="Arial" w:cs="Arial"/>
          <w:bCs/>
          <w:lang w:eastAsia="cs-CZ"/>
        </w:rPr>
        <w:t xml:space="preserve"> </w:t>
      </w:r>
      <w:r w:rsidR="00D44799">
        <w:rPr>
          <w:rFonts w:ascii="Arial" w:eastAsia="Times New Roman" w:hAnsi="Arial" w:cs="Arial"/>
          <w:bCs/>
          <w:lang w:eastAsia="cs-CZ"/>
        </w:rPr>
        <w:t>2.6.2025</w:t>
      </w:r>
      <w:r w:rsidR="002B735B" w:rsidRPr="0038733E">
        <w:rPr>
          <w:rFonts w:ascii="Arial" w:eastAsia="Times New Roman" w:hAnsi="Arial" w:cs="Arial"/>
          <w:bCs/>
          <w:lang w:eastAsia="cs-CZ"/>
        </w:rPr>
        <w:tab/>
      </w:r>
      <w:r w:rsidR="002B735B" w:rsidRPr="0038733E">
        <w:rPr>
          <w:rFonts w:ascii="Arial" w:eastAsia="Times New Roman" w:hAnsi="Arial" w:cs="Arial"/>
          <w:bCs/>
          <w:lang w:eastAsia="cs-CZ"/>
        </w:rPr>
        <w:tab/>
        <w:t xml:space="preserve">Datum: </w:t>
      </w:r>
      <w:bookmarkStart w:id="185" w:name="_Hlk191982687"/>
      <w:r w:rsidR="00185E5D" w:rsidRPr="0038733E">
        <w:rPr>
          <w:rFonts w:ascii="Arial" w:eastAsia="Times New Roman" w:hAnsi="Arial" w:cs="Arial"/>
          <w:bCs/>
          <w:lang w:eastAsia="cs-CZ"/>
        </w:rPr>
        <w:t>dle el. podpisu</w:t>
      </w:r>
      <w:bookmarkEnd w:id="185"/>
      <w:r w:rsidR="00D44799">
        <w:rPr>
          <w:rFonts w:ascii="Arial" w:eastAsia="Times New Roman" w:hAnsi="Arial" w:cs="Arial"/>
          <w:bCs/>
          <w:lang w:eastAsia="cs-CZ"/>
        </w:rPr>
        <w:t xml:space="preserve"> </w:t>
      </w:r>
      <w:r w:rsidR="00514386">
        <w:rPr>
          <w:rFonts w:ascii="Arial" w:eastAsia="Times New Roman" w:hAnsi="Arial" w:cs="Arial"/>
          <w:bCs/>
          <w:lang w:eastAsia="cs-CZ"/>
        </w:rPr>
        <w:t>29.5.2025</w:t>
      </w:r>
    </w:p>
    <w:p w14:paraId="4B555DE5" w14:textId="77777777" w:rsidR="002B735B" w:rsidRPr="00185E5D"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185E5D"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185E5D" w:rsidRDefault="002B735B" w:rsidP="002B735B">
      <w:pPr>
        <w:tabs>
          <w:tab w:val="left" w:pos="567"/>
          <w:tab w:val="left" w:pos="5670"/>
        </w:tabs>
        <w:spacing w:after="0" w:line="240" w:lineRule="auto"/>
        <w:rPr>
          <w:rFonts w:ascii="Arial" w:eastAsia="Times New Roman" w:hAnsi="Arial" w:cs="Arial"/>
          <w:bCs/>
          <w:lang w:eastAsia="cs-CZ"/>
        </w:rPr>
      </w:pPr>
    </w:p>
    <w:p w14:paraId="1304DD3F" w14:textId="77777777" w:rsidR="00333B1B" w:rsidRPr="00333B1B" w:rsidRDefault="002E4B67" w:rsidP="00333B1B">
      <w:pPr>
        <w:tabs>
          <w:tab w:val="left" w:pos="567"/>
          <w:tab w:val="left" w:pos="5670"/>
        </w:tabs>
        <w:spacing w:after="0" w:line="240" w:lineRule="auto"/>
        <w:rPr>
          <w:rFonts w:ascii="Arial" w:eastAsia="Times New Roman" w:hAnsi="Arial" w:cs="Arial"/>
          <w:bCs/>
          <w:i/>
          <w:iCs/>
          <w:lang w:eastAsia="cs-CZ"/>
        </w:rPr>
      </w:pPr>
      <w:r w:rsidRPr="00333B1B">
        <w:rPr>
          <w:rFonts w:ascii="Arial" w:eastAsia="Times New Roman" w:hAnsi="Arial" w:cs="Arial"/>
          <w:bCs/>
          <w:i/>
          <w:iCs/>
          <w:lang w:eastAsia="cs-CZ"/>
        </w:rPr>
        <w:t>„elektronicky podepsáno</w:t>
      </w:r>
      <w:r w:rsidR="00333B1B" w:rsidRPr="00333B1B">
        <w:rPr>
          <w:rFonts w:ascii="Arial" w:eastAsia="Times New Roman" w:hAnsi="Arial" w:cs="Arial"/>
          <w:bCs/>
          <w:i/>
          <w:iCs/>
          <w:lang w:eastAsia="cs-CZ"/>
        </w:rPr>
        <w:t>“</w:t>
      </w:r>
      <w:r w:rsidR="00333B1B">
        <w:rPr>
          <w:rFonts w:ascii="Arial" w:eastAsia="Times New Roman" w:hAnsi="Arial" w:cs="Arial"/>
          <w:bCs/>
          <w:i/>
          <w:iCs/>
          <w:lang w:eastAsia="cs-CZ"/>
        </w:rPr>
        <w:tab/>
      </w:r>
      <w:r w:rsidR="00333B1B" w:rsidRPr="00333B1B">
        <w:rPr>
          <w:rFonts w:ascii="Arial" w:eastAsia="Times New Roman" w:hAnsi="Arial" w:cs="Arial"/>
          <w:bCs/>
          <w:i/>
          <w:iCs/>
          <w:lang w:eastAsia="cs-CZ"/>
        </w:rPr>
        <w:t>„elektronicky podepsáno“</w:t>
      </w:r>
    </w:p>
    <w:p w14:paraId="40C39296" w14:textId="3CA86B7D" w:rsidR="002B735B" w:rsidRPr="00333B1B" w:rsidRDefault="002B735B" w:rsidP="002B735B">
      <w:pPr>
        <w:tabs>
          <w:tab w:val="left" w:pos="567"/>
          <w:tab w:val="left" w:pos="5670"/>
        </w:tabs>
        <w:spacing w:after="0" w:line="240" w:lineRule="auto"/>
        <w:rPr>
          <w:rFonts w:ascii="Arial" w:eastAsia="Times New Roman" w:hAnsi="Arial" w:cs="Arial"/>
          <w:bCs/>
          <w:i/>
          <w:iCs/>
          <w:lang w:eastAsia="cs-CZ"/>
        </w:rPr>
      </w:pPr>
    </w:p>
    <w:p w14:paraId="29DB6108" w14:textId="77777777" w:rsidR="002B735B" w:rsidRPr="00185E5D" w:rsidRDefault="002B735B" w:rsidP="002B735B">
      <w:pPr>
        <w:tabs>
          <w:tab w:val="left" w:pos="567"/>
          <w:tab w:val="left" w:pos="5670"/>
        </w:tabs>
        <w:spacing w:after="0" w:line="240" w:lineRule="auto"/>
        <w:rPr>
          <w:rFonts w:ascii="Arial" w:eastAsia="Times New Roman" w:hAnsi="Arial" w:cs="Arial"/>
          <w:bCs/>
          <w:lang w:eastAsia="cs-CZ"/>
        </w:rPr>
      </w:pPr>
      <w:r w:rsidRPr="00185E5D">
        <w:rPr>
          <w:rFonts w:ascii="Arial" w:eastAsia="Times New Roman" w:hAnsi="Arial" w:cs="Arial"/>
          <w:bCs/>
          <w:lang w:eastAsia="cs-CZ"/>
        </w:rPr>
        <w:t xml:space="preserve">________________________________ </w:t>
      </w:r>
      <w:r w:rsidRPr="00185E5D">
        <w:rPr>
          <w:rFonts w:ascii="Arial" w:eastAsia="Times New Roman" w:hAnsi="Arial" w:cs="Arial"/>
          <w:bCs/>
          <w:lang w:eastAsia="cs-CZ"/>
        </w:rPr>
        <w:tab/>
        <w:t>___________________________</w:t>
      </w:r>
    </w:p>
    <w:p w14:paraId="60262FE5" w14:textId="447B012B" w:rsidR="002B735B" w:rsidRPr="002E4B67" w:rsidRDefault="00FA6CEA" w:rsidP="002B735B">
      <w:pPr>
        <w:tabs>
          <w:tab w:val="left" w:pos="567"/>
          <w:tab w:val="left" w:pos="5670"/>
        </w:tabs>
        <w:spacing w:after="0" w:line="240" w:lineRule="auto"/>
        <w:rPr>
          <w:rFonts w:ascii="Arial" w:eastAsia="Times New Roman" w:hAnsi="Arial" w:cs="Arial"/>
          <w:bCs/>
          <w:lang w:eastAsia="cs-CZ"/>
        </w:rPr>
      </w:pPr>
      <w:r w:rsidRPr="00185E5D">
        <w:rPr>
          <w:rFonts w:ascii="Arial" w:eastAsia="Times New Roman" w:hAnsi="Arial" w:cs="Arial"/>
          <w:bCs/>
          <w:lang w:eastAsia="cs-CZ"/>
        </w:rPr>
        <w:t>Ing. Miroslav Kučera</w:t>
      </w:r>
      <w:r w:rsidR="002B735B" w:rsidRPr="00185E5D">
        <w:rPr>
          <w:rFonts w:ascii="Arial" w:eastAsia="Times New Roman" w:hAnsi="Arial" w:cs="Arial"/>
          <w:bCs/>
          <w:lang w:eastAsia="cs-CZ"/>
        </w:rPr>
        <w:tab/>
      </w:r>
      <w:r w:rsidR="002B735B" w:rsidRPr="00185E5D">
        <w:rPr>
          <w:rFonts w:ascii="Arial" w:eastAsia="Times New Roman" w:hAnsi="Arial" w:cs="Arial"/>
          <w:bCs/>
          <w:lang w:eastAsia="cs-CZ"/>
        </w:rPr>
        <w:tab/>
      </w:r>
      <w:r w:rsidR="002B735B" w:rsidRPr="002E4B67">
        <w:rPr>
          <w:rFonts w:ascii="Arial" w:eastAsia="Times New Roman" w:hAnsi="Arial" w:cs="Arial"/>
          <w:bCs/>
          <w:lang w:eastAsia="cs-CZ"/>
        </w:rPr>
        <w:t xml:space="preserve">Jméno: </w:t>
      </w:r>
      <w:bookmarkStart w:id="186" w:name="_Hlk191982714"/>
      <w:r w:rsidR="00185E5D" w:rsidRPr="002E4B67">
        <w:rPr>
          <w:rFonts w:ascii="Arial" w:eastAsia="Times New Roman" w:hAnsi="Arial" w:cs="Arial"/>
          <w:bCs/>
          <w:lang w:eastAsia="cs-CZ"/>
        </w:rPr>
        <w:t>Ing. Petr Kubů</w:t>
      </w:r>
      <w:bookmarkEnd w:id="186"/>
    </w:p>
    <w:p w14:paraId="340842AD" w14:textId="16C4EE4B" w:rsidR="002B735B" w:rsidRPr="00185E5D" w:rsidRDefault="00FA6CEA" w:rsidP="002E4B67">
      <w:pPr>
        <w:tabs>
          <w:tab w:val="left" w:pos="567"/>
          <w:tab w:val="left" w:pos="5670"/>
        </w:tabs>
        <w:spacing w:after="0" w:line="240" w:lineRule="auto"/>
        <w:ind w:left="5670" w:hanging="5670"/>
        <w:rPr>
          <w:rFonts w:ascii="Arial" w:eastAsia="Times New Roman" w:hAnsi="Arial" w:cs="Arial"/>
          <w:bCs/>
          <w:lang w:eastAsia="cs-CZ"/>
        </w:rPr>
      </w:pPr>
      <w:r w:rsidRPr="002E4B67">
        <w:rPr>
          <w:rFonts w:ascii="Arial" w:eastAsia="Times New Roman" w:hAnsi="Arial" w:cs="Arial"/>
          <w:bCs/>
          <w:lang w:eastAsia="cs-CZ"/>
        </w:rPr>
        <w:t>Ředitel KPÚ pro Pardubický kraj</w:t>
      </w:r>
      <w:r w:rsidR="002B735B" w:rsidRPr="002E4B67">
        <w:rPr>
          <w:rFonts w:ascii="Arial" w:eastAsia="Times New Roman" w:hAnsi="Arial" w:cs="Arial"/>
          <w:bCs/>
          <w:lang w:eastAsia="cs-CZ"/>
        </w:rPr>
        <w:tab/>
      </w:r>
      <w:r w:rsidR="002B735B" w:rsidRPr="002E4B67">
        <w:rPr>
          <w:rFonts w:ascii="Arial" w:eastAsia="Times New Roman" w:hAnsi="Arial" w:cs="Arial"/>
          <w:bCs/>
          <w:lang w:eastAsia="cs-CZ"/>
        </w:rPr>
        <w:tab/>
        <w:t xml:space="preserve">Funkce: </w:t>
      </w:r>
      <w:bookmarkStart w:id="187" w:name="_Hlk191982719"/>
      <w:r w:rsidR="00185E5D" w:rsidRPr="002E4B67">
        <w:rPr>
          <w:rFonts w:ascii="Arial" w:eastAsia="Times New Roman" w:hAnsi="Arial" w:cs="Arial"/>
          <w:bCs/>
          <w:lang w:eastAsia="cs-CZ"/>
        </w:rPr>
        <w:t xml:space="preserve">jednatel </w:t>
      </w:r>
      <w:r w:rsidR="00185E5D" w:rsidRPr="002E4B67">
        <w:rPr>
          <w:rFonts w:ascii="Arial" w:hAnsi="Arial" w:cs="Arial"/>
        </w:rPr>
        <w:t>A</w:t>
      </w:r>
      <w:r w:rsidR="00185E5D" w:rsidRPr="002E4B67">
        <w:rPr>
          <w:rFonts w:ascii="Arial" w:eastAsia="Times New Roman" w:hAnsi="Arial" w:cs="Arial"/>
          <w:bCs/>
          <w:lang w:eastAsia="cs-CZ"/>
        </w:rPr>
        <w:t>GROPLAN, spol. s r.o.</w:t>
      </w:r>
      <w:bookmarkEnd w:id="187"/>
    </w:p>
    <w:sectPr w:rsidR="002B735B" w:rsidRPr="00185E5D"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629D" w14:textId="77777777" w:rsidR="002F452D" w:rsidRDefault="002F452D" w:rsidP="007936E4">
      <w:pPr>
        <w:spacing w:after="0"/>
      </w:pPr>
      <w:r>
        <w:separator/>
      </w:r>
    </w:p>
  </w:endnote>
  <w:endnote w:type="continuationSeparator" w:id="0">
    <w:p w14:paraId="5285DBF5" w14:textId="77777777" w:rsidR="002F452D" w:rsidRDefault="002F452D" w:rsidP="007936E4">
      <w:pPr>
        <w:spacing w:after="0"/>
      </w:pPr>
      <w:r>
        <w:continuationSeparator/>
      </w:r>
    </w:p>
  </w:endnote>
  <w:endnote w:type="continuationNotice" w:id="1">
    <w:p w14:paraId="5B30E94F" w14:textId="77777777" w:rsidR="002F452D" w:rsidRDefault="002F452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6B9A" w14:textId="77777777" w:rsidR="002F452D" w:rsidRDefault="002F452D" w:rsidP="007936E4">
      <w:pPr>
        <w:spacing w:after="0"/>
      </w:pPr>
      <w:r>
        <w:separator/>
      </w:r>
    </w:p>
  </w:footnote>
  <w:footnote w:type="continuationSeparator" w:id="0">
    <w:p w14:paraId="0826CE65" w14:textId="77777777" w:rsidR="002F452D" w:rsidRDefault="002F452D" w:rsidP="007936E4">
      <w:pPr>
        <w:spacing w:after="0"/>
      </w:pPr>
      <w:r>
        <w:continuationSeparator/>
      </w:r>
    </w:p>
  </w:footnote>
  <w:footnote w:type="continuationNotice" w:id="1">
    <w:p w14:paraId="51F81C85" w14:textId="77777777" w:rsidR="002F452D" w:rsidRDefault="002F452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0B643D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CA6E13">
      <w:rPr>
        <w:szCs w:val="16"/>
      </w:rPr>
      <w:t>Strašov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2D558454" w:rsidR="0004307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4F0B99">
      <w:rPr>
        <w:rFonts w:cs="Arial"/>
        <w:szCs w:val="16"/>
        <w:lang w:val="fr-FR" w:eastAsia="cs-CZ"/>
      </w:rPr>
      <w:t>113-2025-544201</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965B34">
      <w:rPr>
        <w:rFonts w:cs="Arial"/>
        <w:szCs w:val="16"/>
        <w:lang w:val="fr-FR" w:eastAsia="cs-CZ"/>
      </w:rPr>
      <w:t xml:space="preserve"> </w:t>
    </w:r>
    <w:r w:rsidR="005444A9">
      <w:rPr>
        <w:rFonts w:cs="Arial"/>
        <w:szCs w:val="16"/>
        <w:lang w:val="fr-FR" w:eastAsia="cs-CZ"/>
      </w:rPr>
      <w:t>11/25</w:t>
    </w:r>
  </w:p>
  <w:p w14:paraId="7C678B26" w14:textId="49361EA7" w:rsidR="00CA1B86" w:rsidRPr="001D4BED" w:rsidRDefault="00CA1B8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t xml:space="preserve">          UID: </w:t>
    </w:r>
    <w:r w:rsidR="00B42C67" w:rsidRPr="00B42C67">
      <w:rPr>
        <w:rFonts w:cs="Arial"/>
        <w:szCs w:val="16"/>
        <w:lang w:val="fr-FR" w:eastAsia="cs-CZ"/>
      </w:rPr>
      <w:t>spudms00000015620646</w:t>
    </w:r>
  </w:p>
  <w:p w14:paraId="6F75F815" w14:textId="571B819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CA1B86">
      <w:rPr>
        <w:rFonts w:cs="Arial"/>
        <w:szCs w:val="16"/>
        <w:lang w:val="fr-FR" w:eastAsia="cs-CZ"/>
      </w:rPr>
      <w:t xml:space="preserve"> Strašov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247C"/>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7C8"/>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97A18"/>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E27"/>
    <w:rsid w:val="000C62F7"/>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17CBE"/>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12"/>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5E5D"/>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150"/>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61B5"/>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B67"/>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452D"/>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B1B"/>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8733E"/>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07A"/>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C1C"/>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3DC4"/>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3C1"/>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DA0"/>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99"/>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CD1"/>
    <w:rsid w:val="00506D94"/>
    <w:rsid w:val="0050748F"/>
    <w:rsid w:val="00510E41"/>
    <w:rsid w:val="00510F2A"/>
    <w:rsid w:val="005113AC"/>
    <w:rsid w:val="00511BDF"/>
    <w:rsid w:val="00511EB0"/>
    <w:rsid w:val="005121FE"/>
    <w:rsid w:val="0051293F"/>
    <w:rsid w:val="0051355A"/>
    <w:rsid w:val="00514227"/>
    <w:rsid w:val="00514386"/>
    <w:rsid w:val="00514C05"/>
    <w:rsid w:val="00515815"/>
    <w:rsid w:val="005158CC"/>
    <w:rsid w:val="00516487"/>
    <w:rsid w:val="00516F62"/>
    <w:rsid w:val="00516FB5"/>
    <w:rsid w:val="0051703F"/>
    <w:rsid w:val="00517223"/>
    <w:rsid w:val="00517E66"/>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2CF3"/>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44A9"/>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44F"/>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67DB8"/>
    <w:rsid w:val="00570385"/>
    <w:rsid w:val="005713EE"/>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3B94"/>
    <w:rsid w:val="00595269"/>
    <w:rsid w:val="00596441"/>
    <w:rsid w:val="00596B2C"/>
    <w:rsid w:val="005975CA"/>
    <w:rsid w:val="005978E8"/>
    <w:rsid w:val="00597AFF"/>
    <w:rsid w:val="00597FEB"/>
    <w:rsid w:val="005A0A14"/>
    <w:rsid w:val="005A1BFE"/>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8B1"/>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6DB5"/>
    <w:rsid w:val="0060734A"/>
    <w:rsid w:val="00607C42"/>
    <w:rsid w:val="00607D4C"/>
    <w:rsid w:val="006109D9"/>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5CA5"/>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92F"/>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1F1"/>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B37"/>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04C"/>
    <w:rsid w:val="007A15EB"/>
    <w:rsid w:val="007A1F3A"/>
    <w:rsid w:val="007A2BB2"/>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83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2D2"/>
    <w:rsid w:val="007E3673"/>
    <w:rsid w:val="007E36E4"/>
    <w:rsid w:val="007E3924"/>
    <w:rsid w:val="007E3C41"/>
    <w:rsid w:val="007E3ECB"/>
    <w:rsid w:val="007E40E6"/>
    <w:rsid w:val="007E4C9F"/>
    <w:rsid w:val="007E4D69"/>
    <w:rsid w:val="007E5AF1"/>
    <w:rsid w:val="007E5D94"/>
    <w:rsid w:val="007E5FEC"/>
    <w:rsid w:val="007E6A45"/>
    <w:rsid w:val="007E6C99"/>
    <w:rsid w:val="007E72B5"/>
    <w:rsid w:val="007F02DF"/>
    <w:rsid w:val="007F03DD"/>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2FC"/>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0AD2"/>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5B34"/>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183B"/>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4692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20"/>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76F"/>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6C0"/>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C67"/>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E44"/>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430E"/>
    <w:rsid w:val="00BC54BD"/>
    <w:rsid w:val="00BC57ED"/>
    <w:rsid w:val="00BC732D"/>
    <w:rsid w:val="00BC7B0A"/>
    <w:rsid w:val="00BD0032"/>
    <w:rsid w:val="00BD0257"/>
    <w:rsid w:val="00BD3EEA"/>
    <w:rsid w:val="00BD3F01"/>
    <w:rsid w:val="00BD50A2"/>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1E0"/>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305B"/>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287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C92"/>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1B86"/>
    <w:rsid w:val="00CA2386"/>
    <w:rsid w:val="00CA3379"/>
    <w:rsid w:val="00CA3A35"/>
    <w:rsid w:val="00CA4458"/>
    <w:rsid w:val="00CA4DE2"/>
    <w:rsid w:val="00CA5215"/>
    <w:rsid w:val="00CA5520"/>
    <w:rsid w:val="00CA56E5"/>
    <w:rsid w:val="00CA6E13"/>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16D8"/>
    <w:rsid w:val="00CC20CC"/>
    <w:rsid w:val="00CC2753"/>
    <w:rsid w:val="00CC28C2"/>
    <w:rsid w:val="00CC3224"/>
    <w:rsid w:val="00CC41E6"/>
    <w:rsid w:val="00CC4596"/>
    <w:rsid w:val="00CC6081"/>
    <w:rsid w:val="00CC60BA"/>
    <w:rsid w:val="00CC65B6"/>
    <w:rsid w:val="00CC6D38"/>
    <w:rsid w:val="00CC78B7"/>
    <w:rsid w:val="00CC795E"/>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4799"/>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587C"/>
    <w:rsid w:val="00D866B9"/>
    <w:rsid w:val="00D86AB5"/>
    <w:rsid w:val="00D86E17"/>
    <w:rsid w:val="00D86FBA"/>
    <w:rsid w:val="00D90171"/>
    <w:rsid w:val="00D90376"/>
    <w:rsid w:val="00D904A2"/>
    <w:rsid w:val="00D924D0"/>
    <w:rsid w:val="00D9250E"/>
    <w:rsid w:val="00D937B6"/>
    <w:rsid w:val="00D93CEE"/>
    <w:rsid w:val="00D94572"/>
    <w:rsid w:val="00D94687"/>
    <w:rsid w:val="00D948F0"/>
    <w:rsid w:val="00D949E7"/>
    <w:rsid w:val="00D94F0D"/>
    <w:rsid w:val="00D95257"/>
    <w:rsid w:val="00D95335"/>
    <w:rsid w:val="00D968AB"/>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07F1B"/>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6352"/>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3D6"/>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85F"/>
    <w:rsid w:val="00F97C1F"/>
    <w:rsid w:val="00FA0DD6"/>
    <w:rsid w:val="00FA1D0C"/>
    <w:rsid w:val="00FA3054"/>
    <w:rsid w:val="00FA3379"/>
    <w:rsid w:val="00FA5F68"/>
    <w:rsid w:val="00FA6CEA"/>
    <w:rsid w:val="00FA70B8"/>
    <w:rsid w:val="00FA71D9"/>
    <w:rsid w:val="00FA7440"/>
    <w:rsid w:val="00FA786C"/>
    <w:rsid w:val="00FB0542"/>
    <w:rsid w:val="00FB0862"/>
    <w:rsid w:val="00FB13A0"/>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183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B183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B183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10172957">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HCUZCRXN6NH5-581495652-27856</_dlc_DocId>
    <_dlc_DocIdUrl xmlns="85f4b5cc-4033-44c7-b405-f5eed34c8154">
      <Url>https://spucr.sharepoint.com/sites/Portal/544101/_layouts/15/DocIdRedir.aspx?ID=HCUZCRXN6NH5-581495652-27856</Url>
      <Description>HCUZCRXN6NH5-581495652-27856</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915F4481-9791-4CFF-88A4-BE8B589A4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16196</Words>
  <Characters>95560</Characters>
  <Application>Microsoft Office Word</Application>
  <DocSecurity>0</DocSecurity>
  <Lines>796</Lines>
  <Paragraphs>223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Špalková Lenka</cp:lastModifiedBy>
  <cp:revision>7</cp:revision>
  <cp:lastPrinted>2025-05-29T06:19:00Z</cp:lastPrinted>
  <dcterms:created xsi:type="dcterms:W3CDTF">2025-06-02T11:12:00Z</dcterms:created>
  <dcterms:modified xsi:type="dcterms:W3CDTF">2025-06-02T11:18:00Z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MediaServiceImageTags">
    <vt:lpwstr/>
  </property>
  <property fmtid="{D5CDD505-2E9C-101B-9397-08002B2CF9AE}" pid="5" name="_dlc_DocIdItemGuid">
    <vt:lpwstr>2bfbd633-e37a-48f5-a50a-785c7e006b77</vt:lpwstr>
  </property>
</Properties>
</file>