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7239" w14:textId="27CEF814" w:rsidR="0069420C" w:rsidRPr="00BE513D" w:rsidRDefault="000A2D93" w:rsidP="00B67552">
      <w:pPr>
        <w:pStyle w:val="Zkladntext"/>
        <w:spacing w:after="0" w:line="259" w:lineRule="auto"/>
        <w:jc w:val="center"/>
        <w:rPr>
          <w:sz w:val="22"/>
          <w:szCs w:val="22"/>
        </w:rPr>
      </w:pPr>
      <w:r w:rsidRPr="00B3043B">
        <w:rPr>
          <w:rStyle w:val="ZkladntextChar"/>
          <w:b/>
          <w:bCs/>
          <w:sz w:val="24"/>
          <w:szCs w:val="24"/>
        </w:rPr>
        <w:t>PŘÍKAZNÍ SMLOUVA</w:t>
      </w:r>
      <w:r w:rsidRPr="00B3043B">
        <w:rPr>
          <w:rStyle w:val="ZkladntextChar"/>
          <w:sz w:val="24"/>
          <w:szCs w:val="24"/>
        </w:rPr>
        <w:br/>
      </w:r>
      <w:bookmarkStart w:id="0" w:name="bookmark0"/>
      <w:r w:rsidRPr="00BE513D">
        <w:rPr>
          <w:rStyle w:val="Heading1"/>
          <w:sz w:val="22"/>
          <w:szCs w:val="22"/>
        </w:rPr>
        <w:t>o obstarávání záležitostí příkazce pro zakázku:</w:t>
      </w:r>
      <w:bookmarkEnd w:id="0"/>
    </w:p>
    <w:p w14:paraId="11630DF9" w14:textId="6239A917" w:rsidR="00B67552" w:rsidRDefault="00B67552" w:rsidP="00B67552">
      <w:pPr>
        <w:pStyle w:val="Zkladntext"/>
        <w:spacing w:after="120" w:line="259" w:lineRule="auto"/>
        <w:jc w:val="center"/>
        <w:rPr>
          <w:b/>
          <w:bCs/>
          <w:sz w:val="22"/>
          <w:szCs w:val="22"/>
        </w:rPr>
      </w:pPr>
      <w:bookmarkStart w:id="1" w:name="_Hlk195282655"/>
      <w:r>
        <w:t xml:space="preserve"> </w:t>
      </w:r>
      <w:r>
        <w:rPr>
          <w:b/>
          <w:bCs/>
          <w:sz w:val="22"/>
          <w:szCs w:val="22"/>
        </w:rPr>
        <w:t>„Zajištění obstarávání provozu, údržby, oprav a využití bytového fondu SPÚ v</w:t>
      </w:r>
      <w:r w:rsidR="00EF0F60">
        <w:rPr>
          <w:b/>
          <w:bCs/>
          <w:sz w:val="22"/>
          <w:szCs w:val="22"/>
        </w:rPr>
        <w:t> </w:t>
      </w:r>
      <w:r>
        <w:rPr>
          <w:b/>
          <w:bCs/>
          <w:sz w:val="22"/>
          <w:szCs w:val="22"/>
        </w:rPr>
        <w:t xml:space="preserve">působnosti Pobočky Bruntál </w:t>
      </w:r>
      <w:r w:rsidR="00EF0F60">
        <w:rPr>
          <w:b/>
          <w:bCs/>
          <w:sz w:val="22"/>
          <w:szCs w:val="22"/>
        </w:rPr>
        <w:t xml:space="preserve">v </w:t>
      </w:r>
      <w:r>
        <w:rPr>
          <w:b/>
          <w:bCs/>
          <w:sz w:val="22"/>
          <w:szCs w:val="22"/>
        </w:rPr>
        <w:t>období 5/2025</w:t>
      </w:r>
      <w:r w:rsidR="000B3037">
        <w:rPr>
          <w:b/>
          <w:bCs/>
          <w:sz w:val="22"/>
          <w:szCs w:val="22"/>
        </w:rPr>
        <w:t xml:space="preserve"> </w:t>
      </w:r>
      <w:r w:rsidR="000B3037" w:rsidRPr="000B3037">
        <w:rPr>
          <w:b/>
          <w:bCs/>
          <w:sz w:val="22"/>
          <w:szCs w:val="22"/>
        </w:rPr>
        <w:t>–</w:t>
      </w:r>
      <w:r w:rsidR="000B3037">
        <w:rPr>
          <w:b/>
          <w:bCs/>
          <w:sz w:val="22"/>
          <w:szCs w:val="22"/>
        </w:rPr>
        <w:t xml:space="preserve"> </w:t>
      </w:r>
      <w:r>
        <w:rPr>
          <w:b/>
          <w:bCs/>
          <w:sz w:val="22"/>
          <w:szCs w:val="22"/>
        </w:rPr>
        <w:t>4/2026“</w:t>
      </w:r>
    </w:p>
    <w:bookmarkEnd w:id="1"/>
    <w:p w14:paraId="1EFBB851" w14:textId="7873E69D" w:rsidR="0069420C" w:rsidRPr="00BE513D" w:rsidRDefault="00B67552" w:rsidP="00B67552">
      <w:pPr>
        <w:pStyle w:val="Zkladntext"/>
        <w:spacing w:after="340" w:line="259" w:lineRule="auto"/>
        <w:jc w:val="center"/>
        <w:rPr>
          <w:sz w:val="22"/>
          <w:szCs w:val="22"/>
        </w:rPr>
      </w:pPr>
      <w:r>
        <w:rPr>
          <w:b/>
          <w:bCs/>
          <w:sz w:val="22"/>
          <w:szCs w:val="22"/>
        </w:rPr>
        <w:t xml:space="preserve"> </w:t>
      </w:r>
      <w:r w:rsidR="000A2D93" w:rsidRPr="00BE513D">
        <w:rPr>
          <w:rStyle w:val="ZkladntextChar"/>
          <w:sz w:val="22"/>
          <w:szCs w:val="22"/>
        </w:rPr>
        <w:t>uzavřená dle § 2430 a násl. zákona č. 89/2012 Sb., občanského zákoníku (dále jen</w:t>
      </w:r>
      <w:r w:rsidR="000A2D93" w:rsidRPr="00BE513D">
        <w:rPr>
          <w:rStyle w:val="ZkladntextChar"/>
          <w:sz w:val="22"/>
          <w:szCs w:val="22"/>
        </w:rPr>
        <w:br/>
        <w:t>„občanský zákoník")</w:t>
      </w:r>
    </w:p>
    <w:p w14:paraId="39DAC229" w14:textId="77777777" w:rsidR="0069420C" w:rsidRPr="00BE513D" w:rsidRDefault="000A2D93" w:rsidP="00BE513D">
      <w:pPr>
        <w:pStyle w:val="Heading10"/>
        <w:keepNext/>
        <w:keepLines/>
        <w:spacing w:after="340" w:line="259" w:lineRule="auto"/>
        <w:jc w:val="left"/>
        <w:rPr>
          <w:sz w:val="22"/>
          <w:szCs w:val="22"/>
        </w:rPr>
      </w:pPr>
      <w:bookmarkStart w:id="2" w:name="bookmark2"/>
      <w:r w:rsidRPr="00BE513D">
        <w:rPr>
          <w:rStyle w:val="Heading1"/>
          <w:b/>
          <w:bCs/>
          <w:sz w:val="22"/>
          <w:szCs w:val="22"/>
        </w:rPr>
        <w:t>mezi smluvními stranami:</w:t>
      </w:r>
      <w:bookmarkEnd w:id="2"/>
    </w:p>
    <w:p w14:paraId="0598ACF9" w14:textId="77777777" w:rsidR="008F4B59" w:rsidRPr="00BE513D" w:rsidRDefault="008F4B59" w:rsidP="00BE513D">
      <w:pPr>
        <w:autoSpaceDE w:val="0"/>
        <w:autoSpaceDN w:val="0"/>
        <w:adjustRightInd w:val="0"/>
        <w:spacing w:line="259" w:lineRule="auto"/>
        <w:rPr>
          <w:rFonts w:ascii="Arial" w:hAnsi="Arial" w:cs="Arial"/>
          <w:b/>
          <w:bCs/>
          <w:sz w:val="22"/>
          <w:szCs w:val="22"/>
        </w:rPr>
      </w:pPr>
      <w:r w:rsidRPr="00BE513D">
        <w:rPr>
          <w:rFonts w:ascii="Arial" w:hAnsi="Arial" w:cs="Arial"/>
          <w:b/>
          <w:bCs/>
          <w:sz w:val="22"/>
          <w:szCs w:val="22"/>
        </w:rPr>
        <w:t xml:space="preserve">1. Příkazce: </w:t>
      </w:r>
      <w:r w:rsidRPr="00BE513D">
        <w:rPr>
          <w:rFonts w:ascii="Arial" w:hAnsi="Arial" w:cs="Arial"/>
          <w:b/>
          <w:bCs/>
          <w:sz w:val="22"/>
          <w:szCs w:val="22"/>
        </w:rPr>
        <w:tab/>
      </w:r>
      <w:r w:rsidRPr="00BE513D">
        <w:rPr>
          <w:rFonts w:ascii="Arial" w:hAnsi="Arial" w:cs="Arial"/>
          <w:b/>
          <w:bCs/>
          <w:sz w:val="22"/>
          <w:szCs w:val="22"/>
        </w:rPr>
        <w:tab/>
      </w:r>
      <w:r w:rsidRPr="00BE513D">
        <w:rPr>
          <w:rFonts w:ascii="Arial" w:hAnsi="Arial" w:cs="Arial"/>
          <w:b/>
          <w:bCs/>
          <w:sz w:val="22"/>
          <w:szCs w:val="22"/>
        </w:rPr>
        <w:tab/>
        <w:t>Česká republika - Státní pozemkový úřad,</w:t>
      </w:r>
    </w:p>
    <w:p w14:paraId="4D30724C" w14:textId="77777777" w:rsidR="008F4B59" w:rsidRPr="00BE513D" w:rsidRDefault="008F4B59" w:rsidP="00BE513D">
      <w:pPr>
        <w:autoSpaceDE w:val="0"/>
        <w:autoSpaceDN w:val="0"/>
        <w:adjustRightInd w:val="0"/>
        <w:spacing w:line="259" w:lineRule="auto"/>
        <w:ind w:left="2124" w:firstLine="708"/>
        <w:rPr>
          <w:rFonts w:ascii="Arial" w:hAnsi="Arial" w:cs="Arial"/>
          <w:b/>
          <w:bCs/>
          <w:sz w:val="22"/>
          <w:szCs w:val="22"/>
        </w:rPr>
      </w:pPr>
      <w:r w:rsidRPr="00BE513D">
        <w:rPr>
          <w:rFonts w:ascii="Arial" w:hAnsi="Arial" w:cs="Arial"/>
          <w:b/>
          <w:bCs/>
          <w:sz w:val="22"/>
          <w:szCs w:val="22"/>
        </w:rPr>
        <w:t>Krajský pozemkový úřad pro Moravskoslezský kraj</w:t>
      </w:r>
    </w:p>
    <w:p w14:paraId="569D9D08"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se sídlem: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Libušina 502/5, 702 00 Ostrava - Přívoz</w:t>
      </w:r>
    </w:p>
    <w:p w14:paraId="779E2A6C" w14:textId="5DB590BF" w:rsidR="008F4B59" w:rsidRPr="00BE513D" w:rsidRDefault="008F4B59" w:rsidP="0018227E">
      <w:pPr>
        <w:tabs>
          <w:tab w:val="left" w:pos="2835"/>
        </w:tabs>
        <w:spacing w:line="259" w:lineRule="auto"/>
        <w:ind w:left="2829" w:hanging="2829"/>
        <w:jc w:val="both"/>
        <w:rPr>
          <w:rFonts w:ascii="Arial" w:hAnsi="Arial" w:cs="Arial"/>
          <w:sz w:val="22"/>
          <w:szCs w:val="22"/>
        </w:rPr>
      </w:pPr>
      <w:r w:rsidRPr="00BE513D">
        <w:rPr>
          <w:rFonts w:ascii="Arial" w:hAnsi="Arial" w:cs="Arial"/>
          <w:sz w:val="22"/>
          <w:szCs w:val="22"/>
        </w:rPr>
        <w:t>zastoupený:</w:t>
      </w:r>
      <w:r w:rsidRPr="00BE513D">
        <w:rPr>
          <w:rFonts w:ascii="Arial" w:hAnsi="Arial" w:cs="Arial"/>
          <w:sz w:val="22"/>
          <w:szCs w:val="22"/>
        </w:rPr>
        <w:tab/>
      </w:r>
      <w:r w:rsidR="00E053D9">
        <w:rPr>
          <w:rFonts w:ascii="Arial" w:hAnsi="Arial" w:cs="Arial"/>
          <w:sz w:val="22"/>
          <w:szCs w:val="22"/>
        </w:rPr>
        <w:t>Ing. Kateřinou Neumanovou</w:t>
      </w:r>
      <w:r w:rsidRPr="00BE513D">
        <w:rPr>
          <w:rFonts w:ascii="Arial" w:hAnsi="Arial" w:cs="Arial"/>
          <w:sz w:val="22"/>
          <w:szCs w:val="22"/>
        </w:rPr>
        <w:t xml:space="preserve">, </w:t>
      </w:r>
      <w:r w:rsidR="00E053D9">
        <w:rPr>
          <w:rFonts w:ascii="Arial" w:hAnsi="Arial" w:cs="Arial"/>
          <w:sz w:val="22"/>
          <w:szCs w:val="22"/>
        </w:rPr>
        <w:t xml:space="preserve">zástupkyní </w:t>
      </w:r>
      <w:r w:rsidRPr="00BE513D">
        <w:rPr>
          <w:rFonts w:ascii="Arial" w:hAnsi="Arial" w:cs="Arial"/>
          <w:sz w:val="22"/>
          <w:szCs w:val="22"/>
        </w:rPr>
        <w:t>ředitelk</w:t>
      </w:r>
      <w:r w:rsidR="00E053D9">
        <w:rPr>
          <w:rFonts w:ascii="Arial" w:hAnsi="Arial" w:cs="Arial"/>
          <w:sz w:val="22"/>
          <w:szCs w:val="22"/>
        </w:rPr>
        <w:t xml:space="preserve">y </w:t>
      </w:r>
      <w:r w:rsidRPr="00BE513D">
        <w:rPr>
          <w:rFonts w:ascii="Arial" w:hAnsi="Arial" w:cs="Arial"/>
          <w:sz w:val="22"/>
          <w:szCs w:val="22"/>
        </w:rPr>
        <w:t>Krajského pozemkového úřadu</w:t>
      </w:r>
      <w:r w:rsidR="00E053D9">
        <w:rPr>
          <w:rFonts w:ascii="Arial" w:hAnsi="Arial" w:cs="Arial"/>
          <w:sz w:val="22"/>
          <w:szCs w:val="22"/>
        </w:rPr>
        <w:t xml:space="preserve"> </w:t>
      </w:r>
      <w:r w:rsidRPr="00BE513D">
        <w:rPr>
          <w:rFonts w:ascii="Arial" w:hAnsi="Arial" w:cs="Arial"/>
          <w:sz w:val="22"/>
          <w:szCs w:val="22"/>
        </w:rPr>
        <w:t>pro Moravskoslezský kraj</w:t>
      </w:r>
    </w:p>
    <w:p w14:paraId="5633BC64" w14:textId="77777777" w:rsidR="0018227E" w:rsidRDefault="008F4B59" w:rsidP="0018227E">
      <w:pPr>
        <w:autoSpaceDE w:val="0"/>
        <w:autoSpaceDN w:val="0"/>
        <w:adjustRightInd w:val="0"/>
        <w:spacing w:line="259" w:lineRule="auto"/>
        <w:ind w:left="4395" w:hanging="4395"/>
        <w:rPr>
          <w:rFonts w:ascii="Arial" w:hAnsi="Arial" w:cs="Arial"/>
          <w:sz w:val="22"/>
          <w:szCs w:val="22"/>
        </w:rPr>
      </w:pPr>
      <w:r w:rsidRPr="00BE513D">
        <w:rPr>
          <w:rFonts w:ascii="Arial" w:hAnsi="Arial" w:cs="Arial"/>
          <w:sz w:val="22"/>
          <w:szCs w:val="22"/>
        </w:rPr>
        <w:t>ve smluvních záležitostech</w:t>
      </w:r>
    </w:p>
    <w:p w14:paraId="3C446894" w14:textId="77777777" w:rsidR="00E053D9" w:rsidRDefault="008F4B59" w:rsidP="0018227E">
      <w:pPr>
        <w:tabs>
          <w:tab w:val="left" w:pos="2835"/>
        </w:tabs>
        <w:autoSpaceDE w:val="0"/>
        <w:autoSpaceDN w:val="0"/>
        <w:adjustRightInd w:val="0"/>
        <w:spacing w:line="259" w:lineRule="auto"/>
        <w:ind w:left="2835" w:hanging="2835"/>
        <w:rPr>
          <w:rFonts w:ascii="Arial" w:hAnsi="Arial" w:cs="Arial"/>
          <w:sz w:val="22"/>
          <w:szCs w:val="22"/>
        </w:rPr>
      </w:pPr>
      <w:r w:rsidRPr="00BE513D">
        <w:rPr>
          <w:rFonts w:ascii="Arial" w:hAnsi="Arial" w:cs="Arial"/>
          <w:sz w:val="22"/>
          <w:szCs w:val="22"/>
        </w:rPr>
        <w:t xml:space="preserve">oprávněn jednat: </w:t>
      </w:r>
      <w:r w:rsidR="0018227E">
        <w:rPr>
          <w:rFonts w:ascii="Arial" w:hAnsi="Arial" w:cs="Arial"/>
          <w:sz w:val="22"/>
          <w:szCs w:val="22"/>
        </w:rPr>
        <w:tab/>
      </w:r>
      <w:r w:rsidR="00E053D9">
        <w:rPr>
          <w:rFonts w:ascii="Arial" w:hAnsi="Arial" w:cs="Arial"/>
          <w:sz w:val="22"/>
          <w:szCs w:val="22"/>
        </w:rPr>
        <w:t>Ing. Kateřina Neumanová</w:t>
      </w:r>
      <w:r w:rsidRPr="00BE513D">
        <w:rPr>
          <w:rFonts w:ascii="Arial" w:hAnsi="Arial" w:cs="Arial"/>
          <w:sz w:val="22"/>
          <w:szCs w:val="22"/>
        </w:rPr>
        <w:t xml:space="preserve">, </w:t>
      </w:r>
      <w:r w:rsidR="00E053D9">
        <w:rPr>
          <w:rFonts w:ascii="Arial" w:hAnsi="Arial" w:cs="Arial"/>
          <w:sz w:val="22"/>
          <w:szCs w:val="22"/>
        </w:rPr>
        <w:t>zástupkyně ředitelky</w:t>
      </w:r>
    </w:p>
    <w:p w14:paraId="09CE6E5E" w14:textId="2A760958" w:rsidR="008F4B59" w:rsidRPr="00BE513D" w:rsidRDefault="00E053D9" w:rsidP="0018227E">
      <w:pPr>
        <w:tabs>
          <w:tab w:val="left" w:pos="2835"/>
        </w:tabs>
        <w:autoSpaceDE w:val="0"/>
        <w:autoSpaceDN w:val="0"/>
        <w:adjustRightInd w:val="0"/>
        <w:spacing w:line="259" w:lineRule="auto"/>
        <w:ind w:left="2835" w:hanging="2835"/>
        <w:rPr>
          <w:rFonts w:ascii="Arial" w:hAnsi="Arial" w:cs="Arial"/>
          <w:sz w:val="22"/>
          <w:szCs w:val="22"/>
        </w:rPr>
      </w:pPr>
      <w:r>
        <w:rPr>
          <w:rFonts w:ascii="Arial" w:hAnsi="Arial" w:cs="Arial"/>
          <w:sz w:val="22"/>
          <w:szCs w:val="22"/>
        </w:rPr>
        <w:tab/>
      </w:r>
      <w:r w:rsidR="0018227E">
        <w:t xml:space="preserve">Krajského </w:t>
      </w:r>
      <w:r w:rsidR="0018227E" w:rsidRPr="0018227E">
        <w:rPr>
          <w:rFonts w:ascii="Arial" w:hAnsi="Arial" w:cs="Arial"/>
          <w:sz w:val="22"/>
          <w:szCs w:val="22"/>
        </w:rPr>
        <w:t>pozemkového</w:t>
      </w:r>
      <w:r w:rsidR="0018227E">
        <w:rPr>
          <w:rFonts w:ascii="Arial" w:hAnsi="Arial" w:cs="Arial"/>
          <w:sz w:val="22"/>
          <w:szCs w:val="22"/>
        </w:rPr>
        <w:t xml:space="preserve"> </w:t>
      </w:r>
      <w:r w:rsidR="0018227E" w:rsidRPr="0018227E">
        <w:rPr>
          <w:rFonts w:ascii="Arial" w:hAnsi="Arial" w:cs="Arial"/>
          <w:sz w:val="22"/>
          <w:szCs w:val="22"/>
        </w:rPr>
        <w:t>úřadu pro Moravskoslezský kraj</w:t>
      </w:r>
    </w:p>
    <w:p w14:paraId="0296F4E5" w14:textId="77777777" w:rsidR="00E053D9" w:rsidRDefault="008F4B59" w:rsidP="00B67552">
      <w:pPr>
        <w:spacing w:line="259" w:lineRule="auto"/>
        <w:ind w:left="4950" w:hanging="4950"/>
        <w:jc w:val="both"/>
        <w:rPr>
          <w:rFonts w:ascii="Arial" w:hAnsi="Arial" w:cs="Arial"/>
          <w:sz w:val="22"/>
          <w:szCs w:val="22"/>
        </w:rPr>
      </w:pPr>
      <w:r w:rsidRPr="00BE513D">
        <w:rPr>
          <w:rFonts w:ascii="Arial" w:hAnsi="Arial" w:cs="Arial"/>
          <w:sz w:val="22"/>
          <w:szCs w:val="22"/>
        </w:rPr>
        <w:t xml:space="preserve">v technických záležitostech </w:t>
      </w:r>
    </w:p>
    <w:p w14:paraId="1BFA180A" w14:textId="18663439" w:rsidR="008F4B59" w:rsidRPr="00B67552" w:rsidRDefault="008F4B59" w:rsidP="00E053D9">
      <w:pPr>
        <w:tabs>
          <w:tab w:val="left" w:pos="2835"/>
        </w:tabs>
        <w:spacing w:line="259" w:lineRule="auto"/>
        <w:ind w:left="4950" w:hanging="4950"/>
        <w:jc w:val="both"/>
        <w:rPr>
          <w:rFonts w:ascii="Arial" w:hAnsi="Arial" w:cs="Arial"/>
          <w:sz w:val="22"/>
          <w:szCs w:val="22"/>
        </w:rPr>
      </w:pPr>
      <w:r w:rsidRPr="00BE513D">
        <w:rPr>
          <w:rFonts w:ascii="Arial" w:hAnsi="Arial" w:cs="Arial"/>
          <w:sz w:val="22"/>
          <w:szCs w:val="22"/>
        </w:rPr>
        <w:t xml:space="preserve">oprávněn jednat: </w:t>
      </w:r>
      <w:r w:rsidR="00E053D9">
        <w:rPr>
          <w:rFonts w:ascii="Arial" w:hAnsi="Arial" w:cs="Arial"/>
          <w:sz w:val="22"/>
          <w:szCs w:val="22"/>
        </w:rPr>
        <w:tab/>
      </w:r>
      <w:r w:rsidRPr="00BE513D">
        <w:rPr>
          <w:rFonts w:ascii="Arial" w:hAnsi="Arial" w:cs="Arial"/>
          <w:snapToGrid w:val="0"/>
          <w:sz w:val="22"/>
          <w:szCs w:val="22"/>
        </w:rPr>
        <w:t>Ing. Pavel Zouhar, vedoucí pobočky Bruntál</w:t>
      </w:r>
    </w:p>
    <w:p w14:paraId="6478EE41" w14:textId="00AF48B9"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Telefon: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proofErr w:type="spellStart"/>
      <w:r w:rsidR="008D6C23">
        <w:rPr>
          <w:rFonts w:ascii="Arial" w:hAnsi="Arial" w:cs="Arial"/>
          <w:sz w:val="22"/>
          <w:szCs w:val="22"/>
        </w:rPr>
        <w:t>xxx</w:t>
      </w:r>
      <w:proofErr w:type="spellEnd"/>
    </w:p>
    <w:p w14:paraId="0E591D6A" w14:textId="2DCA6DAA" w:rsidR="008F4B59" w:rsidRPr="00BE513D" w:rsidRDefault="008F4B59" w:rsidP="00BE513D">
      <w:pPr>
        <w:autoSpaceDE w:val="0"/>
        <w:autoSpaceDN w:val="0"/>
        <w:adjustRightInd w:val="0"/>
        <w:spacing w:line="259" w:lineRule="auto"/>
        <w:rPr>
          <w:rFonts w:ascii="Arial" w:hAnsi="Arial" w:cs="Arial"/>
          <w:color w:val="0563C2"/>
          <w:sz w:val="22"/>
          <w:szCs w:val="22"/>
        </w:rPr>
      </w:pPr>
      <w:r w:rsidRPr="00BE513D">
        <w:rPr>
          <w:rFonts w:ascii="Arial" w:hAnsi="Arial" w:cs="Arial"/>
          <w:sz w:val="22"/>
          <w:szCs w:val="22"/>
        </w:rPr>
        <w:t xml:space="preserve">E-mail: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proofErr w:type="spellStart"/>
      <w:r w:rsidR="008D6C23">
        <w:rPr>
          <w:rFonts w:ascii="Arial" w:hAnsi="Arial" w:cs="Arial"/>
          <w:sz w:val="22"/>
          <w:szCs w:val="22"/>
        </w:rPr>
        <w:t>xxx</w:t>
      </w:r>
      <w:proofErr w:type="spellEnd"/>
      <w:r w:rsidRPr="00BE513D">
        <w:rPr>
          <w:rFonts w:ascii="Arial" w:hAnsi="Arial" w:cs="Arial"/>
          <w:color w:val="0563C2"/>
          <w:sz w:val="22"/>
          <w:szCs w:val="22"/>
        </w:rPr>
        <w:t xml:space="preserve"> </w:t>
      </w:r>
    </w:p>
    <w:p w14:paraId="0BCA3145" w14:textId="299668E9"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ID DS: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z49per3</w:t>
      </w:r>
    </w:p>
    <w:p w14:paraId="66D0DBA9"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Bankovní spojení: </w:t>
      </w:r>
      <w:r w:rsidRPr="00BE513D">
        <w:rPr>
          <w:rFonts w:ascii="Arial" w:hAnsi="Arial" w:cs="Arial"/>
          <w:sz w:val="22"/>
          <w:szCs w:val="22"/>
        </w:rPr>
        <w:tab/>
      </w:r>
      <w:r w:rsidRPr="00BE513D">
        <w:rPr>
          <w:rFonts w:ascii="Arial" w:hAnsi="Arial" w:cs="Arial"/>
          <w:sz w:val="22"/>
          <w:szCs w:val="22"/>
        </w:rPr>
        <w:tab/>
        <w:t>Česká národní banka</w:t>
      </w:r>
    </w:p>
    <w:p w14:paraId="7587DA0D" w14:textId="70D7E435"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Číslo účtu: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proofErr w:type="spellStart"/>
      <w:r w:rsidR="008D6C23">
        <w:rPr>
          <w:rFonts w:ascii="Arial" w:hAnsi="Arial" w:cs="Arial"/>
          <w:sz w:val="22"/>
          <w:szCs w:val="22"/>
        </w:rPr>
        <w:t>xxx</w:t>
      </w:r>
      <w:proofErr w:type="spellEnd"/>
    </w:p>
    <w:p w14:paraId="77C527FE"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IČO: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01312774</w:t>
      </w:r>
    </w:p>
    <w:p w14:paraId="619C4477"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DIČ: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CZ 01312774 (neplátce DPH)</w:t>
      </w:r>
    </w:p>
    <w:p w14:paraId="4472D46A"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(dále jen „příkazce“)</w:t>
      </w:r>
    </w:p>
    <w:p w14:paraId="044BB736" w14:textId="77777777" w:rsidR="008F4B59" w:rsidRPr="00BE513D" w:rsidRDefault="008F4B59" w:rsidP="00BE513D">
      <w:pPr>
        <w:autoSpaceDE w:val="0"/>
        <w:autoSpaceDN w:val="0"/>
        <w:adjustRightInd w:val="0"/>
        <w:spacing w:line="259" w:lineRule="auto"/>
        <w:rPr>
          <w:rFonts w:ascii="Arial" w:hAnsi="Arial" w:cs="Arial"/>
          <w:b/>
          <w:bCs/>
          <w:sz w:val="22"/>
          <w:szCs w:val="22"/>
        </w:rPr>
      </w:pPr>
    </w:p>
    <w:p w14:paraId="67C037C8" w14:textId="2E6F01F9" w:rsidR="008F4B59" w:rsidRPr="00BE513D" w:rsidRDefault="008F4B59" w:rsidP="00BE513D">
      <w:pPr>
        <w:autoSpaceDE w:val="0"/>
        <w:autoSpaceDN w:val="0"/>
        <w:adjustRightInd w:val="0"/>
        <w:spacing w:line="259" w:lineRule="auto"/>
        <w:rPr>
          <w:rFonts w:ascii="Arial" w:hAnsi="Arial" w:cs="Arial"/>
          <w:b/>
          <w:bCs/>
          <w:sz w:val="22"/>
          <w:szCs w:val="22"/>
        </w:rPr>
      </w:pPr>
      <w:r w:rsidRPr="00BE513D">
        <w:rPr>
          <w:rFonts w:ascii="Arial" w:hAnsi="Arial" w:cs="Arial"/>
          <w:b/>
          <w:bCs/>
          <w:sz w:val="22"/>
          <w:szCs w:val="22"/>
        </w:rPr>
        <w:t xml:space="preserve">2. Příkazník: </w:t>
      </w:r>
      <w:r w:rsidRPr="00BE513D">
        <w:rPr>
          <w:rFonts w:ascii="Arial" w:hAnsi="Arial" w:cs="Arial"/>
          <w:b/>
          <w:bCs/>
          <w:sz w:val="22"/>
          <w:szCs w:val="22"/>
        </w:rPr>
        <w:tab/>
      </w:r>
      <w:r w:rsidRPr="00BE513D">
        <w:rPr>
          <w:rFonts w:ascii="Arial" w:hAnsi="Arial" w:cs="Arial"/>
          <w:b/>
          <w:bCs/>
          <w:sz w:val="22"/>
          <w:szCs w:val="22"/>
        </w:rPr>
        <w:tab/>
      </w:r>
      <w:r w:rsidRPr="00BE513D">
        <w:rPr>
          <w:rFonts w:ascii="Arial" w:hAnsi="Arial" w:cs="Arial"/>
          <w:b/>
          <w:bCs/>
          <w:sz w:val="22"/>
          <w:szCs w:val="22"/>
        </w:rPr>
        <w:tab/>
      </w:r>
      <w:proofErr w:type="spellStart"/>
      <w:r w:rsidR="00EF0F60" w:rsidRPr="00EF0F60">
        <w:rPr>
          <w:rFonts w:ascii="Arial" w:hAnsi="Arial" w:cs="Arial"/>
          <w:b/>
          <w:bCs/>
          <w:sz w:val="22"/>
          <w:szCs w:val="22"/>
        </w:rPr>
        <w:t>Unicont</w:t>
      </w:r>
      <w:proofErr w:type="spellEnd"/>
      <w:r w:rsidR="00EF0F60" w:rsidRPr="00EF0F60">
        <w:rPr>
          <w:rFonts w:ascii="Arial" w:hAnsi="Arial" w:cs="Arial"/>
          <w:b/>
          <w:bCs/>
          <w:sz w:val="22"/>
          <w:szCs w:val="22"/>
        </w:rPr>
        <w:t xml:space="preserve"> Opava s.r.o.</w:t>
      </w:r>
    </w:p>
    <w:p w14:paraId="5428D117" w14:textId="51776C6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sídlo: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EF0F60" w:rsidRPr="00EF0F60">
        <w:rPr>
          <w:rFonts w:ascii="Arial" w:hAnsi="Arial" w:cs="Arial"/>
          <w:sz w:val="22"/>
          <w:szCs w:val="22"/>
        </w:rPr>
        <w:t>Hradecká 646/4, 74601 Opava</w:t>
      </w:r>
    </w:p>
    <w:p w14:paraId="6ED54FC6" w14:textId="77777777" w:rsidR="00E053D9"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ve smluvních záležitostech </w:t>
      </w:r>
    </w:p>
    <w:p w14:paraId="3CEA4C9A" w14:textId="56C9588B"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oprávněn jednat: </w:t>
      </w:r>
      <w:r w:rsidR="00E053D9">
        <w:rPr>
          <w:rFonts w:ascii="Arial" w:hAnsi="Arial" w:cs="Arial"/>
          <w:sz w:val="22"/>
          <w:szCs w:val="22"/>
        </w:rPr>
        <w:tab/>
      </w:r>
      <w:r w:rsidR="00E053D9">
        <w:rPr>
          <w:rFonts w:ascii="Arial" w:hAnsi="Arial" w:cs="Arial"/>
          <w:sz w:val="22"/>
          <w:szCs w:val="22"/>
        </w:rPr>
        <w:tab/>
      </w:r>
      <w:r w:rsidR="00EF0F60" w:rsidRPr="00EF0F60">
        <w:rPr>
          <w:rFonts w:ascii="Arial" w:hAnsi="Arial" w:cs="Arial"/>
          <w:sz w:val="22"/>
          <w:szCs w:val="22"/>
        </w:rPr>
        <w:t xml:space="preserve">Ing. Vladimír </w:t>
      </w:r>
      <w:proofErr w:type="spellStart"/>
      <w:r w:rsidR="00EF0F60" w:rsidRPr="00EF0F60">
        <w:rPr>
          <w:rFonts w:ascii="Arial" w:hAnsi="Arial" w:cs="Arial"/>
          <w:sz w:val="22"/>
          <w:szCs w:val="22"/>
        </w:rPr>
        <w:t>Peringer</w:t>
      </w:r>
      <w:proofErr w:type="spellEnd"/>
      <w:r w:rsidR="00EF0F60" w:rsidRPr="00EF0F60">
        <w:rPr>
          <w:rFonts w:ascii="Arial" w:hAnsi="Arial" w:cs="Arial"/>
          <w:sz w:val="22"/>
          <w:szCs w:val="22"/>
        </w:rPr>
        <w:t xml:space="preserve"> Ph.D.</w:t>
      </w:r>
    </w:p>
    <w:p w14:paraId="65B173EB" w14:textId="77777777" w:rsidR="00E053D9"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v technických záležitostech </w:t>
      </w:r>
    </w:p>
    <w:p w14:paraId="03898358" w14:textId="20B71B29"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oprávněn jednat: </w:t>
      </w:r>
      <w:r w:rsidR="00E053D9">
        <w:rPr>
          <w:rFonts w:ascii="Arial" w:hAnsi="Arial" w:cs="Arial"/>
          <w:sz w:val="22"/>
          <w:szCs w:val="22"/>
        </w:rPr>
        <w:tab/>
      </w:r>
      <w:r w:rsidR="00E053D9">
        <w:rPr>
          <w:rFonts w:ascii="Arial" w:hAnsi="Arial" w:cs="Arial"/>
          <w:sz w:val="22"/>
          <w:szCs w:val="22"/>
        </w:rPr>
        <w:tab/>
      </w:r>
      <w:proofErr w:type="spellStart"/>
      <w:r w:rsidR="008D6C23">
        <w:rPr>
          <w:rFonts w:ascii="Arial" w:hAnsi="Arial" w:cs="Arial"/>
          <w:sz w:val="22"/>
          <w:szCs w:val="22"/>
        </w:rPr>
        <w:t>xxx</w:t>
      </w:r>
      <w:proofErr w:type="spellEnd"/>
    </w:p>
    <w:p w14:paraId="4D8080D0" w14:textId="796B9E3B"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Tel.: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proofErr w:type="spellStart"/>
      <w:r w:rsidR="008D6C23">
        <w:rPr>
          <w:rFonts w:ascii="Arial" w:hAnsi="Arial" w:cs="Arial"/>
          <w:sz w:val="22"/>
          <w:szCs w:val="22"/>
        </w:rPr>
        <w:t>xxx</w:t>
      </w:r>
      <w:proofErr w:type="spellEnd"/>
    </w:p>
    <w:p w14:paraId="55DA8E18" w14:textId="297590C5"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E-mail: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proofErr w:type="spellStart"/>
      <w:r w:rsidR="008D6C23">
        <w:rPr>
          <w:rFonts w:ascii="Arial" w:hAnsi="Arial" w:cs="Arial"/>
          <w:sz w:val="22"/>
          <w:szCs w:val="22"/>
        </w:rPr>
        <w:t>xxx</w:t>
      </w:r>
      <w:proofErr w:type="spellEnd"/>
    </w:p>
    <w:p w14:paraId="3C8A0317" w14:textId="28843572"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Bankovní spojení: </w:t>
      </w:r>
      <w:r w:rsidRPr="00BE513D">
        <w:rPr>
          <w:rFonts w:ascii="Arial" w:hAnsi="Arial" w:cs="Arial"/>
          <w:sz w:val="22"/>
          <w:szCs w:val="22"/>
        </w:rPr>
        <w:tab/>
      </w:r>
      <w:r w:rsidRPr="00BE513D">
        <w:rPr>
          <w:rFonts w:ascii="Arial" w:hAnsi="Arial" w:cs="Arial"/>
          <w:sz w:val="22"/>
          <w:szCs w:val="22"/>
        </w:rPr>
        <w:tab/>
      </w:r>
      <w:r w:rsidR="00EF0F60" w:rsidRPr="00EF0F60">
        <w:rPr>
          <w:rFonts w:ascii="Arial" w:hAnsi="Arial" w:cs="Arial"/>
          <w:sz w:val="22"/>
          <w:szCs w:val="22"/>
        </w:rPr>
        <w:t>KB Opava</w:t>
      </w:r>
    </w:p>
    <w:p w14:paraId="15A55111" w14:textId="4433EB0C"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Číslo účtu: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proofErr w:type="spellStart"/>
      <w:r w:rsidR="008D6C23">
        <w:rPr>
          <w:rFonts w:ascii="Arial" w:hAnsi="Arial" w:cs="Arial"/>
          <w:sz w:val="22"/>
          <w:szCs w:val="22"/>
        </w:rPr>
        <w:t>xxx</w:t>
      </w:r>
      <w:proofErr w:type="spellEnd"/>
    </w:p>
    <w:p w14:paraId="0223A623" w14:textId="2E2E9C7B"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IČO: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EF0F60" w:rsidRPr="00EF0F60">
        <w:rPr>
          <w:rFonts w:ascii="Arial" w:hAnsi="Arial" w:cs="Arial"/>
          <w:sz w:val="22"/>
          <w:szCs w:val="22"/>
        </w:rPr>
        <w:t>65142756</w:t>
      </w:r>
    </w:p>
    <w:p w14:paraId="2CA93F98" w14:textId="35014089" w:rsidR="008F4B59" w:rsidRPr="00BE513D" w:rsidRDefault="008F4B59" w:rsidP="00E053D9">
      <w:pPr>
        <w:autoSpaceDE w:val="0"/>
        <w:autoSpaceDN w:val="0"/>
        <w:adjustRightInd w:val="0"/>
        <w:spacing w:after="120" w:line="259" w:lineRule="auto"/>
        <w:rPr>
          <w:rFonts w:ascii="Arial" w:hAnsi="Arial" w:cs="Arial"/>
          <w:sz w:val="22"/>
          <w:szCs w:val="22"/>
        </w:rPr>
      </w:pPr>
      <w:r w:rsidRPr="00BE513D">
        <w:rPr>
          <w:rFonts w:ascii="Arial" w:hAnsi="Arial" w:cs="Arial"/>
          <w:sz w:val="22"/>
          <w:szCs w:val="22"/>
        </w:rPr>
        <w:t xml:space="preserve">DIČ: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EF0F60" w:rsidRPr="00EF0F60">
        <w:rPr>
          <w:rFonts w:ascii="Arial" w:hAnsi="Arial" w:cs="Arial"/>
          <w:sz w:val="22"/>
          <w:szCs w:val="22"/>
        </w:rPr>
        <w:t>CZ6542756</w:t>
      </w:r>
    </w:p>
    <w:p w14:paraId="73F96A82" w14:textId="1E3ED372" w:rsidR="008F4B59" w:rsidRPr="00BE513D" w:rsidRDefault="008F4B59" w:rsidP="00EF0F60">
      <w:pPr>
        <w:autoSpaceDE w:val="0"/>
        <w:autoSpaceDN w:val="0"/>
        <w:adjustRightInd w:val="0"/>
        <w:spacing w:after="120" w:line="259" w:lineRule="auto"/>
        <w:jc w:val="both"/>
        <w:rPr>
          <w:rFonts w:ascii="Arial" w:hAnsi="Arial" w:cs="Arial"/>
          <w:sz w:val="22"/>
          <w:szCs w:val="22"/>
        </w:rPr>
      </w:pPr>
      <w:r w:rsidRPr="00BE513D">
        <w:rPr>
          <w:rFonts w:ascii="Arial" w:hAnsi="Arial" w:cs="Arial"/>
          <w:sz w:val="22"/>
          <w:szCs w:val="22"/>
        </w:rPr>
        <w:t xml:space="preserve">Společnost je zapsaná v obchodním rejstříku vedeném u Krajského soudu v </w:t>
      </w:r>
      <w:r w:rsidR="00EF0F60" w:rsidRPr="00EF0F60">
        <w:rPr>
          <w:rFonts w:ascii="Arial" w:hAnsi="Arial" w:cs="Arial"/>
          <w:sz w:val="22"/>
          <w:szCs w:val="22"/>
        </w:rPr>
        <w:t>Ostravě, oddíl</w:t>
      </w:r>
      <w:r w:rsidR="00EF0F60">
        <w:rPr>
          <w:rFonts w:ascii="Arial" w:hAnsi="Arial" w:cs="Arial"/>
          <w:sz w:val="22"/>
          <w:szCs w:val="22"/>
        </w:rPr>
        <w:t> </w:t>
      </w:r>
      <w:r w:rsidR="00EF0F60" w:rsidRPr="00EF0F60">
        <w:rPr>
          <w:rFonts w:ascii="Arial" w:hAnsi="Arial" w:cs="Arial"/>
          <w:sz w:val="22"/>
          <w:szCs w:val="22"/>
        </w:rPr>
        <w:t>C,</w:t>
      </w:r>
      <w:r w:rsidR="00EF0F60">
        <w:rPr>
          <w:rFonts w:ascii="Arial" w:hAnsi="Arial" w:cs="Arial"/>
          <w:sz w:val="22"/>
          <w:szCs w:val="22"/>
        </w:rPr>
        <w:t xml:space="preserve"> </w:t>
      </w:r>
      <w:r w:rsidR="00EF0F60" w:rsidRPr="00EF0F60">
        <w:rPr>
          <w:rFonts w:ascii="Arial" w:hAnsi="Arial" w:cs="Arial"/>
          <w:sz w:val="22"/>
          <w:szCs w:val="22"/>
        </w:rPr>
        <w:t>vložka 9303</w:t>
      </w:r>
      <w:r w:rsidR="00EF0F60">
        <w:rPr>
          <w:rFonts w:ascii="Arial" w:hAnsi="Arial" w:cs="Arial"/>
          <w:sz w:val="22"/>
          <w:szCs w:val="22"/>
        </w:rPr>
        <w:t>.</w:t>
      </w:r>
    </w:p>
    <w:p w14:paraId="4277E839" w14:textId="0A437F73" w:rsidR="008F4B59" w:rsidRPr="00BE513D" w:rsidRDefault="008F4B59" w:rsidP="00E053D9">
      <w:pPr>
        <w:autoSpaceDE w:val="0"/>
        <w:autoSpaceDN w:val="0"/>
        <w:adjustRightInd w:val="0"/>
        <w:spacing w:after="120" w:line="259" w:lineRule="auto"/>
        <w:rPr>
          <w:rFonts w:ascii="Arial" w:hAnsi="Arial" w:cs="Arial"/>
          <w:sz w:val="22"/>
          <w:szCs w:val="22"/>
        </w:rPr>
      </w:pPr>
      <w:r w:rsidRPr="00BE513D">
        <w:rPr>
          <w:rFonts w:ascii="Arial" w:hAnsi="Arial" w:cs="Arial"/>
          <w:sz w:val="22"/>
          <w:szCs w:val="22"/>
        </w:rPr>
        <w:t>(dále jen „příkazník“)</w:t>
      </w:r>
    </w:p>
    <w:p w14:paraId="6DE111C1" w14:textId="77777777" w:rsidR="00EE340B" w:rsidRDefault="000A2D93" w:rsidP="00EE340B">
      <w:pPr>
        <w:pStyle w:val="Zkladntext"/>
        <w:spacing w:after="200" w:line="259" w:lineRule="auto"/>
        <w:rPr>
          <w:rStyle w:val="ZkladntextChar"/>
          <w:sz w:val="22"/>
          <w:szCs w:val="22"/>
        </w:rPr>
      </w:pPr>
      <w:r w:rsidRPr="00BE513D">
        <w:rPr>
          <w:rStyle w:val="ZkladntextChar"/>
          <w:sz w:val="22"/>
          <w:szCs w:val="22"/>
        </w:rPr>
        <w:t xml:space="preserve">(dále též společně jako </w:t>
      </w:r>
      <w:r w:rsidRPr="00BE513D">
        <w:rPr>
          <w:rStyle w:val="ZkladntextChar"/>
          <w:b/>
          <w:bCs/>
          <w:sz w:val="22"/>
          <w:szCs w:val="22"/>
        </w:rPr>
        <w:t xml:space="preserve">„smluvní strany“ </w:t>
      </w:r>
      <w:r w:rsidRPr="00BE513D">
        <w:rPr>
          <w:rStyle w:val="ZkladntextChar"/>
          <w:sz w:val="22"/>
          <w:szCs w:val="22"/>
        </w:rPr>
        <w:t xml:space="preserve">nebo jednotlivě </w:t>
      </w:r>
      <w:r w:rsidRPr="00BE513D">
        <w:rPr>
          <w:rStyle w:val="ZkladntextChar"/>
          <w:b/>
          <w:bCs/>
          <w:sz w:val="22"/>
          <w:szCs w:val="22"/>
        </w:rPr>
        <w:t>„strana“</w:t>
      </w:r>
      <w:r w:rsidRPr="00EE340B">
        <w:rPr>
          <w:rStyle w:val="ZkladntextChar"/>
          <w:sz w:val="22"/>
          <w:szCs w:val="22"/>
        </w:rPr>
        <w:t>)</w:t>
      </w:r>
    </w:p>
    <w:p w14:paraId="1767970B" w14:textId="6E731C4F" w:rsidR="0069420C" w:rsidRPr="00BE513D" w:rsidRDefault="000A2D93" w:rsidP="00EE340B">
      <w:pPr>
        <w:pStyle w:val="Zkladntext"/>
        <w:spacing w:after="0" w:line="259" w:lineRule="auto"/>
        <w:jc w:val="center"/>
        <w:rPr>
          <w:sz w:val="22"/>
          <w:szCs w:val="22"/>
        </w:rPr>
      </w:pPr>
      <w:r w:rsidRPr="00BE513D">
        <w:rPr>
          <w:rStyle w:val="ZkladntextChar"/>
          <w:b/>
          <w:bCs/>
          <w:sz w:val="22"/>
          <w:szCs w:val="22"/>
          <w:lang w:val="sk-SK" w:eastAsia="sk-SK" w:bidi="sk-SK"/>
        </w:rPr>
        <w:t>ČI. I.</w:t>
      </w:r>
    </w:p>
    <w:p w14:paraId="7C1A3751" w14:textId="77777777" w:rsidR="0069420C" w:rsidRPr="00BE513D" w:rsidRDefault="000A2D93" w:rsidP="00545D8C">
      <w:pPr>
        <w:pStyle w:val="Heading10"/>
        <w:keepNext/>
        <w:keepLines/>
        <w:spacing w:line="240" w:lineRule="auto"/>
        <w:rPr>
          <w:sz w:val="22"/>
          <w:szCs w:val="22"/>
        </w:rPr>
      </w:pPr>
      <w:bookmarkStart w:id="3" w:name="bookmark6"/>
      <w:r w:rsidRPr="00BE513D">
        <w:rPr>
          <w:rStyle w:val="Heading1"/>
          <w:b/>
          <w:bCs/>
          <w:sz w:val="22"/>
          <w:szCs w:val="22"/>
          <w:lang w:val="sk-SK" w:eastAsia="sk-SK" w:bidi="sk-SK"/>
        </w:rPr>
        <w:t xml:space="preserve">Účel a </w:t>
      </w:r>
      <w:r w:rsidRPr="00BE513D">
        <w:rPr>
          <w:rStyle w:val="Heading1"/>
          <w:b/>
          <w:bCs/>
          <w:sz w:val="22"/>
          <w:szCs w:val="22"/>
        </w:rPr>
        <w:t>předmět smlouvy</w:t>
      </w:r>
      <w:bookmarkEnd w:id="3"/>
    </w:p>
    <w:p w14:paraId="14C912B8" w14:textId="6E41EEDC" w:rsidR="0069420C" w:rsidRPr="00BE513D" w:rsidRDefault="000A2D93" w:rsidP="00660B83">
      <w:pPr>
        <w:pStyle w:val="Zkladntext"/>
        <w:numPr>
          <w:ilvl w:val="0"/>
          <w:numId w:val="2"/>
        </w:numPr>
        <w:tabs>
          <w:tab w:val="left" w:pos="382"/>
        </w:tabs>
        <w:spacing w:after="120" w:line="259" w:lineRule="auto"/>
        <w:ind w:left="420" w:hanging="420"/>
        <w:jc w:val="both"/>
        <w:rPr>
          <w:sz w:val="22"/>
          <w:szCs w:val="22"/>
        </w:rPr>
      </w:pPr>
      <w:r w:rsidRPr="00BE513D">
        <w:rPr>
          <w:rStyle w:val="ZkladntextChar"/>
          <w:sz w:val="22"/>
          <w:szCs w:val="22"/>
        </w:rPr>
        <w:t>Příkazník se zavazuje, že v rozsahu a za podmínek dohodnutých v této smlouvě pro</w:t>
      </w:r>
      <w:r w:rsidR="00BA4F0A">
        <w:rPr>
          <w:rStyle w:val="ZkladntextChar"/>
          <w:sz w:val="22"/>
          <w:szCs w:val="22"/>
        </w:rPr>
        <w:t> </w:t>
      </w:r>
      <w:r w:rsidRPr="00BE513D">
        <w:rPr>
          <w:rStyle w:val="ZkladntextChar"/>
          <w:sz w:val="22"/>
          <w:szCs w:val="22"/>
        </w:rPr>
        <w:t xml:space="preserve">příkazce, na jeho účet a jeho jménem obstará služby spojené </w:t>
      </w:r>
      <w:r w:rsidR="00F8531A" w:rsidRPr="00BE513D">
        <w:rPr>
          <w:rStyle w:val="ZkladntextChar"/>
          <w:sz w:val="22"/>
          <w:szCs w:val="22"/>
        </w:rPr>
        <w:t xml:space="preserve">s </w:t>
      </w:r>
      <w:r w:rsidRPr="00BE513D">
        <w:rPr>
          <w:rStyle w:val="ZkladntextChar"/>
          <w:sz w:val="22"/>
          <w:szCs w:val="22"/>
        </w:rPr>
        <w:t>vykonávání</w:t>
      </w:r>
      <w:r w:rsidR="00F8531A" w:rsidRPr="00BE513D">
        <w:rPr>
          <w:rStyle w:val="ZkladntextChar"/>
          <w:sz w:val="22"/>
          <w:szCs w:val="22"/>
        </w:rPr>
        <w:t>m</w:t>
      </w:r>
      <w:r w:rsidRPr="00BE513D">
        <w:rPr>
          <w:rStyle w:val="ZkladntextChar"/>
          <w:sz w:val="22"/>
          <w:szCs w:val="22"/>
        </w:rPr>
        <w:t xml:space="preserve"> </w:t>
      </w:r>
      <w:r w:rsidRPr="00BE513D">
        <w:rPr>
          <w:rStyle w:val="ZkladntextChar"/>
          <w:sz w:val="22"/>
          <w:szCs w:val="22"/>
        </w:rPr>
        <w:lastRenderedPageBreak/>
        <w:t>specializovaných činností v oblasti správy majetku (dále jen „Plnění“ nebo „Předmět plnění“).</w:t>
      </w:r>
    </w:p>
    <w:p w14:paraId="24BDB1AC" w14:textId="3F703E9F" w:rsidR="0069420C" w:rsidRDefault="000A2D93" w:rsidP="00660B83">
      <w:pPr>
        <w:pStyle w:val="Zkladntext"/>
        <w:numPr>
          <w:ilvl w:val="0"/>
          <w:numId w:val="2"/>
        </w:numPr>
        <w:tabs>
          <w:tab w:val="left" w:pos="382"/>
        </w:tabs>
        <w:spacing w:after="120" w:line="259" w:lineRule="auto"/>
        <w:ind w:left="420" w:hanging="420"/>
        <w:jc w:val="both"/>
        <w:rPr>
          <w:rStyle w:val="ZkladntextChar"/>
          <w:sz w:val="22"/>
          <w:szCs w:val="22"/>
        </w:rPr>
      </w:pPr>
      <w:r w:rsidRPr="00BE513D">
        <w:rPr>
          <w:rStyle w:val="ZkladntextChar"/>
          <w:sz w:val="22"/>
          <w:szCs w:val="22"/>
        </w:rPr>
        <w:t>Účelem této smlouvy je řádné zajištění Plnění, a to v souladu s požadavky příkazce a</w:t>
      </w:r>
      <w:r w:rsidR="005E3790">
        <w:rPr>
          <w:rStyle w:val="ZkladntextChar"/>
          <w:sz w:val="22"/>
          <w:szCs w:val="22"/>
        </w:rPr>
        <w:t> </w:t>
      </w:r>
      <w:r w:rsidRPr="00BE513D">
        <w:rPr>
          <w:rStyle w:val="ZkladntextChar"/>
          <w:sz w:val="22"/>
          <w:szCs w:val="22"/>
        </w:rPr>
        <w:t>veškerými příslušnými právními a vnitřními předpisy příkazce.</w:t>
      </w:r>
    </w:p>
    <w:p w14:paraId="64636CE3" w14:textId="03BA03A8" w:rsidR="00EE340B" w:rsidRPr="00EE340B" w:rsidRDefault="007E09F5" w:rsidP="00660B83">
      <w:pPr>
        <w:pStyle w:val="Zkladntext"/>
        <w:numPr>
          <w:ilvl w:val="0"/>
          <w:numId w:val="2"/>
        </w:numPr>
        <w:tabs>
          <w:tab w:val="left" w:pos="382"/>
        </w:tabs>
        <w:spacing w:after="120" w:line="259" w:lineRule="auto"/>
        <w:ind w:left="420" w:hanging="420"/>
        <w:jc w:val="both"/>
        <w:rPr>
          <w:sz w:val="22"/>
          <w:szCs w:val="22"/>
        </w:rPr>
      </w:pPr>
      <w:r w:rsidRPr="007E09F5">
        <w:rPr>
          <w:sz w:val="22"/>
          <w:szCs w:val="22"/>
        </w:rPr>
        <w:t xml:space="preserve">Předmětem plnění je správa bytového fondu, který tvoří následující nemovitosti: </w:t>
      </w:r>
    </w:p>
    <w:tbl>
      <w:tblPr>
        <w:tblpPr w:leftFromText="141" w:rightFromText="141" w:vertAnchor="text" w:horzAnchor="margin" w:tblpY="40"/>
        <w:tblW w:w="9090" w:type="dxa"/>
        <w:tblCellMar>
          <w:left w:w="0" w:type="dxa"/>
          <w:right w:w="0" w:type="dxa"/>
        </w:tblCellMar>
        <w:tblLook w:val="0000" w:firstRow="0" w:lastRow="0" w:firstColumn="0" w:lastColumn="0" w:noHBand="0" w:noVBand="0"/>
      </w:tblPr>
      <w:tblGrid>
        <w:gridCol w:w="712"/>
        <w:gridCol w:w="2987"/>
        <w:gridCol w:w="2347"/>
        <w:gridCol w:w="907"/>
        <w:gridCol w:w="851"/>
        <w:gridCol w:w="1286"/>
      </w:tblGrid>
      <w:tr w:rsidR="00EE340B" w:rsidRPr="005E298A" w14:paraId="221A38E2"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shd w:val="clear" w:color="000000" w:fill="C0C0C0"/>
            <w:vAlign w:val="center"/>
          </w:tcPr>
          <w:p w14:paraId="555538E0" w14:textId="77777777" w:rsidR="00EE340B" w:rsidRPr="005E298A" w:rsidRDefault="00EE340B" w:rsidP="000F605B">
            <w:pPr>
              <w:jc w:val="center"/>
              <w:rPr>
                <w:rFonts w:ascii="Arial" w:hAnsi="Arial" w:cs="Arial"/>
                <w:sz w:val="20"/>
                <w:szCs w:val="20"/>
              </w:rPr>
            </w:pPr>
            <w:bookmarkStart w:id="4" w:name="_Hlk69180397"/>
            <w:r w:rsidRPr="005E298A">
              <w:rPr>
                <w:rFonts w:ascii="Arial" w:hAnsi="Arial" w:cs="Arial"/>
                <w:sz w:val="20"/>
                <w:szCs w:val="20"/>
              </w:rPr>
              <w:t>ID majetku</w:t>
            </w:r>
          </w:p>
        </w:tc>
        <w:tc>
          <w:tcPr>
            <w:tcW w:w="2987" w:type="dxa"/>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tcPr>
          <w:p w14:paraId="4173BF3E" w14:textId="78518DA1" w:rsidR="00EE340B" w:rsidRPr="005E298A" w:rsidRDefault="00EE340B" w:rsidP="000F605B">
            <w:pPr>
              <w:ind w:left="127"/>
              <w:jc w:val="center"/>
              <w:rPr>
                <w:rFonts w:ascii="Arial" w:hAnsi="Arial" w:cs="Arial"/>
                <w:sz w:val="20"/>
                <w:szCs w:val="20"/>
              </w:rPr>
            </w:pPr>
            <w:r w:rsidRPr="005E298A">
              <w:rPr>
                <w:rFonts w:ascii="Arial" w:hAnsi="Arial" w:cs="Arial"/>
                <w:sz w:val="20"/>
                <w:szCs w:val="20"/>
              </w:rPr>
              <w:t>název HIM</w:t>
            </w:r>
          </w:p>
        </w:tc>
        <w:tc>
          <w:tcPr>
            <w:tcW w:w="2347" w:type="dxa"/>
            <w:tcBorders>
              <w:top w:val="single" w:sz="4" w:space="0" w:color="000000"/>
              <w:left w:val="nil"/>
              <w:bottom w:val="single" w:sz="4" w:space="0" w:color="000000"/>
              <w:right w:val="single" w:sz="4" w:space="0" w:color="000000"/>
            </w:tcBorders>
            <w:shd w:val="clear" w:color="000000" w:fill="C0C0C0"/>
            <w:vAlign w:val="center"/>
          </w:tcPr>
          <w:p w14:paraId="107C8D83" w14:textId="77777777" w:rsidR="00EE340B" w:rsidRPr="005E298A" w:rsidRDefault="00EE340B" w:rsidP="000F605B">
            <w:pPr>
              <w:ind w:left="142"/>
              <w:jc w:val="center"/>
              <w:rPr>
                <w:rFonts w:ascii="Arial" w:hAnsi="Arial" w:cs="Arial"/>
                <w:sz w:val="20"/>
                <w:szCs w:val="20"/>
              </w:rPr>
            </w:pPr>
            <w:r w:rsidRPr="005E298A">
              <w:rPr>
                <w:rFonts w:ascii="Arial" w:hAnsi="Arial" w:cs="Arial"/>
                <w:sz w:val="20"/>
                <w:szCs w:val="20"/>
              </w:rPr>
              <w:t>katastrální území</w:t>
            </w:r>
          </w:p>
        </w:tc>
        <w:tc>
          <w:tcPr>
            <w:tcW w:w="907" w:type="dxa"/>
            <w:tcBorders>
              <w:top w:val="single" w:sz="4" w:space="0" w:color="000000"/>
              <w:left w:val="nil"/>
              <w:bottom w:val="single" w:sz="4" w:space="0" w:color="000000"/>
              <w:right w:val="single" w:sz="4" w:space="0" w:color="000000"/>
            </w:tcBorders>
            <w:shd w:val="clear" w:color="000000" w:fill="C0C0C0"/>
            <w:vAlign w:val="center"/>
          </w:tcPr>
          <w:p w14:paraId="154D81DB" w14:textId="77777777" w:rsidR="00EE340B" w:rsidRPr="005E298A" w:rsidRDefault="00EE340B" w:rsidP="000F605B">
            <w:pPr>
              <w:ind w:left="58"/>
              <w:jc w:val="center"/>
              <w:rPr>
                <w:rFonts w:ascii="Arial" w:hAnsi="Arial" w:cs="Arial"/>
                <w:sz w:val="20"/>
                <w:szCs w:val="20"/>
              </w:rPr>
            </w:pPr>
            <w:r w:rsidRPr="005E298A">
              <w:rPr>
                <w:rFonts w:ascii="Arial" w:hAnsi="Arial" w:cs="Arial"/>
                <w:sz w:val="20"/>
                <w:szCs w:val="20"/>
              </w:rPr>
              <w:t>parcela č.</w:t>
            </w:r>
          </w:p>
        </w:tc>
        <w:tc>
          <w:tcPr>
            <w:tcW w:w="851" w:type="dxa"/>
            <w:tcBorders>
              <w:top w:val="single" w:sz="4" w:space="0" w:color="000000"/>
              <w:left w:val="nil"/>
              <w:bottom w:val="single" w:sz="4" w:space="0" w:color="000000"/>
              <w:right w:val="single" w:sz="4" w:space="0" w:color="000000"/>
            </w:tcBorders>
            <w:shd w:val="clear" w:color="000000" w:fill="C0C0C0"/>
            <w:vAlign w:val="center"/>
          </w:tcPr>
          <w:p w14:paraId="597B68ED"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počet bytových jednotek (BJ)</w:t>
            </w:r>
          </w:p>
        </w:tc>
        <w:tc>
          <w:tcPr>
            <w:tcW w:w="1286" w:type="dxa"/>
            <w:tcBorders>
              <w:top w:val="single" w:sz="4" w:space="0" w:color="000000"/>
              <w:left w:val="single" w:sz="4" w:space="0" w:color="000000"/>
              <w:bottom w:val="single" w:sz="4" w:space="0" w:color="000000"/>
              <w:right w:val="single" w:sz="4" w:space="0" w:color="000000"/>
            </w:tcBorders>
            <w:shd w:val="clear" w:color="000000" w:fill="C0C0C0"/>
            <w:vAlign w:val="center"/>
          </w:tcPr>
          <w:p w14:paraId="6E75390A"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upřesnění</w:t>
            </w:r>
          </w:p>
        </w:tc>
      </w:tr>
      <w:tr w:rsidR="00EE340B" w:rsidRPr="005E298A" w14:paraId="3DC7DDF7"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63050081"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377</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1F13CDD" w14:textId="77777777" w:rsidR="00EE340B" w:rsidRPr="005E298A" w:rsidRDefault="00EE340B" w:rsidP="000F605B">
            <w:pPr>
              <w:ind w:left="127"/>
              <w:rPr>
                <w:rFonts w:ascii="Arial" w:hAnsi="Arial" w:cs="Arial"/>
                <w:sz w:val="20"/>
                <w:szCs w:val="20"/>
              </w:rPr>
            </w:pPr>
            <w:r w:rsidRPr="005E298A">
              <w:rPr>
                <w:rFonts w:ascii="Arial" w:hAnsi="Arial" w:cs="Arial"/>
                <w:sz w:val="20"/>
                <w:szCs w:val="20"/>
              </w:rPr>
              <w:t>OD Brantice 315</w:t>
            </w:r>
          </w:p>
        </w:tc>
        <w:tc>
          <w:tcPr>
            <w:tcW w:w="2347" w:type="dxa"/>
            <w:tcBorders>
              <w:top w:val="single" w:sz="4" w:space="0" w:color="000000"/>
              <w:left w:val="single" w:sz="4" w:space="0" w:color="000000"/>
              <w:bottom w:val="single" w:sz="4" w:space="0" w:color="000000"/>
              <w:right w:val="single" w:sz="4" w:space="0" w:color="000000"/>
            </w:tcBorders>
            <w:vAlign w:val="center"/>
          </w:tcPr>
          <w:p w14:paraId="2EB8C89F"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Brantice</w:t>
            </w:r>
          </w:p>
        </w:tc>
        <w:tc>
          <w:tcPr>
            <w:tcW w:w="907" w:type="dxa"/>
            <w:tcBorders>
              <w:top w:val="single" w:sz="4" w:space="0" w:color="000000"/>
              <w:left w:val="single" w:sz="4" w:space="0" w:color="000000"/>
              <w:bottom w:val="single" w:sz="4" w:space="0" w:color="000000"/>
              <w:right w:val="single" w:sz="4" w:space="0" w:color="000000"/>
            </w:tcBorders>
            <w:vAlign w:val="center"/>
          </w:tcPr>
          <w:p w14:paraId="01F5498B"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st. 367</w:t>
            </w:r>
          </w:p>
        </w:tc>
        <w:tc>
          <w:tcPr>
            <w:tcW w:w="851" w:type="dxa"/>
            <w:tcBorders>
              <w:top w:val="single" w:sz="4" w:space="0" w:color="000000"/>
              <w:left w:val="single" w:sz="4" w:space="0" w:color="000000"/>
              <w:bottom w:val="single" w:sz="4" w:space="0" w:color="000000"/>
              <w:right w:val="single" w:sz="4" w:space="0" w:color="000000"/>
            </w:tcBorders>
            <w:vAlign w:val="center"/>
          </w:tcPr>
          <w:p w14:paraId="3A12FB70"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7</w:t>
            </w:r>
          </w:p>
        </w:tc>
        <w:tc>
          <w:tcPr>
            <w:tcW w:w="1286" w:type="dxa"/>
            <w:tcBorders>
              <w:top w:val="single" w:sz="4" w:space="0" w:color="000000"/>
              <w:left w:val="single" w:sz="4" w:space="0" w:color="000000"/>
              <w:bottom w:val="single" w:sz="4" w:space="0" w:color="000000"/>
              <w:right w:val="single" w:sz="4" w:space="0" w:color="000000"/>
            </w:tcBorders>
            <w:vAlign w:val="center"/>
          </w:tcPr>
          <w:p w14:paraId="0544DC66"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Bytový dům</w:t>
            </w:r>
          </w:p>
        </w:tc>
      </w:tr>
      <w:tr w:rsidR="00EE340B" w:rsidRPr="005E298A" w14:paraId="2D05AE0F"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379B2D50"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1678</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7263512" w14:textId="77777777" w:rsidR="00EE340B" w:rsidRPr="005E298A" w:rsidRDefault="00EE340B" w:rsidP="000F605B">
            <w:pPr>
              <w:ind w:left="127"/>
              <w:rPr>
                <w:rFonts w:ascii="Arial" w:hAnsi="Arial" w:cs="Arial"/>
                <w:sz w:val="20"/>
                <w:szCs w:val="20"/>
              </w:rPr>
            </w:pPr>
            <w:r w:rsidRPr="005E298A">
              <w:rPr>
                <w:rFonts w:ascii="Arial" w:hAnsi="Arial" w:cs="Arial"/>
                <w:sz w:val="20"/>
                <w:szCs w:val="20"/>
              </w:rPr>
              <w:t>OD Brantice 316</w:t>
            </w:r>
          </w:p>
        </w:tc>
        <w:tc>
          <w:tcPr>
            <w:tcW w:w="2347" w:type="dxa"/>
            <w:tcBorders>
              <w:top w:val="single" w:sz="4" w:space="0" w:color="000000"/>
              <w:left w:val="single" w:sz="4" w:space="0" w:color="000000"/>
              <w:bottom w:val="single" w:sz="4" w:space="0" w:color="000000"/>
              <w:right w:val="single" w:sz="4" w:space="0" w:color="000000"/>
            </w:tcBorders>
            <w:vAlign w:val="center"/>
          </w:tcPr>
          <w:p w14:paraId="6FCED9AA"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Brantice</w:t>
            </w:r>
          </w:p>
        </w:tc>
        <w:tc>
          <w:tcPr>
            <w:tcW w:w="907" w:type="dxa"/>
            <w:tcBorders>
              <w:top w:val="single" w:sz="4" w:space="0" w:color="000000"/>
              <w:left w:val="single" w:sz="4" w:space="0" w:color="000000"/>
              <w:bottom w:val="single" w:sz="4" w:space="0" w:color="000000"/>
              <w:right w:val="single" w:sz="4" w:space="0" w:color="000000"/>
            </w:tcBorders>
            <w:vAlign w:val="center"/>
          </w:tcPr>
          <w:p w14:paraId="6D813EB3"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st. 366</w:t>
            </w:r>
          </w:p>
        </w:tc>
        <w:tc>
          <w:tcPr>
            <w:tcW w:w="851" w:type="dxa"/>
            <w:tcBorders>
              <w:top w:val="single" w:sz="4" w:space="0" w:color="000000"/>
              <w:left w:val="single" w:sz="4" w:space="0" w:color="000000"/>
              <w:bottom w:val="single" w:sz="4" w:space="0" w:color="000000"/>
              <w:right w:val="single" w:sz="4" w:space="0" w:color="000000"/>
            </w:tcBorders>
            <w:vAlign w:val="center"/>
          </w:tcPr>
          <w:p w14:paraId="124F4141"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7</w:t>
            </w:r>
          </w:p>
        </w:tc>
        <w:tc>
          <w:tcPr>
            <w:tcW w:w="1286" w:type="dxa"/>
            <w:tcBorders>
              <w:top w:val="single" w:sz="4" w:space="0" w:color="000000"/>
              <w:left w:val="single" w:sz="4" w:space="0" w:color="000000"/>
              <w:bottom w:val="single" w:sz="4" w:space="0" w:color="000000"/>
              <w:right w:val="single" w:sz="4" w:space="0" w:color="000000"/>
            </w:tcBorders>
            <w:vAlign w:val="center"/>
          </w:tcPr>
          <w:p w14:paraId="05872792"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Bytový dům</w:t>
            </w:r>
          </w:p>
        </w:tc>
      </w:tr>
      <w:tr w:rsidR="00EE340B" w:rsidRPr="005E298A" w14:paraId="42557147"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07C00652"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459</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BF34DA" w14:textId="1F65F567" w:rsidR="00EE340B" w:rsidRPr="005E298A" w:rsidRDefault="00EE340B" w:rsidP="000F605B">
            <w:pPr>
              <w:ind w:left="127"/>
              <w:rPr>
                <w:rFonts w:ascii="Arial" w:hAnsi="Arial" w:cs="Arial"/>
                <w:sz w:val="20"/>
                <w:szCs w:val="20"/>
              </w:rPr>
            </w:pPr>
            <w:r w:rsidRPr="005E298A">
              <w:rPr>
                <w:rFonts w:ascii="Arial" w:hAnsi="Arial" w:cs="Arial"/>
                <w:sz w:val="20"/>
                <w:szCs w:val="20"/>
              </w:rPr>
              <w:t>dvo</w:t>
            </w:r>
            <w:r w:rsidR="003B5DBB">
              <w:rPr>
                <w:rFonts w:ascii="Arial" w:hAnsi="Arial" w:cs="Arial"/>
                <w:sz w:val="20"/>
                <w:szCs w:val="20"/>
              </w:rPr>
              <w:t>u</w:t>
            </w:r>
            <w:r w:rsidRPr="005E298A">
              <w:rPr>
                <w:rFonts w:ascii="Arial" w:hAnsi="Arial" w:cs="Arial"/>
                <w:sz w:val="20"/>
                <w:szCs w:val="20"/>
              </w:rPr>
              <w:t>domek Hlinka 55</w:t>
            </w:r>
          </w:p>
        </w:tc>
        <w:tc>
          <w:tcPr>
            <w:tcW w:w="2347" w:type="dxa"/>
            <w:tcBorders>
              <w:top w:val="single" w:sz="4" w:space="0" w:color="000000"/>
              <w:left w:val="single" w:sz="4" w:space="0" w:color="000000"/>
              <w:bottom w:val="single" w:sz="4" w:space="0" w:color="000000"/>
              <w:right w:val="single" w:sz="4" w:space="0" w:color="000000"/>
            </w:tcBorders>
            <w:vAlign w:val="center"/>
          </w:tcPr>
          <w:p w14:paraId="7E5B90D1"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Hlinka</w:t>
            </w:r>
          </w:p>
        </w:tc>
        <w:tc>
          <w:tcPr>
            <w:tcW w:w="907" w:type="dxa"/>
            <w:tcBorders>
              <w:top w:val="single" w:sz="4" w:space="0" w:color="000000"/>
              <w:left w:val="single" w:sz="4" w:space="0" w:color="000000"/>
              <w:bottom w:val="single" w:sz="4" w:space="0" w:color="000000"/>
              <w:right w:val="single" w:sz="4" w:space="0" w:color="000000"/>
            </w:tcBorders>
            <w:vAlign w:val="center"/>
          </w:tcPr>
          <w:p w14:paraId="19CFAB6C"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st. 89</w:t>
            </w:r>
          </w:p>
        </w:tc>
        <w:tc>
          <w:tcPr>
            <w:tcW w:w="851" w:type="dxa"/>
            <w:tcBorders>
              <w:top w:val="single" w:sz="4" w:space="0" w:color="000000"/>
              <w:left w:val="single" w:sz="4" w:space="0" w:color="000000"/>
              <w:bottom w:val="single" w:sz="4" w:space="0" w:color="000000"/>
              <w:right w:val="single" w:sz="4" w:space="0" w:color="000000"/>
            </w:tcBorders>
            <w:vAlign w:val="center"/>
          </w:tcPr>
          <w:p w14:paraId="4EF00DB3"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6A4A6018"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Rodinný dům</w:t>
            </w:r>
          </w:p>
        </w:tc>
      </w:tr>
      <w:tr w:rsidR="00EE340B" w:rsidRPr="005E298A" w14:paraId="0505069D"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62E79498"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1692</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93C8952" w14:textId="77777777" w:rsidR="00EE340B" w:rsidRPr="005E298A" w:rsidRDefault="00EE340B" w:rsidP="000F605B">
            <w:pPr>
              <w:ind w:left="127"/>
              <w:rPr>
                <w:rFonts w:ascii="Arial" w:hAnsi="Arial" w:cs="Arial"/>
                <w:sz w:val="20"/>
                <w:szCs w:val="20"/>
              </w:rPr>
            </w:pPr>
            <w:r w:rsidRPr="005E298A">
              <w:rPr>
                <w:rFonts w:ascii="Arial" w:hAnsi="Arial" w:cs="Arial"/>
                <w:sz w:val="20"/>
                <w:szCs w:val="20"/>
              </w:rPr>
              <w:t>bytovka Krasov čp. 242</w:t>
            </w:r>
          </w:p>
        </w:tc>
        <w:tc>
          <w:tcPr>
            <w:tcW w:w="2347" w:type="dxa"/>
            <w:tcBorders>
              <w:top w:val="single" w:sz="4" w:space="0" w:color="000000"/>
              <w:left w:val="single" w:sz="4" w:space="0" w:color="000000"/>
              <w:bottom w:val="single" w:sz="4" w:space="0" w:color="000000"/>
              <w:right w:val="single" w:sz="4" w:space="0" w:color="000000"/>
            </w:tcBorders>
            <w:vAlign w:val="center"/>
          </w:tcPr>
          <w:p w14:paraId="526D0387"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Krasov</w:t>
            </w:r>
          </w:p>
        </w:tc>
        <w:tc>
          <w:tcPr>
            <w:tcW w:w="907" w:type="dxa"/>
            <w:tcBorders>
              <w:top w:val="single" w:sz="4" w:space="0" w:color="000000"/>
              <w:left w:val="single" w:sz="4" w:space="0" w:color="000000"/>
              <w:bottom w:val="single" w:sz="4" w:space="0" w:color="000000"/>
              <w:right w:val="single" w:sz="4" w:space="0" w:color="000000"/>
            </w:tcBorders>
            <w:vAlign w:val="center"/>
          </w:tcPr>
          <w:p w14:paraId="3B2D2BBC"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st. 387</w:t>
            </w:r>
          </w:p>
        </w:tc>
        <w:tc>
          <w:tcPr>
            <w:tcW w:w="851" w:type="dxa"/>
            <w:tcBorders>
              <w:top w:val="single" w:sz="4" w:space="0" w:color="000000"/>
              <w:left w:val="single" w:sz="4" w:space="0" w:color="000000"/>
              <w:bottom w:val="single" w:sz="4" w:space="0" w:color="000000"/>
              <w:right w:val="single" w:sz="4" w:space="0" w:color="000000"/>
            </w:tcBorders>
            <w:vAlign w:val="center"/>
          </w:tcPr>
          <w:p w14:paraId="4EF38F08"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4</w:t>
            </w:r>
          </w:p>
        </w:tc>
        <w:tc>
          <w:tcPr>
            <w:tcW w:w="1286" w:type="dxa"/>
            <w:tcBorders>
              <w:top w:val="single" w:sz="4" w:space="0" w:color="000000"/>
              <w:left w:val="single" w:sz="4" w:space="0" w:color="000000"/>
              <w:bottom w:val="single" w:sz="4" w:space="0" w:color="000000"/>
              <w:right w:val="single" w:sz="4" w:space="0" w:color="000000"/>
            </w:tcBorders>
            <w:vAlign w:val="center"/>
          </w:tcPr>
          <w:p w14:paraId="70C30789"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Bytový dům</w:t>
            </w:r>
          </w:p>
        </w:tc>
      </w:tr>
      <w:tr w:rsidR="00EE340B" w:rsidRPr="005E298A" w14:paraId="385758EC"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2CDB619E"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1693</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73CC728" w14:textId="77777777" w:rsidR="00EE340B" w:rsidRPr="005E298A" w:rsidRDefault="00EE340B" w:rsidP="000F605B">
            <w:pPr>
              <w:ind w:left="127"/>
              <w:rPr>
                <w:rFonts w:ascii="Arial" w:hAnsi="Arial" w:cs="Arial"/>
                <w:sz w:val="20"/>
                <w:szCs w:val="20"/>
              </w:rPr>
            </w:pPr>
            <w:r w:rsidRPr="005E298A">
              <w:rPr>
                <w:rFonts w:ascii="Arial" w:hAnsi="Arial" w:cs="Arial"/>
                <w:sz w:val="20"/>
                <w:szCs w:val="20"/>
              </w:rPr>
              <w:t>bytovka Krasov čp. 243</w:t>
            </w:r>
          </w:p>
        </w:tc>
        <w:tc>
          <w:tcPr>
            <w:tcW w:w="2347" w:type="dxa"/>
            <w:tcBorders>
              <w:top w:val="single" w:sz="4" w:space="0" w:color="000000"/>
              <w:left w:val="single" w:sz="4" w:space="0" w:color="000000"/>
              <w:bottom w:val="single" w:sz="4" w:space="0" w:color="000000"/>
              <w:right w:val="single" w:sz="4" w:space="0" w:color="000000"/>
            </w:tcBorders>
            <w:vAlign w:val="center"/>
          </w:tcPr>
          <w:p w14:paraId="71B144C9"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Krasov</w:t>
            </w:r>
          </w:p>
        </w:tc>
        <w:tc>
          <w:tcPr>
            <w:tcW w:w="907" w:type="dxa"/>
            <w:tcBorders>
              <w:top w:val="single" w:sz="4" w:space="0" w:color="000000"/>
              <w:left w:val="single" w:sz="4" w:space="0" w:color="000000"/>
              <w:bottom w:val="single" w:sz="4" w:space="0" w:color="000000"/>
              <w:right w:val="single" w:sz="4" w:space="0" w:color="000000"/>
            </w:tcBorders>
            <w:vAlign w:val="center"/>
          </w:tcPr>
          <w:p w14:paraId="38A8CB94"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st. 386</w:t>
            </w:r>
          </w:p>
        </w:tc>
        <w:tc>
          <w:tcPr>
            <w:tcW w:w="851" w:type="dxa"/>
            <w:tcBorders>
              <w:top w:val="single" w:sz="4" w:space="0" w:color="000000"/>
              <w:left w:val="single" w:sz="4" w:space="0" w:color="000000"/>
              <w:bottom w:val="single" w:sz="4" w:space="0" w:color="000000"/>
              <w:right w:val="single" w:sz="4" w:space="0" w:color="000000"/>
            </w:tcBorders>
            <w:vAlign w:val="center"/>
          </w:tcPr>
          <w:p w14:paraId="3E96D0A5"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4</w:t>
            </w:r>
          </w:p>
        </w:tc>
        <w:tc>
          <w:tcPr>
            <w:tcW w:w="1286" w:type="dxa"/>
            <w:tcBorders>
              <w:top w:val="single" w:sz="4" w:space="0" w:color="000000"/>
              <w:left w:val="single" w:sz="4" w:space="0" w:color="000000"/>
              <w:bottom w:val="single" w:sz="4" w:space="0" w:color="000000"/>
              <w:right w:val="single" w:sz="4" w:space="0" w:color="000000"/>
            </w:tcBorders>
            <w:vAlign w:val="center"/>
          </w:tcPr>
          <w:p w14:paraId="3ACF28A7"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Bytový dům</w:t>
            </w:r>
          </w:p>
        </w:tc>
      </w:tr>
      <w:tr w:rsidR="00EE340B" w:rsidRPr="005E298A" w14:paraId="089F5E25"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09FB2FCD"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1562</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4658BB1" w14:textId="0B6B8488" w:rsidR="00EE340B" w:rsidRPr="005E298A" w:rsidRDefault="003B5DBB" w:rsidP="000F605B">
            <w:pPr>
              <w:ind w:left="127"/>
              <w:rPr>
                <w:rFonts w:ascii="Arial" w:hAnsi="Arial" w:cs="Arial"/>
                <w:sz w:val="20"/>
                <w:szCs w:val="20"/>
              </w:rPr>
            </w:pPr>
            <w:r w:rsidRPr="005410CC">
              <w:rPr>
                <w:rFonts w:ascii="Arial" w:hAnsi="Arial" w:cs="Arial"/>
                <w:sz w:val="20"/>
                <w:szCs w:val="20"/>
              </w:rPr>
              <w:t>Dům čp. 26</w:t>
            </w:r>
          </w:p>
        </w:tc>
        <w:tc>
          <w:tcPr>
            <w:tcW w:w="2347" w:type="dxa"/>
            <w:tcBorders>
              <w:top w:val="single" w:sz="4" w:space="0" w:color="000000"/>
              <w:left w:val="single" w:sz="4" w:space="0" w:color="000000"/>
              <w:bottom w:val="single" w:sz="4" w:space="0" w:color="000000"/>
              <w:right w:val="single" w:sz="4" w:space="0" w:color="000000"/>
            </w:tcBorders>
            <w:vAlign w:val="center"/>
          </w:tcPr>
          <w:p w14:paraId="46ACABF7"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Malá Morávka</w:t>
            </w:r>
          </w:p>
        </w:tc>
        <w:tc>
          <w:tcPr>
            <w:tcW w:w="907" w:type="dxa"/>
            <w:tcBorders>
              <w:top w:val="single" w:sz="4" w:space="0" w:color="000000"/>
              <w:left w:val="single" w:sz="4" w:space="0" w:color="000000"/>
              <w:bottom w:val="single" w:sz="4" w:space="0" w:color="000000"/>
              <w:right w:val="single" w:sz="4" w:space="0" w:color="000000"/>
            </w:tcBorders>
            <w:vAlign w:val="center"/>
          </w:tcPr>
          <w:p w14:paraId="694DF214"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st. 146</w:t>
            </w:r>
          </w:p>
        </w:tc>
        <w:tc>
          <w:tcPr>
            <w:tcW w:w="851" w:type="dxa"/>
            <w:tcBorders>
              <w:top w:val="single" w:sz="4" w:space="0" w:color="000000"/>
              <w:left w:val="single" w:sz="4" w:space="0" w:color="000000"/>
              <w:bottom w:val="single" w:sz="4" w:space="0" w:color="000000"/>
              <w:right w:val="single" w:sz="4" w:space="0" w:color="000000"/>
            </w:tcBorders>
            <w:vAlign w:val="center"/>
          </w:tcPr>
          <w:p w14:paraId="6E4CD0D0"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13F3BCD1"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Rodinný dům</w:t>
            </w:r>
          </w:p>
        </w:tc>
      </w:tr>
      <w:tr w:rsidR="00EE340B" w:rsidRPr="005E298A" w14:paraId="440978C8"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64EB581A"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1898</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9FD329" w14:textId="77777777" w:rsidR="00EE340B" w:rsidRPr="005E298A" w:rsidRDefault="00EE340B" w:rsidP="000F605B">
            <w:pPr>
              <w:ind w:left="127"/>
              <w:rPr>
                <w:rFonts w:ascii="Arial" w:hAnsi="Arial" w:cs="Arial"/>
                <w:sz w:val="20"/>
                <w:szCs w:val="20"/>
              </w:rPr>
            </w:pPr>
            <w:r w:rsidRPr="005E298A">
              <w:rPr>
                <w:rFonts w:ascii="Arial" w:hAnsi="Arial" w:cs="Arial"/>
                <w:sz w:val="20"/>
                <w:szCs w:val="20"/>
              </w:rPr>
              <w:t>Oborná 60</w:t>
            </w:r>
          </w:p>
        </w:tc>
        <w:tc>
          <w:tcPr>
            <w:tcW w:w="2347" w:type="dxa"/>
            <w:tcBorders>
              <w:top w:val="single" w:sz="4" w:space="0" w:color="000000"/>
              <w:left w:val="single" w:sz="4" w:space="0" w:color="000000"/>
              <w:bottom w:val="single" w:sz="4" w:space="0" w:color="000000"/>
              <w:right w:val="single" w:sz="4" w:space="0" w:color="000000"/>
            </w:tcBorders>
            <w:vAlign w:val="center"/>
          </w:tcPr>
          <w:p w14:paraId="15748D16"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Oborná</w:t>
            </w:r>
          </w:p>
        </w:tc>
        <w:tc>
          <w:tcPr>
            <w:tcW w:w="907" w:type="dxa"/>
            <w:tcBorders>
              <w:top w:val="single" w:sz="4" w:space="0" w:color="000000"/>
              <w:left w:val="single" w:sz="4" w:space="0" w:color="000000"/>
              <w:bottom w:val="single" w:sz="4" w:space="0" w:color="000000"/>
              <w:right w:val="single" w:sz="4" w:space="0" w:color="000000"/>
            </w:tcBorders>
            <w:vAlign w:val="center"/>
          </w:tcPr>
          <w:p w14:paraId="33553985"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st. 59</w:t>
            </w:r>
          </w:p>
        </w:tc>
        <w:tc>
          <w:tcPr>
            <w:tcW w:w="851" w:type="dxa"/>
            <w:tcBorders>
              <w:top w:val="single" w:sz="4" w:space="0" w:color="000000"/>
              <w:left w:val="single" w:sz="4" w:space="0" w:color="000000"/>
              <w:bottom w:val="single" w:sz="4" w:space="0" w:color="000000"/>
              <w:right w:val="single" w:sz="4" w:space="0" w:color="000000"/>
            </w:tcBorders>
            <w:vAlign w:val="center"/>
          </w:tcPr>
          <w:p w14:paraId="678C6374"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0FD04591"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Rodinný dům</w:t>
            </w:r>
          </w:p>
        </w:tc>
      </w:tr>
      <w:tr w:rsidR="00EE340B" w:rsidRPr="005E298A" w14:paraId="43431A03"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3A6B77D5"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300</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7E104CA" w14:textId="40CA5E93" w:rsidR="00EE340B" w:rsidRPr="005E298A" w:rsidRDefault="00EE340B" w:rsidP="000F605B">
            <w:pPr>
              <w:ind w:left="127"/>
              <w:rPr>
                <w:rFonts w:ascii="Arial" w:hAnsi="Arial" w:cs="Arial"/>
                <w:sz w:val="20"/>
                <w:szCs w:val="20"/>
              </w:rPr>
            </w:pPr>
            <w:r w:rsidRPr="005E298A">
              <w:rPr>
                <w:rFonts w:ascii="Arial" w:hAnsi="Arial" w:cs="Arial"/>
                <w:sz w:val="20"/>
                <w:szCs w:val="20"/>
              </w:rPr>
              <w:t>OD Rýmařov Opavská 26</w:t>
            </w:r>
          </w:p>
        </w:tc>
        <w:tc>
          <w:tcPr>
            <w:tcW w:w="2347" w:type="dxa"/>
            <w:tcBorders>
              <w:top w:val="single" w:sz="4" w:space="0" w:color="000000"/>
              <w:left w:val="single" w:sz="4" w:space="0" w:color="000000"/>
              <w:bottom w:val="single" w:sz="4" w:space="0" w:color="000000"/>
              <w:right w:val="single" w:sz="4" w:space="0" w:color="000000"/>
            </w:tcBorders>
            <w:vAlign w:val="center"/>
          </w:tcPr>
          <w:p w14:paraId="1E818E21"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Rýmařov</w:t>
            </w:r>
          </w:p>
        </w:tc>
        <w:tc>
          <w:tcPr>
            <w:tcW w:w="907" w:type="dxa"/>
            <w:tcBorders>
              <w:top w:val="single" w:sz="4" w:space="0" w:color="000000"/>
              <w:left w:val="single" w:sz="4" w:space="0" w:color="000000"/>
              <w:bottom w:val="single" w:sz="4" w:space="0" w:color="000000"/>
              <w:right w:val="single" w:sz="4" w:space="0" w:color="000000"/>
            </w:tcBorders>
            <w:vAlign w:val="center"/>
          </w:tcPr>
          <w:p w14:paraId="6B364C2C"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1655</w:t>
            </w:r>
          </w:p>
        </w:tc>
        <w:tc>
          <w:tcPr>
            <w:tcW w:w="851" w:type="dxa"/>
            <w:tcBorders>
              <w:top w:val="single" w:sz="4" w:space="0" w:color="000000"/>
              <w:left w:val="single" w:sz="4" w:space="0" w:color="000000"/>
              <w:bottom w:val="single" w:sz="4" w:space="0" w:color="000000"/>
              <w:right w:val="single" w:sz="4" w:space="0" w:color="000000"/>
            </w:tcBorders>
            <w:vAlign w:val="center"/>
          </w:tcPr>
          <w:p w14:paraId="1D151911"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14</w:t>
            </w:r>
          </w:p>
        </w:tc>
        <w:tc>
          <w:tcPr>
            <w:tcW w:w="1286" w:type="dxa"/>
            <w:tcBorders>
              <w:top w:val="single" w:sz="4" w:space="0" w:color="000000"/>
              <w:left w:val="single" w:sz="4" w:space="0" w:color="000000"/>
              <w:bottom w:val="single" w:sz="4" w:space="0" w:color="000000"/>
              <w:right w:val="single" w:sz="4" w:space="0" w:color="000000"/>
            </w:tcBorders>
            <w:vAlign w:val="center"/>
          </w:tcPr>
          <w:p w14:paraId="4D6F5600"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Bytový dům</w:t>
            </w:r>
          </w:p>
        </w:tc>
      </w:tr>
      <w:tr w:rsidR="00EE340B" w:rsidRPr="005E298A" w14:paraId="674F38BE"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0049C108"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1673</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87EFE83" w14:textId="4223C7BD" w:rsidR="00EE340B" w:rsidRPr="005E298A" w:rsidRDefault="00EE340B" w:rsidP="000F605B">
            <w:pPr>
              <w:ind w:left="127"/>
              <w:rPr>
                <w:rFonts w:ascii="Arial" w:hAnsi="Arial" w:cs="Arial"/>
                <w:sz w:val="20"/>
                <w:szCs w:val="20"/>
              </w:rPr>
            </w:pPr>
            <w:r w:rsidRPr="005E298A">
              <w:rPr>
                <w:rFonts w:ascii="Arial" w:hAnsi="Arial" w:cs="Arial"/>
                <w:sz w:val="20"/>
                <w:szCs w:val="20"/>
              </w:rPr>
              <w:t>OD Rýmařov Opavská 28</w:t>
            </w:r>
          </w:p>
        </w:tc>
        <w:tc>
          <w:tcPr>
            <w:tcW w:w="2347" w:type="dxa"/>
            <w:tcBorders>
              <w:top w:val="single" w:sz="4" w:space="0" w:color="000000"/>
              <w:left w:val="single" w:sz="4" w:space="0" w:color="000000"/>
              <w:bottom w:val="single" w:sz="4" w:space="0" w:color="000000"/>
              <w:right w:val="single" w:sz="4" w:space="0" w:color="000000"/>
            </w:tcBorders>
            <w:vAlign w:val="center"/>
          </w:tcPr>
          <w:p w14:paraId="2AF6C0AF"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Rýmařov</w:t>
            </w:r>
          </w:p>
        </w:tc>
        <w:tc>
          <w:tcPr>
            <w:tcW w:w="907" w:type="dxa"/>
            <w:tcBorders>
              <w:top w:val="single" w:sz="4" w:space="0" w:color="000000"/>
              <w:left w:val="single" w:sz="4" w:space="0" w:color="000000"/>
              <w:bottom w:val="single" w:sz="4" w:space="0" w:color="000000"/>
              <w:right w:val="single" w:sz="4" w:space="0" w:color="000000"/>
            </w:tcBorders>
            <w:vAlign w:val="center"/>
          </w:tcPr>
          <w:p w14:paraId="574ABA50"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1656</w:t>
            </w:r>
          </w:p>
        </w:tc>
        <w:tc>
          <w:tcPr>
            <w:tcW w:w="851" w:type="dxa"/>
            <w:tcBorders>
              <w:top w:val="single" w:sz="4" w:space="0" w:color="000000"/>
              <w:left w:val="single" w:sz="4" w:space="0" w:color="000000"/>
              <w:bottom w:val="single" w:sz="4" w:space="0" w:color="000000"/>
              <w:right w:val="single" w:sz="4" w:space="0" w:color="000000"/>
            </w:tcBorders>
            <w:vAlign w:val="center"/>
          </w:tcPr>
          <w:p w14:paraId="68DA6680"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14</w:t>
            </w:r>
          </w:p>
        </w:tc>
        <w:tc>
          <w:tcPr>
            <w:tcW w:w="1286" w:type="dxa"/>
            <w:tcBorders>
              <w:top w:val="single" w:sz="4" w:space="0" w:color="000000"/>
              <w:left w:val="single" w:sz="4" w:space="0" w:color="000000"/>
              <w:bottom w:val="single" w:sz="4" w:space="0" w:color="000000"/>
              <w:right w:val="single" w:sz="4" w:space="0" w:color="000000"/>
            </w:tcBorders>
            <w:vAlign w:val="center"/>
          </w:tcPr>
          <w:p w14:paraId="1D9B3BBB"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Bytový dům</w:t>
            </w:r>
          </w:p>
        </w:tc>
      </w:tr>
      <w:tr w:rsidR="00EE340B" w:rsidRPr="005E298A" w14:paraId="6D9F326A"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40CD04FF"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3</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45774B" w14:textId="77777777" w:rsidR="00EE340B" w:rsidRPr="005E298A" w:rsidRDefault="00EE340B" w:rsidP="000F605B">
            <w:pPr>
              <w:ind w:left="127"/>
              <w:rPr>
                <w:rFonts w:ascii="Arial" w:hAnsi="Arial" w:cs="Arial"/>
                <w:sz w:val="20"/>
                <w:szCs w:val="20"/>
              </w:rPr>
            </w:pPr>
            <w:r w:rsidRPr="005E298A">
              <w:rPr>
                <w:rFonts w:ascii="Arial" w:hAnsi="Arial" w:cs="Arial"/>
                <w:sz w:val="20"/>
                <w:szCs w:val="20"/>
              </w:rPr>
              <w:t>Široká Niva 127</w:t>
            </w:r>
          </w:p>
        </w:tc>
        <w:tc>
          <w:tcPr>
            <w:tcW w:w="2347" w:type="dxa"/>
            <w:tcBorders>
              <w:top w:val="single" w:sz="4" w:space="0" w:color="000000"/>
              <w:left w:val="single" w:sz="4" w:space="0" w:color="000000"/>
              <w:bottom w:val="single" w:sz="4" w:space="0" w:color="000000"/>
              <w:right w:val="single" w:sz="4" w:space="0" w:color="000000"/>
            </w:tcBorders>
            <w:vAlign w:val="center"/>
          </w:tcPr>
          <w:p w14:paraId="47FE24C1" w14:textId="77777777" w:rsidR="00EE340B" w:rsidRPr="005E298A" w:rsidRDefault="00EE340B" w:rsidP="000F605B">
            <w:pPr>
              <w:ind w:left="142"/>
              <w:rPr>
                <w:rFonts w:ascii="Arial" w:hAnsi="Arial" w:cs="Arial"/>
                <w:sz w:val="20"/>
                <w:szCs w:val="20"/>
              </w:rPr>
            </w:pPr>
            <w:r w:rsidRPr="005E298A">
              <w:rPr>
                <w:rFonts w:ascii="Arial" w:hAnsi="Arial" w:cs="Arial"/>
                <w:sz w:val="20"/>
                <w:szCs w:val="20"/>
              </w:rPr>
              <w:t>Markvartice u Široké Nivy</w:t>
            </w:r>
          </w:p>
        </w:tc>
        <w:tc>
          <w:tcPr>
            <w:tcW w:w="907" w:type="dxa"/>
            <w:tcBorders>
              <w:top w:val="single" w:sz="4" w:space="0" w:color="000000"/>
              <w:left w:val="single" w:sz="4" w:space="0" w:color="000000"/>
              <w:bottom w:val="single" w:sz="4" w:space="0" w:color="000000"/>
              <w:right w:val="single" w:sz="4" w:space="0" w:color="000000"/>
            </w:tcBorders>
            <w:vAlign w:val="center"/>
          </w:tcPr>
          <w:p w14:paraId="7BD4D5E7" w14:textId="77777777" w:rsidR="00EE340B" w:rsidRPr="005E298A" w:rsidRDefault="00EE340B" w:rsidP="000F605B">
            <w:pPr>
              <w:ind w:left="58"/>
              <w:rPr>
                <w:rFonts w:ascii="Arial" w:hAnsi="Arial" w:cs="Arial"/>
                <w:sz w:val="20"/>
                <w:szCs w:val="20"/>
              </w:rPr>
            </w:pPr>
            <w:r w:rsidRPr="005E298A">
              <w:rPr>
                <w:rFonts w:ascii="Arial" w:hAnsi="Arial" w:cs="Arial"/>
                <w:sz w:val="20"/>
                <w:szCs w:val="20"/>
              </w:rPr>
              <w:t>st. 70</w:t>
            </w:r>
          </w:p>
        </w:tc>
        <w:tc>
          <w:tcPr>
            <w:tcW w:w="851" w:type="dxa"/>
            <w:tcBorders>
              <w:top w:val="single" w:sz="4" w:space="0" w:color="000000"/>
              <w:left w:val="single" w:sz="4" w:space="0" w:color="000000"/>
              <w:bottom w:val="single" w:sz="4" w:space="0" w:color="000000"/>
              <w:right w:val="single" w:sz="4" w:space="0" w:color="000000"/>
            </w:tcBorders>
            <w:vAlign w:val="center"/>
          </w:tcPr>
          <w:p w14:paraId="2F1EFE4C"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530E7B5B" w14:textId="77777777" w:rsidR="00EE340B" w:rsidRPr="005E298A" w:rsidRDefault="00EE340B" w:rsidP="000F605B">
            <w:pPr>
              <w:jc w:val="center"/>
              <w:rPr>
                <w:rFonts w:ascii="Arial" w:hAnsi="Arial" w:cs="Arial"/>
                <w:sz w:val="20"/>
                <w:szCs w:val="20"/>
              </w:rPr>
            </w:pPr>
            <w:r w:rsidRPr="005E298A">
              <w:rPr>
                <w:rFonts w:ascii="Arial" w:hAnsi="Arial" w:cs="Arial"/>
                <w:sz w:val="20"/>
                <w:szCs w:val="20"/>
              </w:rPr>
              <w:t>Rodinný dům</w:t>
            </w:r>
          </w:p>
        </w:tc>
      </w:tr>
      <w:tr w:rsidR="00EE230C" w:rsidRPr="005E298A" w14:paraId="2D07192E"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5172D2FD" w14:textId="2D67B617" w:rsidR="00EE230C" w:rsidRPr="005E298A" w:rsidRDefault="00EE230C" w:rsidP="00EE230C">
            <w:pPr>
              <w:jc w:val="center"/>
              <w:rPr>
                <w:rFonts w:ascii="Arial" w:hAnsi="Arial" w:cs="Arial"/>
                <w:sz w:val="20"/>
                <w:szCs w:val="20"/>
              </w:rPr>
            </w:pPr>
            <w:r w:rsidRPr="005E298A">
              <w:rPr>
                <w:rFonts w:ascii="Arial" w:hAnsi="Arial" w:cs="Arial"/>
                <w:sz w:val="20"/>
                <w:szCs w:val="20"/>
              </w:rPr>
              <w:t>255</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151AF0" w14:textId="7EC14ACC" w:rsidR="00EE230C" w:rsidRPr="005E298A" w:rsidRDefault="00EE230C" w:rsidP="00EE230C">
            <w:pPr>
              <w:ind w:left="127"/>
              <w:rPr>
                <w:rFonts w:ascii="Arial" w:hAnsi="Arial" w:cs="Arial"/>
                <w:sz w:val="20"/>
                <w:szCs w:val="20"/>
              </w:rPr>
            </w:pPr>
            <w:r w:rsidRPr="003B5DBB">
              <w:rPr>
                <w:rFonts w:ascii="Arial" w:hAnsi="Arial" w:cs="Arial"/>
                <w:sz w:val="20"/>
                <w:szCs w:val="20"/>
              </w:rPr>
              <w:t>BJ SN čp.56 Opletal</w:t>
            </w:r>
          </w:p>
        </w:tc>
        <w:tc>
          <w:tcPr>
            <w:tcW w:w="2347" w:type="dxa"/>
            <w:tcBorders>
              <w:top w:val="single" w:sz="4" w:space="0" w:color="000000"/>
              <w:left w:val="single" w:sz="4" w:space="0" w:color="000000"/>
              <w:bottom w:val="single" w:sz="4" w:space="0" w:color="000000"/>
              <w:right w:val="single" w:sz="4" w:space="0" w:color="000000"/>
            </w:tcBorders>
            <w:vAlign w:val="center"/>
          </w:tcPr>
          <w:p w14:paraId="6DB739A8" w14:textId="585F6806" w:rsidR="00EE230C" w:rsidRPr="005E298A" w:rsidRDefault="00EE230C" w:rsidP="00EE230C">
            <w:pPr>
              <w:ind w:left="142"/>
              <w:rPr>
                <w:rFonts w:ascii="Arial" w:hAnsi="Arial" w:cs="Arial"/>
                <w:sz w:val="20"/>
                <w:szCs w:val="20"/>
              </w:rPr>
            </w:pPr>
            <w:r w:rsidRPr="005E298A">
              <w:rPr>
                <w:rFonts w:ascii="Arial" w:hAnsi="Arial" w:cs="Arial"/>
                <w:sz w:val="20"/>
                <w:szCs w:val="20"/>
              </w:rPr>
              <w:t>Široká Niva</w:t>
            </w:r>
          </w:p>
        </w:tc>
        <w:tc>
          <w:tcPr>
            <w:tcW w:w="907" w:type="dxa"/>
            <w:tcBorders>
              <w:top w:val="single" w:sz="4" w:space="0" w:color="000000"/>
              <w:left w:val="single" w:sz="4" w:space="0" w:color="000000"/>
              <w:bottom w:val="single" w:sz="4" w:space="0" w:color="000000"/>
              <w:right w:val="single" w:sz="4" w:space="0" w:color="000000"/>
            </w:tcBorders>
            <w:vAlign w:val="center"/>
          </w:tcPr>
          <w:p w14:paraId="292BE562" w14:textId="5F268804" w:rsidR="00EE230C" w:rsidRPr="005E298A" w:rsidRDefault="00EE230C" w:rsidP="00EE230C">
            <w:pPr>
              <w:ind w:left="58"/>
              <w:rPr>
                <w:rFonts w:ascii="Arial" w:hAnsi="Arial" w:cs="Arial"/>
                <w:sz w:val="20"/>
                <w:szCs w:val="20"/>
              </w:rPr>
            </w:pPr>
            <w:r w:rsidRPr="005E298A">
              <w:rPr>
                <w:rFonts w:ascii="Arial" w:hAnsi="Arial" w:cs="Arial"/>
                <w:sz w:val="20"/>
                <w:szCs w:val="20"/>
              </w:rPr>
              <w:t>st. 255</w:t>
            </w:r>
          </w:p>
        </w:tc>
        <w:tc>
          <w:tcPr>
            <w:tcW w:w="851" w:type="dxa"/>
            <w:tcBorders>
              <w:top w:val="single" w:sz="4" w:space="0" w:color="000000"/>
              <w:left w:val="single" w:sz="4" w:space="0" w:color="000000"/>
              <w:bottom w:val="single" w:sz="4" w:space="0" w:color="000000"/>
              <w:right w:val="single" w:sz="4" w:space="0" w:color="000000"/>
            </w:tcBorders>
            <w:vAlign w:val="center"/>
          </w:tcPr>
          <w:p w14:paraId="140BA41D" w14:textId="643CF97D" w:rsidR="00EE230C" w:rsidRPr="005E298A" w:rsidRDefault="00EE230C" w:rsidP="00EE230C">
            <w:pPr>
              <w:jc w:val="center"/>
              <w:rPr>
                <w:rFonts w:ascii="Arial" w:hAnsi="Arial" w:cs="Arial"/>
                <w:sz w:val="20"/>
                <w:szCs w:val="20"/>
              </w:rPr>
            </w:pPr>
            <w:r w:rsidRPr="005E298A">
              <w:rPr>
                <w:rFonts w:ascii="Arial" w:hAnsi="Arial" w:cs="Arial"/>
                <w:sz w:val="20"/>
                <w:szCs w:val="20"/>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1DA3B944" w14:textId="123C09CD" w:rsidR="00EE230C" w:rsidRPr="005E298A" w:rsidRDefault="00EE230C" w:rsidP="00EE230C">
            <w:pPr>
              <w:jc w:val="center"/>
              <w:rPr>
                <w:rFonts w:ascii="Arial" w:hAnsi="Arial" w:cs="Arial"/>
                <w:sz w:val="20"/>
                <w:szCs w:val="20"/>
              </w:rPr>
            </w:pPr>
            <w:r w:rsidRPr="005E298A">
              <w:rPr>
                <w:rFonts w:ascii="Arial" w:hAnsi="Arial" w:cs="Arial"/>
                <w:sz w:val="20"/>
                <w:szCs w:val="20"/>
              </w:rPr>
              <w:t>Rodinný dům</w:t>
            </w:r>
          </w:p>
        </w:tc>
      </w:tr>
      <w:tr w:rsidR="00EE230C" w:rsidRPr="005E298A" w14:paraId="0A44C87E"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0F5DFCFA" w14:textId="77777777" w:rsidR="00EE230C" w:rsidRPr="005E298A" w:rsidRDefault="00EE230C" w:rsidP="00EE230C">
            <w:pPr>
              <w:jc w:val="center"/>
              <w:rPr>
                <w:rFonts w:ascii="Arial" w:hAnsi="Arial" w:cs="Arial"/>
                <w:sz w:val="20"/>
                <w:szCs w:val="20"/>
              </w:rPr>
            </w:pPr>
            <w:r w:rsidRPr="005E298A">
              <w:rPr>
                <w:rFonts w:ascii="Arial" w:hAnsi="Arial" w:cs="Arial"/>
                <w:sz w:val="20"/>
                <w:szCs w:val="20"/>
              </w:rPr>
              <w:t>516</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BECF06" w14:textId="77777777" w:rsidR="00EE230C" w:rsidRPr="005E298A" w:rsidRDefault="00EE230C" w:rsidP="00EE230C">
            <w:pPr>
              <w:ind w:left="127"/>
              <w:rPr>
                <w:rFonts w:ascii="Arial" w:hAnsi="Arial" w:cs="Arial"/>
                <w:sz w:val="20"/>
                <w:szCs w:val="20"/>
              </w:rPr>
            </w:pPr>
            <w:r w:rsidRPr="005E298A">
              <w:rPr>
                <w:rFonts w:ascii="Arial" w:hAnsi="Arial" w:cs="Arial"/>
                <w:sz w:val="20"/>
                <w:szCs w:val="20"/>
              </w:rPr>
              <w:t>bytovka Zátor čp. 178</w:t>
            </w:r>
          </w:p>
        </w:tc>
        <w:tc>
          <w:tcPr>
            <w:tcW w:w="2347" w:type="dxa"/>
            <w:tcBorders>
              <w:top w:val="single" w:sz="4" w:space="0" w:color="000000"/>
              <w:left w:val="single" w:sz="4" w:space="0" w:color="000000"/>
              <w:bottom w:val="single" w:sz="4" w:space="0" w:color="000000"/>
              <w:right w:val="single" w:sz="4" w:space="0" w:color="000000"/>
            </w:tcBorders>
            <w:vAlign w:val="center"/>
          </w:tcPr>
          <w:p w14:paraId="6A18E89A" w14:textId="77777777" w:rsidR="00EE230C" w:rsidRPr="005E298A" w:rsidRDefault="00EE230C" w:rsidP="00EE230C">
            <w:pPr>
              <w:ind w:left="142"/>
              <w:rPr>
                <w:rFonts w:ascii="Arial" w:hAnsi="Arial" w:cs="Arial"/>
                <w:sz w:val="20"/>
                <w:szCs w:val="20"/>
              </w:rPr>
            </w:pPr>
            <w:r w:rsidRPr="005E298A">
              <w:rPr>
                <w:rFonts w:ascii="Arial" w:hAnsi="Arial" w:cs="Arial"/>
                <w:sz w:val="20"/>
                <w:szCs w:val="20"/>
              </w:rPr>
              <w:t xml:space="preserve">Zátor </w:t>
            </w:r>
          </w:p>
        </w:tc>
        <w:tc>
          <w:tcPr>
            <w:tcW w:w="907" w:type="dxa"/>
            <w:tcBorders>
              <w:top w:val="single" w:sz="4" w:space="0" w:color="000000"/>
              <w:left w:val="single" w:sz="4" w:space="0" w:color="000000"/>
              <w:bottom w:val="single" w:sz="4" w:space="0" w:color="000000"/>
              <w:right w:val="single" w:sz="4" w:space="0" w:color="000000"/>
            </w:tcBorders>
            <w:vAlign w:val="center"/>
          </w:tcPr>
          <w:p w14:paraId="58A04A77" w14:textId="77777777" w:rsidR="00EE230C" w:rsidRPr="005E298A" w:rsidRDefault="00EE230C" w:rsidP="00EE230C">
            <w:pPr>
              <w:ind w:left="58"/>
              <w:rPr>
                <w:rFonts w:ascii="Arial" w:hAnsi="Arial" w:cs="Arial"/>
                <w:sz w:val="20"/>
                <w:szCs w:val="20"/>
              </w:rPr>
            </w:pPr>
            <w:r w:rsidRPr="005E298A">
              <w:rPr>
                <w:rFonts w:ascii="Arial" w:hAnsi="Arial" w:cs="Arial"/>
                <w:sz w:val="20"/>
                <w:szCs w:val="20"/>
              </w:rPr>
              <w:t>236</w:t>
            </w:r>
          </w:p>
        </w:tc>
        <w:tc>
          <w:tcPr>
            <w:tcW w:w="851" w:type="dxa"/>
            <w:tcBorders>
              <w:top w:val="single" w:sz="4" w:space="0" w:color="000000"/>
              <w:left w:val="single" w:sz="4" w:space="0" w:color="000000"/>
              <w:bottom w:val="single" w:sz="4" w:space="0" w:color="000000"/>
              <w:right w:val="single" w:sz="4" w:space="0" w:color="000000"/>
            </w:tcBorders>
            <w:vAlign w:val="center"/>
          </w:tcPr>
          <w:p w14:paraId="18558E00" w14:textId="77777777" w:rsidR="00EE230C" w:rsidRPr="005E298A" w:rsidRDefault="00EE230C" w:rsidP="00EE230C">
            <w:pPr>
              <w:jc w:val="center"/>
              <w:rPr>
                <w:rFonts w:ascii="Arial" w:hAnsi="Arial" w:cs="Arial"/>
                <w:sz w:val="20"/>
                <w:szCs w:val="20"/>
              </w:rPr>
            </w:pPr>
            <w:r w:rsidRPr="005E298A">
              <w:rPr>
                <w:rFonts w:ascii="Arial" w:hAnsi="Arial" w:cs="Arial"/>
                <w:sz w:val="20"/>
                <w:szCs w:val="20"/>
              </w:rPr>
              <w:t>4</w:t>
            </w:r>
          </w:p>
        </w:tc>
        <w:tc>
          <w:tcPr>
            <w:tcW w:w="1286" w:type="dxa"/>
            <w:tcBorders>
              <w:top w:val="single" w:sz="4" w:space="0" w:color="000000"/>
              <w:left w:val="single" w:sz="4" w:space="0" w:color="000000"/>
              <w:bottom w:val="single" w:sz="4" w:space="0" w:color="000000"/>
              <w:right w:val="single" w:sz="4" w:space="0" w:color="000000"/>
            </w:tcBorders>
            <w:vAlign w:val="center"/>
          </w:tcPr>
          <w:p w14:paraId="25355684" w14:textId="77777777" w:rsidR="00EE230C" w:rsidRPr="005E298A" w:rsidRDefault="00EE230C" w:rsidP="00EE230C">
            <w:pPr>
              <w:jc w:val="center"/>
              <w:rPr>
                <w:rFonts w:ascii="Arial" w:hAnsi="Arial" w:cs="Arial"/>
                <w:sz w:val="20"/>
                <w:szCs w:val="20"/>
              </w:rPr>
            </w:pPr>
            <w:r w:rsidRPr="005E298A">
              <w:rPr>
                <w:rFonts w:ascii="Arial" w:hAnsi="Arial" w:cs="Arial"/>
                <w:sz w:val="20"/>
                <w:szCs w:val="20"/>
              </w:rPr>
              <w:t>Bytový dům</w:t>
            </w:r>
          </w:p>
        </w:tc>
      </w:tr>
      <w:tr w:rsidR="00EE230C" w:rsidRPr="005E298A" w14:paraId="2B1B1AFA"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0BCC48A4" w14:textId="77777777" w:rsidR="00EE230C" w:rsidRPr="005E298A" w:rsidRDefault="00EE230C" w:rsidP="00EE230C">
            <w:pPr>
              <w:jc w:val="center"/>
              <w:rPr>
                <w:rFonts w:ascii="Arial" w:hAnsi="Arial" w:cs="Arial"/>
                <w:sz w:val="20"/>
                <w:szCs w:val="20"/>
              </w:rPr>
            </w:pPr>
            <w:r w:rsidRPr="005E298A">
              <w:rPr>
                <w:rFonts w:ascii="Arial" w:hAnsi="Arial" w:cs="Arial"/>
                <w:sz w:val="20"/>
                <w:szCs w:val="20"/>
              </w:rPr>
              <w:t>1696</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70B7E44" w14:textId="77777777" w:rsidR="00EE230C" w:rsidRPr="005E298A" w:rsidRDefault="00EE230C" w:rsidP="00EE230C">
            <w:pPr>
              <w:ind w:left="127"/>
              <w:rPr>
                <w:rFonts w:ascii="Arial" w:hAnsi="Arial" w:cs="Arial"/>
                <w:sz w:val="20"/>
                <w:szCs w:val="20"/>
              </w:rPr>
            </w:pPr>
            <w:r w:rsidRPr="005E298A">
              <w:rPr>
                <w:rFonts w:ascii="Arial" w:hAnsi="Arial" w:cs="Arial"/>
                <w:sz w:val="20"/>
                <w:szCs w:val="20"/>
              </w:rPr>
              <w:t>bytovka Zátor čp. 179</w:t>
            </w:r>
          </w:p>
        </w:tc>
        <w:tc>
          <w:tcPr>
            <w:tcW w:w="2347" w:type="dxa"/>
            <w:tcBorders>
              <w:top w:val="single" w:sz="4" w:space="0" w:color="000000"/>
              <w:left w:val="single" w:sz="4" w:space="0" w:color="000000"/>
              <w:bottom w:val="single" w:sz="4" w:space="0" w:color="000000"/>
              <w:right w:val="single" w:sz="4" w:space="0" w:color="000000"/>
            </w:tcBorders>
            <w:vAlign w:val="center"/>
          </w:tcPr>
          <w:p w14:paraId="4EF7C381" w14:textId="77777777" w:rsidR="00EE230C" w:rsidRPr="005E298A" w:rsidRDefault="00EE230C" w:rsidP="00EE230C">
            <w:pPr>
              <w:ind w:left="142"/>
              <w:rPr>
                <w:rFonts w:ascii="Arial" w:hAnsi="Arial" w:cs="Arial"/>
                <w:sz w:val="20"/>
                <w:szCs w:val="20"/>
              </w:rPr>
            </w:pPr>
            <w:r w:rsidRPr="005E298A">
              <w:rPr>
                <w:rFonts w:ascii="Arial" w:hAnsi="Arial" w:cs="Arial"/>
                <w:sz w:val="20"/>
                <w:szCs w:val="20"/>
              </w:rPr>
              <w:t>Zátor</w:t>
            </w:r>
          </w:p>
        </w:tc>
        <w:tc>
          <w:tcPr>
            <w:tcW w:w="907" w:type="dxa"/>
            <w:tcBorders>
              <w:top w:val="single" w:sz="4" w:space="0" w:color="000000"/>
              <w:left w:val="single" w:sz="4" w:space="0" w:color="000000"/>
              <w:bottom w:val="single" w:sz="4" w:space="0" w:color="000000"/>
              <w:right w:val="single" w:sz="4" w:space="0" w:color="000000"/>
            </w:tcBorders>
            <w:vAlign w:val="center"/>
          </w:tcPr>
          <w:p w14:paraId="12140CAC" w14:textId="77777777" w:rsidR="00EE230C" w:rsidRPr="005E298A" w:rsidRDefault="00EE230C" w:rsidP="00EE230C">
            <w:pPr>
              <w:ind w:left="58"/>
              <w:rPr>
                <w:rFonts w:ascii="Arial" w:hAnsi="Arial" w:cs="Arial"/>
                <w:sz w:val="20"/>
                <w:szCs w:val="20"/>
              </w:rPr>
            </w:pPr>
            <w:r w:rsidRPr="005E298A">
              <w:rPr>
                <w:rFonts w:ascii="Arial" w:hAnsi="Arial" w:cs="Arial"/>
                <w:sz w:val="20"/>
                <w:szCs w:val="20"/>
              </w:rPr>
              <w:t>234</w:t>
            </w:r>
          </w:p>
        </w:tc>
        <w:tc>
          <w:tcPr>
            <w:tcW w:w="851" w:type="dxa"/>
            <w:tcBorders>
              <w:top w:val="single" w:sz="4" w:space="0" w:color="000000"/>
              <w:left w:val="single" w:sz="4" w:space="0" w:color="000000"/>
              <w:bottom w:val="single" w:sz="4" w:space="0" w:color="000000"/>
              <w:right w:val="single" w:sz="4" w:space="0" w:color="000000"/>
            </w:tcBorders>
            <w:vAlign w:val="center"/>
          </w:tcPr>
          <w:p w14:paraId="2636F009" w14:textId="77777777" w:rsidR="00EE230C" w:rsidRPr="005E298A" w:rsidRDefault="00EE230C" w:rsidP="00EE230C">
            <w:pPr>
              <w:jc w:val="center"/>
              <w:rPr>
                <w:rFonts w:ascii="Arial" w:hAnsi="Arial" w:cs="Arial"/>
                <w:sz w:val="20"/>
                <w:szCs w:val="20"/>
              </w:rPr>
            </w:pPr>
            <w:r w:rsidRPr="005E298A">
              <w:rPr>
                <w:rFonts w:ascii="Arial" w:hAnsi="Arial" w:cs="Arial"/>
                <w:sz w:val="20"/>
                <w:szCs w:val="20"/>
              </w:rPr>
              <w:t>4</w:t>
            </w:r>
          </w:p>
        </w:tc>
        <w:tc>
          <w:tcPr>
            <w:tcW w:w="1286" w:type="dxa"/>
            <w:tcBorders>
              <w:top w:val="single" w:sz="4" w:space="0" w:color="000000"/>
              <w:left w:val="single" w:sz="4" w:space="0" w:color="000000"/>
              <w:bottom w:val="single" w:sz="4" w:space="0" w:color="000000"/>
              <w:right w:val="single" w:sz="4" w:space="0" w:color="000000"/>
            </w:tcBorders>
            <w:vAlign w:val="center"/>
          </w:tcPr>
          <w:p w14:paraId="24A36309" w14:textId="77777777" w:rsidR="00EE230C" w:rsidRPr="005E298A" w:rsidRDefault="00EE230C" w:rsidP="00EE230C">
            <w:pPr>
              <w:jc w:val="center"/>
              <w:rPr>
                <w:rFonts w:ascii="Arial" w:hAnsi="Arial" w:cs="Arial"/>
                <w:sz w:val="20"/>
                <w:szCs w:val="20"/>
              </w:rPr>
            </w:pPr>
            <w:r w:rsidRPr="005E298A">
              <w:rPr>
                <w:rFonts w:ascii="Arial" w:hAnsi="Arial" w:cs="Arial"/>
                <w:sz w:val="20"/>
                <w:szCs w:val="20"/>
              </w:rPr>
              <w:t>Bytový dům</w:t>
            </w:r>
          </w:p>
        </w:tc>
      </w:tr>
      <w:tr w:rsidR="00EE230C" w:rsidRPr="005E298A" w14:paraId="14CAD33D" w14:textId="77777777" w:rsidTr="00EE340B">
        <w:trPr>
          <w:trHeight w:val="340"/>
        </w:trPr>
        <w:tc>
          <w:tcPr>
            <w:tcW w:w="712" w:type="dxa"/>
            <w:tcBorders>
              <w:top w:val="single" w:sz="4" w:space="0" w:color="000000"/>
              <w:left w:val="single" w:sz="4" w:space="0" w:color="000000"/>
              <w:bottom w:val="single" w:sz="4" w:space="0" w:color="000000"/>
              <w:right w:val="single" w:sz="4" w:space="0" w:color="000000"/>
            </w:tcBorders>
            <w:vAlign w:val="center"/>
          </w:tcPr>
          <w:p w14:paraId="49E69FF8" w14:textId="77777777" w:rsidR="00EE230C" w:rsidRPr="005E298A" w:rsidRDefault="00EE230C" w:rsidP="00EE230C">
            <w:pPr>
              <w:jc w:val="center"/>
              <w:rPr>
                <w:rFonts w:ascii="Arial" w:hAnsi="Arial" w:cs="Arial"/>
                <w:sz w:val="20"/>
                <w:szCs w:val="20"/>
              </w:rPr>
            </w:pPr>
            <w:r w:rsidRPr="005E298A">
              <w:rPr>
                <w:rFonts w:ascii="Arial" w:hAnsi="Arial" w:cs="Arial"/>
                <w:sz w:val="20"/>
                <w:szCs w:val="20"/>
              </w:rPr>
              <w:t>1697</w:t>
            </w:r>
          </w:p>
        </w:tc>
        <w:tc>
          <w:tcPr>
            <w:tcW w:w="29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F93BAF2" w14:textId="77777777" w:rsidR="00EE230C" w:rsidRPr="005E298A" w:rsidRDefault="00EE230C" w:rsidP="00EE230C">
            <w:pPr>
              <w:ind w:left="127"/>
              <w:rPr>
                <w:rFonts w:ascii="Arial" w:hAnsi="Arial" w:cs="Arial"/>
                <w:sz w:val="20"/>
                <w:szCs w:val="20"/>
              </w:rPr>
            </w:pPr>
            <w:r w:rsidRPr="005E298A">
              <w:rPr>
                <w:rFonts w:ascii="Arial" w:hAnsi="Arial" w:cs="Arial"/>
                <w:sz w:val="20"/>
                <w:szCs w:val="20"/>
              </w:rPr>
              <w:t>bytovka Zátor čp. 180</w:t>
            </w:r>
          </w:p>
        </w:tc>
        <w:tc>
          <w:tcPr>
            <w:tcW w:w="2347" w:type="dxa"/>
            <w:tcBorders>
              <w:top w:val="single" w:sz="4" w:space="0" w:color="000000"/>
              <w:left w:val="single" w:sz="4" w:space="0" w:color="000000"/>
              <w:bottom w:val="single" w:sz="4" w:space="0" w:color="000000"/>
              <w:right w:val="single" w:sz="4" w:space="0" w:color="000000"/>
            </w:tcBorders>
            <w:vAlign w:val="center"/>
          </w:tcPr>
          <w:p w14:paraId="5177A530" w14:textId="77777777" w:rsidR="00EE230C" w:rsidRPr="005E298A" w:rsidRDefault="00EE230C" w:rsidP="00EE230C">
            <w:pPr>
              <w:ind w:left="142"/>
              <w:rPr>
                <w:rFonts w:ascii="Arial" w:hAnsi="Arial" w:cs="Arial"/>
                <w:sz w:val="20"/>
                <w:szCs w:val="20"/>
              </w:rPr>
            </w:pPr>
            <w:r w:rsidRPr="005E298A">
              <w:rPr>
                <w:rFonts w:ascii="Arial" w:hAnsi="Arial" w:cs="Arial"/>
                <w:sz w:val="20"/>
                <w:szCs w:val="20"/>
              </w:rPr>
              <w:t>Zátor</w:t>
            </w:r>
          </w:p>
        </w:tc>
        <w:tc>
          <w:tcPr>
            <w:tcW w:w="907" w:type="dxa"/>
            <w:tcBorders>
              <w:top w:val="single" w:sz="4" w:space="0" w:color="000000"/>
              <w:left w:val="single" w:sz="4" w:space="0" w:color="000000"/>
              <w:bottom w:val="single" w:sz="4" w:space="0" w:color="000000"/>
              <w:right w:val="single" w:sz="4" w:space="0" w:color="000000"/>
            </w:tcBorders>
            <w:vAlign w:val="center"/>
          </w:tcPr>
          <w:p w14:paraId="76090304" w14:textId="77777777" w:rsidR="00EE230C" w:rsidRPr="005E298A" w:rsidRDefault="00EE230C" w:rsidP="00EE230C">
            <w:pPr>
              <w:ind w:left="58"/>
              <w:rPr>
                <w:rFonts w:ascii="Arial" w:hAnsi="Arial" w:cs="Arial"/>
                <w:sz w:val="20"/>
                <w:szCs w:val="20"/>
              </w:rPr>
            </w:pPr>
            <w:r w:rsidRPr="005E298A">
              <w:rPr>
                <w:rFonts w:ascii="Arial" w:hAnsi="Arial" w:cs="Arial"/>
                <w:sz w:val="20"/>
                <w:szCs w:val="20"/>
              </w:rPr>
              <w:t>232</w:t>
            </w:r>
          </w:p>
        </w:tc>
        <w:tc>
          <w:tcPr>
            <w:tcW w:w="851" w:type="dxa"/>
            <w:tcBorders>
              <w:top w:val="single" w:sz="4" w:space="0" w:color="000000"/>
              <w:left w:val="single" w:sz="4" w:space="0" w:color="000000"/>
              <w:bottom w:val="single" w:sz="4" w:space="0" w:color="000000"/>
              <w:right w:val="single" w:sz="4" w:space="0" w:color="000000"/>
            </w:tcBorders>
            <w:vAlign w:val="center"/>
          </w:tcPr>
          <w:p w14:paraId="52C5B5D3" w14:textId="77777777" w:rsidR="00EE230C" w:rsidRPr="005E298A" w:rsidRDefault="00EE230C" w:rsidP="00EE230C">
            <w:pPr>
              <w:jc w:val="center"/>
              <w:rPr>
                <w:rFonts w:ascii="Arial" w:hAnsi="Arial" w:cs="Arial"/>
                <w:sz w:val="20"/>
                <w:szCs w:val="20"/>
              </w:rPr>
            </w:pPr>
            <w:r w:rsidRPr="005E298A">
              <w:rPr>
                <w:rFonts w:ascii="Arial" w:hAnsi="Arial" w:cs="Arial"/>
                <w:sz w:val="20"/>
                <w:szCs w:val="20"/>
              </w:rPr>
              <w:t>4</w:t>
            </w:r>
          </w:p>
        </w:tc>
        <w:tc>
          <w:tcPr>
            <w:tcW w:w="1286" w:type="dxa"/>
            <w:tcBorders>
              <w:top w:val="single" w:sz="4" w:space="0" w:color="000000"/>
              <w:left w:val="single" w:sz="4" w:space="0" w:color="000000"/>
              <w:bottom w:val="single" w:sz="4" w:space="0" w:color="000000"/>
              <w:right w:val="single" w:sz="4" w:space="0" w:color="000000"/>
            </w:tcBorders>
            <w:vAlign w:val="center"/>
          </w:tcPr>
          <w:p w14:paraId="05DD45C9" w14:textId="77777777" w:rsidR="00EE230C" w:rsidRPr="005E298A" w:rsidRDefault="00EE230C" w:rsidP="00EE230C">
            <w:pPr>
              <w:jc w:val="center"/>
              <w:rPr>
                <w:rFonts w:ascii="Arial" w:hAnsi="Arial" w:cs="Arial"/>
                <w:sz w:val="20"/>
                <w:szCs w:val="20"/>
              </w:rPr>
            </w:pPr>
            <w:r w:rsidRPr="005E298A">
              <w:rPr>
                <w:rFonts w:ascii="Arial" w:hAnsi="Arial" w:cs="Arial"/>
                <w:sz w:val="20"/>
                <w:szCs w:val="20"/>
              </w:rPr>
              <w:t>Bytový dům</w:t>
            </w:r>
          </w:p>
        </w:tc>
      </w:tr>
      <w:tr w:rsidR="00EE230C" w:rsidRPr="005E298A" w14:paraId="3489934F" w14:textId="77777777" w:rsidTr="00EE340B">
        <w:trPr>
          <w:trHeight w:val="340"/>
        </w:trPr>
        <w:tc>
          <w:tcPr>
            <w:tcW w:w="6953" w:type="dxa"/>
            <w:gridSpan w:val="4"/>
            <w:tcBorders>
              <w:top w:val="single" w:sz="4" w:space="0" w:color="000000"/>
              <w:left w:val="single" w:sz="4" w:space="0" w:color="000000"/>
              <w:bottom w:val="single" w:sz="4" w:space="0" w:color="000000"/>
              <w:right w:val="single" w:sz="4" w:space="0" w:color="000000"/>
            </w:tcBorders>
            <w:vAlign w:val="center"/>
          </w:tcPr>
          <w:p w14:paraId="44168CDF" w14:textId="77777777" w:rsidR="00EE230C" w:rsidRPr="005E298A" w:rsidRDefault="00EE230C" w:rsidP="00EE230C">
            <w:pPr>
              <w:ind w:left="58"/>
              <w:rPr>
                <w:rFonts w:ascii="Arial" w:hAnsi="Arial" w:cs="Arial"/>
                <w:sz w:val="22"/>
                <w:szCs w:val="22"/>
              </w:rPr>
            </w:pPr>
            <w:r w:rsidRPr="005E298A">
              <w:rPr>
                <w:rFonts w:ascii="Arial" w:hAnsi="Arial" w:cs="Arial"/>
                <w:b/>
                <w:sz w:val="22"/>
                <w:szCs w:val="22"/>
              </w:rPr>
              <w:t>Počet bytových jednotek celkem</w:t>
            </w:r>
          </w:p>
        </w:tc>
        <w:tc>
          <w:tcPr>
            <w:tcW w:w="851" w:type="dxa"/>
            <w:tcBorders>
              <w:top w:val="single" w:sz="4" w:space="0" w:color="000000"/>
              <w:left w:val="single" w:sz="4" w:space="0" w:color="000000"/>
              <w:bottom w:val="single" w:sz="4" w:space="0" w:color="000000"/>
              <w:right w:val="single" w:sz="4" w:space="0" w:color="000000"/>
            </w:tcBorders>
            <w:vAlign w:val="center"/>
          </w:tcPr>
          <w:p w14:paraId="30272C51" w14:textId="05FD9018" w:rsidR="00EE230C" w:rsidRPr="005E298A" w:rsidRDefault="00EE230C" w:rsidP="00EE230C">
            <w:pPr>
              <w:jc w:val="center"/>
              <w:rPr>
                <w:rFonts w:ascii="Arial" w:hAnsi="Arial" w:cs="Arial"/>
                <w:b/>
                <w:sz w:val="22"/>
                <w:szCs w:val="22"/>
              </w:rPr>
            </w:pPr>
            <w:r>
              <w:rPr>
                <w:rFonts w:ascii="Arial" w:hAnsi="Arial" w:cs="Arial"/>
                <w:b/>
                <w:iCs/>
                <w:sz w:val="22"/>
                <w:szCs w:val="22"/>
              </w:rPr>
              <w:t>70</w:t>
            </w:r>
          </w:p>
        </w:tc>
        <w:tc>
          <w:tcPr>
            <w:tcW w:w="1286" w:type="dxa"/>
            <w:tcBorders>
              <w:top w:val="single" w:sz="4" w:space="0" w:color="000000"/>
              <w:left w:val="single" w:sz="4" w:space="0" w:color="000000"/>
              <w:bottom w:val="single" w:sz="4" w:space="0" w:color="000000"/>
              <w:right w:val="single" w:sz="4" w:space="0" w:color="000000"/>
            </w:tcBorders>
            <w:vAlign w:val="center"/>
          </w:tcPr>
          <w:p w14:paraId="69DBE914" w14:textId="77777777" w:rsidR="00EE230C" w:rsidRPr="005E298A" w:rsidRDefault="00EE230C" w:rsidP="00EE230C">
            <w:pPr>
              <w:jc w:val="center"/>
              <w:rPr>
                <w:rFonts w:ascii="Arial" w:hAnsi="Arial" w:cs="Arial"/>
                <w:sz w:val="20"/>
                <w:szCs w:val="20"/>
              </w:rPr>
            </w:pPr>
          </w:p>
        </w:tc>
      </w:tr>
      <w:bookmarkEnd w:id="4"/>
    </w:tbl>
    <w:p w14:paraId="594BB9E2" w14:textId="77777777" w:rsidR="007E09F5" w:rsidRPr="00BE513D" w:rsidRDefault="007E09F5" w:rsidP="007E09F5">
      <w:pPr>
        <w:pStyle w:val="Zkladntext"/>
        <w:tabs>
          <w:tab w:val="left" w:pos="382"/>
        </w:tabs>
        <w:spacing w:after="220" w:line="240" w:lineRule="auto"/>
        <w:jc w:val="both"/>
        <w:rPr>
          <w:sz w:val="22"/>
          <w:szCs w:val="22"/>
        </w:rPr>
      </w:pPr>
    </w:p>
    <w:p w14:paraId="1C55CC82" w14:textId="681AB368" w:rsidR="0069420C" w:rsidRPr="00BE513D" w:rsidRDefault="000A2D93" w:rsidP="00E121A4">
      <w:pPr>
        <w:pStyle w:val="Zkladntext"/>
        <w:spacing w:after="0" w:line="240" w:lineRule="auto"/>
        <w:jc w:val="center"/>
        <w:rPr>
          <w:sz w:val="22"/>
          <w:szCs w:val="22"/>
        </w:rPr>
      </w:pPr>
      <w:r w:rsidRPr="00BE513D">
        <w:rPr>
          <w:rStyle w:val="ZkladntextChar"/>
          <w:b/>
          <w:bCs/>
          <w:sz w:val="22"/>
          <w:szCs w:val="22"/>
        </w:rPr>
        <w:t>ČI. II.</w:t>
      </w:r>
    </w:p>
    <w:p w14:paraId="22935EF9" w14:textId="77777777" w:rsidR="0069420C" w:rsidRPr="00BE513D" w:rsidRDefault="000A2D93" w:rsidP="00545D8C">
      <w:pPr>
        <w:pStyle w:val="Heading10"/>
        <w:keepNext/>
        <w:keepLines/>
        <w:spacing w:line="240" w:lineRule="auto"/>
        <w:rPr>
          <w:sz w:val="22"/>
          <w:szCs w:val="22"/>
        </w:rPr>
      </w:pPr>
      <w:bookmarkStart w:id="5" w:name="bookmark8"/>
      <w:r w:rsidRPr="00BE513D">
        <w:rPr>
          <w:rStyle w:val="Heading1"/>
          <w:b/>
          <w:bCs/>
          <w:sz w:val="22"/>
          <w:szCs w:val="22"/>
        </w:rPr>
        <w:t>Rozsah a obsah předmětu plnění</w:t>
      </w:r>
      <w:bookmarkEnd w:id="5"/>
    </w:p>
    <w:p w14:paraId="0AAF3A15" w14:textId="671AD669" w:rsidR="0069420C" w:rsidRPr="00BE513D" w:rsidRDefault="000A2D93" w:rsidP="00660B83">
      <w:pPr>
        <w:pStyle w:val="Zkladntext"/>
        <w:numPr>
          <w:ilvl w:val="0"/>
          <w:numId w:val="3"/>
        </w:numPr>
        <w:tabs>
          <w:tab w:val="left" w:pos="382"/>
        </w:tabs>
        <w:spacing w:after="60" w:line="259" w:lineRule="auto"/>
        <w:ind w:left="420" w:hanging="420"/>
        <w:jc w:val="both"/>
        <w:rPr>
          <w:sz w:val="22"/>
          <w:szCs w:val="22"/>
        </w:rPr>
      </w:pPr>
      <w:r w:rsidRPr="00BE513D">
        <w:rPr>
          <w:rStyle w:val="ZkladntextChar"/>
          <w:sz w:val="22"/>
          <w:szCs w:val="22"/>
        </w:rPr>
        <w:t>Příkazník se zavazuje obstarat pro příkazce služby spojené se správou majetku</w:t>
      </w:r>
      <w:r w:rsidR="00E121A4">
        <w:rPr>
          <w:rStyle w:val="ZkladntextChar"/>
          <w:sz w:val="22"/>
          <w:szCs w:val="22"/>
        </w:rPr>
        <w:t xml:space="preserve"> specifikovaného v Čl. I. bod 3. této smlouvy</w:t>
      </w:r>
      <w:r w:rsidRPr="00BE513D">
        <w:rPr>
          <w:rStyle w:val="ZkladntextChar"/>
          <w:sz w:val="22"/>
          <w:szCs w:val="22"/>
        </w:rPr>
        <w:t>, přičemž zejména, a ne výlučně je povinen:</w:t>
      </w:r>
    </w:p>
    <w:p w14:paraId="4CF8C7E0" w14:textId="29C1E10E" w:rsidR="008F4B59" w:rsidRPr="00BE513D" w:rsidRDefault="00E121A4" w:rsidP="00660B83">
      <w:pPr>
        <w:pStyle w:val="Odstavecseseznamem"/>
        <w:numPr>
          <w:ilvl w:val="0"/>
          <w:numId w:val="19"/>
        </w:numPr>
        <w:spacing w:after="60" w:line="259" w:lineRule="auto"/>
        <w:ind w:left="709" w:hanging="284"/>
        <w:contextualSpacing w:val="0"/>
        <w:jc w:val="both"/>
        <w:rPr>
          <w:rFonts w:ascii="Arial" w:hAnsi="Arial" w:cs="Arial"/>
          <w:sz w:val="22"/>
          <w:szCs w:val="22"/>
        </w:rPr>
      </w:pPr>
      <w:bookmarkStart w:id="6" w:name="_Hlk195280027"/>
      <w:r w:rsidRPr="00E121A4">
        <w:rPr>
          <w:rFonts w:ascii="Arial" w:eastAsiaTheme="minorHAnsi" w:hAnsi="Arial" w:cs="Arial"/>
          <w:sz w:val="22"/>
          <w:szCs w:val="22"/>
          <w:lang w:eastAsia="en-US"/>
        </w:rPr>
        <w:t>Zajišťovat provoz nemovitostí v souladu s účelem, ke kterému jsou určeny, pokud nebude příkazcem určeno jinak.</w:t>
      </w:r>
    </w:p>
    <w:p w14:paraId="7273ADAE" w14:textId="226E1CCD" w:rsidR="00E121A4" w:rsidRDefault="00E121A4"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E121A4">
        <w:rPr>
          <w:rFonts w:ascii="Arial" w:hAnsi="Arial" w:cs="Arial"/>
          <w:sz w:val="22"/>
          <w:szCs w:val="22"/>
        </w:rPr>
        <w:t>Připravovat podklady (evidenční list bytové jednotky (dále jen „BJ“), předávací protokol, fotodokumentac</w:t>
      </w:r>
      <w:r>
        <w:rPr>
          <w:rFonts w:ascii="Arial" w:hAnsi="Arial" w:cs="Arial"/>
          <w:sz w:val="22"/>
          <w:szCs w:val="22"/>
        </w:rPr>
        <w:t>i</w:t>
      </w:r>
      <w:r w:rsidRPr="00E121A4">
        <w:rPr>
          <w:rFonts w:ascii="Arial" w:hAnsi="Arial" w:cs="Arial"/>
          <w:sz w:val="22"/>
          <w:szCs w:val="22"/>
        </w:rPr>
        <w:t>) popř. předkládat návrhy pro uzavírání, resp. vypovězení nájemních či</w:t>
      </w:r>
      <w:r w:rsidR="007E7A80">
        <w:rPr>
          <w:rFonts w:ascii="Arial" w:hAnsi="Arial" w:cs="Arial"/>
          <w:sz w:val="22"/>
          <w:szCs w:val="22"/>
        </w:rPr>
        <w:t> </w:t>
      </w:r>
      <w:r w:rsidRPr="00E121A4">
        <w:rPr>
          <w:rFonts w:ascii="Arial" w:hAnsi="Arial" w:cs="Arial"/>
          <w:sz w:val="22"/>
          <w:szCs w:val="22"/>
        </w:rPr>
        <w:t>jiných smluv a jejich dodatků.</w:t>
      </w:r>
    </w:p>
    <w:p w14:paraId="5BF904D0" w14:textId="476C8827" w:rsidR="00B15472" w:rsidRDefault="00B15472"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B15472">
        <w:rPr>
          <w:rFonts w:ascii="Arial" w:hAnsi="Arial" w:cs="Arial"/>
          <w:sz w:val="22"/>
          <w:szCs w:val="22"/>
        </w:rPr>
        <w:t>Předávat bytové jednotky do užívání nájemcům a provádět kontroly dodržování účelu užívání bytových jednotek.</w:t>
      </w:r>
    </w:p>
    <w:p w14:paraId="5076AB56" w14:textId="50465CF4" w:rsidR="00B15472" w:rsidRDefault="00B15472"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B15472">
        <w:rPr>
          <w:rFonts w:ascii="Arial" w:hAnsi="Arial" w:cs="Arial"/>
          <w:sz w:val="22"/>
          <w:szCs w:val="22"/>
        </w:rPr>
        <w:t>Předkládat příkazci návrh plánu údržby a oprav, popř. revizí nutných k zajištění správy majetku</w:t>
      </w:r>
      <w:r w:rsidR="00272D00" w:rsidRPr="00272D00">
        <w:t xml:space="preserve"> </w:t>
      </w:r>
      <w:r w:rsidR="00272D00" w:rsidRPr="00272D00">
        <w:rPr>
          <w:rFonts w:ascii="Arial" w:hAnsi="Arial" w:cs="Arial"/>
          <w:sz w:val="22"/>
          <w:szCs w:val="22"/>
        </w:rPr>
        <w:t>dle potřeb příkazce</w:t>
      </w:r>
      <w:r w:rsidR="00272D00">
        <w:rPr>
          <w:rFonts w:ascii="Arial" w:hAnsi="Arial" w:cs="Arial"/>
          <w:sz w:val="22"/>
          <w:szCs w:val="22"/>
        </w:rPr>
        <w:t xml:space="preserve">, </w:t>
      </w:r>
      <w:r w:rsidRPr="00B15472">
        <w:rPr>
          <w:rFonts w:ascii="Arial" w:hAnsi="Arial" w:cs="Arial"/>
          <w:sz w:val="22"/>
          <w:szCs w:val="22"/>
        </w:rPr>
        <w:t>včetně rozpisu předpokládaných finančních nákladů.</w:t>
      </w:r>
    </w:p>
    <w:p w14:paraId="6A0ADE70" w14:textId="735EA1B0" w:rsidR="00B15472" w:rsidRDefault="00B15472"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B15472">
        <w:rPr>
          <w:rFonts w:ascii="Arial" w:hAnsi="Arial" w:cs="Arial"/>
          <w:sz w:val="22"/>
          <w:szCs w:val="22"/>
        </w:rPr>
        <w:t>Zajistit realizaci schváleného plánu údržby a oprav, popř. revizí, nutných k zajištění správy majetku, včetně uzavírání smluv po provedení výběru a odsouhlasení jednotlivých dodavatelů příkazcem.</w:t>
      </w:r>
    </w:p>
    <w:p w14:paraId="61C3C015" w14:textId="2609D3A5" w:rsidR="00B15472" w:rsidRDefault="00B15472"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B15472">
        <w:rPr>
          <w:rFonts w:ascii="Arial" w:hAnsi="Arial" w:cs="Arial"/>
          <w:sz w:val="22"/>
          <w:szCs w:val="22"/>
        </w:rPr>
        <w:t>Zajistit havarijní službu s povinností bezodkladně oznamovat příkazci všechny havárie a</w:t>
      </w:r>
      <w:r w:rsidR="007E7A80">
        <w:rPr>
          <w:rFonts w:ascii="Arial" w:hAnsi="Arial" w:cs="Arial"/>
          <w:sz w:val="22"/>
          <w:szCs w:val="22"/>
        </w:rPr>
        <w:t> </w:t>
      </w:r>
      <w:r w:rsidRPr="00B15472">
        <w:rPr>
          <w:rFonts w:ascii="Arial" w:hAnsi="Arial" w:cs="Arial"/>
          <w:sz w:val="22"/>
          <w:szCs w:val="22"/>
        </w:rPr>
        <w:t>mimořádné události, rozsah škod a provedená opatření.</w:t>
      </w:r>
    </w:p>
    <w:p w14:paraId="34BFBC21" w14:textId="17A0B52E" w:rsidR="00B15472" w:rsidRDefault="00B15472"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B15472">
        <w:rPr>
          <w:rFonts w:ascii="Arial" w:hAnsi="Arial" w:cs="Arial"/>
          <w:sz w:val="22"/>
          <w:szCs w:val="22"/>
        </w:rPr>
        <w:lastRenderedPageBreak/>
        <w:t>Zajistit dodávky služeb nutných k provozu bytového fondu a jejich vyúčtování, včetně zpracování celkového ročního vyúčtování nájmu a služeb včetně společných prostor.</w:t>
      </w:r>
    </w:p>
    <w:p w14:paraId="1B9C298E" w14:textId="24B8DB7F" w:rsidR="00B15472" w:rsidRDefault="00B15472"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B15472">
        <w:rPr>
          <w:rFonts w:ascii="Arial" w:hAnsi="Arial" w:cs="Arial"/>
          <w:sz w:val="22"/>
          <w:szCs w:val="22"/>
        </w:rPr>
        <w:t>Kontrolovat početní správnost, kvalitu a úplnost převzatých dodávek, prací a výkonů od</w:t>
      </w:r>
      <w:r w:rsidR="00975534">
        <w:rPr>
          <w:rFonts w:ascii="Arial" w:hAnsi="Arial" w:cs="Arial"/>
          <w:sz w:val="22"/>
          <w:szCs w:val="22"/>
        </w:rPr>
        <w:t> </w:t>
      </w:r>
      <w:r w:rsidRPr="00B15472">
        <w:rPr>
          <w:rFonts w:ascii="Arial" w:hAnsi="Arial" w:cs="Arial"/>
          <w:sz w:val="22"/>
          <w:szCs w:val="22"/>
        </w:rPr>
        <w:t>smluvních partnerů.</w:t>
      </w:r>
    </w:p>
    <w:p w14:paraId="68532751" w14:textId="44648263" w:rsidR="00B15472" w:rsidRDefault="00B15472"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B15472">
        <w:rPr>
          <w:rFonts w:ascii="Arial" w:hAnsi="Arial" w:cs="Arial"/>
          <w:sz w:val="22"/>
          <w:szCs w:val="22"/>
        </w:rPr>
        <w:t>Prověřovat správnost a oprávněnost dokladů či jiných písemností zakládajících třetím osobám právo fakturovat příkazci práce, dodávky či výkony provedené na spravovaném majetku a tyto předkládat příkazci.</w:t>
      </w:r>
    </w:p>
    <w:p w14:paraId="758DABBC" w14:textId="77777777" w:rsidR="00B15472" w:rsidRDefault="00B15472"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B15472">
        <w:rPr>
          <w:rFonts w:ascii="Arial" w:hAnsi="Arial" w:cs="Arial"/>
          <w:sz w:val="22"/>
          <w:szCs w:val="22"/>
        </w:rPr>
        <w:t>Přebírat, archivovat a aktualizovat stavební, technickou a jinou dokumentaci, vztahující se ke spravovanému majetku v souladu s předpisy upravujícími tyto činnosti.</w:t>
      </w:r>
    </w:p>
    <w:p w14:paraId="485A7390" w14:textId="77777777" w:rsidR="00A54CEE" w:rsidRDefault="00B15472" w:rsidP="00660B83">
      <w:pPr>
        <w:pStyle w:val="Odstavecseseznamem"/>
        <w:numPr>
          <w:ilvl w:val="0"/>
          <w:numId w:val="19"/>
        </w:numPr>
        <w:spacing w:after="60" w:line="259" w:lineRule="auto"/>
        <w:ind w:left="709" w:hanging="284"/>
        <w:contextualSpacing w:val="0"/>
        <w:jc w:val="both"/>
        <w:rPr>
          <w:rFonts w:ascii="Arial" w:hAnsi="Arial" w:cs="Arial"/>
          <w:sz w:val="22"/>
          <w:szCs w:val="22"/>
        </w:rPr>
      </w:pPr>
      <w:r w:rsidRPr="00B15472">
        <w:rPr>
          <w:rFonts w:ascii="Arial" w:hAnsi="Arial" w:cs="Arial"/>
          <w:sz w:val="22"/>
          <w:szCs w:val="22"/>
        </w:rPr>
        <w:t>Zajišťovat evidenci a ochranu spravovaného majetku.</w:t>
      </w:r>
    </w:p>
    <w:p w14:paraId="5AAF3E33" w14:textId="4C508711" w:rsidR="00B15472" w:rsidRPr="00A54CEE" w:rsidRDefault="00B15472" w:rsidP="00A54CEE">
      <w:pPr>
        <w:pStyle w:val="Odstavecseseznamem"/>
        <w:numPr>
          <w:ilvl w:val="0"/>
          <w:numId w:val="19"/>
        </w:numPr>
        <w:spacing w:after="60"/>
        <w:ind w:left="709" w:hanging="284"/>
        <w:contextualSpacing w:val="0"/>
        <w:jc w:val="both"/>
        <w:rPr>
          <w:rFonts w:ascii="Arial" w:hAnsi="Arial" w:cs="Arial"/>
          <w:sz w:val="22"/>
          <w:szCs w:val="22"/>
        </w:rPr>
      </w:pPr>
      <w:r w:rsidRPr="00A54CEE">
        <w:rPr>
          <w:rFonts w:ascii="Arial" w:hAnsi="Arial" w:cs="Arial"/>
          <w:sz w:val="22"/>
          <w:szCs w:val="22"/>
        </w:rPr>
        <w:t>Provádět pravidelné kontroly volných bytů a jejich zabezpečení proti vniknutí cizích osob.</w:t>
      </w:r>
    </w:p>
    <w:bookmarkEnd w:id="6"/>
    <w:p w14:paraId="28F34CD5" w14:textId="77777777" w:rsidR="00B15472" w:rsidRDefault="00B15472" w:rsidP="00A54CEE">
      <w:pPr>
        <w:pStyle w:val="Odstavecseseznamem"/>
        <w:spacing w:after="60"/>
        <w:ind w:left="709"/>
        <w:contextualSpacing w:val="0"/>
        <w:jc w:val="both"/>
        <w:rPr>
          <w:rFonts w:ascii="Arial" w:hAnsi="Arial" w:cs="Arial"/>
          <w:sz w:val="22"/>
          <w:szCs w:val="22"/>
        </w:rPr>
      </w:pPr>
    </w:p>
    <w:p w14:paraId="62855B76" w14:textId="3223C8FB" w:rsidR="0069420C" w:rsidRPr="00BE513D" w:rsidRDefault="000A2D93" w:rsidP="00FF7990">
      <w:pPr>
        <w:pStyle w:val="Zkladntext"/>
        <w:spacing w:after="0" w:line="240" w:lineRule="auto"/>
        <w:jc w:val="center"/>
        <w:rPr>
          <w:sz w:val="22"/>
          <w:szCs w:val="22"/>
        </w:rPr>
      </w:pPr>
      <w:r w:rsidRPr="00BE513D">
        <w:rPr>
          <w:rStyle w:val="ZkladntextChar"/>
          <w:b/>
          <w:bCs/>
          <w:sz w:val="22"/>
          <w:szCs w:val="22"/>
        </w:rPr>
        <w:t xml:space="preserve">ČI. </w:t>
      </w:r>
      <w:r w:rsidRPr="00BE513D">
        <w:rPr>
          <w:rStyle w:val="ZkladntextChar"/>
          <w:b/>
          <w:bCs/>
          <w:sz w:val="22"/>
          <w:szCs w:val="22"/>
          <w:lang w:val="en-US" w:eastAsia="en-US" w:bidi="en-US"/>
        </w:rPr>
        <w:t>III.</w:t>
      </w:r>
    </w:p>
    <w:p w14:paraId="412C6234" w14:textId="77777777" w:rsidR="008F4B59" w:rsidRPr="00BE513D" w:rsidRDefault="000A2D93" w:rsidP="00545D8C">
      <w:pPr>
        <w:pStyle w:val="Zkladntext"/>
        <w:spacing w:line="240" w:lineRule="auto"/>
        <w:jc w:val="center"/>
        <w:rPr>
          <w:rStyle w:val="ZkladntextChar"/>
          <w:b/>
          <w:bCs/>
          <w:sz w:val="22"/>
          <w:szCs w:val="22"/>
        </w:rPr>
      </w:pPr>
      <w:r w:rsidRPr="00BE513D">
        <w:rPr>
          <w:rStyle w:val="ZkladntextChar"/>
          <w:b/>
          <w:bCs/>
          <w:sz w:val="22"/>
          <w:szCs w:val="22"/>
        </w:rPr>
        <w:t>Povinnosti příkazníka</w:t>
      </w:r>
    </w:p>
    <w:p w14:paraId="34B40580" w14:textId="20B70F6B" w:rsidR="0069420C" w:rsidRPr="00BE513D" w:rsidRDefault="000A2D93" w:rsidP="00660B83">
      <w:pPr>
        <w:pStyle w:val="Zkladntext"/>
        <w:numPr>
          <w:ilvl w:val="0"/>
          <w:numId w:val="7"/>
        </w:numPr>
        <w:tabs>
          <w:tab w:val="left" w:pos="353"/>
        </w:tabs>
        <w:spacing w:after="120" w:line="259" w:lineRule="auto"/>
        <w:ind w:left="340" w:hanging="340"/>
        <w:jc w:val="both"/>
        <w:rPr>
          <w:rStyle w:val="ZkladntextChar"/>
          <w:sz w:val="22"/>
          <w:szCs w:val="22"/>
        </w:rPr>
      </w:pPr>
      <w:r w:rsidRPr="00BE513D">
        <w:rPr>
          <w:rStyle w:val="ZkladntextChar"/>
          <w:sz w:val="22"/>
          <w:szCs w:val="22"/>
        </w:rPr>
        <w:t>Příkazník se zavazuje řídit se při poskytování Plnění ustanoveními této smlouvy a platnými právními předpisy. V případě, že v průběhu poskytování Plnění nabude platnosti a účinnosti novela některých právních předpisů a návodů (postupů), popřípadě nabude platnosti a</w:t>
      </w:r>
      <w:r w:rsidR="00274B86">
        <w:rPr>
          <w:rStyle w:val="ZkladntextChar"/>
          <w:sz w:val="22"/>
          <w:szCs w:val="22"/>
        </w:rPr>
        <w:t> </w:t>
      </w:r>
      <w:r w:rsidRPr="00BE513D">
        <w:rPr>
          <w:rStyle w:val="ZkladntextChar"/>
          <w:sz w:val="22"/>
          <w:szCs w:val="22"/>
        </w:rPr>
        <w:t>účinnosti jiný právní předpis a návod (postup) vztahující se k Plnění, je příkazník povinen řídit se těmito novými právními předpisy a návody (postupy), a to bez nároku na zvýšení odměny za Plnění.</w:t>
      </w:r>
    </w:p>
    <w:p w14:paraId="7943CC13" w14:textId="6F1708F1" w:rsidR="0069420C" w:rsidRPr="00BE513D" w:rsidRDefault="000A2D93" w:rsidP="00660B83">
      <w:pPr>
        <w:pStyle w:val="Zkladntext"/>
        <w:numPr>
          <w:ilvl w:val="0"/>
          <w:numId w:val="7"/>
        </w:numPr>
        <w:tabs>
          <w:tab w:val="left" w:pos="353"/>
        </w:tabs>
        <w:spacing w:after="120" w:line="259" w:lineRule="auto"/>
        <w:ind w:left="340" w:hanging="340"/>
        <w:jc w:val="both"/>
        <w:rPr>
          <w:sz w:val="22"/>
          <w:szCs w:val="22"/>
        </w:rPr>
      </w:pPr>
      <w:r w:rsidRPr="00BE513D">
        <w:rPr>
          <w:rStyle w:val="ZkladntextChar"/>
          <w:sz w:val="22"/>
          <w:szCs w:val="22"/>
        </w:rPr>
        <w:t>Příkazník se dále zavazuje řídit se výchozími podklady příkazce, které mu byly předány ke</w:t>
      </w:r>
      <w:r w:rsidR="00041493">
        <w:rPr>
          <w:rStyle w:val="ZkladntextChar"/>
          <w:sz w:val="22"/>
          <w:szCs w:val="22"/>
        </w:rPr>
        <w:t> </w:t>
      </w:r>
      <w:r w:rsidRPr="00BE513D">
        <w:rPr>
          <w:rStyle w:val="ZkladntextChar"/>
          <w:sz w:val="22"/>
          <w:szCs w:val="22"/>
        </w:rPr>
        <w:t>dni uzavření smlouvy, pokyny příkazce a vyjádřeními veřejnoprávních orgánů.</w:t>
      </w:r>
    </w:p>
    <w:p w14:paraId="38F8E72B" w14:textId="77777777" w:rsidR="0069420C" w:rsidRPr="00BE513D" w:rsidRDefault="000A2D93" w:rsidP="00660B83">
      <w:pPr>
        <w:pStyle w:val="Zkladntext"/>
        <w:numPr>
          <w:ilvl w:val="0"/>
          <w:numId w:val="7"/>
        </w:numPr>
        <w:tabs>
          <w:tab w:val="left" w:pos="353"/>
        </w:tabs>
        <w:spacing w:after="120" w:line="259" w:lineRule="auto"/>
        <w:ind w:left="340" w:hanging="340"/>
        <w:jc w:val="both"/>
        <w:rPr>
          <w:sz w:val="22"/>
          <w:szCs w:val="22"/>
        </w:rPr>
      </w:pPr>
      <w:r w:rsidRPr="00BE513D">
        <w:rPr>
          <w:rStyle w:val="ZkladntextChar"/>
          <w:sz w:val="22"/>
          <w:szCs w:val="22"/>
        </w:rPr>
        <w:t>Příkazník se zavazuje při poskytování Plnění řídit rozhodnutím příkazce, je však současně povinen příkazce upozornit na možné negativní důsledky jeho rozhodnutí, včetně důsledků pro kvalitu a termín odevzdání Plnění. Ustanovení § 2594 a § 2595 občanského zákoníku tímto nejsou dotčena.</w:t>
      </w:r>
    </w:p>
    <w:p w14:paraId="3FC9369C" w14:textId="70B50F33" w:rsidR="0069420C" w:rsidRPr="00BE513D" w:rsidRDefault="000A2D93" w:rsidP="00660B83">
      <w:pPr>
        <w:pStyle w:val="Zkladntext"/>
        <w:numPr>
          <w:ilvl w:val="0"/>
          <w:numId w:val="7"/>
        </w:numPr>
        <w:tabs>
          <w:tab w:val="left" w:pos="353"/>
        </w:tabs>
        <w:spacing w:after="120" w:line="259" w:lineRule="auto"/>
        <w:ind w:left="340" w:hanging="340"/>
        <w:jc w:val="both"/>
        <w:rPr>
          <w:sz w:val="22"/>
          <w:szCs w:val="22"/>
        </w:rPr>
      </w:pPr>
      <w:r w:rsidRPr="00BE513D">
        <w:rPr>
          <w:rStyle w:val="ZkladntextChar"/>
          <w:sz w:val="22"/>
          <w:szCs w:val="22"/>
        </w:rPr>
        <w:t>Příkazník je povinen postupovat při Plnění s potřebnou péčí podle pokynů příkazce a</w:t>
      </w:r>
      <w:r w:rsidR="00041493">
        <w:rPr>
          <w:rStyle w:val="ZkladntextChar"/>
          <w:sz w:val="22"/>
          <w:szCs w:val="22"/>
        </w:rPr>
        <w:t> </w:t>
      </w:r>
      <w:r w:rsidRPr="00BE513D">
        <w:rPr>
          <w:rStyle w:val="ZkladntextChar"/>
          <w:sz w:val="22"/>
          <w:szCs w:val="22"/>
        </w:rPr>
        <w:t>v</w:t>
      </w:r>
      <w:r w:rsidR="00041493">
        <w:rPr>
          <w:rStyle w:val="ZkladntextChar"/>
          <w:sz w:val="22"/>
          <w:szCs w:val="22"/>
        </w:rPr>
        <w:t> </w:t>
      </w:r>
      <w:r w:rsidRPr="00BE513D">
        <w:rPr>
          <w:rStyle w:val="ZkladntextChar"/>
          <w:sz w:val="22"/>
          <w:szCs w:val="22"/>
        </w:rPr>
        <w:t>souladu s jeho zájmy, které jsou mu známy nebo které mu známy být musí.</w:t>
      </w:r>
    </w:p>
    <w:p w14:paraId="2540DE48" w14:textId="324D7203" w:rsidR="0069420C" w:rsidRPr="00BE513D" w:rsidRDefault="000A2D93" w:rsidP="00660B83">
      <w:pPr>
        <w:pStyle w:val="Zkladntext"/>
        <w:numPr>
          <w:ilvl w:val="0"/>
          <w:numId w:val="7"/>
        </w:numPr>
        <w:tabs>
          <w:tab w:val="left" w:pos="353"/>
        </w:tabs>
        <w:spacing w:after="120" w:line="259" w:lineRule="auto"/>
        <w:ind w:left="340" w:hanging="340"/>
        <w:jc w:val="both"/>
        <w:rPr>
          <w:sz w:val="22"/>
          <w:szCs w:val="22"/>
        </w:rPr>
      </w:pPr>
      <w:r w:rsidRPr="00BE513D">
        <w:rPr>
          <w:rStyle w:val="ZkladntextChar"/>
          <w:sz w:val="22"/>
          <w:szCs w:val="22"/>
        </w:rPr>
        <w:t>V případě pochybností o obsahu pokynu příkazce je příkazník povinen vyžádat si</w:t>
      </w:r>
      <w:r w:rsidR="004B697A">
        <w:rPr>
          <w:rStyle w:val="ZkladntextChar"/>
          <w:sz w:val="22"/>
          <w:szCs w:val="22"/>
        </w:rPr>
        <w:t> </w:t>
      </w:r>
      <w:r w:rsidRPr="00BE513D">
        <w:rPr>
          <w:rStyle w:val="ZkladntextChar"/>
          <w:sz w:val="22"/>
          <w:szCs w:val="22"/>
        </w:rPr>
        <w:t>stanovisko příkazce. Odchýlit se od pokynů příkazce může jen tehdy, je-li to nezbytné v</w:t>
      </w:r>
      <w:r w:rsidR="004B697A">
        <w:rPr>
          <w:rStyle w:val="ZkladntextChar"/>
          <w:sz w:val="22"/>
          <w:szCs w:val="22"/>
        </w:rPr>
        <w:t> </w:t>
      </w:r>
      <w:r w:rsidRPr="00BE513D">
        <w:rPr>
          <w:rStyle w:val="ZkladntextChar"/>
          <w:sz w:val="22"/>
          <w:szCs w:val="22"/>
        </w:rPr>
        <w:t>zájmu příkazce a nemůže-li včas obdržet nebo neobdrží, ačkoliv jej vyžádal, jeho souhlas, jinak odpovídá za škodu.</w:t>
      </w:r>
    </w:p>
    <w:p w14:paraId="449C414E" w14:textId="77777777" w:rsidR="0069420C" w:rsidRPr="00BE513D" w:rsidRDefault="000A2D93" w:rsidP="00660B83">
      <w:pPr>
        <w:pStyle w:val="Zkladntext"/>
        <w:numPr>
          <w:ilvl w:val="0"/>
          <w:numId w:val="7"/>
        </w:numPr>
        <w:tabs>
          <w:tab w:val="left" w:pos="353"/>
        </w:tabs>
        <w:spacing w:after="120" w:line="259" w:lineRule="auto"/>
        <w:ind w:left="340" w:hanging="340"/>
        <w:jc w:val="both"/>
        <w:rPr>
          <w:sz w:val="22"/>
          <w:szCs w:val="22"/>
        </w:rPr>
      </w:pPr>
      <w:r w:rsidRPr="00BE513D">
        <w:rPr>
          <w:rStyle w:val="ZkladntextChar"/>
          <w:sz w:val="22"/>
          <w:szCs w:val="22"/>
        </w:rPr>
        <w:t>Příkazník je povinen včas oznámit příkazci všechny okolnosti, které zjistil při poskytování Plnění a jež mohou mít vliv na změnu pokynů příkazce.</w:t>
      </w:r>
    </w:p>
    <w:p w14:paraId="39821C50" w14:textId="77777777" w:rsidR="0069420C" w:rsidRPr="00BE513D" w:rsidRDefault="000A2D93" w:rsidP="00660B83">
      <w:pPr>
        <w:pStyle w:val="Zkladntext"/>
        <w:numPr>
          <w:ilvl w:val="0"/>
          <w:numId w:val="7"/>
        </w:numPr>
        <w:tabs>
          <w:tab w:val="left" w:pos="353"/>
        </w:tabs>
        <w:spacing w:after="120" w:line="259" w:lineRule="auto"/>
        <w:ind w:left="340" w:hanging="340"/>
        <w:jc w:val="both"/>
        <w:rPr>
          <w:sz w:val="22"/>
          <w:szCs w:val="22"/>
        </w:rPr>
      </w:pPr>
      <w:r w:rsidRPr="00BE513D">
        <w:rPr>
          <w:rStyle w:val="ZkladntextChar"/>
          <w:sz w:val="22"/>
          <w:szCs w:val="22"/>
        </w:rPr>
        <w:t>Příkazník prohlašuje, že odpovídá příkazci za škodu na věcech, které od příkazce protokolárně převzal pro účely poskytnutí Plnění, a zavazuje se spolu s příslušnou předávanou či poskytovanou částí Plnění předložit příkazci vyúčtování a vrátit mu veškeré takové věci, které při poskytování Plnění nezpracoval.</w:t>
      </w:r>
    </w:p>
    <w:p w14:paraId="4F84EDC5" w14:textId="77777777" w:rsidR="0069420C" w:rsidRPr="00BE513D" w:rsidRDefault="000A2D93" w:rsidP="00660B83">
      <w:pPr>
        <w:pStyle w:val="Zkladntext"/>
        <w:numPr>
          <w:ilvl w:val="0"/>
          <w:numId w:val="7"/>
        </w:numPr>
        <w:tabs>
          <w:tab w:val="left" w:pos="353"/>
        </w:tabs>
        <w:spacing w:after="120" w:line="259" w:lineRule="auto"/>
        <w:ind w:left="340" w:hanging="340"/>
        <w:jc w:val="both"/>
        <w:rPr>
          <w:sz w:val="22"/>
          <w:szCs w:val="22"/>
        </w:rPr>
      </w:pPr>
      <w:r w:rsidRPr="00BE513D">
        <w:rPr>
          <w:rStyle w:val="ZkladntextChar"/>
          <w:sz w:val="22"/>
          <w:szCs w:val="22"/>
        </w:rPr>
        <w:t>Příkazník nenese odpovědnost za správnost údajů převzatých z katastru nemovitostí, je však povinen jejich správnost náležitě ověřit v rozsahu nezbytném pro poskytnutí Plnění dle této smlouvy.</w:t>
      </w:r>
    </w:p>
    <w:p w14:paraId="39A28E0F" w14:textId="77777777" w:rsidR="0069420C" w:rsidRPr="00BE513D" w:rsidRDefault="000A2D93" w:rsidP="00660B83">
      <w:pPr>
        <w:pStyle w:val="Zkladntext"/>
        <w:numPr>
          <w:ilvl w:val="0"/>
          <w:numId w:val="7"/>
        </w:numPr>
        <w:tabs>
          <w:tab w:val="left" w:pos="353"/>
        </w:tabs>
        <w:spacing w:after="120" w:line="259" w:lineRule="auto"/>
        <w:ind w:left="340" w:hanging="340"/>
        <w:jc w:val="both"/>
        <w:rPr>
          <w:sz w:val="22"/>
          <w:szCs w:val="22"/>
        </w:rPr>
      </w:pPr>
      <w:r w:rsidRPr="00BE513D">
        <w:rPr>
          <w:rStyle w:val="ZkladntextChar"/>
          <w:sz w:val="22"/>
          <w:szCs w:val="22"/>
        </w:rPr>
        <w:t>Pokud byla k provedení Plnění užita věc opatřená příkazcem, snižuje se odměna o její hodnotu.</w:t>
      </w:r>
    </w:p>
    <w:p w14:paraId="2C30BA14" w14:textId="00272A09" w:rsidR="0069420C" w:rsidRPr="00BE513D" w:rsidRDefault="000A2D93" w:rsidP="00660B83">
      <w:pPr>
        <w:pStyle w:val="Zkladntext"/>
        <w:numPr>
          <w:ilvl w:val="0"/>
          <w:numId w:val="7"/>
        </w:numPr>
        <w:tabs>
          <w:tab w:val="left" w:pos="396"/>
        </w:tabs>
        <w:spacing w:after="120" w:line="259" w:lineRule="auto"/>
        <w:ind w:left="340" w:hanging="340"/>
        <w:jc w:val="both"/>
        <w:rPr>
          <w:sz w:val="22"/>
          <w:szCs w:val="22"/>
        </w:rPr>
      </w:pPr>
      <w:r w:rsidRPr="00BE513D">
        <w:rPr>
          <w:rStyle w:val="ZkladntextChar"/>
          <w:sz w:val="22"/>
          <w:szCs w:val="22"/>
        </w:rPr>
        <w:t>Příkazník tímto ve smyslu § 2620 odst. 2 občanského zákoníku prohlašuje, že přebírá nebezpečí změny okolností a že v takovém případě nemá nárok na zvýšení odměny za</w:t>
      </w:r>
      <w:r w:rsidR="00A13EB5">
        <w:rPr>
          <w:rStyle w:val="ZkladntextChar"/>
          <w:sz w:val="22"/>
          <w:szCs w:val="22"/>
        </w:rPr>
        <w:t> </w:t>
      </w:r>
      <w:r w:rsidRPr="00BE513D">
        <w:rPr>
          <w:rStyle w:val="ZkladntextChar"/>
          <w:sz w:val="22"/>
          <w:szCs w:val="22"/>
        </w:rPr>
        <w:t>Plnění.</w:t>
      </w:r>
    </w:p>
    <w:p w14:paraId="645F68EE" w14:textId="77777777" w:rsidR="0069420C" w:rsidRPr="00BE513D" w:rsidRDefault="000A2D93" w:rsidP="00977065">
      <w:pPr>
        <w:pStyle w:val="Zkladntext"/>
        <w:widowControl/>
        <w:numPr>
          <w:ilvl w:val="0"/>
          <w:numId w:val="7"/>
        </w:numPr>
        <w:tabs>
          <w:tab w:val="left" w:pos="399"/>
        </w:tabs>
        <w:spacing w:after="120" w:line="259" w:lineRule="auto"/>
        <w:ind w:left="340" w:hanging="340"/>
        <w:jc w:val="both"/>
        <w:rPr>
          <w:sz w:val="22"/>
          <w:szCs w:val="22"/>
        </w:rPr>
      </w:pPr>
      <w:r w:rsidRPr="00BE513D">
        <w:rPr>
          <w:rStyle w:val="ZkladntextChar"/>
          <w:sz w:val="22"/>
          <w:szCs w:val="22"/>
        </w:rPr>
        <w:lastRenderedPageBreak/>
        <w:t>Smluvní strany se dohodly na tom, že příkazník není oprávněn výstupy Plnění či podklady pro jeho vytvoření poskytnuté příkazcem bez písemného souhlasu příkazce dále prodávat, poskytovat třetím osobám, zveřejňovat či s nimi jinak nakládat.</w:t>
      </w:r>
    </w:p>
    <w:p w14:paraId="3B49603B" w14:textId="77777777" w:rsidR="0069420C" w:rsidRPr="00BE513D" w:rsidRDefault="000A2D93" w:rsidP="00660B83">
      <w:pPr>
        <w:pStyle w:val="Zkladntext"/>
        <w:numPr>
          <w:ilvl w:val="0"/>
          <w:numId w:val="7"/>
        </w:numPr>
        <w:tabs>
          <w:tab w:val="left" w:pos="399"/>
        </w:tabs>
        <w:spacing w:after="120" w:line="259" w:lineRule="auto"/>
        <w:ind w:left="340" w:hanging="340"/>
        <w:jc w:val="both"/>
        <w:rPr>
          <w:sz w:val="22"/>
          <w:szCs w:val="22"/>
        </w:rPr>
      </w:pPr>
      <w:r w:rsidRPr="00BE513D">
        <w:rPr>
          <w:rStyle w:val="ZkladntextChar"/>
          <w:sz w:val="22"/>
          <w:szCs w:val="22"/>
        </w:rPr>
        <w:t>Příkazník je povinen bezodkladně upozornit příkazce na vady či nedostatky předaných podkladů a dokladů nebo nesprávně vydaných pokynů.</w:t>
      </w:r>
    </w:p>
    <w:p w14:paraId="08FD953F" w14:textId="77777777" w:rsidR="0069420C" w:rsidRPr="00BE513D" w:rsidRDefault="000A2D93" w:rsidP="00660B83">
      <w:pPr>
        <w:pStyle w:val="Zkladntext"/>
        <w:widowControl/>
        <w:numPr>
          <w:ilvl w:val="0"/>
          <w:numId w:val="7"/>
        </w:numPr>
        <w:tabs>
          <w:tab w:val="left" w:pos="399"/>
        </w:tabs>
        <w:spacing w:after="120" w:line="259" w:lineRule="auto"/>
        <w:ind w:left="340" w:hanging="340"/>
        <w:jc w:val="both"/>
        <w:rPr>
          <w:sz w:val="22"/>
          <w:szCs w:val="22"/>
        </w:rPr>
      </w:pPr>
      <w:r w:rsidRPr="00BE513D">
        <w:rPr>
          <w:rStyle w:val="ZkladntextChar"/>
          <w:sz w:val="22"/>
          <w:szCs w:val="22"/>
        </w:rPr>
        <w:t>Příkazník je povinen podle pokynu příkazce podat zprávu o průběhu Plnění a o stavu jeho majetku, a to nejpozději do 15 dnů ode dne vyžádání, pokud nebude stanoveno jinak.</w:t>
      </w:r>
    </w:p>
    <w:p w14:paraId="03535540" w14:textId="13A9A65A" w:rsidR="0069420C" w:rsidRPr="00BE513D" w:rsidRDefault="000A2D93" w:rsidP="00660B83">
      <w:pPr>
        <w:pStyle w:val="Zkladntext"/>
        <w:numPr>
          <w:ilvl w:val="0"/>
          <w:numId w:val="7"/>
        </w:numPr>
        <w:tabs>
          <w:tab w:val="left" w:pos="399"/>
        </w:tabs>
        <w:spacing w:after="120" w:line="259" w:lineRule="auto"/>
        <w:ind w:left="340" w:hanging="340"/>
        <w:jc w:val="both"/>
        <w:rPr>
          <w:sz w:val="22"/>
          <w:szCs w:val="22"/>
        </w:rPr>
      </w:pPr>
      <w:r w:rsidRPr="00BE513D">
        <w:rPr>
          <w:rStyle w:val="ZkladntextChar"/>
          <w:sz w:val="22"/>
          <w:szCs w:val="22"/>
        </w:rPr>
        <w:t>Příkazník</w:t>
      </w:r>
      <w:r w:rsidR="008F4B59" w:rsidRPr="00BE513D">
        <w:rPr>
          <w:rStyle w:val="ZkladntextChar"/>
          <w:sz w:val="22"/>
          <w:szCs w:val="22"/>
        </w:rPr>
        <w:t xml:space="preserve"> </w:t>
      </w:r>
      <w:r w:rsidRPr="00BE513D">
        <w:rPr>
          <w:rStyle w:val="ZkladntextChar"/>
          <w:sz w:val="22"/>
          <w:szCs w:val="22"/>
        </w:rPr>
        <w:t>je povinen umožnit příkazci kontrolu, zdaje Plnění prováděno příkazníkem řádně a v souladu s touto smlouvou, pokyny příkazce a příslušnými právními předpisy.</w:t>
      </w:r>
    </w:p>
    <w:p w14:paraId="2EFA370B" w14:textId="25975F91" w:rsidR="0069420C" w:rsidRPr="00BE513D" w:rsidRDefault="000A2D93" w:rsidP="00660B83">
      <w:pPr>
        <w:pStyle w:val="Zkladntext"/>
        <w:numPr>
          <w:ilvl w:val="0"/>
          <w:numId w:val="7"/>
        </w:numPr>
        <w:tabs>
          <w:tab w:val="left" w:pos="399"/>
        </w:tabs>
        <w:spacing w:after="120" w:line="259" w:lineRule="auto"/>
        <w:ind w:left="340" w:hanging="340"/>
        <w:jc w:val="both"/>
        <w:rPr>
          <w:sz w:val="22"/>
          <w:szCs w:val="22"/>
        </w:rPr>
      </w:pPr>
      <w:r w:rsidRPr="00BE513D">
        <w:rPr>
          <w:rStyle w:val="ZkladntextChar"/>
          <w:sz w:val="22"/>
          <w:szCs w:val="22"/>
        </w:rPr>
        <w:t>Příkazník není oprávněn nakládat se svěřeným majetkem jiným způsobem, než stanoví tato smlouva.</w:t>
      </w:r>
      <w:r w:rsidR="0014228F" w:rsidRPr="0014228F">
        <w:t xml:space="preserve"> </w:t>
      </w:r>
      <w:r w:rsidR="0014228F" w:rsidRPr="0014228F">
        <w:rPr>
          <w:rStyle w:val="ZkladntextChar"/>
          <w:sz w:val="22"/>
          <w:szCs w:val="22"/>
        </w:rPr>
        <w:t>Zejména není oprávněn spravovaný majetek nebo jeho část vlastnicky převádět, zastavit, zřizovat k němu věcná břemena nebo jiná věcná práva, nebo jej pronajímat, bez</w:t>
      </w:r>
      <w:r w:rsidR="005C0683">
        <w:rPr>
          <w:rStyle w:val="ZkladntextChar"/>
          <w:sz w:val="22"/>
          <w:szCs w:val="22"/>
        </w:rPr>
        <w:t> </w:t>
      </w:r>
      <w:r w:rsidR="0014228F" w:rsidRPr="0014228F">
        <w:rPr>
          <w:rStyle w:val="ZkladntextChar"/>
          <w:sz w:val="22"/>
          <w:szCs w:val="22"/>
        </w:rPr>
        <w:t>předchozího písemného souhlasu příkazce.</w:t>
      </w:r>
    </w:p>
    <w:p w14:paraId="20672A39" w14:textId="64F23CD2" w:rsidR="008F4B59" w:rsidRPr="00BE513D" w:rsidRDefault="000A2D93" w:rsidP="00660B83">
      <w:pPr>
        <w:pStyle w:val="Zkladntext"/>
        <w:numPr>
          <w:ilvl w:val="0"/>
          <w:numId w:val="7"/>
        </w:numPr>
        <w:tabs>
          <w:tab w:val="left" w:pos="396"/>
        </w:tabs>
        <w:spacing w:after="120" w:line="259" w:lineRule="auto"/>
        <w:ind w:left="340" w:hanging="340"/>
        <w:jc w:val="both"/>
        <w:rPr>
          <w:rStyle w:val="ZkladntextChar"/>
          <w:sz w:val="22"/>
          <w:szCs w:val="22"/>
        </w:rPr>
      </w:pPr>
      <w:r w:rsidRPr="00BE513D">
        <w:rPr>
          <w:rStyle w:val="ZkladntextChar"/>
          <w:sz w:val="22"/>
          <w:szCs w:val="22"/>
        </w:rPr>
        <w:t>Příkazník se zavazuje plnit své závazky vyplývající z této smlouvy řádně a včas, vyvíjet potřebnou součinnost a spolupráci v rozsahu a za podmínek v této smlouvě dohodnutých.</w:t>
      </w:r>
    </w:p>
    <w:p w14:paraId="37D7C068" w14:textId="59137187" w:rsidR="0069420C" w:rsidRPr="00BE513D" w:rsidRDefault="000A2D93" w:rsidP="00660B83">
      <w:pPr>
        <w:pStyle w:val="Zkladntext"/>
        <w:numPr>
          <w:ilvl w:val="0"/>
          <w:numId w:val="7"/>
        </w:numPr>
        <w:tabs>
          <w:tab w:val="left" w:pos="396"/>
        </w:tabs>
        <w:spacing w:after="120" w:line="259" w:lineRule="auto"/>
        <w:ind w:left="340" w:hanging="340"/>
        <w:jc w:val="both"/>
        <w:rPr>
          <w:rStyle w:val="ZkladntextChar"/>
          <w:sz w:val="22"/>
          <w:szCs w:val="22"/>
        </w:rPr>
      </w:pPr>
      <w:r w:rsidRPr="00BE513D">
        <w:rPr>
          <w:rStyle w:val="ZkladntextChar"/>
          <w:sz w:val="22"/>
          <w:szCs w:val="22"/>
        </w:rPr>
        <w:t>Příkazník je povinen nahradit příkazci škodu, která mu vznikla tím, že příkazník nesplnil všechny povinnosti podle této smlouvy. Náhradu nelze vymáhat, zavinil-li porušení povinnosti příkazníka prokazatelně sám příkazce.</w:t>
      </w:r>
    </w:p>
    <w:p w14:paraId="6AFD2D25" w14:textId="77777777" w:rsidR="0069420C" w:rsidRPr="00BE513D" w:rsidRDefault="000A2D93" w:rsidP="00660B83">
      <w:pPr>
        <w:pStyle w:val="Zkladntext"/>
        <w:numPr>
          <w:ilvl w:val="0"/>
          <w:numId w:val="8"/>
        </w:numPr>
        <w:tabs>
          <w:tab w:val="left" w:pos="399"/>
        </w:tabs>
        <w:spacing w:after="120" w:line="259" w:lineRule="auto"/>
        <w:ind w:left="340" w:hanging="340"/>
        <w:jc w:val="both"/>
        <w:rPr>
          <w:sz w:val="22"/>
          <w:szCs w:val="22"/>
        </w:rPr>
      </w:pPr>
      <w:r w:rsidRPr="00BE513D">
        <w:rPr>
          <w:rStyle w:val="ZkladntextChar"/>
          <w:sz w:val="22"/>
          <w:szCs w:val="22"/>
        </w:rPr>
        <w:t>Příkazník prohlašuje, že má uzavřenou platnou pojistnou smlouvu, která kryje všechna rizika spojená s činností příkazníka dle této smlouvy. V případě škody vzniklé příkazci prokazatelným zaviněním příkazníka nebo osoby, které svěřil provedení příkazu nebo jeho zaměstnanců, za jejichž výkon práce nese poskytovatel odpovědnost ve smyslu pracovněprávních předpisů, je příkazník povinen škodu příkazci uhradit. Toto ustanovení se netýká případů, kdy příkazník nemohl vzniku škody zabránit.</w:t>
      </w:r>
    </w:p>
    <w:p w14:paraId="0DB9DCB4" w14:textId="77777777" w:rsidR="0069420C" w:rsidRPr="00BE513D" w:rsidRDefault="000A2D93" w:rsidP="00660B83">
      <w:pPr>
        <w:pStyle w:val="Zkladntext"/>
        <w:numPr>
          <w:ilvl w:val="0"/>
          <w:numId w:val="8"/>
        </w:numPr>
        <w:tabs>
          <w:tab w:val="left" w:pos="399"/>
        </w:tabs>
        <w:spacing w:after="120" w:line="259" w:lineRule="auto"/>
        <w:ind w:left="340" w:hanging="340"/>
        <w:jc w:val="both"/>
        <w:rPr>
          <w:sz w:val="22"/>
          <w:szCs w:val="22"/>
        </w:rPr>
      </w:pPr>
      <w:r w:rsidRPr="00BE513D">
        <w:rPr>
          <w:rStyle w:val="ZkladntextChar"/>
          <w:sz w:val="22"/>
          <w:szCs w:val="22"/>
        </w:rPr>
        <w:t>Příkazník je rovněž povinen příkazce odškodnit v případě veškerých nároků a nahradit výdaje vzniklé v souvislosti s jakýmkoli zraněním osob, které příkazci, jeho oprávněným zástupcům, zaměstnancům či třetím osobám při Plnění či v souvislosti s ním vzniknou.</w:t>
      </w:r>
    </w:p>
    <w:p w14:paraId="2E54AD66" w14:textId="33306717" w:rsidR="0069420C" w:rsidRPr="00BE513D" w:rsidRDefault="000A2D93" w:rsidP="00660B83">
      <w:pPr>
        <w:pStyle w:val="Zkladntext"/>
        <w:numPr>
          <w:ilvl w:val="0"/>
          <w:numId w:val="8"/>
        </w:numPr>
        <w:tabs>
          <w:tab w:val="left" w:pos="414"/>
        </w:tabs>
        <w:spacing w:after="120" w:line="259" w:lineRule="auto"/>
        <w:ind w:left="340" w:hanging="340"/>
        <w:jc w:val="both"/>
        <w:rPr>
          <w:sz w:val="22"/>
          <w:szCs w:val="22"/>
        </w:rPr>
      </w:pPr>
      <w:r w:rsidRPr="00BE513D">
        <w:rPr>
          <w:rStyle w:val="ZkladntextChar"/>
          <w:sz w:val="22"/>
          <w:szCs w:val="22"/>
        </w:rPr>
        <w:t>Příkazník má uzavřenou pojistnou smlouvu u</w:t>
      </w:r>
      <w:r w:rsidR="00292EC8">
        <w:rPr>
          <w:rStyle w:val="ZkladntextChar"/>
          <w:sz w:val="22"/>
          <w:szCs w:val="22"/>
        </w:rPr>
        <w:t xml:space="preserve"> </w:t>
      </w:r>
      <w:r w:rsidR="00292EC8" w:rsidRPr="00292EC8">
        <w:rPr>
          <w:sz w:val="22"/>
          <w:szCs w:val="22"/>
        </w:rPr>
        <w:t>UNIQA pojišťovny,</w:t>
      </w:r>
      <w:r w:rsidRPr="00BE513D">
        <w:rPr>
          <w:rStyle w:val="ZkladntextChar"/>
          <w:sz w:val="22"/>
          <w:szCs w:val="22"/>
        </w:rPr>
        <w:t xml:space="preserve"> pokud jde o škody hmotné i nehmotné ve výši plnění</w:t>
      </w:r>
      <w:r w:rsidR="00292EC8">
        <w:rPr>
          <w:rStyle w:val="ZkladntextChar"/>
          <w:sz w:val="22"/>
          <w:szCs w:val="22"/>
        </w:rPr>
        <w:t xml:space="preserve"> 10 000 000 </w:t>
      </w:r>
      <w:r w:rsidR="00CD1586">
        <w:rPr>
          <w:rStyle w:val="ZkladntextChar"/>
          <w:sz w:val="22"/>
          <w:szCs w:val="22"/>
        </w:rPr>
        <w:t>Kč</w:t>
      </w:r>
      <w:r w:rsidRPr="00BE513D">
        <w:rPr>
          <w:rStyle w:val="ZkladntextChar"/>
          <w:sz w:val="22"/>
          <w:szCs w:val="22"/>
        </w:rPr>
        <w:t xml:space="preserve">. Číslo pojistné smlouvy je </w:t>
      </w:r>
      <w:proofErr w:type="spellStart"/>
      <w:r w:rsidR="008D6C23">
        <w:rPr>
          <w:sz w:val="22"/>
          <w:szCs w:val="22"/>
        </w:rPr>
        <w:t>xxx</w:t>
      </w:r>
      <w:proofErr w:type="spellEnd"/>
      <w:r w:rsidR="00292EC8" w:rsidRPr="00292EC8">
        <w:rPr>
          <w:sz w:val="22"/>
          <w:szCs w:val="22"/>
        </w:rPr>
        <w:t>.</w:t>
      </w:r>
      <w:r w:rsidR="00292EC8">
        <w:rPr>
          <w:sz w:val="22"/>
          <w:szCs w:val="22"/>
        </w:rPr>
        <w:t xml:space="preserve"> </w:t>
      </w:r>
      <w:r w:rsidRPr="00BE513D">
        <w:rPr>
          <w:rStyle w:val="ZkladntextChar"/>
          <w:sz w:val="22"/>
          <w:szCs w:val="22"/>
        </w:rPr>
        <w:t>Splnění této povinnosti doloží příkazník příkazci před uzavřením této smlouvy.</w:t>
      </w:r>
    </w:p>
    <w:p w14:paraId="018CEAE4" w14:textId="77777777" w:rsidR="0069420C" w:rsidRPr="00BE513D" w:rsidRDefault="000A2D93" w:rsidP="00660B83">
      <w:pPr>
        <w:pStyle w:val="Zkladntext"/>
        <w:numPr>
          <w:ilvl w:val="0"/>
          <w:numId w:val="8"/>
        </w:numPr>
        <w:tabs>
          <w:tab w:val="left" w:pos="414"/>
        </w:tabs>
        <w:spacing w:after="120" w:line="259" w:lineRule="auto"/>
        <w:ind w:left="340" w:hanging="340"/>
        <w:jc w:val="both"/>
        <w:rPr>
          <w:sz w:val="22"/>
          <w:szCs w:val="22"/>
        </w:rPr>
      </w:pPr>
      <w:r w:rsidRPr="00BE513D">
        <w:rPr>
          <w:rStyle w:val="ZkladntextChar"/>
          <w:sz w:val="22"/>
          <w:szCs w:val="22"/>
        </w:rPr>
        <w:t>Příkazníkovi vznikne nárok na odměnu za činnost dle této smlouvy, jestliže tuto řádně vykonává.</w:t>
      </w:r>
    </w:p>
    <w:p w14:paraId="161BCF39" w14:textId="77777777" w:rsidR="0069420C" w:rsidRPr="00BE513D" w:rsidRDefault="000A2D93" w:rsidP="00660B83">
      <w:pPr>
        <w:pStyle w:val="Zkladntext"/>
        <w:numPr>
          <w:ilvl w:val="0"/>
          <w:numId w:val="8"/>
        </w:numPr>
        <w:tabs>
          <w:tab w:val="left" w:pos="417"/>
        </w:tabs>
        <w:spacing w:after="120" w:line="259" w:lineRule="auto"/>
        <w:ind w:left="340" w:hanging="340"/>
        <w:jc w:val="both"/>
        <w:rPr>
          <w:sz w:val="22"/>
          <w:szCs w:val="22"/>
        </w:rPr>
      </w:pPr>
      <w:r w:rsidRPr="00BE513D">
        <w:rPr>
          <w:rStyle w:val="ZkladntextChar"/>
          <w:sz w:val="22"/>
          <w:szCs w:val="22"/>
        </w:rPr>
        <w:t>Příkazník je povinen využívat předané podklady a data pouze pro výkon smluvené činnosti. Při ukončení smluvního vztahu je povinen vrátit datové nosiče příkazci a ze svých prostředků výpočetní techniky tato data vymazat.</w:t>
      </w:r>
    </w:p>
    <w:p w14:paraId="43E97F7F" w14:textId="0919F880" w:rsidR="0069420C" w:rsidRDefault="000A2D93" w:rsidP="00660B83">
      <w:pPr>
        <w:pStyle w:val="Zkladntext"/>
        <w:numPr>
          <w:ilvl w:val="0"/>
          <w:numId w:val="8"/>
        </w:numPr>
        <w:tabs>
          <w:tab w:val="left" w:pos="417"/>
        </w:tabs>
        <w:spacing w:after="120" w:line="259" w:lineRule="auto"/>
        <w:ind w:left="340" w:hanging="340"/>
        <w:jc w:val="both"/>
        <w:rPr>
          <w:rStyle w:val="ZkladntextChar"/>
          <w:sz w:val="22"/>
          <w:szCs w:val="22"/>
        </w:rPr>
      </w:pPr>
      <w:r w:rsidRPr="00BE513D">
        <w:rPr>
          <w:rStyle w:val="ZkladntextChar"/>
          <w:sz w:val="22"/>
          <w:szCs w:val="22"/>
        </w:rPr>
        <w:t>Příkazník se zavazuje příkazci potvrdit převzetí spisového materiálu týkajících se činností uvedených v ČI. II této smlouvy, případně potvrdit převzetí datových nosičů s podkladovými daty pro výkon těchto činnost</w:t>
      </w:r>
      <w:r w:rsidR="006828D8">
        <w:rPr>
          <w:rStyle w:val="ZkladntextChar"/>
          <w:sz w:val="22"/>
          <w:szCs w:val="22"/>
        </w:rPr>
        <w:t>í</w:t>
      </w:r>
      <w:r w:rsidRPr="00BE513D">
        <w:rPr>
          <w:rStyle w:val="ZkladntextChar"/>
          <w:sz w:val="22"/>
          <w:szCs w:val="22"/>
        </w:rPr>
        <w:t>.</w:t>
      </w:r>
    </w:p>
    <w:p w14:paraId="5FAAE14D" w14:textId="626DC9AC" w:rsidR="0014228F" w:rsidRPr="00BE513D" w:rsidRDefault="0014228F" w:rsidP="00660B83">
      <w:pPr>
        <w:pStyle w:val="Zkladntext"/>
        <w:numPr>
          <w:ilvl w:val="0"/>
          <w:numId w:val="8"/>
        </w:numPr>
        <w:tabs>
          <w:tab w:val="left" w:pos="417"/>
        </w:tabs>
        <w:spacing w:after="120" w:line="259" w:lineRule="auto"/>
        <w:ind w:left="340" w:hanging="340"/>
        <w:jc w:val="both"/>
        <w:rPr>
          <w:sz w:val="22"/>
          <w:szCs w:val="22"/>
        </w:rPr>
      </w:pPr>
      <w:r w:rsidRPr="0014228F">
        <w:rPr>
          <w:sz w:val="22"/>
          <w:szCs w:val="22"/>
        </w:rPr>
        <w:t>Příkazník je povinen mít zajištěnou 100% náhradu fyzické osoby vykonávající správu</w:t>
      </w:r>
      <w:r w:rsidR="00292EC8">
        <w:rPr>
          <w:sz w:val="22"/>
          <w:szCs w:val="22"/>
        </w:rPr>
        <w:t> </w:t>
      </w:r>
      <w:r w:rsidRPr="0014228F">
        <w:rPr>
          <w:sz w:val="22"/>
          <w:szCs w:val="22"/>
        </w:rPr>
        <w:t>bytového fondu v případě, že jím určená osoba není schopna sjednanou činnost z</w:t>
      </w:r>
      <w:r w:rsidR="00E36805">
        <w:rPr>
          <w:sz w:val="22"/>
          <w:szCs w:val="22"/>
        </w:rPr>
        <w:t> </w:t>
      </w:r>
      <w:r w:rsidRPr="0014228F">
        <w:rPr>
          <w:sz w:val="22"/>
          <w:szCs w:val="22"/>
        </w:rPr>
        <w:t>objektivních důvodů po určitou dobu vykonávat (např. z důvodu pracovní neschopnosti apod.).</w:t>
      </w:r>
    </w:p>
    <w:p w14:paraId="6FCCFC8B" w14:textId="7DF5269F" w:rsidR="0069420C" w:rsidRPr="00BE513D" w:rsidRDefault="000A2D93" w:rsidP="00977065">
      <w:pPr>
        <w:pStyle w:val="Zkladntext"/>
        <w:widowControl/>
        <w:numPr>
          <w:ilvl w:val="0"/>
          <w:numId w:val="8"/>
        </w:numPr>
        <w:tabs>
          <w:tab w:val="left" w:pos="414"/>
        </w:tabs>
        <w:spacing w:after="120" w:line="259" w:lineRule="auto"/>
        <w:ind w:left="340" w:hanging="340"/>
        <w:jc w:val="both"/>
        <w:rPr>
          <w:sz w:val="22"/>
          <w:szCs w:val="22"/>
        </w:rPr>
      </w:pPr>
      <w:r w:rsidRPr="00BE513D">
        <w:rPr>
          <w:rStyle w:val="ZkladntextChar"/>
          <w:sz w:val="22"/>
          <w:szCs w:val="22"/>
        </w:rPr>
        <w:t>Pokud příkazník svěří, byť i jen zčásti, provedení plnění třetí osobě, odpovídá vždy jako by</w:t>
      </w:r>
      <w:r w:rsidR="00E36805">
        <w:rPr>
          <w:rStyle w:val="ZkladntextChar"/>
          <w:sz w:val="22"/>
          <w:szCs w:val="22"/>
        </w:rPr>
        <w:t> </w:t>
      </w:r>
      <w:r w:rsidRPr="00BE513D">
        <w:rPr>
          <w:rStyle w:val="ZkladntextChar"/>
          <w:sz w:val="22"/>
          <w:szCs w:val="22"/>
        </w:rPr>
        <w:t xml:space="preserve">plnil sám, a to i v případech, bylo-li toto svěření provedení plnění třetí osobě provedeno </w:t>
      </w:r>
      <w:r w:rsidRPr="00BE513D">
        <w:rPr>
          <w:rStyle w:val="ZkladntextChar"/>
          <w:sz w:val="22"/>
          <w:szCs w:val="22"/>
        </w:rPr>
        <w:lastRenderedPageBreak/>
        <w:t>s</w:t>
      </w:r>
      <w:r w:rsidR="00E36805">
        <w:rPr>
          <w:rStyle w:val="ZkladntextChar"/>
          <w:sz w:val="22"/>
          <w:szCs w:val="22"/>
        </w:rPr>
        <w:t> </w:t>
      </w:r>
      <w:r w:rsidRPr="00BE513D">
        <w:rPr>
          <w:rStyle w:val="ZkladntextChar"/>
          <w:sz w:val="22"/>
          <w:szCs w:val="22"/>
        </w:rPr>
        <w:t>písemným svolením příkazce či nezbytně nutné. Smluvní strany se výslovně dohodly na</w:t>
      </w:r>
      <w:r w:rsidR="0064006D">
        <w:rPr>
          <w:rStyle w:val="ZkladntextChar"/>
          <w:sz w:val="22"/>
          <w:szCs w:val="22"/>
        </w:rPr>
        <w:t> </w:t>
      </w:r>
      <w:r w:rsidRPr="00BE513D">
        <w:rPr>
          <w:rStyle w:val="ZkladntextChar"/>
          <w:sz w:val="22"/>
          <w:szCs w:val="22"/>
        </w:rPr>
        <w:t>vyloučení aplikace § 2434 občanského zákoníku.</w:t>
      </w:r>
    </w:p>
    <w:p w14:paraId="26015B15" w14:textId="53724F69" w:rsidR="0069420C" w:rsidRPr="00BE513D" w:rsidRDefault="000A2D93" w:rsidP="00660B83">
      <w:pPr>
        <w:pStyle w:val="Zkladntext"/>
        <w:numPr>
          <w:ilvl w:val="0"/>
          <w:numId w:val="8"/>
        </w:numPr>
        <w:tabs>
          <w:tab w:val="left" w:pos="414"/>
        </w:tabs>
        <w:spacing w:after="120" w:line="259" w:lineRule="auto"/>
        <w:ind w:left="340" w:hanging="340"/>
        <w:jc w:val="both"/>
        <w:rPr>
          <w:sz w:val="22"/>
          <w:szCs w:val="22"/>
        </w:rPr>
      </w:pPr>
      <w:r w:rsidRPr="00BE513D">
        <w:rPr>
          <w:rStyle w:val="ZkladntextChar"/>
          <w:sz w:val="22"/>
          <w:szCs w:val="22"/>
        </w:rPr>
        <w:t>Od pokynu příkazce se příkazník může odchýlit jenom tehdy, je-li to naléhavě nezbytné v</w:t>
      </w:r>
      <w:r w:rsidR="008A1052">
        <w:rPr>
          <w:rStyle w:val="ZkladntextChar"/>
          <w:sz w:val="22"/>
          <w:szCs w:val="22"/>
        </w:rPr>
        <w:t> </w:t>
      </w:r>
      <w:r w:rsidRPr="00BE513D">
        <w:rPr>
          <w:rStyle w:val="ZkladntextChar"/>
          <w:sz w:val="22"/>
          <w:szCs w:val="22"/>
        </w:rPr>
        <w:t>zájmu příkazce a v případě, že by pokyny příkazce odporovaly platným zákonům či</w:t>
      </w:r>
      <w:r w:rsidR="008A1052">
        <w:rPr>
          <w:rStyle w:val="ZkladntextChar"/>
          <w:sz w:val="22"/>
          <w:szCs w:val="22"/>
        </w:rPr>
        <w:t> </w:t>
      </w:r>
      <w:r w:rsidRPr="00BE513D">
        <w:rPr>
          <w:rStyle w:val="ZkladntextChar"/>
          <w:sz w:val="22"/>
          <w:szCs w:val="22"/>
        </w:rPr>
        <w:t>dobrým mravům a nemůže-li včas obdržet jeho souhlas, jinak odpovídá za škodu.</w:t>
      </w:r>
    </w:p>
    <w:p w14:paraId="1D0FEE67" w14:textId="6D78357F" w:rsidR="0069420C" w:rsidRPr="00BE513D" w:rsidRDefault="000A2D93" w:rsidP="00660B83">
      <w:pPr>
        <w:pStyle w:val="Zkladntext"/>
        <w:numPr>
          <w:ilvl w:val="0"/>
          <w:numId w:val="8"/>
        </w:numPr>
        <w:tabs>
          <w:tab w:val="left" w:pos="414"/>
        </w:tabs>
        <w:spacing w:after="120" w:line="259" w:lineRule="auto"/>
        <w:ind w:left="340" w:hanging="340"/>
        <w:jc w:val="both"/>
        <w:rPr>
          <w:sz w:val="22"/>
          <w:szCs w:val="22"/>
        </w:rPr>
      </w:pPr>
      <w:r w:rsidRPr="00BE513D">
        <w:rPr>
          <w:rStyle w:val="ZkladntextChar"/>
          <w:sz w:val="22"/>
          <w:szCs w:val="22"/>
        </w:rPr>
        <w:t>Příkazník je podle ustanovení § 2 písm. e) zákona č. 320/2001 Sb., o finanční kontrole ve</w:t>
      </w:r>
      <w:r w:rsidR="005D0256">
        <w:rPr>
          <w:rStyle w:val="ZkladntextChar"/>
          <w:sz w:val="22"/>
          <w:szCs w:val="22"/>
        </w:rPr>
        <w:t> </w:t>
      </w:r>
      <w:r w:rsidRPr="00BE513D">
        <w:rPr>
          <w:rStyle w:val="ZkladntextChar"/>
          <w:sz w:val="22"/>
          <w:szCs w:val="22"/>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7399A9F" w14:textId="77777777" w:rsidR="0069420C" w:rsidRPr="00BE513D" w:rsidRDefault="000A2D93" w:rsidP="00660B83">
      <w:pPr>
        <w:pStyle w:val="Zkladntext"/>
        <w:widowControl/>
        <w:numPr>
          <w:ilvl w:val="0"/>
          <w:numId w:val="8"/>
        </w:numPr>
        <w:tabs>
          <w:tab w:val="left" w:pos="417"/>
        </w:tabs>
        <w:spacing w:after="120" w:line="259" w:lineRule="auto"/>
        <w:ind w:left="340" w:hanging="340"/>
        <w:jc w:val="both"/>
        <w:rPr>
          <w:sz w:val="22"/>
          <w:szCs w:val="22"/>
        </w:rPr>
      </w:pPr>
      <w:r w:rsidRPr="00BE513D">
        <w:rPr>
          <w:rStyle w:val="ZkladntextChar"/>
          <w:sz w:val="22"/>
          <w:szCs w:val="22"/>
        </w:rPr>
        <w:t>Povinnost nahradit příkazci škodu, která vznikla činností příkazníka příkazci nebo třetím osobám z titulu opomenutí, nedbalosti, nebo neplněním podmínek vyplývajících ze zákona, technických nebo jiných norem nebo vyplývajících z uzavřené smlouvy.</w:t>
      </w:r>
    </w:p>
    <w:p w14:paraId="4692CDD8" w14:textId="73EFD426" w:rsidR="00FF7990" w:rsidRDefault="000A2D93" w:rsidP="00660B83">
      <w:pPr>
        <w:pStyle w:val="Zkladntext"/>
        <w:numPr>
          <w:ilvl w:val="0"/>
          <w:numId w:val="8"/>
        </w:numPr>
        <w:tabs>
          <w:tab w:val="left" w:pos="417"/>
        </w:tabs>
        <w:spacing w:after="120" w:line="259" w:lineRule="auto"/>
        <w:ind w:left="340" w:hanging="340"/>
        <w:jc w:val="both"/>
        <w:rPr>
          <w:rStyle w:val="ZkladntextChar"/>
          <w:sz w:val="22"/>
          <w:szCs w:val="22"/>
        </w:rPr>
      </w:pPr>
      <w:r w:rsidRPr="00BE513D">
        <w:rPr>
          <w:rStyle w:val="ZkladntextChar"/>
          <w:sz w:val="22"/>
          <w:szCs w:val="22"/>
        </w:rPr>
        <w:t>Příkazník je povinen zachovávat mlčenlivost o všech skutečnostech, o nichž se dozvěděl v</w:t>
      </w:r>
      <w:r w:rsidR="00D23B76">
        <w:rPr>
          <w:rStyle w:val="ZkladntextChar"/>
          <w:sz w:val="22"/>
          <w:szCs w:val="22"/>
        </w:rPr>
        <w:t> </w:t>
      </w:r>
      <w:r w:rsidRPr="00BE513D">
        <w:rPr>
          <w:rStyle w:val="ZkladntextChar"/>
          <w:sz w:val="22"/>
          <w:szCs w:val="22"/>
        </w:rPr>
        <w:t>souvislosti s prováděním předmětu smlouvy. Ukončení účinnosti této smlouvy z</w:t>
      </w:r>
      <w:r w:rsidR="00D23B76">
        <w:rPr>
          <w:rStyle w:val="ZkladntextChar"/>
          <w:sz w:val="22"/>
          <w:szCs w:val="22"/>
        </w:rPr>
        <w:t> </w:t>
      </w:r>
      <w:r w:rsidRPr="00BE513D">
        <w:rPr>
          <w:rStyle w:val="ZkladntextChar"/>
          <w:sz w:val="22"/>
          <w:szCs w:val="22"/>
        </w:rPr>
        <w:t>jakéhokoliv důvodu se nedotkne tohoto ustanovení a jeho účinnost přetrvá i po ukončení účinnosti této smlouvy, a to nejméně po dobu 10 let od takového ukončení.</w:t>
      </w:r>
    </w:p>
    <w:p w14:paraId="0FD3995E" w14:textId="75D0ED9D" w:rsidR="00FF7990" w:rsidRPr="006828D8" w:rsidRDefault="00FF7990" w:rsidP="00660B83">
      <w:pPr>
        <w:pStyle w:val="Zkladntext"/>
        <w:numPr>
          <w:ilvl w:val="0"/>
          <w:numId w:val="8"/>
        </w:numPr>
        <w:tabs>
          <w:tab w:val="left" w:pos="417"/>
        </w:tabs>
        <w:spacing w:after="120" w:line="259" w:lineRule="auto"/>
        <w:ind w:left="340" w:hanging="340"/>
        <w:jc w:val="both"/>
        <w:rPr>
          <w:rStyle w:val="ZkladntextChar"/>
          <w:sz w:val="22"/>
          <w:szCs w:val="22"/>
        </w:rPr>
      </w:pPr>
      <w:r w:rsidRPr="00FF7990">
        <w:rPr>
          <w:rStyle w:val="ZkladntextChar"/>
          <w:sz w:val="22"/>
          <w:szCs w:val="22"/>
        </w:rPr>
        <w:t>Příkazník je povinen neprodleně informovat příkazce a vyžádat si jeho pokyny, resp. plnou moc, jestliže k zabezpečení výkonu práv a povinností příkazce dle této smlouvy je zapotřebí právních jednání jménem příkazce. Plnou moc k zabezpečování výkonu uvedených práv a</w:t>
      </w:r>
      <w:r w:rsidR="00D23B76">
        <w:rPr>
          <w:rStyle w:val="ZkladntextChar"/>
          <w:sz w:val="22"/>
          <w:szCs w:val="22"/>
        </w:rPr>
        <w:t> </w:t>
      </w:r>
      <w:r w:rsidRPr="00FF7990">
        <w:rPr>
          <w:rStyle w:val="ZkladntextChar"/>
          <w:sz w:val="22"/>
          <w:szCs w:val="22"/>
        </w:rPr>
        <w:t>povinností může příkazce udělit i bez jejího vyžádání. Příkazník je povinen plnou moc přijmout.</w:t>
      </w:r>
    </w:p>
    <w:p w14:paraId="7C1D2D28" w14:textId="778B605A" w:rsidR="0069420C" w:rsidRPr="00BE513D" w:rsidRDefault="000A2D93" w:rsidP="006407FD">
      <w:pPr>
        <w:pStyle w:val="Zkladntext"/>
        <w:spacing w:after="0" w:line="240" w:lineRule="auto"/>
        <w:jc w:val="center"/>
        <w:rPr>
          <w:sz w:val="22"/>
          <w:szCs w:val="22"/>
        </w:rPr>
      </w:pPr>
      <w:r w:rsidRPr="00BE513D">
        <w:rPr>
          <w:rStyle w:val="ZkladntextChar"/>
          <w:b/>
          <w:bCs/>
          <w:sz w:val="22"/>
          <w:szCs w:val="22"/>
        </w:rPr>
        <w:t>ČI. IV.</w:t>
      </w:r>
    </w:p>
    <w:p w14:paraId="065A54BE" w14:textId="77777777" w:rsidR="0069420C" w:rsidRPr="00BE513D" w:rsidRDefault="000A2D93" w:rsidP="00545D8C">
      <w:pPr>
        <w:pStyle w:val="Heading10"/>
        <w:keepNext/>
        <w:keepLines/>
        <w:spacing w:line="240" w:lineRule="auto"/>
        <w:rPr>
          <w:sz w:val="22"/>
          <w:szCs w:val="22"/>
        </w:rPr>
      </w:pPr>
      <w:bookmarkStart w:id="7" w:name="bookmark10"/>
      <w:r w:rsidRPr="00BE513D">
        <w:rPr>
          <w:rStyle w:val="Heading1"/>
          <w:b/>
          <w:bCs/>
          <w:sz w:val="22"/>
          <w:szCs w:val="22"/>
        </w:rPr>
        <w:t>Odměna příkazníka</w:t>
      </w:r>
      <w:bookmarkEnd w:id="7"/>
    </w:p>
    <w:p w14:paraId="1361F056" w14:textId="77777777" w:rsidR="006407FD" w:rsidRDefault="000A2D93" w:rsidP="00660B83">
      <w:pPr>
        <w:pStyle w:val="Zkladntext"/>
        <w:numPr>
          <w:ilvl w:val="0"/>
          <w:numId w:val="9"/>
        </w:numPr>
        <w:tabs>
          <w:tab w:val="left" w:pos="426"/>
        </w:tabs>
        <w:spacing w:after="120" w:line="259" w:lineRule="auto"/>
        <w:ind w:left="420" w:hanging="420"/>
        <w:jc w:val="both"/>
        <w:rPr>
          <w:rStyle w:val="ZkladntextChar"/>
          <w:sz w:val="22"/>
          <w:szCs w:val="22"/>
        </w:rPr>
      </w:pPr>
      <w:r w:rsidRPr="00BE513D">
        <w:rPr>
          <w:rStyle w:val="ZkladntextChar"/>
          <w:sz w:val="22"/>
          <w:szCs w:val="22"/>
        </w:rPr>
        <w:t xml:space="preserve">Příkazce se zavazuje za práce a činnosti uvedené v této smlouvě zaplatit příkazníkovi odměnu </w:t>
      </w:r>
      <w:r w:rsidR="006407FD">
        <w:rPr>
          <w:rStyle w:val="ZkladntextChar"/>
          <w:sz w:val="22"/>
          <w:szCs w:val="22"/>
        </w:rPr>
        <w:t>stanovenou následovně:</w:t>
      </w:r>
    </w:p>
    <w:p w14:paraId="3034063A" w14:textId="5984039D" w:rsidR="006407FD" w:rsidRPr="006407FD" w:rsidRDefault="006407FD" w:rsidP="00660B83">
      <w:pPr>
        <w:pStyle w:val="Zkladntext"/>
        <w:numPr>
          <w:ilvl w:val="0"/>
          <w:numId w:val="21"/>
        </w:numPr>
        <w:tabs>
          <w:tab w:val="left" w:pos="567"/>
        </w:tabs>
        <w:spacing w:after="120" w:line="259" w:lineRule="auto"/>
        <w:ind w:left="567" w:hanging="283"/>
        <w:jc w:val="both"/>
        <w:rPr>
          <w:rStyle w:val="ZkladntextChar"/>
          <w:sz w:val="22"/>
          <w:szCs w:val="22"/>
        </w:rPr>
      </w:pPr>
      <w:r w:rsidRPr="006407FD">
        <w:rPr>
          <w:rStyle w:val="ZkladntextChar"/>
          <w:sz w:val="22"/>
          <w:szCs w:val="22"/>
        </w:rPr>
        <w:t>výše měsíční odměny za jednu spravovanou bytovou jednotku:</w:t>
      </w:r>
    </w:p>
    <w:p w14:paraId="56DFB875" w14:textId="3DC328D8" w:rsidR="006407FD" w:rsidRPr="00572830" w:rsidRDefault="00534801" w:rsidP="00534801">
      <w:pPr>
        <w:pStyle w:val="Zkladntext"/>
        <w:tabs>
          <w:tab w:val="left" w:pos="567"/>
        </w:tabs>
        <w:spacing w:after="120" w:line="259" w:lineRule="auto"/>
        <w:ind w:left="567"/>
        <w:jc w:val="both"/>
        <w:rPr>
          <w:rStyle w:val="ZkladntextChar"/>
          <w:b/>
          <w:bCs/>
          <w:sz w:val="22"/>
          <w:szCs w:val="22"/>
        </w:rPr>
      </w:pPr>
      <w:r>
        <w:rPr>
          <w:rStyle w:val="ZkladntextChar"/>
          <w:b/>
          <w:bCs/>
          <w:sz w:val="22"/>
          <w:szCs w:val="22"/>
        </w:rPr>
        <w:t>495,00</w:t>
      </w:r>
      <w:r w:rsidR="006407FD" w:rsidRPr="00572830">
        <w:rPr>
          <w:rStyle w:val="ZkladntextChar"/>
          <w:b/>
          <w:bCs/>
          <w:sz w:val="22"/>
          <w:szCs w:val="22"/>
        </w:rPr>
        <w:t xml:space="preserve"> Kč bez DPH, tj. </w:t>
      </w:r>
      <w:r>
        <w:rPr>
          <w:rStyle w:val="ZkladntextChar"/>
          <w:b/>
          <w:bCs/>
          <w:sz w:val="22"/>
          <w:szCs w:val="22"/>
        </w:rPr>
        <w:t xml:space="preserve">598,95 </w:t>
      </w:r>
      <w:r w:rsidR="006407FD" w:rsidRPr="00572830">
        <w:rPr>
          <w:rStyle w:val="ZkladntextChar"/>
          <w:b/>
          <w:bCs/>
          <w:sz w:val="22"/>
          <w:szCs w:val="22"/>
        </w:rPr>
        <w:t>Kč vč. DPH</w:t>
      </w:r>
    </w:p>
    <w:p w14:paraId="5FB45517" w14:textId="56E8387F" w:rsidR="006407FD" w:rsidRPr="006407FD" w:rsidRDefault="006407FD" w:rsidP="00660B83">
      <w:pPr>
        <w:pStyle w:val="Zkladntext"/>
        <w:numPr>
          <w:ilvl w:val="0"/>
          <w:numId w:val="21"/>
        </w:numPr>
        <w:tabs>
          <w:tab w:val="left" w:pos="567"/>
        </w:tabs>
        <w:spacing w:after="120" w:line="259" w:lineRule="auto"/>
        <w:ind w:left="567" w:hanging="283"/>
        <w:jc w:val="both"/>
        <w:rPr>
          <w:rStyle w:val="ZkladntextChar"/>
          <w:sz w:val="22"/>
          <w:szCs w:val="22"/>
        </w:rPr>
      </w:pPr>
      <w:r w:rsidRPr="006407FD">
        <w:rPr>
          <w:rStyle w:val="ZkladntextChar"/>
          <w:sz w:val="22"/>
          <w:szCs w:val="22"/>
        </w:rPr>
        <w:t>maximální výše měsíční odměny je rovna součinu celkového počtu spravovaných bytových jednotek (Čl. I. bod 3. smlouvy) a měsíční odměny za 1 spravovanou BJ (</w:t>
      </w:r>
      <w:r w:rsidR="00572830">
        <w:rPr>
          <w:rStyle w:val="ZkladntextChar"/>
          <w:sz w:val="22"/>
          <w:szCs w:val="22"/>
        </w:rPr>
        <w:t xml:space="preserve">Čl. IV. </w:t>
      </w:r>
      <w:r w:rsidRPr="006407FD">
        <w:rPr>
          <w:rStyle w:val="ZkladntextChar"/>
          <w:sz w:val="22"/>
          <w:szCs w:val="22"/>
        </w:rPr>
        <w:t xml:space="preserve">bod </w:t>
      </w:r>
      <w:r w:rsidR="00572830">
        <w:rPr>
          <w:rStyle w:val="ZkladntextChar"/>
          <w:sz w:val="22"/>
          <w:szCs w:val="22"/>
        </w:rPr>
        <w:t>1</w:t>
      </w:r>
      <w:r w:rsidRPr="006407FD">
        <w:rPr>
          <w:rStyle w:val="ZkladntextChar"/>
          <w:sz w:val="22"/>
          <w:szCs w:val="22"/>
        </w:rPr>
        <w:t xml:space="preserve">. </w:t>
      </w:r>
      <w:r w:rsidR="00572830">
        <w:rPr>
          <w:rStyle w:val="ZkladntextChar"/>
          <w:sz w:val="22"/>
          <w:szCs w:val="22"/>
        </w:rPr>
        <w:t xml:space="preserve">písm. </w:t>
      </w:r>
      <w:r w:rsidRPr="006407FD">
        <w:rPr>
          <w:rStyle w:val="ZkladntextChar"/>
          <w:sz w:val="22"/>
          <w:szCs w:val="22"/>
        </w:rPr>
        <w:t>a) smlouvy):</w:t>
      </w:r>
    </w:p>
    <w:p w14:paraId="24314579" w14:textId="099F8373" w:rsidR="006407FD" w:rsidRPr="00572830" w:rsidRDefault="00534801" w:rsidP="00534801">
      <w:pPr>
        <w:pStyle w:val="Zkladntext"/>
        <w:tabs>
          <w:tab w:val="left" w:pos="567"/>
        </w:tabs>
        <w:spacing w:after="120" w:line="259" w:lineRule="auto"/>
        <w:ind w:left="567"/>
        <w:jc w:val="both"/>
        <w:rPr>
          <w:rStyle w:val="ZkladntextChar"/>
          <w:b/>
          <w:bCs/>
          <w:sz w:val="22"/>
          <w:szCs w:val="22"/>
        </w:rPr>
      </w:pPr>
      <w:r>
        <w:rPr>
          <w:rStyle w:val="ZkladntextChar"/>
          <w:b/>
          <w:bCs/>
          <w:sz w:val="22"/>
          <w:szCs w:val="22"/>
        </w:rPr>
        <w:t>34 650,00</w:t>
      </w:r>
      <w:r w:rsidR="00572830" w:rsidRPr="00572830">
        <w:rPr>
          <w:rStyle w:val="ZkladntextChar"/>
          <w:b/>
          <w:bCs/>
          <w:sz w:val="22"/>
          <w:szCs w:val="22"/>
        </w:rPr>
        <w:t xml:space="preserve"> </w:t>
      </w:r>
      <w:r w:rsidR="006407FD" w:rsidRPr="00572830">
        <w:rPr>
          <w:rStyle w:val="ZkladntextChar"/>
          <w:b/>
          <w:bCs/>
          <w:sz w:val="22"/>
          <w:szCs w:val="22"/>
        </w:rPr>
        <w:t xml:space="preserve">Kč bez DPH, tj. </w:t>
      </w:r>
      <w:r>
        <w:rPr>
          <w:rStyle w:val="ZkladntextChar"/>
          <w:b/>
          <w:bCs/>
          <w:sz w:val="22"/>
          <w:szCs w:val="22"/>
        </w:rPr>
        <w:t>41 926,50 </w:t>
      </w:r>
      <w:r w:rsidR="006407FD" w:rsidRPr="00572830">
        <w:rPr>
          <w:rStyle w:val="ZkladntextChar"/>
          <w:b/>
          <w:bCs/>
          <w:sz w:val="22"/>
          <w:szCs w:val="22"/>
        </w:rPr>
        <w:t>Kč vč. DPH</w:t>
      </w:r>
    </w:p>
    <w:p w14:paraId="049928C2" w14:textId="02BD59A5" w:rsidR="00572830" w:rsidRDefault="006407FD" w:rsidP="00660B83">
      <w:pPr>
        <w:pStyle w:val="Zkladntext"/>
        <w:numPr>
          <w:ilvl w:val="0"/>
          <w:numId w:val="21"/>
        </w:numPr>
        <w:tabs>
          <w:tab w:val="left" w:pos="567"/>
        </w:tabs>
        <w:spacing w:after="120" w:line="259" w:lineRule="auto"/>
        <w:ind w:left="567" w:hanging="283"/>
        <w:jc w:val="both"/>
        <w:rPr>
          <w:rStyle w:val="ZkladntextChar"/>
          <w:sz w:val="22"/>
          <w:szCs w:val="22"/>
        </w:rPr>
      </w:pPr>
      <w:r w:rsidRPr="006407FD">
        <w:rPr>
          <w:rStyle w:val="ZkladntextChar"/>
          <w:sz w:val="22"/>
          <w:szCs w:val="22"/>
        </w:rPr>
        <w:t>maximální výše odměny za dobu trvání smlouvy (</w:t>
      </w:r>
      <w:r w:rsidR="00572830">
        <w:rPr>
          <w:rStyle w:val="ZkladntextChar"/>
          <w:sz w:val="22"/>
          <w:szCs w:val="22"/>
        </w:rPr>
        <w:t>1</w:t>
      </w:r>
      <w:r w:rsidRPr="006407FD">
        <w:rPr>
          <w:rStyle w:val="ZkladntextChar"/>
          <w:sz w:val="22"/>
          <w:szCs w:val="22"/>
        </w:rPr>
        <w:t>. 5. 202</w:t>
      </w:r>
      <w:r w:rsidR="00572830">
        <w:rPr>
          <w:rStyle w:val="ZkladntextChar"/>
          <w:sz w:val="22"/>
          <w:szCs w:val="22"/>
        </w:rPr>
        <w:t>5</w:t>
      </w:r>
      <w:r w:rsidRPr="006407FD">
        <w:rPr>
          <w:rStyle w:val="ZkladntextChar"/>
          <w:sz w:val="22"/>
          <w:szCs w:val="22"/>
        </w:rPr>
        <w:t xml:space="preserve"> – 30. 4. 202</w:t>
      </w:r>
      <w:r w:rsidR="00572830">
        <w:rPr>
          <w:rStyle w:val="ZkladntextChar"/>
          <w:sz w:val="22"/>
          <w:szCs w:val="22"/>
        </w:rPr>
        <w:t>6</w:t>
      </w:r>
      <w:r w:rsidRPr="006407FD">
        <w:rPr>
          <w:rStyle w:val="ZkladntextChar"/>
          <w:sz w:val="22"/>
          <w:szCs w:val="22"/>
        </w:rPr>
        <w:t>):</w:t>
      </w:r>
    </w:p>
    <w:p w14:paraId="53935680" w14:textId="7AAC2592" w:rsidR="006407FD" w:rsidRPr="00572830" w:rsidRDefault="00534801" w:rsidP="00534801">
      <w:pPr>
        <w:pStyle w:val="Zkladntext"/>
        <w:tabs>
          <w:tab w:val="left" w:pos="567"/>
        </w:tabs>
        <w:spacing w:after="120" w:line="259" w:lineRule="auto"/>
        <w:ind w:left="567"/>
        <w:jc w:val="both"/>
        <w:rPr>
          <w:rStyle w:val="ZkladntextChar"/>
          <w:b/>
          <w:bCs/>
          <w:sz w:val="22"/>
          <w:szCs w:val="22"/>
        </w:rPr>
      </w:pPr>
      <w:r>
        <w:rPr>
          <w:rStyle w:val="ZkladntextChar"/>
          <w:b/>
          <w:bCs/>
          <w:sz w:val="22"/>
          <w:szCs w:val="22"/>
        </w:rPr>
        <w:t>415 800,00</w:t>
      </w:r>
      <w:r w:rsidR="00572830" w:rsidRPr="00572830">
        <w:rPr>
          <w:rStyle w:val="ZkladntextChar"/>
          <w:b/>
          <w:bCs/>
          <w:sz w:val="22"/>
          <w:szCs w:val="22"/>
        </w:rPr>
        <w:t xml:space="preserve"> Kč bez DPH, tj</w:t>
      </w:r>
      <w:r>
        <w:rPr>
          <w:rStyle w:val="ZkladntextChar"/>
          <w:b/>
          <w:bCs/>
          <w:sz w:val="22"/>
          <w:szCs w:val="22"/>
        </w:rPr>
        <w:t xml:space="preserve">. 503 118,00 </w:t>
      </w:r>
      <w:r w:rsidR="00572830" w:rsidRPr="00572830">
        <w:rPr>
          <w:rStyle w:val="ZkladntextChar"/>
          <w:b/>
          <w:bCs/>
          <w:sz w:val="22"/>
          <w:szCs w:val="22"/>
        </w:rPr>
        <w:t>Kč vč. DPH</w:t>
      </w:r>
    </w:p>
    <w:p w14:paraId="6BCF8FBA" w14:textId="2D881848" w:rsidR="0069420C" w:rsidRPr="00BE513D" w:rsidRDefault="000A2D93" w:rsidP="00660B83">
      <w:pPr>
        <w:pStyle w:val="Zkladntext"/>
        <w:numPr>
          <w:ilvl w:val="0"/>
          <w:numId w:val="9"/>
        </w:numPr>
        <w:tabs>
          <w:tab w:val="left" w:pos="426"/>
        </w:tabs>
        <w:spacing w:after="120" w:line="259" w:lineRule="auto"/>
        <w:ind w:left="420" w:hanging="420"/>
        <w:jc w:val="both"/>
        <w:rPr>
          <w:sz w:val="22"/>
          <w:szCs w:val="22"/>
        </w:rPr>
      </w:pPr>
      <w:r w:rsidRPr="00BE513D">
        <w:rPr>
          <w:rStyle w:val="ZkladntextChar"/>
          <w:sz w:val="22"/>
          <w:szCs w:val="22"/>
        </w:rPr>
        <w:t>Tato odměna je stanovena jako nejvýše přípustná a nepřekročitelná, s výjimkou zákonné změny výše sazby DPH, platná v nezměněné výši od data nabytí účinnosti smlouvy až</w:t>
      </w:r>
      <w:r w:rsidR="00B34D71">
        <w:rPr>
          <w:rStyle w:val="ZkladntextChar"/>
          <w:sz w:val="22"/>
          <w:szCs w:val="22"/>
        </w:rPr>
        <w:t> </w:t>
      </w:r>
      <w:r w:rsidRPr="00BE513D">
        <w:rPr>
          <w:rStyle w:val="ZkladntextChar"/>
          <w:sz w:val="22"/>
          <w:szCs w:val="22"/>
        </w:rPr>
        <w:t>do</w:t>
      </w:r>
      <w:r w:rsidR="00B34D71">
        <w:rPr>
          <w:sz w:val="22"/>
          <w:szCs w:val="22"/>
        </w:rPr>
        <w:t> </w:t>
      </w:r>
      <w:r w:rsidRPr="00BE513D">
        <w:rPr>
          <w:rStyle w:val="ZkladntextChar"/>
          <w:sz w:val="22"/>
          <w:szCs w:val="22"/>
        </w:rPr>
        <w:t>ukončení účinnosti smlouvy. V odměně jsou zahrnuty veškeré náklady příkazníka související s komplexním zajištěním celého předmětu smlouvy (náklady a výdaje za</w:t>
      </w:r>
      <w:r w:rsidR="00534801">
        <w:rPr>
          <w:rStyle w:val="ZkladntextChar"/>
          <w:sz w:val="22"/>
          <w:szCs w:val="22"/>
        </w:rPr>
        <w:t> </w:t>
      </w:r>
      <w:r w:rsidRPr="00BE513D">
        <w:rPr>
          <w:rStyle w:val="ZkladntextChar"/>
          <w:sz w:val="22"/>
          <w:szCs w:val="22"/>
        </w:rPr>
        <w:t>materiál, dopravu, pohonné hmoty, poplatky, pojištění, diety, administrativu, poplatky za</w:t>
      </w:r>
      <w:r w:rsidR="00534801">
        <w:rPr>
          <w:rStyle w:val="ZkladntextChar"/>
          <w:sz w:val="22"/>
          <w:szCs w:val="22"/>
        </w:rPr>
        <w:t> </w:t>
      </w:r>
      <w:r w:rsidRPr="00BE513D">
        <w:rPr>
          <w:rStyle w:val="ZkladntextChar"/>
          <w:sz w:val="22"/>
          <w:szCs w:val="22"/>
        </w:rPr>
        <w:t>potřebné dokumenty, kolky apod., za všechny práce, služby, dodávky a jiné aktivity nebo činnosti příkazníka související s předmětem této smlouvy).</w:t>
      </w:r>
    </w:p>
    <w:p w14:paraId="190D3CB4" w14:textId="77777777" w:rsidR="0069420C" w:rsidRPr="00BE513D" w:rsidRDefault="000A2D93" w:rsidP="00660B83">
      <w:pPr>
        <w:pStyle w:val="Zkladntext"/>
        <w:numPr>
          <w:ilvl w:val="0"/>
          <w:numId w:val="9"/>
        </w:numPr>
        <w:tabs>
          <w:tab w:val="left" w:pos="426"/>
        </w:tabs>
        <w:spacing w:after="120" w:line="259" w:lineRule="auto"/>
        <w:ind w:left="420" w:hanging="420"/>
        <w:jc w:val="both"/>
        <w:rPr>
          <w:rStyle w:val="ZkladntextChar"/>
          <w:sz w:val="22"/>
          <w:szCs w:val="22"/>
        </w:rPr>
      </w:pPr>
      <w:r w:rsidRPr="00BE513D">
        <w:rPr>
          <w:rStyle w:val="ZkladntextChar"/>
          <w:sz w:val="22"/>
          <w:szCs w:val="22"/>
        </w:rPr>
        <w:t>Příkazce neposkytuje zálohy.</w:t>
      </w:r>
    </w:p>
    <w:p w14:paraId="3005933E" w14:textId="4BEA4D4B" w:rsidR="00545D8C" w:rsidRPr="00545D8C" w:rsidRDefault="00572830" w:rsidP="00977065">
      <w:pPr>
        <w:pStyle w:val="Zkladntext"/>
        <w:widowControl/>
        <w:numPr>
          <w:ilvl w:val="0"/>
          <w:numId w:val="9"/>
        </w:numPr>
        <w:tabs>
          <w:tab w:val="left" w:pos="426"/>
        </w:tabs>
        <w:spacing w:after="120" w:line="259" w:lineRule="auto"/>
        <w:ind w:left="420" w:hanging="420"/>
        <w:jc w:val="both"/>
        <w:rPr>
          <w:rStyle w:val="ZkladntextChar"/>
          <w:sz w:val="22"/>
          <w:szCs w:val="22"/>
        </w:rPr>
      </w:pPr>
      <w:r w:rsidRPr="00572830">
        <w:rPr>
          <w:rStyle w:val="ZkladntextChar"/>
          <w:sz w:val="22"/>
          <w:szCs w:val="22"/>
        </w:rPr>
        <w:t xml:space="preserve">V případě snížení celkového počtu spravovaných bytových jednotek (Čl. I. bod </w:t>
      </w:r>
      <w:r w:rsidR="0043079A">
        <w:rPr>
          <w:rStyle w:val="ZkladntextChar"/>
          <w:sz w:val="22"/>
          <w:szCs w:val="22"/>
        </w:rPr>
        <w:t>3</w:t>
      </w:r>
      <w:r w:rsidRPr="00572830">
        <w:rPr>
          <w:rStyle w:val="ZkladntextChar"/>
          <w:sz w:val="22"/>
          <w:szCs w:val="22"/>
        </w:rPr>
        <w:t xml:space="preserve">. smlouvy) dojde k uzavření dodatku k této smlouvě a odpovídající změně </w:t>
      </w:r>
      <w:r w:rsidR="0083319A">
        <w:rPr>
          <w:rStyle w:val="ZkladntextChar"/>
          <w:sz w:val="22"/>
          <w:szCs w:val="22"/>
        </w:rPr>
        <w:t xml:space="preserve">výše </w:t>
      </w:r>
      <w:r w:rsidRPr="00572830">
        <w:rPr>
          <w:rStyle w:val="ZkladntextChar"/>
          <w:sz w:val="22"/>
          <w:szCs w:val="22"/>
        </w:rPr>
        <w:t xml:space="preserve">odměny uvedené </w:t>
      </w:r>
      <w:r w:rsidR="0043079A" w:rsidRPr="0043079A">
        <w:rPr>
          <w:rStyle w:val="ZkladntextChar"/>
          <w:sz w:val="22"/>
          <w:szCs w:val="22"/>
        </w:rPr>
        <w:t>Čl. I</w:t>
      </w:r>
      <w:r w:rsidR="0043079A">
        <w:rPr>
          <w:rStyle w:val="ZkladntextChar"/>
          <w:sz w:val="22"/>
          <w:szCs w:val="22"/>
        </w:rPr>
        <w:t>V</w:t>
      </w:r>
      <w:r w:rsidR="0043079A" w:rsidRPr="0043079A">
        <w:rPr>
          <w:rStyle w:val="ZkladntextChar"/>
          <w:sz w:val="22"/>
          <w:szCs w:val="22"/>
        </w:rPr>
        <w:t xml:space="preserve">. bod </w:t>
      </w:r>
      <w:r w:rsidR="0043079A">
        <w:rPr>
          <w:rStyle w:val="ZkladntextChar"/>
          <w:sz w:val="22"/>
          <w:szCs w:val="22"/>
        </w:rPr>
        <w:t>1</w:t>
      </w:r>
      <w:r w:rsidR="0043079A" w:rsidRPr="0043079A">
        <w:rPr>
          <w:rStyle w:val="ZkladntextChar"/>
          <w:sz w:val="22"/>
          <w:szCs w:val="22"/>
        </w:rPr>
        <w:t xml:space="preserve">. </w:t>
      </w:r>
      <w:r w:rsidRPr="00572830">
        <w:rPr>
          <w:rStyle w:val="ZkladntextChar"/>
          <w:sz w:val="22"/>
          <w:szCs w:val="22"/>
        </w:rPr>
        <w:t>této smlouvy.</w:t>
      </w:r>
    </w:p>
    <w:p w14:paraId="1209003A" w14:textId="572620CC" w:rsidR="0069420C" w:rsidRPr="00BE513D" w:rsidRDefault="000A2D93" w:rsidP="00545D8C">
      <w:pPr>
        <w:pStyle w:val="Heading10"/>
        <w:keepNext/>
        <w:keepLines/>
        <w:spacing w:after="0" w:line="240" w:lineRule="auto"/>
        <w:rPr>
          <w:sz w:val="22"/>
          <w:szCs w:val="22"/>
        </w:rPr>
      </w:pPr>
      <w:bookmarkStart w:id="8" w:name="bookmark12"/>
      <w:r w:rsidRPr="00BE513D">
        <w:rPr>
          <w:rStyle w:val="Heading1"/>
          <w:b/>
          <w:bCs/>
          <w:sz w:val="22"/>
          <w:szCs w:val="22"/>
        </w:rPr>
        <w:lastRenderedPageBreak/>
        <w:t>ČI. V.</w:t>
      </w:r>
      <w:bookmarkEnd w:id="8"/>
    </w:p>
    <w:p w14:paraId="7E5A6F42" w14:textId="77777777" w:rsidR="0069420C" w:rsidRPr="00BE513D" w:rsidRDefault="000A2D93" w:rsidP="00545D8C">
      <w:pPr>
        <w:pStyle w:val="Heading10"/>
        <w:keepNext/>
        <w:keepLines/>
        <w:spacing w:line="240" w:lineRule="auto"/>
        <w:rPr>
          <w:sz w:val="22"/>
          <w:szCs w:val="22"/>
        </w:rPr>
      </w:pPr>
      <w:r w:rsidRPr="00BE513D">
        <w:rPr>
          <w:rStyle w:val="Heading1"/>
          <w:b/>
          <w:bCs/>
          <w:sz w:val="22"/>
          <w:szCs w:val="22"/>
        </w:rPr>
        <w:t>Platební podmínky</w:t>
      </w:r>
    </w:p>
    <w:p w14:paraId="20A89B63" w14:textId="071ACC0E" w:rsidR="00B1675C" w:rsidRDefault="000A2D93" w:rsidP="00660B83">
      <w:pPr>
        <w:pStyle w:val="Zkladntext"/>
        <w:numPr>
          <w:ilvl w:val="0"/>
          <w:numId w:val="10"/>
        </w:numPr>
        <w:tabs>
          <w:tab w:val="left" w:pos="348"/>
        </w:tabs>
        <w:spacing w:after="120" w:line="259" w:lineRule="auto"/>
        <w:ind w:left="340" w:hanging="340"/>
        <w:jc w:val="both"/>
        <w:rPr>
          <w:rStyle w:val="ZkladntextChar"/>
          <w:sz w:val="22"/>
          <w:szCs w:val="22"/>
        </w:rPr>
      </w:pPr>
      <w:r w:rsidRPr="00B1675C">
        <w:rPr>
          <w:rStyle w:val="ZkladntextChar"/>
          <w:sz w:val="22"/>
          <w:szCs w:val="22"/>
        </w:rPr>
        <w:t>Podkladem pro úhradu měsíční odměny za Plnění bude faktura vyhotovená příkazníkem po splnění předmětu smlouvy. Příkazník předloží příkazci nejpozději do 5. dne následujícího měsíce fakturu za svoji činnost za uplynulý měsíc. Faktura musí obsahovat odkaz na</w:t>
      </w:r>
      <w:r w:rsidR="00534801">
        <w:rPr>
          <w:rStyle w:val="ZkladntextChar"/>
          <w:sz w:val="22"/>
          <w:szCs w:val="22"/>
        </w:rPr>
        <w:t> </w:t>
      </w:r>
      <w:r w:rsidRPr="00B1675C">
        <w:rPr>
          <w:rStyle w:val="ZkladntextChar"/>
          <w:sz w:val="22"/>
          <w:szCs w:val="22"/>
          <w:lang w:val="sk-SK" w:eastAsia="sk-SK" w:bidi="sk-SK"/>
        </w:rPr>
        <w:t xml:space="preserve">príkazní </w:t>
      </w:r>
      <w:r w:rsidRPr="00B1675C">
        <w:rPr>
          <w:rStyle w:val="ZkladntextChar"/>
          <w:sz w:val="22"/>
          <w:szCs w:val="22"/>
        </w:rPr>
        <w:t xml:space="preserve">smlouvu. Faktura musí být vždy </w:t>
      </w:r>
      <w:r w:rsidR="0043079A" w:rsidRPr="00B1675C">
        <w:rPr>
          <w:rStyle w:val="ZkladntextChar"/>
          <w:sz w:val="22"/>
          <w:szCs w:val="22"/>
        </w:rPr>
        <w:t>odsouhlasena osobou oprávněn</w:t>
      </w:r>
      <w:r w:rsidR="00B1675C">
        <w:rPr>
          <w:rStyle w:val="ZkladntextChar"/>
          <w:sz w:val="22"/>
          <w:szCs w:val="22"/>
        </w:rPr>
        <w:t>ou</w:t>
      </w:r>
      <w:r w:rsidR="0043079A" w:rsidRPr="00B1675C">
        <w:rPr>
          <w:rStyle w:val="ZkladntextChar"/>
          <w:sz w:val="22"/>
          <w:szCs w:val="22"/>
        </w:rPr>
        <w:t xml:space="preserve"> jednat za</w:t>
      </w:r>
      <w:r w:rsidR="00534801">
        <w:rPr>
          <w:rStyle w:val="ZkladntextChar"/>
          <w:sz w:val="22"/>
          <w:szCs w:val="22"/>
        </w:rPr>
        <w:t> </w:t>
      </w:r>
      <w:r w:rsidR="0043079A" w:rsidRPr="00B1675C">
        <w:rPr>
          <w:rStyle w:val="ZkladntextChar"/>
          <w:sz w:val="22"/>
          <w:szCs w:val="22"/>
        </w:rPr>
        <w:t xml:space="preserve">příkazce v technických záležitostech. </w:t>
      </w:r>
    </w:p>
    <w:p w14:paraId="33863F47" w14:textId="5D3B7AC8" w:rsidR="0069420C" w:rsidRPr="00BE513D" w:rsidRDefault="000A2D93" w:rsidP="00660B83">
      <w:pPr>
        <w:pStyle w:val="Zkladntext"/>
        <w:widowControl/>
        <w:numPr>
          <w:ilvl w:val="0"/>
          <w:numId w:val="10"/>
        </w:numPr>
        <w:tabs>
          <w:tab w:val="left" w:pos="348"/>
        </w:tabs>
        <w:spacing w:after="120" w:line="259" w:lineRule="auto"/>
        <w:ind w:left="340" w:hanging="340"/>
        <w:jc w:val="both"/>
        <w:rPr>
          <w:sz w:val="22"/>
          <w:szCs w:val="22"/>
        </w:rPr>
      </w:pPr>
      <w:r w:rsidRPr="00BE513D">
        <w:rPr>
          <w:rStyle w:val="ZkladntextChar"/>
          <w:sz w:val="22"/>
          <w:szCs w:val="22"/>
        </w:rPr>
        <w:t>Splatnost faktury je 30 dnů ode dne prokazatelného doručení na adresu příkazce. Poslední daňový doklad v kalendářním roce musí být příkazci doručen nejpozději 30. listopadu příslušného roku. Termínem úhrady se rozumí den odepsání částky z účtu příkazce.</w:t>
      </w:r>
    </w:p>
    <w:p w14:paraId="40365086" w14:textId="3259AF05" w:rsidR="0069420C" w:rsidRPr="00BE513D" w:rsidRDefault="000A2D93" w:rsidP="00660B83">
      <w:pPr>
        <w:pStyle w:val="Zkladntext"/>
        <w:widowControl/>
        <w:numPr>
          <w:ilvl w:val="0"/>
          <w:numId w:val="10"/>
        </w:numPr>
        <w:tabs>
          <w:tab w:val="left" w:pos="348"/>
        </w:tabs>
        <w:spacing w:after="120" w:line="259" w:lineRule="auto"/>
        <w:ind w:left="340" w:hanging="340"/>
        <w:jc w:val="both"/>
        <w:rPr>
          <w:sz w:val="22"/>
          <w:szCs w:val="22"/>
        </w:rPr>
      </w:pPr>
      <w:r w:rsidRPr="00BE513D">
        <w:rPr>
          <w:rStyle w:val="ZkladntextChar"/>
          <w:sz w:val="22"/>
          <w:szCs w:val="22"/>
        </w:rPr>
        <w:t xml:space="preserve">Faktura musí splňovat náležitosti daňového dokladu dle zákona </w:t>
      </w:r>
      <w:r w:rsidRPr="00BE513D">
        <w:rPr>
          <w:rStyle w:val="ZkladntextChar"/>
          <w:color w:val="000000" w:themeColor="text1"/>
          <w:sz w:val="22"/>
          <w:szCs w:val="22"/>
        </w:rPr>
        <w:t xml:space="preserve">č. </w:t>
      </w:r>
      <w:r w:rsidR="00694F70" w:rsidRPr="00BE513D">
        <w:rPr>
          <w:rStyle w:val="ZkladntextChar"/>
          <w:color w:val="000000" w:themeColor="text1"/>
          <w:sz w:val="22"/>
          <w:szCs w:val="22"/>
        </w:rPr>
        <w:t>235/2004</w:t>
      </w:r>
      <w:r w:rsidRPr="00BE513D">
        <w:rPr>
          <w:rStyle w:val="ZkladntextChar"/>
          <w:color w:val="000000" w:themeColor="text1"/>
          <w:sz w:val="22"/>
          <w:szCs w:val="22"/>
        </w:rPr>
        <w:t xml:space="preserve"> Sb., </w:t>
      </w:r>
      <w:r w:rsidRPr="00BE513D">
        <w:rPr>
          <w:rStyle w:val="ZkladntextChar"/>
          <w:sz w:val="22"/>
          <w:szCs w:val="22"/>
        </w:rPr>
        <w:t>o dani z</w:t>
      </w:r>
      <w:r w:rsidR="00534801">
        <w:rPr>
          <w:rStyle w:val="ZkladntextChar"/>
          <w:sz w:val="22"/>
          <w:szCs w:val="22"/>
        </w:rPr>
        <w:t> </w:t>
      </w:r>
      <w:r w:rsidRPr="00BE513D">
        <w:rPr>
          <w:rStyle w:val="ZkladntextChar"/>
          <w:sz w:val="22"/>
          <w:szCs w:val="22"/>
        </w:rPr>
        <w:t>přidané hodnoty, ve znění pozdějších předpisů, a musí odpovídat zákonu č. 563/1991 Sb., o účetnictví, ve znění pozdějších předpisů.</w:t>
      </w:r>
    </w:p>
    <w:p w14:paraId="73B65344" w14:textId="31BE08E0" w:rsidR="00B1675C" w:rsidRDefault="00B1675C" w:rsidP="00660B83">
      <w:pPr>
        <w:pStyle w:val="Zkladntext"/>
        <w:numPr>
          <w:ilvl w:val="0"/>
          <w:numId w:val="10"/>
        </w:numPr>
        <w:tabs>
          <w:tab w:val="left" w:pos="348"/>
        </w:tabs>
        <w:spacing w:after="120" w:line="259" w:lineRule="auto"/>
        <w:ind w:left="340" w:hanging="340"/>
        <w:jc w:val="both"/>
        <w:rPr>
          <w:rStyle w:val="ZkladntextChar"/>
          <w:sz w:val="22"/>
          <w:szCs w:val="22"/>
        </w:rPr>
      </w:pPr>
      <w:r w:rsidRPr="00B1675C">
        <w:rPr>
          <w:rStyle w:val="ZkladntextChar"/>
          <w:sz w:val="22"/>
          <w:szCs w:val="22"/>
        </w:rPr>
        <w:t>Na faktuře musí být uveden jako odběratel Státní pozemkový úřad, Husinecká 1024/11a, 130 00 Praha 3 a konečný příjemce Státní pozemkový úřad, Pobočka Bruntál, Partyzánská 7, 792 01 Bruntál.</w:t>
      </w:r>
    </w:p>
    <w:p w14:paraId="51054C42" w14:textId="77777777" w:rsidR="0083319A" w:rsidRDefault="000A2D93" w:rsidP="00660B83">
      <w:pPr>
        <w:pStyle w:val="Zkladntext"/>
        <w:numPr>
          <w:ilvl w:val="0"/>
          <w:numId w:val="10"/>
        </w:numPr>
        <w:tabs>
          <w:tab w:val="left" w:pos="348"/>
        </w:tabs>
        <w:spacing w:after="120" w:line="259" w:lineRule="auto"/>
        <w:ind w:left="340" w:hanging="340"/>
        <w:jc w:val="both"/>
        <w:rPr>
          <w:rStyle w:val="ZkladntextChar"/>
          <w:sz w:val="22"/>
          <w:szCs w:val="22"/>
        </w:rPr>
      </w:pPr>
      <w:r w:rsidRPr="00BE513D">
        <w:rPr>
          <w:rStyle w:val="ZkladntextChar"/>
          <w:sz w:val="22"/>
          <w:szCs w:val="22"/>
        </w:rPr>
        <w:t>V případě, že faktura nebude obsahovat náležitosti uvedené v této smlouvě, je příkazce oprávněn je vrátit příkazníkovi na doplnění. V takovém případě začne plynout doručením opravené faktury příkazci nová lhůta splatnosti.</w:t>
      </w:r>
    </w:p>
    <w:p w14:paraId="0B991795" w14:textId="1EBB712B" w:rsidR="0069420C" w:rsidRPr="0083319A" w:rsidRDefault="000A2D93" w:rsidP="00660B83">
      <w:pPr>
        <w:pStyle w:val="Zkladntext"/>
        <w:numPr>
          <w:ilvl w:val="0"/>
          <w:numId w:val="10"/>
        </w:numPr>
        <w:tabs>
          <w:tab w:val="left" w:pos="348"/>
        </w:tabs>
        <w:spacing w:after="120" w:line="259" w:lineRule="auto"/>
        <w:ind w:left="340" w:hanging="340"/>
        <w:jc w:val="both"/>
        <w:rPr>
          <w:sz w:val="22"/>
          <w:szCs w:val="22"/>
        </w:rPr>
      </w:pPr>
      <w:r w:rsidRPr="0083319A">
        <w:rPr>
          <w:rStyle w:val="ZkladntextChar"/>
          <w:sz w:val="22"/>
          <w:szCs w:val="22"/>
        </w:rPr>
        <w:t>Faktura ve dvou vyhotoveních</w:t>
      </w:r>
      <w:r w:rsidR="00F04B74" w:rsidRPr="0083319A">
        <w:rPr>
          <w:rStyle w:val="ZkladntextChar"/>
          <w:sz w:val="22"/>
          <w:szCs w:val="22"/>
        </w:rPr>
        <w:t xml:space="preserve"> </w:t>
      </w:r>
      <w:r w:rsidRPr="0083319A">
        <w:rPr>
          <w:rStyle w:val="ZkladntextChar"/>
          <w:sz w:val="22"/>
          <w:szCs w:val="22"/>
        </w:rPr>
        <w:t>bud</w:t>
      </w:r>
      <w:r w:rsidR="00F04B74" w:rsidRPr="0083319A">
        <w:rPr>
          <w:rStyle w:val="ZkladntextChar"/>
          <w:sz w:val="22"/>
          <w:szCs w:val="22"/>
        </w:rPr>
        <w:t>e</w:t>
      </w:r>
      <w:r w:rsidRPr="0083319A">
        <w:rPr>
          <w:rStyle w:val="ZkladntextChar"/>
          <w:sz w:val="22"/>
          <w:szCs w:val="22"/>
        </w:rPr>
        <w:t xml:space="preserve"> zaslán</w:t>
      </w:r>
      <w:r w:rsidR="00F04B74" w:rsidRPr="0083319A">
        <w:rPr>
          <w:rStyle w:val="ZkladntextChar"/>
          <w:sz w:val="22"/>
          <w:szCs w:val="22"/>
        </w:rPr>
        <w:t>a</w:t>
      </w:r>
      <w:r w:rsidRPr="0083319A">
        <w:rPr>
          <w:rStyle w:val="ZkladntextChar"/>
          <w:sz w:val="22"/>
          <w:szCs w:val="22"/>
        </w:rPr>
        <w:t xml:space="preserve"> konečnému příjemci na adresu </w:t>
      </w:r>
      <w:r w:rsidR="0083319A" w:rsidRPr="0083319A">
        <w:rPr>
          <w:rStyle w:val="ZkladntextChar"/>
          <w:sz w:val="22"/>
          <w:szCs w:val="22"/>
        </w:rPr>
        <w:t>Státní pozemkový úřad, Pobočka Bruntál, Partyzánská 7, 792 01 Bruntál</w:t>
      </w:r>
      <w:r w:rsidR="0083319A">
        <w:rPr>
          <w:rStyle w:val="ZkladntextChar"/>
          <w:sz w:val="22"/>
          <w:szCs w:val="22"/>
        </w:rPr>
        <w:t xml:space="preserve">, </w:t>
      </w:r>
      <w:r w:rsidRPr="0083319A">
        <w:rPr>
          <w:rStyle w:val="ZkladntextChar"/>
          <w:sz w:val="22"/>
          <w:szCs w:val="22"/>
        </w:rPr>
        <w:t>který j</w:t>
      </w:r>
      <w:r w:rsidR="0083319A">
        <w:rPr>
          <w:rStyle w:val="ZkladntextChar"/>
          <w:sz w:val="22"/>
          <w:szCs w:val="22"/>
        </w:rPr>
        <w:t>i</w:t>
      </w:r>
      <w:r w:rsidRPr="0083319A">
        <w:rPr>
          <w:rStyle w:val="ZkladntextChar"/>
          <w:sz w:val="22"/>
          <w:szCs w:val="22"/>
        </w:rPr>
        <w:t xml:space="preserve"> po kontrole věcné a formální správnosti zašle k proplacení.</w:t>
      </w:r>
    </w:p>
    <w:p w14:paraId="0B2A5353" w14:textId="77777777" w:rsidR="0069420C" w:rsidRPr="00BE513D" w:rsidRDefault="000A2D93" w:rsidP="00660B83">
      <w:pPr>
        <w:pStyle w:val="Zkladntext"/>
        <w:numPr>
          <w:ilvl w:val="0"/>
          <w:numId w:val="10"/>
        </w:numPr>
        <w:tabs>
          <w:tab w:val="left" w:pos="348"/>
        </w:tabs>
        <w:spacing w:after="120" w:line="259" w:lineRule="auto"/>
        <w:ind w:left="340" w:hanging="340"/>
        <w:jc w:val="both"/>
        <w:rPr>
          <w:sz w:val="22"/>
          <w:szCs w:val="22"/>
        </w:rPr>
      </w:pPr>
      <w:r w:rsidRPr="00BE513D">
        <w:rPr>
          <w:rStyle w:val="ZkladntextChar"/>
          <w:sz w:val="22"/>
          <w:szCs w:val="22"/>
        </w:rPr>
        <w:t>Příkazník tímto bere na vědomí, že příkazce je organizační složkou státu a jeho stav účtu závisí na převodu finančních prostředků ze státního rozpočtu. V případě nedostatku finančních prostředků na účtu příkazce může dojít k úhradě faktury až po obdržení potřebných finančních prostředků ze státního rozpočtu. Časová prodleva z těchto důvodů nemůže být považována za zaviněné prodlení na straně příkazce a nelze z tohoto důvodu vůči příkazci uplatňovat žádné sankce.</w:t>
      </w:r>
    </w:p>
    <w:p w14:paraId="04C44223" w14:textId="77777777" w:rsidR="00585659" w:rsidRPr="00BE513D" w:rsidRDefault="000A2D93" w:rsidP="00660B83">
      <w:pPr>
        <w:pStyle w:val="Zkladntext"/>
        <w:numPr>
          <w:ilvl w:val="0"/>
          <w:numId w:val="10"/>
        </w:numPr>
        <w:tabs>
          <w:tab w:val="left" w:pos="346"/>
        </w:tabs>
        <w:spacing w:after="120" w:line="259" w:lineRule="auto"/>
        <w:ind w:left="340" w:hanging="340"/>
        <w:jc w:val="both"/>
        <w:rPr>
          <w:rStyle w:val="ZkladntextChar"/>
          <w:sz w:val="22"/>
          <w:szCs w:val="22"/>
        </w:rPr>
      </w:pPr>
      <w:r w:rsidRPr="00BE513D">
        <w:rPr>
          <w:rStyle w:val="ZkladntextChar"/>
          <w:sz w:val="22"/>
          <w:szCs w:val="22"/>
        </w:rPr>
        <w:t>Příkazník souhlasí s tím, že v případě nedostatku finančních prostředků na účtu příkazce, dojde s ohledem na povahu závazku k prodloužení doby splatnosti faktury na dobu 60 dnů. Příkazce se zavazuje, že v případě, že tato skutečnost nastane, oznámí ji neprodleně písemně příkazníkovi nejpozději do 5 pracovních dní před původním termínem splatnosti faktury, popř. do 3 pracovních dnů od okamžiku, kdy se příkazce dozvěděl o vzniku této skutečnosti, nastane-li ve lhůtě kratší než 5 pracovních dní před původním termínem splatnosti faktury.</w:t>
      </w:r>
    </w:p>
    <w:p w14:paraId="71CF8198" w14:textId="7CF5E5C2" w:rsidR="00F25970" w:rsidRPr="00BE513D" w:rsidRDefault="000A2D93" w:rsidP="00660B83">
      <w:pPr>
        <w:pStyle w:val="Zkladntext"/>
        <w:numPr>
          <w:ilvl w:val="0"/>
          <w:numId w:val="10"/>
        </w:numPr>
        <w:tabs>
          <w:tab w:val="left" w:pos="346"/>
        </w:tabs>
        <w:spacing w:after="120" w:line="259" w:lineRule="auto"/>
        <w:ind w:left="340" w:hanging="340"/>
        <w:jc w:val="both"/>
        <w:rPr>
          <w:rStyle w:val="ZkladntextChar"/>
          <w:sz w:val="22"/>
          <w:szCs w:val="22"/>
        </w:rPr>
      </w:pPr>
      <w:r w:rsidRPr="00BE513D">
        <w:rPr>
          <w:rStyle w:val="ZkladntextChar"/>
          <w:sz w:val="22"/>
          <w:szCs w:val="22"/>
        </w:rPr>
        <w:t xml:space="preserve">V případě, že účinnost této smlouvy zanikne odstoupením a smluvní strany se nedohodnou jinak, zavazuje se příkazce nahradit příkazníkovi </w:t>
      </w:r>
      <w:r w:rsidR="0083319A">
        <w:rPr>
          <w:rStyle w:val="ZkladntextChar"/>
          <w:sz w:val="22"/>
          <w:szCs w:val="22"/>
        </w:rPr>
        <w:t xml:space="preserve">pouze </w:t>
      </w:r>
      <w:r w:rsidRPr="00BE513D">
        <w:rPr>
          <w:rStyle w:val="ZkladntextChar"/>
          <w:sz w:val="22"/>
          <w:szCs w:val="22"/>
        </w:rPr>
        <w:t>část odměny dle ČI. IV</w:t>
      </w:r>
      <w:r w:rsidR="0083319A">
        <w:rPr>
          <w:rStyle w:val="ZkladntextChar"/>
          <w:sz w:val="22"/>
          <w:szCs w:val="22"/>
        </w:rPr>
        <w:t>.</w:t>
      </w:r>
      <w:r w:rsidRPr="00BE513D">
        <w:rPr>
          <w:rStyle w:val="ZkladntextChar"/>
          <w:sz w:val="22"/>
          <w:szCs w:val="22"/>
        </w:rPr>
        <w:t xml:space="preserve"> </w:t>
      </w:r>
      <w:r w:rsidR="0083319A">
        <w:rPr>
          <w:rStyle w:val="ZkladntextChar"/>
          <w:sz w:val="22"/>
          <w:szCs w:val="22"/>
        </w:rPr>
        <w:t>této smlouvy</w:t>
      </w:r>
      <w:r w:rsidRPr="00BE513D">
        <w:rPr>
          <w:rStyle w:val="ZkladntextChar"/>
          <w:sz w:val="22"/>
          <w:szCs w:val="22"/>
        </w:rPr>
        <w:t xml:space="preserve"> přiměřenou vynaložené námaze příkazníka.</w:t>
      </w:r>
      <w:bookmarkStart w:id="9" w:name="bookmark15"/>
    </w:p>
    <w:p w14:paraId="35F9F376" w14:textId="77777777" w:rsidR="00545D8C" w:rsidRDefault="00545D8C" w:rsidP="00545D8C">
      <w:pPr>
        <w:pStyle w:val="Heading10"/>
        <w:keepNext/>
        <w:keepLines/>
        <w:spacing w:after="0" w:line="240" w:lineRule="auto"/>
        <w:rPr>
          <w:rStyle w:val="Heading1"/>
          <w:b/>
          <w:bCs/>
          <w:sz w:val="22"/>
          <w:szCs w:val="22"/>
        </w:rPr>
      </w:pPr>
    </w:p>
    <w:p w14:paraId="13FB5757" w14:textId="4553ABFD" w:rsidR="0069420C" w:rsidRPr="00BE513D" w:rsidRDefault="000A2D93" w:rsidP="00545D8C">
      <w:pPr>
        <w:pStyle w:val="Heading10"/>
        <w:keepNext/>
        <w:keepLines/>
        <w:spacing w:after="0" w:line="240" w:lineRule="auto"/>
        <w:rPr>
          <w:sz w:val="22"/>
          <w:szCs w:val="22"/>
        </w:rPr>
      </w:pPr>
      <w:r w:rsidRPr="00BE513D">
        <w:rPr>
          <w:rStyle w:val="Heading1"/>
          <w:b/>
          <w:bCs/>
          <w:sz w:val="22"/>
          <w:szCs w:val="22"/>
        </w:rPr>
        <w:t>ČI. VI.</w:t>
      </w:r>
      <w:bookmarkEnd w:id="9"/>
    </w:p>
    <w:p w14:paraId="2C526CD6" w14:textId="77777777" w:rsidR="0069420C" w:rsidRPr="00BE513D" w:rsidRDefault="000A2D93" w:rsidP="00545D8C">
      <w:pPr>
        <w:pStyle w:val="Heading10"/>
        <w:keepNext/>
        <w:keepLines/>
        <w:spacing w:line="240" w:lineRule="auto"/>
        <w:rPr>
          <w:sz w:val="22"/>
          <w:szCs w:val="22"/>
        </w:rPr>
      </w:pPr>
      <w:bookmarkStart w:id="10" w:name="bookmark17"/>
      <w:r w:rsidRPr="00BE513D">
        <w:rPr>
          <w:rStyle w:val="Heading1"/>
          <w:b/>
          <w:bCs/>
          <w:sz w:val="22"/>
          <w:szCs w:val="22"/>
        </w:rPr>
        <w:t>Vady Plnění, smluvní pokuta a odpovědnost za škody</w:t>
      </w:r>
      <w:bookmarkEnd w:id="10"/>
    </w:p>
    <w:p w14:paraId="71262B7A" w14:textId="007C4183" w:rsidR="0069420C" w:rsidRPr="00BE513D" w:rsidRDefault="000A2D93" w:rsidP="00660B83">
      <w:pPr>
        <w:pStyle w:val="Zkladntext"/>
        <w:numPr>
          <w:ilvl w:val="0"/>
          <w:numId w:val="11"/>
        </w:numPr>
        <w:tabs>
          <w:tab w:val="left" w:pos="346"/>
        </w:tabs>
        <w:spacing w:after="120" w:line="259" w:lineRule="auto"/>
        <w:ind w:left="360" w:hanging="360"/>
        <w:jc w:val="both"/>
        <w:rPr>
          <w:sz w:val="22"/>
          <w:szCs w:val="22"/>
        </w:rPr>
      </w:pPr>
      <w:r w:rsidRPr="00BE513D">
        <w:rPr>
          <w:rStyle w:val="ZkladntextChar"/>
          <w:sz w:val="22"/>
          <w:szCs w:val="22"/>
        </w:rPr>
        <w:t>Příkazník odpovídá za řádné provedení služeb uvedených v ČI. II</w:t>
      </w:r>
      <w:r w:rsidR="0083319A">
        <w:rPr>
          <w:rStyle w:val="ZkladntextChar"/>
          <w:sz w:val="22"/>
          <w:szCs w:val="22"/>
        </w:rPr>
        <w:t>.</w:t>
      </w:r>
      <w:r w:rsidRPr="00BE513D">
        <w:rPr>
          <w:rStyle w:val="ZkladntextChar"/>
          <w:sz w:val="22"/>
          <w:szCs w:val="22"/>
        </w:rPr>
        <w:t xml:space="preserve"> této smlouvy v rozsahu dle této smlouvy.</w:t>
      </w:r>
    </w:p>
    <w:p w14:paraId="605ECA13" w14:textId="77777777" w:rsidR="0069420C" w:rsidRPr="00BE513D" w:rsidRDefault="000A2D93" w:rsidP="00660B83">
      <w:pPr>
        <w:pStyle w:val="Zkladntext"/>
        <w:numPr>
          <w:ilvl w:val="0"/>
          <w:numId w:val="11"/>
        </w:numPr>
        <w:tabs>
          <w:tab w:val="left" w:pos="346"/>
        </w:tabs>
        <w:spacing w:after="120" w:line="259" w:lineRule="auto"/>
        <w:ind w:left="360" w:hanging="360"/>
        <w:jc w:val="both"/>
        <w:rPr>
          <w:sz w:val="22"/>
          <w:szCs w:val="22"/>
        </w:rPr>
      </w:pPr>
      <w:r w:rsidRPr="00BE513D">
        <w:rPr>
          <w:rStyle w:val="ZkladntextChar"/>
          <w:sz w:val="22"/>
          <w:szCs w:val="22"/>
        </w:rPr>
        <w:t>Příkazce je povinen převzít pouze Plnění, které bylo v rozsahu této smlouvy řádně splněno (bez vad a nedodělků).</w:t>
      </w:r>
    </w:p>
    <w:p w14:paraId="222D73CC" w14:textId="4289C4CA" w:rsidR="0069420C" w:rsidRPr="00BE513D" w:rsidRDefault="000A2D93" w:rsidP="00977065">
      <w:pPr>
        <w:pStyle w:val="Zkladntext"/>
        <w:widowControl/>
        <w:numPr>
          <w:ilvl w:val="0"/>
          <w:numId w:val="11"/>
        </w:numPr>
        <w:tabs>
          <w:tab w:val="left" w:pos="346"/>
        </w:tabs>
        <w:spacing w:after="120" w:line="259" w:lineRule="auto"/>
        <w:ind w:left="357" w:hanging="357"/>
        <w:jc w:val="both"/>
        <w:rPr>
          <w:sz w:val="22"/>
          <w:szCs w:val="22"/>
        </w:rPr>
      </w:pPr>
      <w:r w:rsidRPr="00BE513D">
        <w:rPr>
          <w:rStyle w:val="ZkladntextChar"/>
          <w:sz w:val="22"/>
          <w:szCs w:val="22"/>
        </w:rPr>
        <w:lastRenderedPageBreak/>
        <w:t>Plnění má vady, pokud neodpovídá svou kvalitou či rozsahem podmínkám stanoveným v</w:t>
      </w:r>
      <w:r w:rsidR="00534801">
        <w:rPr>
          <w:rStyle w:val="ZkladntextChar"/>
          <w:sz w:val="22"/>
          <w:szCs w:val="22"/>
        </w:rPr>
        <w:t> </w:t>
      </w:r>
      <w:r w:rsidRPr="00BE513D">
        <w:rPr>
          <w:rStyle w:val="ZkladntextChar"/>
          <w:sz w:val="22"/>
          <w:szCs w:val="22"/>
        </w:rPr>
        <w:t>této smlouvě, nebo požadavkům platných právních předpisů a norem.</w:t>
      </w:r>
    </w:p>
    <w:p w14:paraId="44C02550" w14:textId="1254EB12" w:rsidR="0069420C" w:rsidRPr="00BE513D" w:rsidRDefault="000A2D93" w:rsidP="00660B83">
      <w:pPr>
        <w:pStyle w:val="Zkladntext"/>
        <w:numPr>
          <w:ilvl w:val="0"/>
          <w:numId w:val="11"/>
        </w:numPr>
        <w:tabs>
          <w:tab w:val="left" w:pos="346"/>
        </w:tabs>
        <w:spacing w:after="120" w:line="259" w:lineRule="auto"/>
        <w:ind w:left="360" w:hanging="360"/>
        <w:jc w:val="both"/>
        <w:rPr>
          <w:sz w:val="22"/>
          <w:szCs w:val="22"/>
        </w:rPr>
      </w:pPr>
      <w:r w:rsidRPr="00BE513D">
        <w:rPr>
          <w:rStyle w:val="ZkladntextChar"/>
          <w:sz w:val="22"/>
          <w:szCs w:val="22"/>
        </w:rPr>
        <w:t>Pokud jednotlivé Plnění budou mít vady, dohodly se strany této smlouvy, že za tyto vady a</w:t>
      </w:r>
      <w:r w:rsidR="00534801">
        <w:rPr>
          <w:rStyle w:val="ZkladntextChar"/>
          <w:sz w:val="22"/>
          <w:szCs w:val="22"/>
        </w:rPr>
        <w:t> </w:t>
      </w:r>
      <w:r w:rsidRPr="00BE513D">
        <w:rPr>
          <w:rStyle w:val="ZkladntextChar"/>
          <w:sz w:val="22"/>
          <w:szCs w:val="22"/>
        </w:rPr>
        <w:t>nedodělky odpovídá příkazník a odstraní je na vlastní náklad a ve lhůtě uvedené v</w:t>
      </w:r>
      <w:r w:rsidR="009B0062">
        <w:rPr>
          <w:rStyle w:val="ZkladntextChar"/>
          <w:sz w:val="22"/>
          <w:szCs w:val="22"/>
        </w:rPr>
        <w:t> zápise o vadách Plnění</w:t>
      </w:r>
      <w:r w:rsidRPr="00BE513D">
        <w:rPr>
          <w:rStyle w:val="ZkladntextChar"/>
          <w:sz w:val="22"/>
          <w:szCs w:val="22"/>
        </w:rPr>
        <w:t>. Pokud nebude ani pak Plnění odpovídat požadavkům příkazce daných touto smlouvou, má příkazce právo od smlouvy odstoupit.</w:t>
      </w:r>
    </w:p>
    <w:p w14:paraId="1A643D7D" w14:textId="4EC0FF2F" w:rsidR="0069420C" w:rsidRPr="00BE513D" w:rsidRDefault="000A2D93" w:rsidP="00660B83">
      <w:pPr>
        <w:pStyle w:val="Zkladntext"/>
        <w:numPr>
          <w:ilvl w:val="0"/>
          <w:numId w:val="11"/>
        </w:numPr>
        <w:tabs>
          <w:tab w:val="left" w:pos="346"/>
        </w:tabs>
        <w:spacing w:after="120" w:line="259" w:lineRule="auto"/>
        <w:ind w:left="360" w:hanging="360"/>
        <w:jc w:val="both"/>
        <w:rPr>
          <w:sz w:val="22"/>
          <w:szCs w:val="22"/>
        </w:rPr>
      </w:pPr>
      <w:r w:rsidRPr="00BE513D">
        <w:rPr>
          <w:rStyle w:val="ZkladntextChar"/>
          <w:sz w:val="22"/>
          <w:szCs w:val="22"/>
        </w:rPr>
        <w:t>Příkazník neodpovídá za vady, které byly způsobené použitím podkladů či informací převzatých od příkazce nebo nesprávnými pokyny příkazce, pokud příkazník ani</w:t>
      </w:r>
      <w:r w:rsidR="00534801">
        <w:rPr>
          <w:rStyle w:val="ZkladntextChar"/>
          <w:sz w:val="22"/>
          <w:szCs w:val="22"/>
        </w:rPr>
        <w:t> </w:t>
      </w:r>
      <w:r w:rsidRPr="00BE513D">
        <w:rPr>
          <w:rStyle w:val="ZkladntextChar"/>
          <w:sz w:val="22"/>
          <w:szCs w:val="22"/>
        </w:rPr>
        <w:t>při</w:t>
      </w:r>
      <w:r w:rsidR="00534801">
        <w:rPr>
          <w:rStyle w:val="ZkladntextChar"/>
          <w:sz w:val="22"/>
          <w:szCs w:val="22"/>
        </w:rPr>
        <w:t> </w:t>
      </w:r>
      <w:r w:rsidRPr="00BE513D">
        <w:rPr>
          <w:rStyle w:val="ZkladntextChar"/>
          <w:sz w:val="22"/>
          <w:szCs w:val="22"/>
        </w:rPr>
        <w:t>vynaložení veškeré péče nemohl zjistit jejich nevhodnost, popř. na ni upozornil příkazce, ale ten na jejich použití trval.</w:t>
      </w:r>
    </w:p>
    <w:p w14:paraId="1297AC92" w14:textId="77777777" w:rsidR="0069420C" w:rsidRPr="00BE513D" w:rsidRDefault="000A2D93" w:rsidP="00660B83">
      <w:pPr>
        <w:pStyle w:val="Zkladntext"/>
        <w:numPr>
          <w:ilvl w:val="0"/>
          <w:numId w:val="11"/>
        </w:numPr>
        <w:tabs>
          <w:tab w:val="left" w:pos="346"/>
        </w:tabs>
        <w:spacing w:after="120" w:line="259" w:lineRule="auto"/>
        <w:ind w:left="360" w:hanging="360"/>
        <w:jc w:val="both"/>
        <w:rPr>
          <w:sz w:val="22"/>
          <w:szCs w:val="22"/>
        </w:rPr>
      </w:pPr>
      <w:r w:rsidRPr="00BE513D">
        <w:rPr>
          <w:rStyle w:val="ZkladntextChar"/>
          <w:sz w:val="22"/>
          <w:szCs w:val="22"/>
        </w:rPr>
        <w:t>Příkazník je povinen bezodkladně upozornit příkazce na vady či nedostatky předaných podkladů a dokladů nebo nesprávně vydaných pokynů příkazce.</w:t>
      </w:r>
    </w:p>
    <w:p w14:paraId="5FC40D71" w14:textId="27B0B5DA" w:rsidR="0069420C" w:rsidRPr="00BE513D" w:rsidRDefault="000A2D93" w:rsidP="00660B83">
      <w:pPr>
        <w:pStyle w:val="Zkladntext"/>
        <w:widowControl/>
        <w:numPr>
          <w:ilvl w:val="0"/>
          <w:numId w:val="11"/>
        </w:numPr>
        <w:tabs>
          <w:tab w:val="left" w:pos="346"/>
        </w:tabs>
        <w:spacing w:after="120" w:line="259" w:lineRule="auto"/>
        <w:ind w:left="357" w:hanging="357"/>
        <w:jc w:val="both"/>
        <w:rPr>
          <w:sz w:val="22"/>
          <w:szCs w:val="22"/>
        </w:rPr>
      </w:pPr>
      <w:r w:rsidRPr="00BE513D">
        <w:rPr>
          <w:rStyle w:val="ZkladntextChar"/>
          <w:sz w:val="22"/>
          <w:szCs w:val="22"/>
        </w:rPr>
        <w:t xml:space="preserve">Příkazce je oprávněný reklamovat nedostatky či vady poskytnuté činnosti nejpozději do </w:t>
      </w:r>
      <w:r w:rsidR="009B0062">
        <w:rPr>
          <w:rStyle w:val="ZkladntextChar"/>
          <w:sz w:val="22"/>
          <w:szCs w:val="22"/>
        </w:rPr>
        <w:t>1</w:t>
      </w:r>
      <w:r w:rsidR="009B0062" w:rsidRPr="009B0062">
        <w:rPr>
          <w:rStyle w:val="ZkladntextChar"/>
          <w:sz w:val="22"/>
          <w:szCs w:val="22"/>
        </w:rPr>
        <w:t xml:space="preserve">2 měsíců od doby ukončení účinnosti </w:t>
      </w:r>
      <w:r w:rsidR="009B0062">
        <w:rPr>
          <w:rStyle w:val="ZkladntextChar"/>
          <w:sz w:val="22"/>
          <w:szCs w:val="22"/>
        </w:rPr>
        <w:t xml:space="preserve">této </w:t>
      </w:r>
      <w:r w:rsidR="009B0062" w:rsidRPr="009B0062">
        <w:rPr>
          <w:rStyle w:val="ZkladntextChar"/>
          <w:sz w:val="22"/>
          <w:szCs w:val="22"/>
        </w:rPr>
        <w:t>příkazní smlouvy</w:t>
      </w:r>
      <w:r w:rsidRPr="00BE513D">
        <w:rPr>
          <w:rStyle w:val="ZkladntextChar"/>
          <w:sz w:val="22"/>
          <w:szCs w:val="22"/>
        </w:rPr>
        <w:t xml:space="preserve">. Reklamace musí být uplatněna písemně do rukou příkazníka, a to vždy bez zbytečného odkladu poté, co </w:t>
      </w:r>
      <w:r w:rsidR="00DB7746">
        <w:rPr>
          <w:rStyle w:val="ZkladntextChar"/>
          <w:sz w:val="22"/>
          <w:szCs w:val="22"/>
        </w:rPr>
        <w:t xml:space="preserve">příkazce </w:t>
      </w:r>
      <w:r w:rsidRPr="00BE513D">
        <w:rPr>
          <w:rStyle w:val="ZkladntextChar"/>
          <w:sz w:val="22"/>
          <w:szCs w:val="22"/>
        </w:rPr>
        <w:t>vadu zjistil.</w:t>
      </w:r>
    </w:p>
    <w:p w14:paraId="7F448EEC" w14:textId="77777777" w:rsidR="0069420C" w:rsidRPr="00BE513D" w:rsidRDefault="000A2D93" w:rsidP="00660B83">
      <w:pPr>
        <w:pStyle w:val="Zkladntext"/>
        <w:numPr>
          <w:ilvl w:val="0"/>
          <w:numId w:val="11"/>
        </w:numPr>
        <w:tabs>
          <w:tab w:val="left" w:pos="346"/>
        </w:tabs>
        <w:spacing w:after="120" w:line="259" w:lineRule="auto"/>
        <w:ind w:left="360" w:hanging="360"/>
        <w:jc w:val="both"/>
        <w:rPr>
          <w:sz w:val="22"/>
          <w:szCs w:val="22"/>
        </w:rPr>
      </w:pPr>
      <w:r w:rsidRPr="00BE513D">
        <w:rPr>
          <w:rStyle w:val="ZkladntextChar"/>
          <w:sz w:val="22"/>
          <w:szCs w:val="22"/>
        </w:rPr>
        <w:t>Příkazce má právo na neodkladné a bezplatné odstranění opodstatněně reklamovaného nedostatku či vady plnění.</w:t>
      </w:r>
    </w:p>
    <w:p w14:paraId="042C0300" w14:textId="09F71211" w:rsidR="0069420C" w:rsidRPr="00BE513D" w:rsidRDefault="000A2D93" w:rsidP="00660B83">
      <w:pPr>
        <w:pStyle w:val="Zkladntext"/>
        <w:numPr>
          <w:ilvl w:val="0"/>
          <w:numId w:val="11"/>
        </w:numPr>
        <w:tabs>
          <w:tab w:val="left" w:pos="399"/>
        </w:tabs>
        <w:spacing w:after="120" w:line="259" w:lineRule="auto"/>
        <w:ind w:left="360" w:hanging="360"/>
        <w:jc w:val="both"/>
        <w:rPr>
          <w:sz w:val="22"/>
          <w:szCs w:val="22"/>
        </w:rPr>
      </w:pPr>
      <w:r w:rsidRPr="00BE513D">
        <w:rPr>
          <w:rStyle w:val="ZkladntextChar"/>
          <w:sz w:val="22"/>
          <w:szCs w:val="22"/>
        </w:rPr>
        <w:t>Pokud příkazník neodstraní vady a nedodělky v dohodnutých termínech, je příkazce oprávněn požadovat odstranění těchto vad a nedodělků u jiného příkazníka a příkazce nezbavuje příkazníka povinnosti zaplatit příkazci do 15 pracovních dní od obdržení písemného vyrozumění veškeré další náklady, které mu v této souvislosti vznikly.</w:t>
      </w:r>
    </w:p>
    <w:p w14:paraId="277BD5DE" w14:textId="77777777" w:rsidR="0069420C" w:rsidRPr="00BE513D" w:rsidRDefault="000A2D93" w:rsidP="00660B83">
      <w:pPr>
        <w:pStyle w:val="Zkladntext"/>
        <w:numPr>
          <w:ilvl w:val="0"/>
          <w:numId w:val="11"/>
        </w:numPr>
        <w:tabs>
          <w:tab w:val="left" w:pos="396"/>
        </w:tabs>
        <w:spacing w:after="120" w:line="259" w:lineRule="auto"/>
        <w:ind w:left="360" w:hanging="360"/>
        <w:jc w:val="both"/>
        <w:rPr>
          <w:sz w:val="22"/>
          <w:szCs w:val="22"/>
        </w:rPr>
      </w:pPr>
      <w:r w:rsidRPr="00BE513D">
        <w:rPr>
          <w:rStyle w:val="ZkladntextChar"/>
          <w:sz w:val="22"/>
          <w:szCs w:val="22"/>
        </w:rPr>
        <w:t>V případě, že příkazník odstraňuje vady a nedodělky, je povinen provedenou opravu příkazci řádně předat. V případě, že příkazce bude souhlasit s tím, že vady a nedodělky jsou řádně odstraněny, vydá příkazníkovi „Potvrzení o odstranění vad a nedodělků“.</w:t>
      </w:r>
    </w:p>
    <w:p w14:paraId="54C86855" w14:textId="77777777" w:rsidR="0069420C" w:rsidRPr="00BE513D" w:rsidRDefault="000A2D93" w:rsidP="00660B83">
      <w:pPr>
        <w:pStyle w:val="Zkladntext"/>
        <w:numPr>
          <w:ilvl w:val="0"/>
          <w:numId w:val="11"/>
        </w:numPr>
        <w:tabs>
          <w:tab w:val="left" w:pos="396"/>
        </w:tabs>
        <w:spacing w:after="120" w:line="259" w:lineRule="auto"/>
        <w:ind w:left="360" w:hanging="360"/>
        <w:jc w:val="both"/>
        <w:rPr>
          <w:sz w:val="22"/>
          <w:szCs w:val="22"/>
        </w:rPr>
      </w:pPr>
      <w:r w:rsidRPr="00BE513D">
        <w:rPr>
          <w:rStyle w:val="ZkladntextChar"/>
          <w:sz w:val="22"/>
          <w:szCs w:val="22"/>
        </w:rPr>
        <w:t>Splněním Plnění se rozumí řádné dokončení a předání Plnění v rozsahu a v kvalitě dle této smlouvy, norem a příslušných právních předpisů.</w:t>
      </w:r>
    </w:p>
    <w:p w14:paraId="2757780C" w14:textId="77777777" w:rsidR="0069420C" w:rsidRPr="00BE513D" w:rsidRDefault="000A2D93" w:rsidP="00660B83">
      <w:pPr>
        <w:pStyle w:val="Zkladntext"/>
        <w:numPr>
          <w:ilvl w:val="0"/>
          <w:numId w:val="11"/>
        </w:numPr>
        <w:tabs>
          <w:tab w:val="left" w:pos="399"/>
        </w:tabs>
        <w:spacing w:after="120" w:line="259" w:lineRule="auto"/>
        <w:ind w:left="360" w:hanging="360"/>
        <w:jc w:val="both"/>
        <w:rPr>
          <w:sz w:val="22"/>
          <w:szCs w:val="22"/>
        </w:rPr>
      </w:pPr>
      <w:r w:rsidRPr="00BE513D">
        <w:rPr>
          <w:rStyle w:val="ZkladntextChar"/>
          <w:sz w:val="22"/>
          <w:szCs w:val="22"/>
        </w:rPr>
        <w:t>Strany této smlouvy si sjednávají pro případ, že příkazník poruší některou povinnost, uvedenou v této smlouvě, povinnost příkazníka zaplatit příkazci smluvní pokutu ve výši 1000,- Kč za každý případ porušení povinnosti.</w:t>
      </w:r>
    </w:p>
    <w:p w14:paraId="61A51ECD" w14:textId="77777777" w:rsidR="0069420C" w:rsidRPr="00BE513D" w:rsidRDefault="000A2D93" w:rsidP="00660B83">
      <w:pPr>
        <w:pStyle w:val="Zkladntext"/>
        <w:numPr>
          <w:ilvl w:val="0"/>
          <w:numId w:val="11"/>
        </w:numPr>
        <w:tabs>
          <w:tab w:val="left" w:pos="396"/>
        </w:tabs>
        <w:spacing w:after="120" w:line="259" w:lineRule="auto"/>
        <w:ind w:left="360" w:hanging="360"/>
        <w:jc w:val="both"/>
        <w:rPr>
          <w:sz w:val="22"/>
          <w:szCs w:val="22"/>
        </w:rPr>
      </w:pPr>
      <w:r w:rsidRPr="00BE513D">
        <w:rPr>
          <w:rStyle w:val="ZkladntextChar"/>
          <w:sz w:val="22"/>
          <w:szCs w:val="22"/>
        </w:rPr>
        <w:t>Smluvní pokuta je splatná do 14 dní poté, co bude písemná výzva jedné strany v tomto směru druhé straně doručena.</w:t>
      </w:r>
    </w:p>
    <w:p w14:paraId="169B9264" w14:textId="77777777" w:rsidR="0069420C" w:rsidRPr="00BE513D" w:rsidRDefault="000A2D93" w:rsidP="00660B83">
      <w:pPr>
        <w:pStyle w:val="Zkladntext"/>
        <w:numPr>
          <w:ilvl w:val="0"/>
          <w:numId w:val="11"/>
        </w:numPr>
        <w:tabs>
          <w:tab w:val="left" w:pos="396"/>
        </w:tabs>
        <w:spacing w:after="120" w:line="259" w:lineRule="auto"/>
        <w:ind w:left="360" w:hanging="360"/>
        <w:jc w:val="both"/>
        <w:rPr>
          <w:sz w:val="22"/>
          <w:szCs w:val="22"/>
        </w:rPr>
      </w:pPr>
      <w:r w:rsidRPr="00BE513D">
        <w:rPr>
          <w:rStyle w:val="ZkladntextChar"/>
          <w:sz w:val="22"/>
          <w:szCs w:val="22"/>
        </w:rPr>
        <w:t>Povinnost uhradit smluvní pokutu může vzniknout i opakovaně, její celková výše není omezena.</w:t>
      </w:r>
    </w:p>
    <w:p w14:paraId="574E7C6B" w14:textId="77777777" w:rsidR="0069420C" w:rsidRPr="00BE513D" w:rsidRDefault="000A2D93" w:rsidP="00660B83">
      <w:pPr>
        <w:pStyle w:val="Zkladntext"/>
        <w:numPr>
          <w:ilvl w:val="0"/>
          <w:numId w:val="11"/>
        </w:numPr>
        <w:tabs>
          <w:tab w:val="left" w:pos="403"/>
        </w:tabs>
        <w:spacing w:after="120" w:line="259" w:lineRule="auto"/>
        <w:ind w:left="360" w:hanging="360"/>
        <w:jc w:val="both"/>
        <w:rPr>
          <w:sz w:val="22"/>
          <w:szCs w:val="22"/>
        </w:rPr>
      </w:pPr>
      <w:r w:rsidRPr="00BE513D">
        <w:rPr>
          <w:rStyle w:val="ZkladntextChar"/>
          <w:sz w:val="22"/>
          <w:szCs w:val="22"/>
        </w:rPr>
        <w:t>Povinností uhradit smluvní pokutu, není dotčeno právo na náhradu škody, ani co do výše, v níž případně náhrada škody smluvní pokutu přesáhne.</w:t>
      </w:r>
    </w:p>
    <w:p w14:paraId="79080A81" w14:textId="69597903" w:rsidR="0069420C" w:rsidRPr="00BE513D" w:rsidRDefault="000A2D93" w:rsidP="00660B83">
      <w:pPr>
        <w:pStyle w:val="Zkladntext"/>
        <w:numPr>
          <w:ilvl w:val="0"/>
          <w:numId w:val="11"/>
        </w:numPr>
        <w:tabs>
          <w:tab w:val="left" w:pos="399"/>
        </w:tabs>
        <w:spacing w:after="120" w:line="259" w:lineRule="auto"/>
        <w:ind w:left="360" w:hanging="360"/>
        <w:jc w:val="both"/>
        <w:rPr>
          <w:sz w:val="22"/>
          <w:szCs w:val="22"/>
        </w:rPr>
      </w:pPr>
      <w:r w:rsidRPr="00BE513D">
        <w:rPr>
          <w:rStyle w:val="ZkladntextChar"/>
          <w:sz w:val="22"/>
          <w:szCs w:val="22"/>
        </w:rPr>
        <w:t>Povinnost uhradit smluvní pokutu trvá i po skončení účinnosti této smlouvy (taktéž i poté, co dojde k odstoupení, či výpovědi).</w:t>
      </w:r>
    </w:p>
    <w:p w14:paraId="4487FDCF" w14:textId="7AB57B20" w:rsidR="0069420C" w:rsidRPr="00BE513D" w:rsidRDefault="000A2D93" w:rsidP="00660B83">
      <w:pPr>
        <w:pStyle w:val="Zkladntext"/>
        <w:numPr>
          <w:ilvl w:val="0"/>
          <w:numId w:val="11"/>
        </w:numPr>
        <w:tabs>
          <w:tab w:val="left" w:pos="399"/>
        </w:tabs>
        <w:spacing w:after="120" w:line="259" w:lineRule="auto"/>
        <w:ind w:left="360" w:hanging="360"/>
        <w:jc w:val="both"/>
        <w:rPr>
          <w:sz w:val="22"/>
          <w:szCs w:val="22"/>
        </w:rPr>
      </w:pPr>
      <w:r w:rsidRPr="00BE513D">
        <w:rPr>
          <w:rStyle w:val="ZkladntextChar"/>
          <w:sz w:val="22"/>
          <w:szCs w:val="22"/>
        </w:rPr>
        <w:t>Bude-li ze strany příkazníka porušena právní povinnost, která je stanovena právními předpisy nebo touto smlouvou, a příkazce učiní nebo opomene učinit v důsledku porušení takové povinnosti následné činnosti, v jejichž důsledku bude sankcionován ze strany orgánů veřejné správy, je příkazník povinen tuto částku jako vzniklou škodu příkazci uhradit, pokud nebyla způsobena zcela či z části v důsledku jednání či opomenutí příkazcem nebo</w:t>
      </w:r>
      <w:r w:rsidR="008A5A7F">
        <w:rPr>
          <w:rStyle w:val="ZkladntextChar"/>
          <w:sz w:val="22"/>
          <w:szCs w:val="22"/>
        </w:rPr>
        <w:t> </w:t>
      </w:r>
      <w:r w:rsidRPr="00BE513D">
        <w:rPr>
          <w:rStyle w:val="ZkladntextChar"/>
          <w:sz w:val="22"/>
          <w:szCs w:val="22"/>
        </w:rPr>
        <w:t>pokud na možné porušení předpisů příkazník příkazce předem neupozornil.</w:t>
      </w:r>
    </w:p>
    <w:p w14:paraId="3020CD49" w14:textId="77777777" w:rsidR="0069420C" w:rsidRPr="00BE513D" w:rsidRDefault="000A2D93" w:rsidP="00660B83">
      <w:pPr>
        <w:pStyle w:val="Zkladntext"/>
        <w:numPr>
          <w:ilvl w:val="0"/>
          <w:numId w:val="11"/>
        </w:numPr>
        <w:tabs>
          <w:tab w:val="left" w:pos="399"/>
        </w:tabs>
        <w:spacing w:after="120" w:line="259" w:lineRule="auto"/>
        <w:jc w:val="both"/>
        <w:rPr>
          <w:sz w:val="22"/>
          <w:szCs w:val="22"/>
        </w:rPr>
      </w:pPr>
      <w:r w:rsidRPr="00BE513D">
        <w:rPr>
          <w:rStyle w:val="ZkladntextChar"/>
          <w:sz w:val="22"/>
          <w:szCs w:val="22"/>
        </w:rPr>
        <w:t>Odpovědnost za škody se řídí obecně závaznými právními předpisy.</w:t>
      </w:r>
    </w:p>
    <w:p w14:paraId="6BF7F312" w14:textId="77777777" w:rsidR="0069420C" w:rsidRPr="00BE513D" w:rsidRDefault="000A2D93" w:rsidP="00660B83">
      <w:pPr>
        <w:pStyle w:val="Zkladntext"/>
        <w:numPr>
          <w:ilvl w:val="0"/>
          <w:numId w:val="11"/>
        </w:numPr>
        <w:tabs>
          <w:tab w:val="left" w:pos="421"/>
        </w:tabs>
        <w:spacing w:after="120" w:line="259" w:lineRule="auto"/>
        <w:ind w:left="360" w:hanging="360"/>
        <w:jc w:val="both"/>
        <w:rPr>
          <w:sz w:val="22"/>
          <w:szCs w:val="22"/>
        </w:rPr>
      </w:pPr>
      <w:r w:rsidRPr="00BE513D">
        <w:rPr>
          <w:rStyle w:val="ZkladntextChar"/>
          <w:sz w:val="22"/>
          <w:szCs w:val="22"/>
        </w:rPr>
        <w:lastRenderedPageBreak/>
        <w:t>Příkazník neodpovídá za vady a nedodělky, které byly po převzetí plnění způsobeny příkazcem, neoprávněným zásahem třetí osoby či neodvratitelnými událostmi.</w:t>
      </w:r>
    </w:p>
    <w:p w14:paraId="2234E211" w14:textId="4573CC41" w:rsidR="0069420C" w:rsidRPr="00BE513D" w:rsidRDefault="000A2D93" w:rsidP="00660B83">
      <w:pPr>
        <w:pStyle w:val="Zkladntext"/>
        <w:numPr>
          <w:ilvl w:val="0"/>
          <w:numId w:val="11"/>
        </w:numPr>
        <w:tabs>
          <w:tab w:val="left" w:pos="417"/>
        </w:tabs>
        <w:spacing w:after="120" w:line="259" w:lineRule="auto"/>
        <w:ind w:left="360" w:hanging="360"/>
        <w:jc w:val="both"/>
        <w:rPr>
          <w:sz w:val="22"/>
          <w:szCs w:val="22"/>
        </w:rPr>
      </w:pPr>
      <w:r w:rsidRPr="00BE513D">
        <w:rPr>
          <w:rStyle w:val="ZkladntextChar"/>
          <w:sz w:val="22"/>
          <w:szCs w:val="22"/>
        </w:rPr>
        <w:t xml:space="preserve">Je-li příkazník v prodlení s odstraněním vad Plnění či jeho části v termínu dle ČI. VI. této smlouvy, uhradí příkazci smluvní pokutu ve výši </w:t>
      </w:r>
      <w:r w:rsidR="00304A3B">
        <w:rPr>
          <w:rStyle w:val="ZkladntextChar"/>
          <w:sz w:val="22"/>
          <w:szCs w:val="22"/>
        </w:rPr>
        <w:t>500,-</w:t>
      </w:r>
      <w:r w:rsidRPr="00BE513D">
        <w:rPr>
          <w:rStyle w:val="ZkladntextChar"/>
          <w:sz w:val="22"/>
          <w:szCs w:val="22"/>
        </w:rPr>
        <w:t xml:space="preserve"> </w:t>
      </w:r>
      <w:r w:rsidR="00304A3B">
        <w:rPr>
          <w:rStyle w:val="ZkladntextChar"/>
          <w:sz w:val="22"/>
          <w:szCs w:val="22"/>
        </w:rPr>
        <w:t>Kč za každý</w:t>
      </w:r>
      <w:r w:rsidRPr="00BE513D">
        <w:rPr>
          <w:rStyle w:val="ZkladntextChar"/>
          <w:sz w:val="22"/>
          <w:szCs w:val="22"/>
        </w:rPr>
        <w:t>, byť i jen započatý den prodlení.</w:t>
      </w:r>
    </w:p>
    <w:p w14:paraId="39A8137A" w14:textId="77777777" w:rsidR="0069420C" w:rsidRPr="00BE513D" w:rsidRDefault="000A2D93" w:rsidP="00660B83">
      <w:pPr>
        <w:pStyle w:val="Zkladntext"/>
        <w:numPr>
          <w:ilvl w:val="0"/>
          <w:numId w:val="11"/>
        </w:numPr>
        <w:tabs>
          <w:tab w:val="left" w:pos="414"/>
        </w:tabs>
        <w:spacing w:after="120" w:line="259" w:lineRule="auto"/>
        <w:ind w:left="360" w:hanging="360"/>
        <w:jc w:val="both"/>
        <w:rPr>
          <w:sz w:val="22"/>
          <w:szCs w:val="22"/>
        </w:rPr>
      </w:pPr>
      <w:r w:rsidRPr="00BE513D">
        <w:rPr>
          <w:rStyle w:val="ZkladntextChar"/>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7FFFF620" w14:textId="77777777" w:rsidR="0069420C" w:rsidRPr="00BE513D" w:rsidRDefault="000A2D93" w:rsidP="00545D8C">
      <w:pPr>
        <w:pStyle w:val="Zkladntext"/>
        <w:spacing w:after="0" w:line="240" w:lineRule="auto"/>
        <w:jc w:val="center"/>
        <w:rPr>
          <w:sz w:val="22"/>
          <w:szCs w:val="22"/>
        </w:rPr>
      </w:pPr>
      <w:r w:rsidRPr="00BE513D">
        <w:rPr>
          <w:rStyle w:val="ZkladntextChar"/>
          <w:b/>
          <w:bCs/>
          <w:sz w:val="22"/>
          <w:szCs w:val="22"/>
        </w:rPr>
        <w:t>ČI. VII.</w:t>
      </w:r>
    </w:p>
    <w:p w14:paraId="19921C6B" w14:textId="77777777" w:rsidR="0069420C" w:rsidRPr="00BE513D" w:rsidRDefault="000A2D93" w:rsidP="00545D8C">
      <w:pPr>
        <w:pStyle w:val="Heading10"/>
        <w:keepNext/>
        <w:keepLines/>
        <w:spacing w:line="240" w:lineRule="auto"/>
        <w:rPr>
          <w:sz w:val="22"/>
          <w:szCs w:val="22"/>
        </w:rPr>
      </w:pPr>
      <w:bookmarkStart w:id="11" w:name="bookmark19"/>
      <w:r w:rsidRPr="00BE513D">
        <w:rPr>
          <w:rStyle w:val="Heading1"/>
          <w:b/>
          <w:bCs/>
          <w:sz w:val="22"/>
          <w:szCs w:val="22"/>
        </w:rPr>
        <w:t>Povinnost mlčenlivosti</w:t>
      </w:r>
      <w:bookmarkEnd w:id="11"/>
    </w:p>
    <w:p w14:paraId="1558F2D7" w14:textId="77777777" w:rsidR="0069420C" w:rsidRPr="00BE513D" w:rsidRDefault="000A2D93" w:rsidP="00660B83">
      <w:pPr>
        <w:pStyle w:val="Zkladntext"/>
        <w:numPr>
          <w:ilvl w:val="0"/>
          <w:numId w:val="12"/>
        </w:numPr>
        <w:tabs>
          <w:tab w:val="left" w:pos="347"/>
        </w:tabs>
        <w:spacing w:after="120" w:line="259" w:lineRule="auto"/>
        <w:ind w:left="360" w:hanging="360"/>
        <w:jc w:val="both"/>
        <w:rPr>
          <w:sz w:val="22"/>
          <w:szCs w:val="22"/>
        </w:rPr>
      </w:pPr>
      <w:r w:rsidRPr="00BE513D">
        <w:rPr>
          <w:rStyle w:val="ZkladntextChar"/>
          <w:sz w:val="22"/>
          <w:szCs w:val="22"/>
        </w:rPr>
        <w:t>Příkazník se zavazuje, zachovávat mlčenlivost o všech skutečnostech, o kterých se dozví od příkazce v souvislosti s plněním smlouvy, a to zejména ohledně obchodního tajemství ve smyslu § 504 občanského zákoníku a důvěrných informací ve smyslu § 1730 občanského zákoníku, a to i po ukončení této smlouvy.</w:t>
      </w:r>
    </w:p>
    <w:p w14:paraId="1068DDE7" w14:textId="77777777" w:rsidR="0069420C" w:rsidRPr="00BE513D" w:rsidRDefault="000A2D93" w:rsidP="00660B83">
      <w:pPr>
        <w:pStyle w:val="Zkladntext"/>
        <w:widowControl/>
        <w:numPr>
          <w:ilvl w:val="0"/>
          <w:numId w:val="12"/>
        </w:numPr>
        <w:tabs>
          <w:tab w:val="left" w:pos="347"/>
        </w:tabs>
        <w:spacing w:after="120" w:line="259" w:lineRule="auto"/>
        <w:ind w:left="357" w:hanging="357"/>
        <w:jc w:val="both"/>
        <w:rPr>
          <w:sz w:val="22"/>
          <w:szCs w:val="22"/>
        </w:rPr>
      </w:pPr>
      <w:r w:rsidRPr="00BE513D">
        <w:rPr>
          <w:rStyle w:val="ZkladntextChar"/>
          <w:sz w:val="22"/>
          <w:szCs w:val="22"/>
        </w:rPr>
        <w:t>Za porušení povinnosti mlčenlivosti dle předchozího odstavce je příkazník povinen uhradit příkazci smluvní pokutu ve výši 10 000,- Kč, a to za každý jednotlivý případ porušení této povinnosti.</w:t>
      </w:r>
    </w:p>
    <w:p w14:paraId="19787C3A" w14:textId="77777777" w:rsidR="0069420C" w:rsidRPr="00BE513D" w:rsidRDefault="000A2D93" w:rsidP="00660B83">
      <w:pPr>
        <w:pStyle w:val="Zkladntext"/>
        <w:numPr>
          <w:ilvl w:val="0"/>
          <w:numId w:val="12"/>
        </w:numPr>
        <w:tabs>
          <w:tab w:val="left" w:pos="347"/>
        </w:tabs>
        <w:spacing w:after="120" w:line="259" w:lineRule="auto"/>
        <w:ind w:left="360" w:hanging="360"/>
        <w:jc w:val="both"/>
        <w:rPr>
          <w:rStyle w:val="ZkladntextChar"/>
          <w:sz w:val="22"/>
          <w:szCs w:val="22"/>
        </w:rPr>
      </w:pPr>
      <w:r w:rsidRPr="00BE513D">
        <w:rPr>
          <w:rStyle w:val="ZkladntextChar"/>
          <w:sz w:val="22"/>
          <w:szCs w:val="22"/>
        </w:rPr>
        <w:t>V souvislosti s realizací práv a povinností vyplývajících z této Smlouvy bude mít příkazník přístup k informacím Státního pozemkového úřadu, které jsou nezbytné k plnění Smlouvy, včetně osobních údajů v nich obsažených. Příkazník se tak stává zpracovatelem těchto informací, včetně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nahradí.</w:t>
      </w:r>
    </w:p>
    <w:p w14:paraId="14A60300" w14:textId="77777777" w:rsidR="00694F70" w:rsidRPr="00BE513D" w:rsidRDefault="00694F70" w:rsidP="00545D8C">
      <w:pPr>
        <w:pStyle w:val="Zkladntext"/>
        <w:tabs>
          <w:tab w:val="left" w:pos="347"/>
        </w:tabs>
        <w:spacing w:line="240" w:lineRule="auto"/>
        <w:jc w:val="both"/>
        <w:rPr>
          <w:rStyle w:val="ZkladntextChar"/>
          <w:sz w:val="22"/>
          <w:szCs w:val="22"/>
        </w:rPr>
      </w:pPr>
    </w:p>
    <w:p w14:paraId="08B7024E" w14:textId="4EBFD297" w:rsidR="0069420C" w:rsidRPr="00BE513D" w:rsidRDefault="000A2D93" w:rsidP="00545D8C">
      <w:pPr>
        <w:pStyle w:val="Zkladntext"/>
        <w:spacing w:after="0" w:line="240" w:lineRule="auto"/>
        <w:ind w:left="4140"/>
        <w:rPr>
          <w:sz w:val="22"/>
          <w:szCs w:val="22"/>
        </w:rPr>
      </w:pPr>
      <w:r w:rsidRPr="00BE513D">
        <w:rPr>
          <w:rStyle w:val="ZkladntextChar"/>
          <w:b/>
          <w:bCs/>
          <w:sz w:val="22"/>
          <w:szCs w:val="22"/>
        </w:rPr>
        <w:t>ČI. V</w:t>
      </w:r>
      <w:r w:rsidR="0045260E">
        <w:rPr>
          <w:rStyle w:val="ZkladntextChar"/>
          <w:b/>
          <w:bCs/>
          <w:sz w:val="22"/>
          <w:szCs w:val="22"/>
        </w:rPr>
        <w:t>III</w:t>
      </w:r>
      <w:r w:rsidRPr="00BE513D">
        <w:rPr>
          <w:rStyle w:val="ZkladntextChar"/>
          <w:b/>
          <w:bCs/>
          <w:sz w:val="22"/>
          <w:szCs w:val="22"/>
        </w:rPr>
        <w:t>.</w:t>
      </w:r>
    </w:p>
    <w:p w14:paraId="6FE01E90" w14:textId="77777777" w:rsidR="0069420C" w:rsidRPr="00BE513D" w:rsidRDefault="000A2D93" w:rsidP="00545D8C">
      <w:pPr>
        <w:pStyle w:val="Heading10"/>
        <w:keepNext/>
        <w:keepLines/>
        <w:spacing w:line="240" w:lineRule="auto"/>
        <w:rPr>
          <w:sz w:val="22"/>
          <w:szCs w:val="22"/>
        </w:rPr>
      </w:pPr>
      <w:bookmarkStart w:id="12" w:name="bookmark21"/>
      <w:r w:rsidRPr="00BE513D">
        <w:rPr>
          <w:rStyle w:val="Heading1"/>
          <w:b/>
          <w:bCs/>
          <w:sz w:val="22"/>
          <w:szCs w:val="22"/>
        </w:rPr>
        <w:t>Povinnosti příkazce</w:t>
      </w:r>
      <w:bookmarkEnd w:id="12"/>
    </w:p>
    <w:p w14:paraId="04015BF0" w14:textId="3822B11E" w:rsidR="0069420C" w:rsidRPr="00BE513D" w:rsidRDefault="000A2D93" w:rsidP="00660B83">
      <w:pPr>
        <w:pStyle w:val="Zkladntext"/>
        <w:numPr>
          <w:ilvl w:val="0"/>
          <w:numId w:val="13"/>
        </w:numPr>
        <w:tabs>
          <w:tab w:val="left" w:pos="348"/>
        </w:tabs>
        <w:spacing w:after="120" w:line="259" w:lineRule="auto"/>
        <w:ind w:left="360" w:hanging="360"/>
        <w:jc w:val="both"/>
        <w:rPr>
          <w:sz w:val="22"/>
          <w:szCs w:val="22"/>
        </w:rPr>
      </w:pPr>
      <w:r w:rsidRPr="00BE513D">
        <w:rPr>
          <w:rStyle w:val="ZkladntextChar"/>
          <w:sz w:val="22"/>
          <w:szCs w:val="22"/>
        </w:rPr>
        <w:t xml:space="preserve">Příkazce se zavazuje umožnit příkazníkovi přístup k listinám, podkladům a </w:t>
      </w:r>
      <w:r w:rsidR="00DB7746">
        <w:rPr>
          <w:rStyle w:val="ZkladntextChar"/>
          <w:sz w:val="22"/>
          <w:szCs w:val="22"/>
        </w:rPr>
        <w:t>k</w:t>
      </w:r>
      <w:r w:rsidR="0025346B">
        <w:rPr>
          <w:rStyle w:val="ZkladntextChar"/>
          <w:sz w:val="22"/>
          <w:szCs w:val="22"/>
        </w:rPr>
        <w:t> </w:t>
      </w:r>
      <w:r w:rsidR="00DB7746">
        <w:rPr>
          <w:rStyle w:val="ZkladntextChar"/>
          <w:sz w:val="22"/>
          <w:szCs w:val="22"/>
        </w:rPr>
        <w:t>majetku</w:t>
      </w:r>
      <w:r w:rsidR="0025346B">
        <w:rPr>
          <w:rStyle w:val="ZkladntextChar"/>
          <w:sz w:val="22"/>
          <w:szCs w:val="22"/>
        </w:rPr>
        <w:t xml:space="preserve"> uvedenému v Čl. I. bod 3. této smlouvy tak, aby </w:t>
      </w:r>
      <w:r w:rsidRPr="00BE513D">
        <w:rPr>
          <w:rStyle w:val="ZkladntextChar"/>
          <w:sz w:val="22"/>
          <w:szCs w:val="22"/>
        </w:rPr>
        <w:t>mohl plnit veškeré povinnosti a oprávnění vyplývající pro něj z této smlouvy.</w:t>
      </w:r>
    </w:p>
    <w:p w14:paraId="4330C474" w14:textId="44E0F8F6" w:rsidR="0069420C" w:rsidRPr="00BE513D" w:rsidRDefault="000A2D93" w:rsidP="00660B83">
      <w:pPr>
        <w:pStyle w:val="Zkladntext"/>
        <w:numPr>
          <w:ilvl w:val="0"/>
          <w:numId w:val="13"/>
        </w:numPr>
        <w:tabs>
          <w:tab w:val="left" w:pos="348"/>
        </w:tabs>
        <w:spacing w:after="120" w:line="259" w:lineRule="auto"/>
        <w:ind w:left="360" w:hanging="360"/>
        <w:jc w:val="both"/>
        <w:rPr>
          <w:sz w:val="22"/>
          <w:szCs w:val="22"/>
        </w:rPr>
      </w:pPr>
      <w:r w:rsidRPr="00BE513D">
        <w:rPr>
          <w:rStyle w:val="ZkladntextChar"/>
          <w:sz w:val="22"/>
          <w:szCs w:val="22"/>
        </w:rPr>
        <w:t>Příkazce se zavazuje, že v rozsahu nevyhnutelně nutném poskytne příkazníkovi na vyzvání součinnost nezbytnou pro zajištění podkladů, doplňujících údajů, upřesnění, vyjádření a</w:t>
      </w:r>
      <w:r w:rsidR="00534801">
        <w:rPr>
          <w:rStyle w:val="ZkladntextChar"/>
          <w:sz w:val="22"/>
          <w:szCs w:val="22"/>
        </w:rPr>
        <w:t> </w:t>
      </w:r>
      <w:r w:rsidRPr="00BE513D">
        <w:rPr>
          <w:rStyle w:val="ZkladntextChar"/>
          <w:sz w:val="22"/>
          <w:szCs w:val="22"/>
        </w:rPr>
        <w:t>stanovisek, jejichž potřeba vznikne v průběhu plnění této smlouvy. Tuto součinnost poskytne příkazce příkazníkovi nejpozději do 1 týdne od jeho požádání. Zvláštní lhůtu, jež</w:t>
      </w:r>
      <w:r w:rsidR="00534801">
        <w:rPr>
          <w:rStyle w:val="ZkladntextChar"/>
          <w:sz w:val="22"/>
          <w:szCs w:val="22"/>
        </w:rPr>
        <w:t> </w:t>
      </w:r>
      <w:r w:rsidRPr="00BE513D">
        <w:rPr>
          <w:rStyle w:val="ZkladntextChar"/>
          <w:sz w:val="22"/>
          <w:szCs w:val="22"/>
        </w:rPr>
        <w:t>nebude kratší než 10 pracovních dní, ujednají smluvní strany v případě, kdy se bude jednat o součinnost, kterou nemůže příkazce zabezpečit vlastními silami.</w:t>
      </w:r>
    </w:p>
    <w:p w14:paraId="40ED6DCF" w14:textId="77777777" w:rsidR="0069420C" w:rsidRPr="00BE513D" w:rsidRDefault="000A2D93" w:rsidP="00660B83">
      <w:pPr>
        <w:pStyle w:val="Zkladntext"/>
        <w:numPr>
          <w:ilvl w:val="0"/>
          <w:numId w:val="13"/>
        </w:numPr>
        <w:tabs>
          <w:tab w:val="left" w:pos="348"/>
        </w:tabs>
        <w:spacing w:after="120" w:line="259" w:lineRule="auto"/>
        <w:ind w:left="360" w:hanging="360"/>
        <w:jc w:val="both"/>
        <w:rPr>
          <w:sz w:val="22"/>
          <w:szCs w:val="22"/>
        </w:rPr>
      </w:pPr>
      <w:r w:rsidRPr="00BE513D">
        <w:rPr>
          <w:rStyle w:val="ZkladntextChar"/>
          <w:sz w:val="22"/>
          <w:szCs w:val="22"/>
        </w:rPr>
        <w:t>Příkazce se zavazuje plnit své závazky vyplývající z této smlouvy řádně a včas, vyvíjet potřebnou součinnost a spolupráci.</w:t>
      </w:r>
    </w:p>
    <w:p w14:paraId="6F9A659A" w14:textId="77777777" w:rsidR="0069420C" w:rsidRPr="00BE513D" w:rsidRDefault="000A2D93" w:rsidP="00660B83">
      <w:pPr>
        <w:pStyle w:val="Zkladntext"/>
        <w:numPr>
          <w:ilvl w:val="0"/>
          <w:numId w:val="13"/>
        </w:numPr>
        <w:tabs>
          <w:tab w:val="left" w:pos="348"/>
        </w:tabs>
        <w:spacing w:after="120" w:line="259" w:lineRule="auto"/>
        <w:jc w:val="both"/>
        <w:rPr>
          <w:sz w:val="22"/>
          <w:szCs w:val="22"/>
        </w:rPr>
      </w:pPr>
      <w:r w:rsidRPr="00BE513D">
        <w:rPr>
          <w:rStyle w:val="ZkladntextChar"/>
          <w:sz w:val="22"/>
          <w:szCs w:val="22"/>
        </w:rPr>
        <w:t>Platit příkazníkovi dohodnutým způsobem sjednanou odměnu v určených termínech.</w:t>
      </w:r>
    </w:p>
    <w:p w14:paraId="1138C91F" w14:textId="563EB8F6" w:rsidR="0069420C" w:rsidRDefault="000A2D93" w:rsidP="00660B83">
      <w:pPr>
        <w:pStyle w:val="Zkladntext"/>
        <w:numPr>
          <w:ilvl w:val="0"/>
          <w:numId w:val="13"/>
        </w:numPr>
        <w:tabs>
          <w:tab w:val="left" w:pos="348"/>
        </w:tabs>
        <w:spacing w:after="120" w:line="259" w:lineRule="auto"/>
        <w:ind w:left="357" w:hanging="357"/>
        <w:jc w:val="both"/>
        <w:rPr>
          <w:rStyle w:val="ZkladntextChar"/>
          <w:sz w:val="22"/>
          <w:szCs w:val="22"/>
        </w:rPr>
      </w:pPr>
      <w:r w:rsidRPr="00BE513D">
        <w:rPr>
          <w:rStyle w:val="ZkladntextChar"/>
          <w:sz w:val="22"/>
          <w:szCs w:val="22"/>
        </w:rPr>
        <w:t xml:space="preserve">Smluvní strany </w:t>
      </w:r>
      <w:r w:rsidR="0025346B">
        <w:rPr>
          <w:rStyle w:val="ZkladntextChar"/>
          <w:sz w:val="22"/>
          <w:szCs w:val="22"/>
        </w:rPr>
        <w:t xml:space="preserve">vzájemně koordinují svou činnost a </w:t>
      </w:r>
      <w:r w:rsidRPr="00BE513D">
        <w:rPr>
          <w:rStyle w:val="ZkladntextChar"/>
          <w:sz w:val="22"/>
          <w:szCs w:val="22"/>
        </w:rPr>
        <w:t>veškeré pokyny a informace předávají písemnou formou a poskytují si je zpravidla prostřednictvím kontaktních osob.</w:t>
      </w:r>
    </w:p>
    <w:p w14:paraId="770C20B8" w14:textId="77777777" w:rsidR="0025346B" w:rsidRPr="0025346B" w:rsidRDefault="0025346B" w:rsidP="00E053D9">
      <w:pPr>
        <w:pStyle w:val="Zkladntext"/>
        <w:tabs>
          <w:tab w:val="left" w:pos="348"/>
        </w:tabs>
        <w:spacing w:after="0" w:line="259" w:lineRule="auto"/>
        <w:ind w:left="357"/>
        <w:jc w:val="both"/>
        <w:rPr>
          <w:sz w:val="22"/>
          <w:szCs w:val="22"/>
        </w:rPr>
      </w:pPr>
      <w:r w:rsidRPr="0025346B">
        <w:rPr>
          <w:sz w:val="22"/>
          <w:szCs w:val="22"/>
        </w:rPr>
        <w:t>Kontaktní osobou příkazce pro poskytování součinnosti v běžném rozsahu je:</w:t>
      </w:r>
    </w:p>
    <w:p w14:paraId="275033A6" w14:textId="36105D20" w:rsidR="0025346B" w:rsidRPr="0025346B" w:rsidRDefault="0025346B" w:rsidP="00660B83">
      <w:pPr>
        <w:pStyle w:val="Zkladntext"/>
        <w:tabs>
          <w:tab w:val="left" w:pos="348"/>
        </w:tabs>
        <w:spacing w:after="0" w:line="259" w:lineRule="auto"/>
        <w:ind w:left="357"/>
        <w:jc w:val="both"/>
        <w:rPr>
          <w:sz w:val="22"/>
          <w:szCs w:val="22"/>
        </w:rPr>
      </w:pPr>
      <w:r w:rsidRPr="0025346B">
        <w:rPr>
          <w:sz w:val="22"/>
          <w:szCs w:val="22"/>
        </w:rPr>
        <w:t xml:space="preserve">Jméno: </w:t>
      </w:r>
      <w:r w:rsidR="00E053D9">
        <w:rPr>
          <w:sz w:val="22"/>
          <w:szCs w:val="22"/>
        </w:rPr>
        <w:tab/>
      </w:r>
      <w:proofErr w:type="spellStart"/>
      <w:r w:rsidR="008D6C23">
        <w:rPr>
          <w:sz w:val="22"/>
          <w:szCs w:val="22"/>
        </w:rPr>
        <w:t>xxx</w:t>
      </w:r>
      <w:proofErr w:type="spellEnd"/>
    </w:p>
    <w:p w14:paraId="4ADA2412" w14:textId="60DC7AC8" w:rsidR="0025346B" w:rsidRPr="0025346B" w:rsidRDefault="0025346B" w:rsidP="00660B83">
      <w:pPr>
        <w:pStyle w:val="Zkladntext"/>
        <w:tabs>
          <w:tab w:val="left" w:pos="348"/>
        </w:tabs>
        <w:spacing w:after="0" w:line="259" w:lineRule="auto"/>
        <w:ind w:left="357"/>
        <w:jc w:val="both"/>
        <w:rPr>
          <w:sz w:val="22"/>
          <w:szCs w:val="22"/>
        </w:rPr>
      </w:pPr>
      <w:r w:rsidRPr="0025346B">
        <w:rPr>
          <w:sz w:val="22"/>
          <w:szCs w:val="22"/>
        </w:rPr>
        <w:t xml:space="preserve">Telefon: </w:t>
      </w:r>
      <w:r w:rsidR="00E053D9">
        <w:rPr>
          <w:sz w:val="22"/>
          <w:szCs w:val="22"/>
        </w:rPr>
        <w:tab/>
      </w:r>
      <w:proofErr w:type="spellStart"/>
      <w:r w:rsidR="008D6C23">
        <w:rPr>
          <w:sz w:val="22"/>
          <w:szCs w:val="22"/>
        </w:rPr>
        <w:t>xxx</w:t>
      </w:r>
      <w:proofErr w:type="spellEnd"/>
    </w:p>
    <w:p w14:paraId="2DA6AC4B" w14:textId="36F7C000" w:rsidR="0025346B" w:rsidRPr="0025346B" w:rsidRDefault="0025346B" w:rsidP="00660B83">
      <w:pPr>
        <w:pStyle w:val="Zkladntext"/>
        <w:tabs>
          <w:tab w:val="left" w:pos="348"/>
        </w:tabs>
        <w:spacing w:after="120" w:line="259" w:lineRule="auto"/>
        <w:ind w:left="357"/>
        <w:jc w:val="both"/>
        <w:rPr>
          <w:sz w:val="22"/>
          <w:szCs w:val="22"/>
        </w:rPr>
      </w:pPr>
      <w:r w:rsidRPr="0025346B">
        <w:rPr>
          <w:sz w:val="22"/>
          <w:szCs w:val="22"/>
        </w:rPr>
        <w:t xml:space="preserve">E-mail: </w:t>
      </w:r>
      <w:r w:rsidR="00E053D9">
        <w:rPr>
          <w:sz w:val="22"/>
          <w:szCs w:val="22"/>
        </w:rPr>
        <w:tab/>
      </w:r>
      <w:proofErr w:type="spellStart"/>
      <w:r w:rsidR="008D6C23">
        <w:rPr>
          <w:sz w:val="22"/>
          <w:szCs w:val="22"/>
        </w:rPr>
        <w:t>xxx</w:t>
      </w:r>
      <w:proofErr w:type="spellEnd"/>
    </w:p>
    <w:p w14:paraId="6E2C8658" w14:textId="77777777" w:rsidR="0025346B" w:rsidRPr="0025346B" w:rsidRDefault="0025346B" w:rsidP="00E053D9">
      <w:pPr>
        <w:pStyle w:val="Zkladntext"/>
        <w:tabs>
          <w:tab w:val="left" w:pos="348"/>
        </w:tabs>
        <w:spacing w:after="120" w:line="259" w:lineRule="auto"/>
        <w:ind w:left="357"/>
        <w:jc w:val="both"/>
        <w:rPr>
          <w:sz w:val="22"/>
          <w:szCs w:val="22"/>
        </w:rPr>
      </w:pPr>
      <w:r w:rsidRPr="0025346B">
        <w:rPr>
          <w:sz w:val="22"/>
          <w:szCs w:val="22"/>
        </w:rPr>
        <w:lastRenderedPageBreak/>
        <w:t>Kontaktní osobou příkazníka je:</w:t>
      </w:r>
    </w:p>
    <w:p w14:paraId="3D2ADAA6" w14:textId="11F4AD72" w:rsidR="0025346B" w:rsidRPr="0025346B" w:rsidRDefault="0025346B" w:rsidP="00660B83">
      <w:pPr>
        <w:pStyle w:val="Zkladntext"/>
        <w:tabs>
          <w:tab w:val="left" w:pos="348"/>
        </w:tabs>
        <w:spacing w:after="0" w:line="259" w:lineRule="auto"/>
        <w:ind w:left="357"/>
        <w:jc w:val="both"/>
        <w:rPr>
          <w:sz w:val="22"/>
          <w:szCs w:val="22"/>
        </w:rPr>
      </w:pPr>
      <w:r w:rsidRPr="0025346B">
        <w:rPr>
          <w:sz w:val="22"/>
          <w:szCs w:val="22"/>
        </w:rPr>
        <w:t xml:space="preserve">Jméno: </w:t>
      </w:r>
      <w:r w:rsidR="00E053D9">
        <w:rPr>
          <w:sz w:val="22"/>
          <w:szCs w:val="22"/>
        </w:rPr>
        <w:tab/>
      </w:r>
      <w:proofErr w:type="spellStart"/>
      <w:r w:rsidR="008D6C23">
        <w:rPr>
          <w:sz w:val="22"/>
          <w:szCs w:val="22"/>
        </w:rPr>
        <w:t>xxx</w:t>
      </w:r>
      <w:proofErr w:type="spellEnd"/>
    </w:p>
    <w:p w14:paraId="3012F5BC" w14:textId="33D29CE8" w:rsidR="0025346B" w:rsidRPr="0025346B" w:rsidRDefault="0025346B" w:rsidP="00660B83">
      <w:pPr>
        <w:pStyle w:val="Zkladntext"/>
        <w:tabs>
          <w:tab w:val="left" w:pos="348"/>
        </w:tabs>
        <w:spacing w:after="0" w:line="259" w:lineRule="auto"/>
        <w:ind w:left="357"/>
        <w:jc w:val="both"/>
        <w:rPr>
          <w:sz w:val="22"/>
          <w:szCs w:val="22"/>
        </w:rPr>
      </w:pPr>
      <w:r w:rsidRPr="0025346B">
        <w:rPr>
          <w:sz w:val="22"/>
          <w:szCs w:val="22"/>
        </w:rPr>
        <w:t xml:space="preserve">Telefon: </w:t>
      </w:r>
      <w:r w:rsidR="00E053D9">
        <w:rPr>
          <w:sz w:val="22"/>
          <w:szCs w:val="22"/>
        </w:rPr>
        <w:tab/>
      </w:r>
      <w:proofErr w:type="spellStart"/>
      <w:r w:rsidR="008D6C23">
        <w:rPr>
          <w:sz w:val="22"/>
          <w:szCs w:val="22"/>
        </w:rPr>
        <w:t>xxx</w:t>
      </w:r>
      <w:proofErr w:type="spellEnd"/>
    </w:p>
    <w:p w14:paraId="2A08BA11" w14:textId="60889F4C" w:rsidR="0025346B" w:rsidRDefault="0025346B" w:rsidP="00660B83">
      <w:pPr>
        <w:pStyle w:val="Zkladntext"/>
        <w:tabs>
          <w:tab w:val="left" w:pos="348"/>
        </w:tabs>
        <w:spacing w:after="0" w:line="259" w:lineRule="auto"/>
        <w:ind w:left="357"/>
        <w:jc w:val="both"/>
        <w:rPr>
          <w:sz w:val="22"/>
          <w:szCs w:val="22"/>
        </w:rPr>
      </w:pPr>
      <w:r w:rsidRPr="0025346B">
        <w:rPr>
          <w:sz w:val="22"/>
          <w:szCs w:val="22"/>
        </w:rPr>
        <w:t xml:space="preserve">E-mail: </w:t>
      </w:r>
      <w:r w:rsidR="00E053D9">
        <w:rPr>
          <w:sz w:val="22"/>
          <w:szCs w:val="22"/>
        </w:rPr>
        <w:tab/>
      </w:r>
      <w:proofErr w:type="spellStart"/>
      <w:r w:rsidR="008D6C23">
        <w:rPr>
          <w:sz w:val="22"/>
          <w:szCs w:val="22"/>
        </w:rPr>
        <w:t>xxx</w:t>
      </w:r>
      <w:proofErr w:type="spellEnd"/>
      <w:r w:rsidR="00AE0925">
        <w:rPr>
          <w:sz w:val="22"/>
          <w:szCs w:val="22"/>
        </w:rPr>
        <w:t xml:space="preserve"> </w:t>
      </w:r>
    </w:p>
    <w:p w14:paraId="44CA6D04" w14:textId="77777777" w:rsidR="0025346B" w:rsidRPr="00BE513D" w:rsidRDefault="0025346B" w:rsidP="0025346B">
      <w:pPr>
        <w:pStyle w:val="Zkladntext"/>
        <w:tabs>
          <w:tab w:val="left" w:pos="348"/>
        </w:tabs>
        <w:spacing w:after="120" w:line="240" w:lineRule="auto"/>
        <w:ind w:left="357"/>
        <w:jc w:val="both"/>
        <w:rPr>
          <w:sz w:val="22"/>
          <w:szCs w:val="22"/>
        </w:rPr>
      </w:pPr>
    </w:p>
    <w:p w14:paraId="4A886D9F" w14:textId="18941F64" w:rsidR="0069420C" w:rsidRPr="00BE513D" w:rsidRDefault="000A2D93" w:rsidP="00545D8C">
      <w:pPr>
        <w:pStyle w:val="Zkladntext"/>
        <w:spacing w:after="0" w:line="240" w:lineRule="auto"/>
        <w:jc w:val="center"/>
        <w:rPr>
          <w:sz w:val="22"/>
          <w:szCs w:val="22"/>
        </w:rPr>
      </w:pPr>
      <w:r w:rsidRPr="00BE513D">
        <w:rPr>
          <w:rStyle w:val="ZkladntextChar"/>
          <w:b/>
          <w:bCs/>
          <w:sz w:val="22"/>
          <w:szCs w:val="22"/>
        </w:rPr>
        <w:t>ČI. IX.</w:t>
      </w:r>
    </w:p>
    <w:p w14:paraId="6EE251EA" w14:textId="77777777" w:rsidR="0069420C" w:rsidRPr="00BE513D" w:rsidRDefault="000A2D93" w:rsidP="00545D8C">
      <w:pPr>
        <w:pStyle w:val="Heading10"/>
        <w:keepNext/>
        <w:keepLines/>
        <w:spacing w:line="240" w:lineRule="auto"/>
        <w:rPr>
          <w:sz w:val="22"/>
          <w:szCs w:val="22"/>
        </w:rPr>
      </w:pPr>
      <w:bookmarkStart w:id="13" w:name="bookmark23"/>
      <w:r w:rsidRPr="00BE513D">
        <w:rPr>
          <w:rStyle w:val="Heading1"/>
          <w:b/>
          <w:bCs/>
          <w:sz w:val="22"/>
          <w:szCs w:val="22"/>
        </w:rPr>
        <w:t>Odstoupení od smlouvy</w:t>
      </w:r>
      <w:bookmarkEnd w:id="13"/>
    </w:p>
    <w:p w14:paraId="7B6D6016" w14:textId="77777777" w:rsidR="0069420C" w:rsidRPr="00BE513D" w:rsidRDefault="000A2D93" w:rsidP="00660B83">
      <w:pPr>
        <w:pStyle w:val="Zkladntext"/>
        <w:numPr>
          <w:ilvl w:val="0"/>
          <w:numId w:val="14"/>
        </w:numPr>
        <w:tabs>
          <w:tab w:val="left" w:pos="348"/>
        </w:tabs>
        <w:spacing w:after="120" w:line="259" w:lineRule="auto"/>
        <w:ind w:left="360" w:hanging="360"/>
        <w:jc w:val="both"/>
        <w:rPr>
          <w:sz w:val="22"/>
          <w:szCs w:val="22"/>
        </w:rPr>
      </w:pPr>
      <w:r w:rsidRPr="00BE513D">
        <w:rPr>
          <w:rStyle w:val="ZkladntextChar"/>
          <w:sz w:val="22"/>
          <w:szCs w:val="22"/>
        </w:rPr>
        <w:t>Příkazce si vyhrazuje právo na odstoupení od smlouvy v případě, že příkazník bude Plnění poskytovat nekvalitně v rozporu s platnými předpisy nebo smlouvou, i když byl na tuto skutečnost příkazcem písemně upozorněn.</w:t>
      </w:r>
    </w:p>
    <w:p w14:paraId="2E0C235B" w14:textId="1460B793" w:rsidR="0069420C" w:rsidRPr="00BE513D" w:rsidRDefault="000A2D93" w:rsidP="00660B83">
      <w:pPr>
        <w:pStyle w:val="Zkladntext"/>
        <w:numPr>
          <w:ilvl w:val="0"/>
          <w:numId w:val="14"/>
        </w:numPr>
        <w:tabs>
          <w:tab w:val="left" w:pos="348"/>
        </w:tabs>
        <w:spacing w:after="120" w:line="259" w:lineRule="auto"/>
        <w:ind w:left="360" w:hanging="360"/>
        <w:jc w:val="both"/>
        <w:rPr>
          <w:sz w:val="22"/>
          <w:szCs w:val="22"/>
        </w:rPr>
      </w:pPr>
      <w:r w:rsidRPr="00BE513D">
        <w:rPr>
          <w:rStyle w:val="ZkladntextChar"/>
          <w:sz w:val="22"/>
          <w:szCs w:val="22"/>
        </w:rPr>
        <w:t>Příkazce je oprávněn odstoupit od smlouvy bez jakýchkoli sankcí, pokud nebude schválena částka ze státního rozpočtu následujícího roku, která je potřebná k úhradě za plnění poskytované podle této smlouvy v následujícím roce. Příkazce prohlašuje, že do 30 dnů po</w:t>
      </w:r>
      <w:r w:rsidR="00FE24EC">
        <w:rPr>
          <w:rStyle w:val="ZkladntextChar"/>
          <w:sz w:val="22"/>
          <w:szCs w:val="22"/>
        </w:rPr>
        <w:t> </w:t>
      </w:r>
      <w:r w:rsidRPr="00BE513D">
        <w:rPr>
          <w:rStyle w:val="ZkladntextChar"/>
          <w:sz w:val="22"/>
          <w:szCs w:val="22"/>
        </w:rPr>
        <w:t>vyhlášení zákona o státním rozpočtu ve Sbírce zákonů oznámí druhé smluvní straně, zda byla schválená částka ze státního rozpočtu následujícího roku, která je potřebná k</w:t>
      </w:r>
      <w:r w:rsidR="00FE24EC">
        <w:rPr>
          <w:rStyle w:val="ZkladntextChar"/>
          <w:sz w:val="22"/>
          <w:szCs w:val="22"/>
        </w:rPr>
        <w:t> </w:t>
      </w:r>
      <w:r w:rsidRPr="00BE513D">
        <w:rPr>
          <w:rStyle w:val="ZkladntextChar"/>
          <w:sz w:val="22"/>
          <w:szCs w:val="22"/>
        </w:rPr>
        <w:t>úhradě za plnění poskytované podle této smlouvy v následujícím roce.</w:t>
      </w:r>
    </w:p>
    <w:p w14:paraId="22B51B2C" w14:textId="10A910F0" w:rsidR="0069420C" w:rsidRPr="00BE513D" w:rsidRDefault="000A2D93" w:rsidP="00660B83">
      <w:pPr>
        <w:pStyle w:val="Zkladntext"/>
        <w:widowControl/>
        <w:numPr>
          <w:ilvl w:val="0"/>
          <w:numId w:val="14"/>
        </w:numPr>
        <w:tabs>
          <w:tab w:val="left" w:pos="348"/>
        </w:tabs>
        <w:spacing w:after="120" w:line="259" w:lineRule="auto"/>
        <w:ind w:left="357" w:hanging="357"/>
        <w:jc w:val="both"/>
        <w:rPr>
          <w:sz w:val="22"/>
          <w:szCs w:val="22"/>
        </w:rPr>
      </w:pPr>
      <w:r w:rsidRPr="00BE513D">
        <w:rPr>
          <w:rStyle w:val="ZkladntextChar"/>
          <w:sz w:val="22"/>
          <w:szCs w:val="22"/>
        </w:rPr>
        <w:t>Příkazce si vyhrazuje právo na odstoupení od smlouvy ve vztahu k Plnění v případě, že</w:t>
      </w:r>
      <w:r w:rsidR="00FE24EC">
        <w:rPr>
          <w:rStyle w:val="ZkladntextChar"/>
          <w:sz w:val="22"/>
          <w:szCs w:val="22"/>
        </w:rPr>
        <w:t> </w:t>
      </w:r>
      <w:r w:rsidRPr="00BE513D">
        <w:rPr>
          <w:rStyle w:val="ZkladntextChar"/>
          <w:sz w:val="22"/>
          <w:szCs w:val="22"/>
        </w:rPr>
        <w:t>příkazce obdrží ze státního rozpočtu snížené množství finančních prostředků oproti množství požadovanému v období před započetím poskytování Plnění.</w:t>
      </w:r>
    </w:p>
    <w:p w14:paraId="18E03AE8" w14:textId="099DC8F1" w:rsidR="0069420C" w:rsidRPr="00BE513D" w:rsidRDefault="000A2D93" w:rsidP="00660B83">
      <w:pPr>
        <w:pStyle w:val="Zkladntext"/>
        <w:numPr>
          <w:ilvl w:val="0"/>
          <w:numId w:val="14"/>
        </w:numPr>
        <w:tabs>
          <w:tab w:val="left" w:pos="348"/>
        </w:tabs>
        <w:spacing w:after="120" w:line="259" w:lineRule="auto"/>
        <w:ind w:left="360" w:hanging="360"/>
        <w:jc w:val="both"/>
        <w:rPr>
          <w:sz w:val="22"/>
          <w:szCs w:val="22"/>
        </w:rPr>
      </w:pPr>
      <w:r w:rsidRPr="00BE513D">
        <w:rPr>
          <w:rStyle w:val="ZkladntextChar"/>
          <w:sz w:val="22"/>
          <w:szCs w:val="22"/>
        </w:rPr>
        <w:t>Zjistí-li příkazce, že příkazník provádí předmět smlouvy v rozporu se svými povinnostmi vyplývajícími z této smlouvy, je příkazce oprávněn požadovat, aby příkazník odstranil vady vzniklé vadným prováděním a předmět smlouvy prováděl řádným způsobem. Jestliže příkazník tak neučiní ani v přiměřené lhůtě mu k tomu poskytnuté a postup příkazníka by</w:t>
      </w:r>
      <w:r w:rsidR="00FE24EC">
        <w:rPr>
          <w:rStyle w:val="ZkladntextChar"/>
          <w:sz w:val="22"/>
          <w:szCs w:val="22"/>
        </w:rPr>
        <w:t> </w:t>
      </w:r>
      <w:r w:rsidRPr="00BE513D">
        <w:rPr>
          <w:rStyle w:val="ZkladntextChar"/>
          <w:sz w:val="22"/>
          <w:szCs w:val="22"/>
        </w:rPr>
        <w:t>vedl nepochybně k podstatnému porušení této smlouvy, je příkazce oprávněn odstoupit od smlouvy. Vznikne-li z těchto důvodů příkazci škoda, je příkazník povinen průkazně vyčíslenou škodu uhradit.</w:t>
      </w:r>
    </w:p>
    <w:p w14:paraId="528F97DA" w14:textId="124019DE" w:rsidR="0069420C" w:rsidRPr="00BE513D" w:rsidRDefault="000A2D93" w:rsidP="00660B83">
      <w:pPr>
        <w:pStyle w:val="Zkladntext"/>
        <w:numPr>
          <w:ilvl w:val="0"/>
          <w:numId w:val="14"/>
        </w:numPr>
        <w:tabs>
          <w:tab w:val="left" w:pos="348"/>
        </w:tabs>
        <w:spacing w:after="120" w:line="259" w:lineRule="auto"/>
        <w:ind w:left="360" w:hanging="360"/>
        <w:jc w:val="both"/>
        <w:rPr>
          <w:sz w:val="22"/>
          <w:szCs w:val="22"/>
        </w:rPr>
      </w:pPr>
      <w:r w:rsidRPr="00BE513D">
        <w:rPr>
          <w:rStyle w:val="ZkladntextChar"/>
          <w:sz w:val="22"/>
          <w:szCs w:val="22"/>
        </w:rPr>
        <w:t>Obě smluvní strany jsou oprávněny odstoupit od této smlouvy v případě podstatného porušení smlouvy druhou smluvní stranou, přičemž takto lze odstoupit jen v případě, kdy dotčená strana vyzve druhou smluvní stranu k řádnému plnění závazku a ta tak neučiní v</w:t>
      </w:r>
      <w:r w:rsidR="00FE24EC">
        <w:rPr>
          <w:rStyle w:val="ZkladntextChar"/>
          <w:sz w:val="22"/>
          <w:szCs w:val="22"/>
        </w:rPr>
        <w:t> </w:t>
      </w:r>
      <w:r w:rsidRPr="00BE513D">
        <w:rPr>
          <w:rStyle w:val="ZkladntextChar"/>
          <w:sz w:val="22"/>
          <w:szCs w:val="22"/>
        </w:rPr>
        <w:t>přiměřené lhůtě jí k</w:t>
      </w:r>
      <w:r w:rsidR="00585659" w:rsidRPr="00BE513D">
        <w:rPr>
          <w:rStyle w:val="ZkladntextChar"/>
          <w:sz w:val="22"/>
          <w:szCs w:val="22"/>
        </w:rPr>
        <w:t xml:space="preserve"> </w:t>
      </w:r>
      <w:r w:rsidRPr="00BE513D">
        <w:rPr>
          <w:rStyle w:val="ZkladntextChar"/>
          <w:sz w:val="22"/>
          <w:szCs w:val="22"/>
        </w:rPr>
        <w:t>tomu stanovené; přiměřená lhůta nesmí být kratší než 30 dnů, výzva musí být písemná a vedle lhůty musí obsahovat i upozornění na možnost odstoupení v</w:t>
      </w:r>
      <w:r w:rsidR="00FE24EC">
        <w:rPr>
          <w:sz w:val="22"/>
          <w:szCs w:val="22"/>
        </w:rPr>
        <w:t> </w:t>
      </w:r>
      <w:r w:rsidRPr="00BE513D">
        <w:rPr>
          <w:rStyle w:val="ZkladntextChar"/>
          <w:sz w:val="22"/>
          <w:szCs w:val="22"/>
        </w:rPr>
        <w:t>případě marného uplynutí lhůty, nebude-li výzva úplná, možnost odstoupení s ní není spojena.</w:t>
      </w:r>
    </w:p>
    <w:p w14:paraId="69C1698C" w14:textId="77777777" w:rsidR="0069420C" w:rsidRPr="00BE513D" w:rsidRDefault="000A2D93" w:rsidP="00660B83">
      <w:pPr>
        <w:pStyle w:val="Zkladntext"/>
        <w:numPr>
          <w:ilvl w:val="0"/>
          <w:numId w:val="14"/>
        </w:numPr>
        <w:tabs>
          <w:tab w:val="left" w:pos="347"/>
        </w:tabs>
        <w:spacing w:after="120" w:line="259" w:lineRule="auto"/>
        <w:ind w:left="360" w:hanging="360"/>
        <w:jc w:val="both"/>
        <w:rPr>
          <w:sz w:val="22"/>
          <w:szCs w:val="22"/>
        </w:rPr>
      </w:pPr>
      <w:r w:rsidRPr="00BE513D">
        <w:rPr>
          <w:rStyle w:val="ZkladntextChar"/>
          <w:sz w:val="22"/>
          <w:szCs w:val="22"/>
        </w:rPr>
        <w:t>Příkazce je oprávněn odstoupit od této smlouvy bez jakýchkoliv sankcí v případě podstatného porušení této smlouvy příkazníkem v případě:</w:t>
      </w:r>
    </w:p>
    <w:p w14:paraId="3BFB1A84" w14:textId="77777777" w:rsidR="0069420C" w:rsidRPr="00BE513D" w:rsidRDefault="000A2D93" w:rsidP="00A74B07">
      <w:pPr>
        <w:pStyle w:val="Zkladntext"/>
        <w:numPr>
          <w:ilvl w:val="0"/>
          <w:numId w:val="22"/>
        </w:numPr>
        <w:tabs>
          <w:tab w:val="left" w:pos="865"/>
        </w:tabs>
        <w:spacing w:after="0" w:line="240" w:lineRule="auto"/>
        <w:ind w:left="860" w:hanging="420"/>
        <w:jc w:val="both"/>
        <w:rPr>
          <w:sz w:val="22"/>
          <w:szCs w:val="22"/>
        </w:rPr>
      </w:pPr>
      <w:r w:rsidRPr="00BE513D">
        <w:rPr>
          <w:rStyle w:val="ZkladntextChar"/>
          <w:sz w:val="22"/>
          <w:szCs w:val="22"/>
        </w:rPr>
        <w:t>prodlení s řádným plněním předmětu této smlouvy, od doby určené příkazcem příkazníkovi,</w:t>
      </w:r>
    </w:p>
    <w:p w14:paraId="3041ED87" w14:textId="19F44F13" w:rsidR="0069420C" w:rsidRPr="00BE513D" w:rsidRDefault="000A2D93" w:rsidP="00A74B07">
      <w:pPr>
        <w:pStyle w:val="Zkladntext"/>
        <w:numPr>
          <w:ilvl w:val="0"/>
          <w:numId w:val="22"/>
        </w:numPr>
        <w:tabs>
          <w:tab w:val="left" w:pos="865"/>
        </w:tabs>
        <w:spacing w:after="0" w:line="240" w:lineRule="auto"/>
        <w:ind w:left="860" w:hanging="420"/>
        <w:jc w:val="both"/>
        <w:rPr>
          <w:sz w:val="22"/>
          <w:szCs w:val="22"/>
        </w:rPr>
      </w:pPr>
      <w:r w:rsidRPr="00BE513D">
        <w:rPr>
          <w:rStyle w:val="ZkladntextChar"/>
          <w:sz w:val="22"/>
          <w:szCs w:val="22"/>
        </w:rPr>
        <w:t>porušení smluvní povinnosti dle této smlouvy, které nebude odstraněno ani</w:t>
      </w:r>
      <w:r w:rsidR="008E1AB9">
        <w:rPr>
          <w:rStyle w:val="ZkladntextChar"/>
          <w:sz w:val="22"/>
          <w:szCs w:val="22"/>
        </w:rPr>
        <w:t> </w:t>
      </w:r>
      <w:r w:rsidRPr="00BE513D">
        <w:rPr>
          <w:rStyle w:val="ZkladntextChar"/>
          <w:sz w:val="22"/>
          <w:szCs w:val="22"/>
        </w:rPr>
        <w:t>v</w:t>
      </w:r>
      <w:r w:rsidR="00F97407">
        <w:rPr>
          <w:rStyle w:val="ZkladntextChar"/>
          <w:sz w:val="22"/>
          <w:szCs w:val="22"/>
        </w:rPr>
        <w:t> </w:t>
      </w:r>
      <w:r w:rsidRPr="00BE513D">
        <w:rPr>
          <w:rStyle w:val="ZkladntextChar"/>
          <w:sz w:val="22"/>
          <w:szCs w:val="22"/>
        </w:rPr>
        <w:t xml:space="preserve">dodatečné přiměřené </w:t>
      </w:r>
      <w:r w:rsidR="00585659" w:rsidRPr="00BE513D">
        <w:rPr>
          <w:rStyle w:val="ZkladntextChar"/>
          <w:sz w:val="22"/>
          <w:szCs w:val="22"/>
        </w:rPr>
        <w:t>lhůtě</w:t>
      </w:r>
      <w:r w:rsidRPr="00BE513D">
        <w:rPr>
          <w:rStyle w:val="ZkladntextChar"/>
          <w:sz w:val="22"/>
          <w:szCs w:val="22"/>
        </w:rPr>
        <w:t>,</w:t>
      </w:r>
    </w:p>
    <w:p w14:paraId="6C422CE8" w14:textId="14BFCCF9" w:rsidR="0069420C" w:rsidRPr="00BE513D" w:rsidRDefault="000A2D93" w:rsidP="00A74B07">
      <w:pPr>
        <w:pStyle w:val="Zkladntext"/>
        <w:numPr>
          <w:ilvl w:val="0"/>
          <w:numId w:val="22"/>
        </w:numPr>
        <w:tabs>
          <w:tab w:val="left" w:pos="865"/>
        </w:tabs>
        <w:spacing w:line="240" w:lineRule="auto"/>
        <w:ind w:left="860" w:hanging="420"/>
        <w:jc w:val="both"/>
        <w:rPr>
          <w:sz w:val="22"/>
          <w:szCs w:val="22"/>
        </w:rPr>
      </w:pPr>
      <w:r w:rsidRPr="00BE513D">
        <w:rPr>
          <w:rStyle w:val="ZkladntextChar"/>
          <w:sz w:val="22"/>
          <w:szCs w:val="22"/>
        </w:rPr>
        <w:t>vůči majetku příkazníka probíhá insolvenční řízení, v němž bylo vydáno rozhodnutí o</w:t>
      </w:r>
      <w:r w:rsidR="00F97407">
        <w:rPr>
          <w:rStyle w:val="ZkladntextChar"/>
          <w:sz w:val="22"/>
          <w:szCs w:val="22"/>
        </w:rPr>
        <w:t> </w:t>
      </w:r>
      <w:r w:rsidRPr="00BE513D">
        <w:rPr>
          <w:rStyle w:val="ZkladntextChar"/>
          <w:sz w:val="22"/>
          <w:szCs w:val="22"/>
        </w:rPr>
        <w:t>úpadku.</w:t>
      </w:r>
    </w:p>
    <w:p w14:paraId="41C1AA74" w14:textId="77777777" w:rsidR="0069420C" w:rsidRPr="00BE513D" w:rsidRDefault="000A2D93" w:rsidP="00660B83">
      <w:pPr>
        <w:pStyle w:val="Zkladntext"/>
        <w:numPr>
          <w:ilvl w:val="0"/>
          <w:numId w:val="14"/>
        </w:numPr>
        <w:tabs>
          <w:tab w:val="left" w:pos="347"/>
        </w:tabs>
        <w:spacing w:after="120" w:line="259" w:lineRule="auto"/>
        <w:ind w:left="357" w:hanging="357"/>
        <w:jc w:val="both"/>
        <w:rPr>
          <w:sz w:val="22"/>
          <w:szCs w:val="22"/>
        </w:rPr>
      </w:pPr>
      <w:r w:rsidRPr="00BE513D">
        <w:rPr>
          <w:rStyle w:val="ZkladntextChar"/>
          <w:sz w:val="22"/>
          <w:szCs w:val="22"/>
        </w:rPr>
        <w:t>Pokud odstoupí od této smlouvy některá ze smluvních stran z důvodů uvedených v tomto článku, smluvní strany sepíší protokol o stavu prováděného předmětu smlouvy ke dni odstoupení od této smlouvy. Protokol musí obsahovat zejména soupis veškerých uskutečněných prací ke dni odstoupení od této smlouvy. Závěrem protokolu smluvní strany uvedou finanční hodnotu dosud provedeného předmětu smlouvy.</w:t>
      </w:r>
    </w:p>
    <w:p w14:paraId="3DB50CD1" w14:textId="77777777" w:rsidR="0069420C" w:rsidRPr="00BE513D" w:rsidRDefault="000A2D93" w:rsidP="00977065">
      <w:pPr>
        <w:pStyle w:val="Zkladntext"/>
        <w:widowControl/>
        <w:numPr>
          <w:ilvl w:val="0"/>
          <w:numId w:val="14"/>
        </w:numPr>
        <w:tabs>
          <w:tab w:val="left" w:pos="347"/>
        </w:tabs>
        <w:spacing w:after="120" w:line="259" w:lineRule="auto"/>
        <w:ind w:left="357" w:hanging="357"/>
        <w:jc w:val="both"/>
        <w:rPr>
          <w:sz w:val="22"/>
          <w:szCs w:val="22"/>
        </w:rPr>
      </w:pPr>
      <w:r w:rsidRPr="00BE513D">
        <w:rPr>
          <w:rStyle w:val="ZkladntextChar"/>
          <w:sz w:val="22"/>
          <w:szCs w:val="22"/>
        </w:rPr>
        <w:lastRenderedPageBreak/>
        <w:t>Odstoupení od této smlouvy bude oznámeno písemně prostřednictvím datové schránky, případně formou doporučeného dopisu s doručenkou. Účinky odstoupení od této smlouvy nastávají dnem doručení oznámení o odstoupení druhé smluvní straně.</w:t>
      </w:r>
    </w:p>
    <w:p w14:paraId="65B97E3F" w14:textId="77777777" w:rsidR="0069420C" w:rsidRPr="00BE513D" w:rsidRDefault="000A2D93" w:rsidP="00660B83">
      <w:pPr>
        <w:pStyle w:val="Zkladntext"/>
        <w:numPr>
          <w:ilvl w:val="0"/>
          <w:numId w:val="14"/>
        </w:numPr>
        <w:tabs>
          <w:tab w:val="left" w:pos="399"/>
        </w:tabs>
        <w:spacing w:after="120" w:line="259" w:lineRule="auto"/>
        <w:ind w:left="357" w:hanging="357"/>
        <w:jc w:val="both"/>
        <w:rPr>
          <w:sz w:val="22"/>
          <w:szCs w:val="22"/>
        </w:rPr>
      </w:pPr>
      <w:r w:rsidRPr="00BE513D">
        <w:rPr>
          <w:rStyle w:val="ZkladntextChar"/>
          <w:sz w:val="22"/>
          <w:szCs w:val="22"/>
        </w:rPr>
        <w:t>V případě odstoupení od této smlouvy se příkazník zavazuje na žádost příkazce vrátit podklady, příp. i poskytnout nebo dát k dispozici všechny doklady spjaté s provedením předmětu smlouvy.</w:t>
      </w:r>
    </w:p>
    <w:p w14:paraId="182D2C4D" w14:textId="77777777" w:rsidR="0069420C" w:rsidRPr="00BE513D" w:rsidRDefault="000A2D93" w:rsidP="00660B83">
      <w:pPr>
        <w:pStyle w:val="Zkladntext"/>
        <w:numPr>
          <w:ilvl w:val="0"/>
          <w:numId w:val="14"/>
        </w:numPr>
        <w:tabs>
          <w:tab w:val="left" w:pos="399"/>
        </w:tabs>
        <w:spacing w:after="120" w:line="259" w:lineRule="auto"/>
        <w:ind w:left="357" w:hanging="357"/>
        <w:jc w:val="both"/>
        <w:rPr>
          <w:sz w:val="22"/>
          <w:szCs w:val="22"/>
        </w:rPr>
      </w:pPr>
      <w:r w:rsidRPr="00BE513D">
        <w:rPr>
          <w:rStyle w:val="ZkladntextChar"/>
          <w:sz w:val="22"/>
          <w:szCs w:val="22"/>
        </w:rPr>
        <w:t>Odstoupením od této smlouvy nejsou dotčena práva smluvních stran na úhradu splatné smluvní pokuty a případnou náhradu škody.</w:t>
      </w:r>
    </w:p>
    <w:p w14:paraId="180951A7" w14:textId="77777777" w:rsidR="0069420C" w:rsidRPr="00BE513D" w:rsidRDefault="000A2D93" w:rsidP="00660B83">
      <w:pPr>
        <w:pStyle w:val="Zkladntext"/>
        <w:numPr>
          <w:ilvl w:val="0"/>
          <w:numId w:val="14"/>
        </w:numPr>
        <w:tabs>
          <w:tab w:val="left" w:pos="396"/>
        </w:tabs>
        <w:spacing w:after="120" w:line="259" w:lineRule="auto"/>
        <w:ind w:left="357" w:hanging="357"/>
        <w:jc w:val="both"/>
        <w:rPr>
          <w:sz w:val="22"/>
          <w:szCs w:val="22"/>
        </w:rPr>
      </w:pPr>
      <w:r w:rsidRPr="00BE513D">
        <w:rPr>
          <w:rStyle w:val="ZkladntextChar"/>
          <w:sz w:val="22"/>
          <w:szCs w:val="22"/>
        </w:rPr>
        <w:t>Do doby vyčíslení oprávněných nároků smluvních stran a do doby dohody o vzájemném vyrovnání těchto nároků, je příkazce oprávněn zadržet veškeré fakturované a splatné platby příkazníkovi.</w:t>
      </w:r>
    </w:p>
    <w:p w14:paraId="388E38AD" w14:textId="6B2E7514" w:rsidR="0069420C" w:rsidRDefault="000A2D93" w:rsidP="00660B83">
      <w:pPr>
        <w:pStyle w:val="Zkladntext"/>
        <w:numPr>
          <w:ilvl w:val="0"/>
          <w:numId w:val="14"/>
        </w:numPr>
        <w:tabs>
          <w:tab w:val="left" w:pos="396"/>
        </w:tabs>
        <w:spacing w:after="120" w:line="259" w:lineRule="auto"/>
        <w:ind w:left="357" w:hanging="357"/>
        <w:jc w:val="both"/>
        <w:rPr>
          <w:rStyle w:val="ZkladntextChar"/>
          <w:sz w:val="22"/>
          <w:szCs w:val="22"/>
        </w:rPr>
      </w:pPr>
      <w:r w:rsidRPr="00BE513D">
        <w:rPr>
          <w:rStyle w:val="ZkladntextChar"/>
          <w:sz w:val="22"/>
          <w:szCs w:val="22"/>
        </w:rPr>
        <w:t xml:space="preserve">Příkazce je rovněž oprávněn tuto smlouvu ukončit písemnou výpovědí doručenou příkazníkovi i bez udání důvodu, přičemž výpovědní lhůta činí </w:t>
      </w:r>
      <w:r w:rsidR="00FC3A70">
        <w:rPr>
          <w:rStyle w:val="ZkladntextChar"/>
          <w:sz w:val="22"/>
          <w:szCs w:val="22"/>
        </w:rPr>
        <w:t>2</w:t>
      </w:r>
      <w:r w:rsidRPr="00BE513D">
        <w:rPr>
          <w:rStyle w:val="ZkladntextChar"/>
          <w:sz w:val="22"/>
          <w:szCs w:val="22"/>
        </w:rPr>
        <w:t xml:space="preserve"> měsíc</w:t>
      </w:r>
      <w:r w:rsidR="00FC3A70">
        <w:rPr>
          <w:rStyle w:val="ZkladntextChar"/>
          <w:sz w:val="22"/>
          <w:szCs w:val="22"/>
        </w:rPr>
        <w:t>e</w:t>
      </w:r>
      <w:r w:rsidRPr="00BE513D">
        <w:rPr>
          <w:rStyle w:val="ZkladntextChar"/>
          <w:sz w:val="22"/>
          <w:szCs w:val="22"/>
        </w:rPr>
        <w:t xml:space="preserve"> a začíná běžet prvním dnem ode dne kalendářního měsíce následujícího po měsíci, v němž byla výpověď doručena druhé straně.</w:t>
      </w:r>
    </w:p>
    <w:p w14:paraId="08A53D62" w14:textId="77777777" w:rsidR="00977065" w:rsidRPr="00BE513D" w:rsidRDefault="00977065" w:rsidP="00977065">
      <w:pPr>
        <w:pStyle w:val="Zkladntext"/>
        <w:tabs>
          <w:tab w:val="left" w:pos="396"/>
        </w:tabs>
        <w:spacing w:after="120" w:line="259" w:lineRule="auto"/>
        <w:jc w:val="both"/>
        <w:rPr>
          <w:rStyle w:val="ZkladntextChar"/>
          <w:sz w:val="22"/>
          <w:szCs w:val="22"/>
        </w:rPr>
      </w:pPr>
    </w:p>
    <w:p w14:paraId="432129DA" w14:textId="77777777" w:rsidR="0069420C" w:rsidRPr="00BE513D" w:rsidRDefault="000A2D93" w:rsidP="00FC3A70">
      <w:pPr>
        <w:pStyle w:val="Heading10"/>
        <w:keepNext/>
        <w:keepLines/>
        <w:spacing w:after="0" w:line="240" w:lineRule="auto"/>
        <w:rPr>
          <w:sz w:val="22"/>
          <w:szCs w:val="22"/>
        </w:rPr>
      </w:pPr>
      <w:bookmarkStart w:id="14" w:name="bookmark25"/>
      <w:r w:rsidRPr="00BE513D">
        <w:rPr>
          <w:rStyle w:val="Heading1"/>
          <w:b/>
          <w:bCs/>
          <w:sz w:val="22"/>
          <w:szCs w:val="22"/>
        </w:rPr>
        <w:t>ČI. X.</w:t>
      </w:r>
      <w:bookmarkEnd w:id="14"/>
    </w:p>
    <w:p w14:paraId="6A4F6456" w14:textId="77777777" w:rsidR="0069420C" w:rsidRPr="00BE513D" w:rsidRDefault="000A2D93" w:rsidP="00545D8C">
      <w:pPr>
        <w:pStyle w:val="Heading10"/>
        <w:keepNext/>
        <w:keepLines/>
        <w:spacing w:line="240" w:lineRule="auto"/>
        <w:rPr>
          <w:sz w:val="22"/>
          <w:szCs w:val="22"/>
        </w:rPr>
      </w:pPr>
      <w:r w:rsidRPr="00BE513D">
        <w:rPr>
          <w:rStyle w:val="Heading1"/>
          <w:b/>
          <w:bCs/>
          <w:sz w:val="22"/>
          <w:szCs w:val="22"/>
        </w:rPr>
        <w:t>Doba trvání příkazu, předání a převzetí plnění</w:t>
      </w:r>
    </w:p>
    <w:p w14:paraId="062D889E" w14:textId="1379BDC1" w:rsidR="00F25970" w:rsidRPr="00BE513D" w:rsidRDefault="00F25970" w:rsidP="00660B83">
      <w:pPr>
        <w:pStyle w:val="Zkladntext"/>
        <w:widowControl/>
        <w:numPr>
          <w:ilvl w:val="0"/>
          <w:numId w:val="16"/>
        </w:numPr>
        <w:spacing w:after="120" w:line="259" w:lineRule="auto"/>
        <w:ind w:left="346" w:hanging="346"/>
        <w:jc w:val="both"/>
        <w:rPr>
          <w:rStyle w:val="ZkladntextChar"/>
          <w:sz w:val="22"/>
          <w:szCs w:val="22"/>
        </w:rPr>
      </w:pPr>
      <w:r w:rsidRPr="00BE513D">
        <w:rPr>
          <w:rStyle w:val="ZkladntextChar"/>
          <w:sz w:val="22"/>
          <w:szCs w:val="22"/>
        </w:rPr>
        <w:t xml:space="preserve">Tato smlouva nabývá platnosti dnem podpisu smluvními stranami a účinnosti dnem uvedeným v ČI. X. </w:t>
      </w:r>
      <w:r w:rsidR="00FC3A70">
        <w:rPr>
          <w:rStyle w:val="ZkladntextChar"/>
          <w:sz w:val="22"/>
          <w:szCs w:val="22"/>
        </w:rPr>
        <w:t>bod</w:t>
      </w:r>
      <w:r w:rsidRPr="00BE513D">
        <w:rPr>
          <w:rStyle w:val="ZkladntextChar"/>
          <w:sz w:val="22"/>
          <w:szCs w:val="22"/>
        </w:rPr>
        <w:t xml:space="preserve"> 2</w:t>
      </w:r>
      <w:r w:rsidR="00FC3A70">
        <w:rPr>
          <w:rStyle w:val="ZkladntextChar"/>
          <w:sz w:val="22"/>
          <w:szCs w:val="22"/>
        </w:rPr>
        <w:t>.</w:t>
      </w:r>
      <w:r w:rsidRPr="00BE513D">
        <w:rPr>
          <w:rStyle w:val="ZkladntextChar"/>
          <w:sz w:val="22"/>
          <w:szCs w:val="22"/>
        </w:rPr>
        <w:t xml:space="preserve"> této smlouvy, nejdříve však dnem zveřejnění v registru smluv dle ustanoveni § 6 zákona č. 340/2015 Sb. o zvláštních podmínkách účinnosti některých smluv, uveřejňování těchto smluv a o registru smluv (zákon o registru smluv), ve znění pozdějších předpis</w:t>
      </w:r>
      <w:r w:rsidR="00441608" w:rsidRPr="00BE513D">
        <w:rPr>
          <w:rStyle w:val="ZkladntextChar"/>
          <w:sz w:val="22"/>
          <w:szCs w:val="22"/>
        </w:rPr>
        <w:t>ů.</w:t>
      </w:r>
    </w:p>
    <w:p w14:paraId="4B54865E" w14:textId="4EA2927F" w:rsidR="0069420C" w:rsidRPr="00BE513D" w:rsidRDefault="000A2D93" w:rsidP="008E1AB9">
      <w:pPr>
        <w:pStyle w:val="Zkladntext"/>
        <w:numPr>
          <w:ilvl w:val="0"/>
          <w:numId w:val="16"/>
        </w:numPr>
        <w:spacing w:after="120" w:line="259" w:lineRule="auto"/>
        <w:ind w:left="284" w:hanging="284"/>
        <w:jc w:val="both"/>
        <w:rPr>
          <w:sz w:val="22"/>
          <w:szCs w:val="22"/>
        </w:rPr>
      </w:pPr>
      <w:r w:rsidRPr="00BE513D">
        <w:rPr>
          <w:rStyle w:val="ZkladntextChar"/>
          <w:sz w:val="22"/>
          <w:szCs w:val="22"/>
        </w:rPr>
        <w:t xml:space="preserve">Tato smlouva se uzavírá na dobu určitou, a to </w:t>
      </w:r>
      <w:r w:rsidRPr="00D766CB">
        <w:rPr>
          <w:rStyle w:val="ZkladntextChar"/>
          <w:b/>
          <w:bCs/>
          <w:sz w:val="22"/>
          <w:szCs w:val="22"/>
        </w:rPr>
        <w:t>od</w:t>
      </w:r>
      <w:r w:rsidR="008E1AB9">
        <w:rPr>
          <w:rStyle w:val="ZkladntextChar"/>
          <w:b/>
          <w:bCs/>
          <w:sz w:val="22"/>
          <w:szCs w:val="22"/>
        </w:rPr>
        <w:t>e dne</w:t>
      </w:r>
      <w:r w:rsidRPr="00D766CB">
        <w:rPr>
          <w:rStyle w:val="ZkladntextChar"/>
          <w:b/>
          <w:bCs/>
          <w:sz w:val="22"/>
          <w:szCs w:val="22"/>
        </w:rPr>
        <w:t xml:space="preserve"> </w:t>
      </w:r>
      <w:r w:rsidR="00D766CB" w:rsidRPr="00D766CB">
        <w:rPr>
          <w:rStyle w:val="ZkladntextChar"/>
          <w:b/>
          <w:bCs/>
          <w:sz w:val="22"/>
          <w:szCs w:val="22"/>
        </w:rPr>
        <w:t>nabytí účinnosti smlouvy</w:t>
      </w:r>
      <w:r w:rsidRPr="00BE513D">
        <w:rPr>
          <w:rStyle w:val="ZkladntextChar"/>
          <w:sz w:val="22"/>
          <w:szCs w:val="22"/>
        </w:rPr>
        <w:t xml:space="preserve"> </w:t>
      </w:r>
      <w:r w:rsidRPr="00D766CB">
        <w:rPr>
          <w:rStyle w:val="ZkladntextChar"/>
          <w:b/>
          <w:bCs/>
          <w:sz w:val="22"/>
          <w:szCs w:val="22"/>
        </w:rPr>
        <w:t>do</w:t>
      </w:r>
      <w:r w:rsidR="008E1AB9">
        <w:rPr>
          <w:rStyle w:val="ZkladntextChar"/>
          <w:b/>
          <w:bCs/>
          <w:sz w:val="22"/>
          <w:szCs w:val="22"/>
        </w:rPr>
        <w:t> </w:t>
      </w:r>
      <w:r w:rsidRPr="00FC3A70">
        <w:rPr>
          <w:rStyle w:val="ZkladntextChar"/>
          <w:b/>
          <w:bCs/>
          <w:sz w:val="22"/>
          <w:szCs w:val="22"/>
        </w:rPr>
        <w:t>3</w:t>
      </w:r>
      <w:r w:rsidR="00585659" w:rsidRPr="00FC3A70">
        <w:rPr>
          <w:rStyle w:val="ZkladntextChar"/>
          <w:b/>
          <w:bCs/>
          <w:sz w:val="22"/>
          <w:szCs w:val="22"/>
        </w:rPr>
        <w:t>0</w:t>
      </w:r>
      <w:r w:rsidRPr="00FC3A70">
        <w:rPr>
          <w:rStyle w:val="ZkladntextChar"/>
          <w:b/>
          <w:bCs/>
          <w:sz w:val="22"/>
          <w:szCs w:val="22"/>
        </w:rPr>
        <w:t>.</w:t>
      </w:r>
      <w:r w:rsidR="00585659" w:rsidRPr="00FC3A70">
        <w:rPr>
          <w:rStyle w:val="ZkladntextChar"/>
          <w:b/>
          <w:bCs/>
          <w:sz w:val="22"/>
          <w:szCs w:val="22"/>
        </w:rPr>
        <w:t>4</w:t>
      </w:r>
      <w:r w:rsidRPr="00FC3A70">
        <w:rPr>
          <w:rStyle w:val="ZkladntextChar"/>
          <w:b/>
          <w:bCs/>
          <w:sz w:val="22"/>
          <w:szCs w:val="22"/>
        </w:rPr>
        <w:t>.202</w:t>
      </w:r>
      <w:r w:rsidR="00FC3A70" w:rsidRPr="00FC3A70">
        <w:rPr>
          <w:rStyle w:val="ZkladntextChar"/>
          <w:b/>
          <w:bCs/>
          <w:sz w:val="22"/>
          <w:szCs w:val="22"/>
        </w:rPr>
        <w:t>6</w:t>
      </w:r>
      <w:r w:rsidRPr="00BE513D">
        <w:rPr>
          <w:rStyle w:val="ZkladntextChar"/>
          <w:sz w:val="22"/>
          <w:szCs w:val="22"/>
        </w:rPr>
        <w:t>.</w:t>
      </w:r>
    </w:p>
    <w:p w14:paraId="7C4BB709" w14:textId="77777777" w:rsidR="00FC3A70" w:rsidRDefault="000A2D93" w:rsidP="00660B83">
      <w:pPr>
        <w:pStyle w:val="Zkladntext"/>
        <w:numPr>
          <w:ilvl w:val="0"/>
          <w:numId w:val="16"/>
        </w:numPr>
        <w:tabs>
          <w:tab w:val="left" w:pos="347"/>
        </w:tabs>
        <w:spacing w:after="120" w:line="259" w:lineRule="auto"/>
        <w:ind w:left="360" w:hanging="360"/>
        <w:jc w:val="both"/>
        <w:rPr>
          <w:rStyle w:val="ZkladntextChar"/>
          <w:sz w:val="22"/>
          <w:szCs w:val="22"/>
        </w:rPr>
      </w:pPr>
      <w:r w:rsidRPr="00BE513D">
        <w:rPr>
          <w:rStyle w:val="ZkladntextChar"/>
          <w:sz w:val="22"/>
          <w:szCs w:val="22"/>
        </w:rPr>
        <w:t>Právní vztah založený touto smlouvou lze ukončit dříve dohodou nebo písemným odstoupením od smlouvy.</w:t>
      </w:r>
    </w:p>
    <w:p w14:paraId="5C2E286E" w14:textId="3C78AB2D" w:rsidR="00FC3A70" w:rsidRPr="00FC3A70" w:rsidRDefault="00FC3A70" w:rsidP="00660B83">
      <w:pPr>
        <w:pStyle w:val="Zkladntext"/>
        <w:numPr>
          <w:ilvl w:val="0"/>
          <w:numId w:val="16"/>
        </w:numPr>
        <w:tabs>
          <w:tab w:val="left" w:pos="347"/>
        </w:tabs>
        <w:spacing w:after="120" w:line="259" w:lineRule="auto"/>
        <w:ind w:left="360" w:hanging="360"/>
        <w:jc w:val="both"/>
        <w:rPr>
          <w:rStyle w:val="ZkladntextChar"/>
          <w:sz w:val="22"/>
          <w:szCs w:val="22"/>
        </w:rPr>
      </w:pPr>
      <w:r w:rsidRPr="00FC3A70">
        <w:rPr>
          <w:rStyle w:val="ZkladntextChar"/>
          <w:sz w:val="22"/>
          <w:szCs w:val="22"/>
        </w:rPr>
        <w:t>Ukončením platnosti této smlouvy zaniká i platnost udělené plné moci. Tím nejsou dotčena zvláštní ustanovení občanského zákoníku o plné moci a jejím odvolání.</w:t>
      </w:r>
    </w:p>
    <w:p w14:paraId="69191CFE" w14:textId="77777777" w:rsidR="00585659" w:rsidRPr="00BE513D" w:rsidRDefault="00585659" w:rsidP="00545D8C">
      <w:pPr>
        <w:pStyle w:val="Zkladntext"/>
        <w:spacing w:line="240" w:lineRule="auto"/>
        <w:jc w:val="center"/>
        <w:rPr>
          <w:rStyle w:val="ZkladntextChar"/>
          <w:b/>
          <w:bCs/>
          <w:sz w:val="22"/>
          <w:szCs w:val="22"/>
        </w:rPr>
      </w:pPr>
    </w:p>
    <w:p w14:paraId="7D86D10B" w14:textId="41FB848E" w:rsidR="0069420C" w:rsidRPr="00BE513D" w:rsidRDefault="000A2D93" w:rsidP="00FC3A70">
      <w:pPr>
        <w:pStyle w:val="Zkladntext"/>
        <w:spacing w:after="0" w:line="240" w:lineRule="auto"/>
        <w:jc w:val="center"/>
        <w:rPr>
          <w:sz w:val="22"/>
          <w:szCs w:val="22"/>
        </w:rPr>
      </w:pPr>
      <w:r w:rsidRPr="00BE513D">
        <w:rPr>
          <w:rStyle w:val="ZkladntextChar"/>
          <w:b/>
          <w:bCs/>
          <w:sz w:val="22"/>
          <w:szCs w:val="22"/>
        </w:rPr>
        <w:t>ČI. XI.</w:t>
      </w:r>
    </w:p>
    <w:p w14:paraId="380E87E3" w14:textId="77777777" w:rsidR="0069420C" w:rsidRPr="00BE513D" w:rsidRDefault="000A2D93" w:rsidP="00545D8C">
      <w:pPr>
        <w:pStyle w:val="Heading10"/>
        <w:keepNext/>
        <w:keepLines/>
        <w:spacing w:line="240" w:lineRule="auto"/>
        <w:rPr>
          <w:sz w:val="22"/>
          <w:szCs w:val="22"/>
        </w:rPr>
      </w:pPr>
      <w:bookmarkStart w:id="15" w:name="bookmark28"/>
      <w:r w:rsidRPr="00BE513D">
        <w:rPr>
          <w:rStyle w:val="Heading1"/>
          <w:b/>
          <w:bCs/>
          <w:sz w:val="22"/>
          <w:szCs w:val="22"/>
        </w:rPr>
        <w:t>Závěrečná ustanovení</w:t>
      </w:r>
      <w:bookmarkEnd w:id="15"/>
    </w:p>
    <w:p w14:paraId="207FD0BB" w14:textId="77777777" w:rsidR="0069420C" w:rsidRPr="00BE513D" w:rsidRDefault="000A2D93" w:rsidP="00660B83">
      <w:pPr>
        <w:pStyle w:val="Zkladntext"/>
        <w:numPr>
          <w:ilvl w:val="0"/>
          <w:numId w:val="17"/>
        </w:numPr>
        <w:tabs>
          <w:tab w:val="left" w:pos="338"/>
        </w:tabs>
        <w:spacing w:after="120" w:line="259" w:lineRule="auto"/>
        <w:ind w:left="357" w:hanging="357"/>
        <w:jc w:val="both"/>
        <w:rPr>
          <w:sz w:val="22"/>
          <w:szCs w:val="22"/>
        </w:rPr>
      </w:pPr>
      <w:r w:rsidRPr="00BE513D">
        <w:rPr>
          <w:rStyle w:val="ZkladntextChar"/>
          <w:sz w:val="22"/>
          <w:szCs w:val="22"/>
        </w:rPr>
        <w:t>Tuto smlouvu lze měnit nebo doplnit pouze písemně na základě souhlasu obou smluvních stran formou dodatků, které budou očíslované.</w:t>
      </w:r>
    </w:p>
    <w:p w14:paraId="6277516D" w14:textId="77777777" w:rsidR="0069420C" w:rsidRPr="00BE513D" w:rsidRDefault="000A2D93" w:rsidP="00660B83">
      <w:pPr>
        <w:pStyle w:val="Zkladntext"/>
        <w:numPr>
          <w:ilvl w:val="0"/>
          <w:numId w:val="17"/>
        </w:numPr>
        <w:tabs>
          <w:tab w:val="left" w:pos="338"/>
        </w:tabs>
        <w:spacing w:after="120" w:line="259" w:lineRule="auto"/>
        <w:ind w:left="357" w:hanging="357"/>
        <w:jc w:val="both"/>
        <w:rPr>
          <w:sz w:val="22"/>
          <w:szCs w:val="22"/>
        </w:rPr>
      </w:pPr>
      <w:r w:rsidRPr="00BE513D">
        <w:rPr>
          <w:rStyle w:val="ZkladntextChar"/>
          <w:sz w:val="22"/>
          <w:szCs w:val="22"/>
        </w:rPr>
        <w:t>V mezích této smlouvy uděluje příkazce příkazníkovi plnou moc ke všem právním úkonům, které bude příkazník jménem a na účet příkazce vykonávat na základě této smlouvy.</w:t>
      </w:r>
    </w:p>
    <w:p w14:paraId="167BA4FB" w14:textId="5F078451" w:rsidR="0069420C" w:rsidRPr="00BE513D" w:rsidRDefault="000A2D93" w:rsidP="00660B83">
      <w:pPr>
        <w:pStyle w:val="Zkladntext"/>
        <w:numPr>
          <w:ilvl w:val="0"/>
          <w:numId w:val="17"/>
        </w:numPr>
        <w:tabs>
          <w:tab w:val="left" w:pos="338"/>
        </w:tabs>
        <w:spacing w:after="120" w:line="259" w:lineRule="auto"/>
        <w:ind w:left="357" w:hanging="357"/>
        <w:jc w:val="both"/>
        <w:rPr>
          <w:sz w:val="22"/>
          <w:szCs w:val="22"/>
        </w:rPr>
      </w:pPr>
      <w:r w:rsidRPr="00BE513D">
        <w:rPr>
          <w:rStyle w:val="ZkladntextChar"/>
          <w:sz w:val="22"/>
          <w:szCs w:val="22"/>
        </w:rPr>
        <w:t xml:space="preserve">Příkazce si vyhrazuje právo přerušit plnění předmětu smlouvy v případě nedostatku finančních prostředků na tyto práce přidělených z rozpočtu Státního pozemkového úřadu. Při přerušení plnění předmětu smlouvy ze strany příkazce se provede inventarizace rozpracovanosti, </w:t>
      </w:r>
      <w:r w:rsidR="00A07EEF">
        <w:rPr>
          <w:rStyle w:val="ZkladntextChar"/>
          <w:sz w:val="22"/>
          <w:szCs w:val="22"/>
        </w:rPr>
        <w:t>příkazník</w:t>
      </w:r>
      <w:r w:rsidRPr="00BE513D">
        <w:rPr>
          <w:rStyle w:val="ZkladntextChar"/>
          <w:sz w:val="22"/>
          <w:szCs w:val="22"/>
        </w:rPr>
        <w:t xml:space="preserve"> doloží rozpracovanost a tyto práce budou v této výši uhrazeny na základě oboustranně potvrzeného protokolu. Příkazník toto právo </w:t>
      </w:r>
      <w:r w:rsidR="00A07EEF">
        <w:rPr>
          <w:rStyle w:val="ZkladntextChar"/>
          <w:sz w:val="22"/>
          <w:szCs w:val="22"/>
        </w:rPr>
        <w:t>příkazce</w:t>
      </w:r>
      <w:r w:rsidRPr="00BE513D">
        <w:rPr>
          <w:rStyle w:val="ZkladntextChar"/>
          <w:sz w:val="22"/>
          <w:szCs w:val="22"/>
        </w:rPr>
        <w:t xml:space="preserve"> plně akceptuje.</w:t>
      </w:r>
    </w:p>
    <w:p w14:paraId="2074F79E" w14:textId="77777777" w:rsidR="0069420C" w:rsidRPr="00BE513D" w:rsidRDefault="000A2D93" w:rsidP="00660B83">
      <w:pPr>
        <w:pStyle w:val="Zkladntext"/>
        <w:numPr>
          <w:ilvl w:val="0"/>
          <w:numId w:val="17"/>
        </w:numPr>
        <w:tabs>
          <w:tab w:val="left" w:pos="338"/>
        </w:tabs>
        <w:spacing w:after="120" w:line="259" w:lineRule="auto"/>
        <w:ind w:left="357" w:hanging="357"/>
        <w:jc w:val="both"/>
        <w:rPr>
          <w:sz w:val="22"/>
          <w:szCs w:val="22"/>
        </w:rPr>
      </w:pPr>
      <w:r w:rsidRPr="00BE513D">
        <w:rPr>
          <w:rStyle w:val="ZkladntextChar"/>
          <w:sz w:val="22"/>
          <w:szCs w:val="22"/>
        </w:rPr>
        <w:t>Pokud v této smlouvě není stanoveno jinak, řídí se právní vztahy z ní vyplývající příslušnými ustanoveními občanského zákoníku, jakož i dalšími obecně závaznými platnými právními předpisy ČR.</w:t>
      </w:r>
    </w:p>
    <w:p w14:paraId="424C3859" w14:textId="77777777" w:rsidR="0069420C" w:rsidRPr="00BE513D" w:rsidRDefault="000A2D93" w:rsidP="00977065">
      <w:pPr>
        <w:pStyle w:val="Zkladntext"/>
        <w:widowControl/>
        <w:numPr>
          <w:ilvl w:val="0"/>
          <w:numId w:val="17"/>
        </w:numPr>
        <w:tabs>
          <w:tab w:val="left" w:pos="338"/>
        </w:tabs>
        <w:spacing w:after="120" w:line="259" w:lineRule="auto"/>
        <w:ind w:left="357" w:hanging="357"/>
        <w:jc w:val="both"/>
        <w:rPr>
          <w:sz w:val="22"/>
          <w:szCs w:val="22"/>
        </w:rPr>
      </w:pPr>
      <w:r w:rsidRPr="00BE513D">
        <w:rPr>
          <w:rStyle w:val="ZkladntextChar"/>
          <w:sz w:val="22"/>
          <w:szCs w:val="22"/>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11A80E8" w14:textId="41929221" w:rsidR="0069420C" w:rsidRPr="00BE513D" w:rsidRDefault="000A2D93" w:rsidP="00660B83">
      <w:pPr>
        <w:pStyle w:val="Zkladntext"/>
        <w:numPr>
          <w:ilvl w:val="0"/>
          <w:numId w:val="17"/>
        </w:numPr>
        <w:tabs>
          <w:tab w:val="left" w:pos="338"/>
        </w:tabs>
        <w:spacing w:after="120" w:line="259" w:lineRule="auto"/>
        <w:ind w:left="357" w:hanging="357"/>
        <w:jc w:val="both"/>
        <w:rPr>
          <w:sz w:val="22"/>
          <w:szCs w:val="22"/>
        </w:rPr>
      </w:pPr>
      <w:r w:rsidRPr="00BE513D">
        <w:rPr>
          <w:rStyle w:val="ZkladntextChar"/>
          <w:sz w:val="22"/>
          <w:szCs w:val="22"/>
        </w:rPr>
        <w:t xml:space="preserve">Veškerá práva a povinnosti vyplývající z této </w:t>
      </w:r>
      <w:r w:rsidR="00A07EEF">
        <w:rPr>
          <w:rStyle w:val="ZkladntextChar"/>
          <w:sz w:val="22"/>
          <w:szCs w:val="22"/>
        </w:rPr>
        <w:t>s</w:t>
      </w:r>
      <w:r w:rsidRPr="00BE513D">
        <w:rPr>
          <w:rStyle w:val="ZkladntextChar"/>
          <w:sz w:val="22"/>
          <w:szCs w:val="22"/>
        </w:rPr>
        <w:t>mlouvy přecházejí, pokud to povaha těchto práv a povinností nevylučuje, na právní nástupce smluvních stran.</w:t>
      </w:r>
    </w:p>
    <w:p w14:paraId="70CFFE33" w14:textId="222A4723" w:rsidR="0069420C" w:rsidRPr="00BE513D" w:rsidRDefault="000A2D93" w:rsidP="00660B83">
      <w:pPr>
        <w:pStyle w:val="Zkladntext"/>
        <w:numPr>
          <w:ilvl w:val="0"/>
          <w:numId w:val="17"/>
        </w:numPr>
        <w:tabs>
          <w:tab w:val="left" w:pos="338"/>
        </w:tabs>
        <w:spacing w:after="120" w:line="259" w:lineRule="auto"/>
        <w:ind w:left="357" w:hanging="357"/>
        <w:jc w:val="both"/>
        <w:rPr>
          <w:sz w:val="22"/>
          <w:szCs w:val="22"/>
        </w:rPr>
      </w:pPr>
      <w:r w:rsidRPr="00BE513D">
        <w:rPr>
          <w:rStyle w:val="ZkladntextChar"/>
          <w:sz w:val="22"/>
          <w:szCs w:val="22"/>
        </w:rPr>
        <w:t xml:space="preserve">Příkazník poskytuje souhlas s uveřejněním </w:t>
      </w:r>
      <w:r w:rsidR="00A07EEF">
        <w:rPr>
          <w:rStyle w:val="ZkladntextChar"/>
          <w:sz w:val="22"/>
          <w:szCs w:val="22"/>
        </w:rPr>
        <w:t>s</w:t>
      </w:r>
      <w:r w:rsidRPr="00BE513D">
        <w:rPr>
          <w:rStyle w:val="ZkladntextChar"/>
          <w:sz w:val="22"/>
          <w:szCs w:val="22"/>
        </w:rPr>
        <w:t>mlouvy v registru smluv zřízeným zákonem č.</w:t>
      </w:r>
      <w:r w:rsidR="00174B16">
        <w:rPr>
          <w:rStyle w:val="ZkladntextChar"/>
          <w:sz w:val="22"/>
          <w:szCs w:val="22"/>
        </w:rPr>
        <w:t> </w:t>
      </w:r>
      <w:r w:rsidRPr="00BE513D">
        <w:rPr>
          <w:rStyle w:val="ZkladntextChar"/>
          <w:sz w:val="22"/>
          <w:szCs w:val="22"/>
        </w:rPr>
        <w:t xml:space="preserve">340/2015 Sb., o zvláštních podmínkách účinnosti některých smluv, uveřejňování těchto smluv a o registru smluv, ve znění pozdějších předpisů (dále jako „zákon o registru smluv”). Příkazník bere na vědomí, že uveřejnění </w:t>
      </w:r>
      <w:r w:rsidR="00A07EEF">
        <w:rPr>
          <w:rStyle w:val="ZkladntextChar"/>
          <w:sz w:val="22"/>
          <w:szCs w:val="22"/>
        </w:rPr>
        <w:t>s</w:t>
      </w:r>
      <w:r w:rsidRPr="00BE513D">
        <w:rPr>
          <w:rStyle w:val="ZkladntextChar"/>
          <w:sz w:val="22"/>
          <w:szCs w:val="22"/>
        </w:rPr>
        <w:t xml:space="preserve">mlouvy v registru smluv zajistí </w:t>
      </w:r>
      <w:r w:rsidR="00A07EEF">
        <w:rPr>
          <w:rStyle w:val="ZkladntextChar"/>
          <w:sz w:val="22"/>
          <w:szCs w:val="22"/>
        </w:rPr>
        <w:t>p</w:t>
      </w:r>
      <w:r w:rsidRPr="00BE513D">
        <w:rPr>
          <w:rStyle w:val="ZkladntextChar"/>
          <w:sz w:val="22"/>
          <w:szCs w:val="22"/>
        </w:rPr>
        <w:t>říkazce. Do</w:t>
      </w:r>
      <w:r w:rsidR="00174B16">
        <w:rPr>
          <w:rStyle w:val="ZkladntextChar"/>
          <w:sz w:val="22"/>
          <w:szCs w:val="22"/>
        </w:rPr>
        <w:t> </w:t>
      </w:r>
      <w:r w:rsidRPr="00BE513D">
        <w:rPr>
          <w:rStyle w:val="ZkladntextChar"/>
          <w:sz w:val="22"/>
          <w:szCs w:val="22"/>
        </w:rPr>
        <w:t xml:space="preserve">registru smluv bude vložen elektronický obraz textového obsahu </w:t>
      </w:r>
      <w:r w:rsidR="00A07EEF">
        <w:rPr>
          <w:rStyle w:val="ZkladntextChar"/>
          <w:sz w:val="22"/>
          <w:szCs w:val="22"/>
        </w:rPr>
        <w:t>s</w:t>
      </w:r>
      <w:r w:rsidRPr="00BE513D">
        <w:rPr>
          <w:rStyle w:val="ZkladntextChar"/>
          <w:sz w:val="22"/>
          <w:szCs w:val="22"/>
        </w:rPr>
        <w:t xml:space="preserve">mlouvy v otevřeném a strojově čitelném formátu a rovněž </w:t>
      </w:r>
      <w:r w:rsidRPr="00E053D9">
        <w:rPr>
          <w:rStyle w:val="ZkladntextChar"/>
          <w:sz w:val="22"/>
          <w:szCs w:val="22"/>
          <w:lang w:eastAsia="en-US" w:bidi="en-US"/>
        </w:rPr>
        <w:t xml:space="preserve">metadata </w:t>
      </w:r>
      <w:r w:rsidR="00A07EEF">
        <w:rPr>
          <w:rStyle w:val="ZkladntextChar"/>
          <w:sz w:val="22"/>
          <w:szCs w:val="22"/>
        </w:rPr>
        <w:t>s</w:t>
      </w:r>
      <w:r w:rsidRPr="00BE513D">
        <w:rPr>
          <w:rStyle w:val="ZkladntextChar"/>
          <w:sz w:val="22"/>
          <w:szCs w:val="22"/>
        </w:rPr>
        <w:t>mlouvy.</w:t>
      </w:r>
    </w:p>
    <w:p w14:paraId="7657D406" w14:textId="45742E3A" w:rsidR="0069420C" w:rsidRPr="00BE513D" w:rsidRDefault="000A2D93" w:rsidP="00660B83">
      <w:pPr>
        <w:pStyle w:val="Zkladntext"/>
        <w:numPr>
          <w:ilvl w:val="0"/>
          <w:numId w:val="17"/>
        </w:numPr>
        <w:tabs>
          <w:tab w:val="left" w:pos="338"/>
        </w:tabs>
        <w:spacing w:after="120" w:line="259" w:lineRule="auto"/>
        <w:ind w:left="357" w:hanging="357"/>
        <w:jc w:val="both"/>
        <w:rPr>
          <w:sz w:val="22"/>
          <w:szCs w:val="22"/>
        </w:rPr>
      </w:pPr>
      <w:r w:rsidRPr="00BE513D">
        <w:rPr>
          <w:rStyle w:val="ZkladntextChar"/>
          <w:sz w:val="22"/>
          <w:szCs w:val="22"/>
        </w:rPr>
        <w:t>Ukončením účinnosti této smlouvy nejsou dotčena ustanovení smlouvy týkající se převodu vlastnického práva, nároků z odpovědnosti za vady a ze záruky za jakost, nároků z</w:t>
      </w:r>
      <w:r w:rsidR="00174B16">
        <w:rPr>
          <w:rStyle w:val="ZkladntextChar"/>
          <w:sz w:val="22"/>
          <w:szCs w:val="22"/>
        </w:rPr>
        <w:t> </w:t>
      </w:r>
      <w:r w:rsidRPr="00BE513D">
        <w:rPr>
          <w:rStyle w:val="ZkladntextChar"/>
          <w:sz w:val="22"/>
          <w:szCs w:val="22"/>
        </w:rPr>
        <w:t>odpovědnosti za škodu a nároků ze smluvních pokut, ustanovení o povinnosti mlčenlivosti, ani další ustanovení a nároky, z jejichž povahy vyplývá, že mají trvat i</w:t>
      </w:r>
      <w:r w:rsidR="00174B16">
        <w:rPr>
          <w:rStyle w:val="ZkladntextChar"/>
          <w:sz w:val="22"/>
          <w:szCs w:val="22"/>
        </w:rPr>
        <w:t> </w:t>
      </w:r>
      <w:r w:rsidRPr="00BE513D">
        <w:rPr>
          <w:rStyle w:val="ZkladntextChar"/>
          <w:sz w:val="22"/>
          <w:szCs w:val="22"/>
        </w:rPr>
        <w:t>po</w:t>
      </w:r>
      <w:r w:rsidR="00174B16">
        <w:rPr>
          <w:rStyle w:val="ZkladntextChar"/>
          <w:sz w:val="22"/>
          <w:szCs w:val="22"/>
        </w:rPr>
        <w:t> </w:t>
      </w:r>
      <w:r w:rsidRPr="00BE513D">
        <w:rPr>
          <w:rStyle w:val="ZkladntextChar"/>
          <w:sz w:val="22"/>
          <w:szCs w:val="22"/>
        </w:rPr>
        <w:t>zániku této smlouvy</w:t>
      </w:r>
      <w:r w:rsidR="00A07EEF">
        <w:rPr>
          <w:rStyle w:val="ZkladntextChar"/>
          <w:sz w:val="22"/>
          <w:szCs w:val="22"/>
        </w:rPr>
        <w:t>.</w:t>
      </w:r>
    </w:p>
    <w:p w14:paraId="226DEC55" w14:textId="46AF852B" w:rsidR="0069420C" w:rsidRPr="00BE513D" w:rsidRDefault="000A2D93" w:rsidP="00660B83">
      <w:pPr>
        <w:pStyle w:val="Zkladntext"/>
        <w:numPr>
          <w:ilvl w:val="0"/>
          <w:numId w:val="17"/>
        </w:numPr>
        <w:tabs>
          <w:tab w:val="left" w:pos="338"/>
        </w:tabs>
        <w:spacing w:after="120" w:line="259" w:lineRule="auto"/>
        <w:ind w:left="357" w:hanging="357"/>
        <w:jc w:val="both"/>
        <w:rPr>
          <w:sz w:val="22"/>
          <w:szCs w:val="22"/>
        </w:rPr>
      </w:pPr>
      <w:r w:rsidRPr="00BE513D">
        <w:rPr>
          <w:rStyle w:val="ZkladntextChar"/>
          <w:sz w:val="22"/>
          <w:szCs w:val="22"/>
        </w:rPr>
        <w:t>Smluvní strany prohlašují, že si tuto smlouvu přečetly, souhlasí s jejím obsahem, že tato byla sepsána na základě jejich pravé a svobodné vůle, určitě, vážně a srozumitelně, což</w:t>
      </w:r>
      <w:r w:rsidR="00174B16">
        <w:rPr>
          <w:rStyle w:val="ZkladntextChar"/>
          <w:sz w:val="22"/>
          <w:szCs w:val="22"/>
        </w:rPr>
        <w:t> </w:t>
      </w:r>
      <w:r w:rsidRPr="00BE513D">
        <w:rPr>
          <w:rStyle w:val="ZkladntextChar"/>
          <w:sz w:val="22"/>
          <w:szCs w:val="22"/>
        </w:rPr>
        <w:t>stvrzují svými podpisy.</w:t>
      </w:r>
    </w:p>
    <w:p w14:paraId="6E103FFC" w14:textId="77777777" w:rsidR="0069420C" w:rsidRPr="00BE513D" w:rsidRDefault="000A2D93" w:rsidP="00660B83">
      <w:pPr>
        <w:pStyle w:val="Zkladntext"/>
        <w:numPr>
          <w:ilvl w:val="0"/>
          <w:numId w:val="17"/>
        </w:numPr>
        <w:tabs>
          <w:tab w:val="left" w:pos="396"/>
        </w:tabs>
        <w:spacing w:after="120" w:line="259" w:lineRule="auto"/>
        <w:ind w:left="357" w:hanging="357"/>
        <w:jc w:val="both"/>
        <w:rPr>
          <w:sz w:val="22"/>
          <w:szCs w:val="22"/>
        </w:rPr>
      </w:pPr>
      <w:r w:rsidRPr="00BE513D">
        <w:rPr>
          <w:rStyle w:val="ZkladntextChar"/>
          <w:sz w:val="22"/>
          <w:szCs w:val="22"/>
        </w:rPr>
        <w:t>Tato Smlouva o dílo je vyhotovena v elektronické podobě, přičemž obě smluvní strany obdrží její elektronický originál.</w:t>
      </w:r>
    </w:p>
    <w:p w14:paraId="5ED7AF49" w14:textId="77777777" w:rsidR="0045260E" w:rsidRDefault="0045260E" w:rsidP="00545D8C">
      <w:pPr>
        <w:pStyle w:val="Zkladntext"/>
        <w:spacing w:line="240" w:lineRule="auto"/>
        <w:ind w:firstLine="700"/>
        <w:jc w:val="both"/>
        <w:rPr>
          <w:rStyle w:val="ZkladntextChar"/>
          <w:sz w:val="22"/>
          <w:szCs w:val="22"/>
        </w:rPr>
      </w:pPr>
    </w:p>
    <w:p w14:paraId="3159A016" w14:textId="77777777" w:rsidR="000A2D93" w:rsidRPr="00BE513D" w:rsidRDefault="000A2D93" w:rsidP="0058798F">
      <w:pPr>
        <w:tabs>
          <w:tab w:val="left" w:pos="4820"/>
        </w:tabs>
        <w:rPr>
          <w:rFonts w:ascii="Arial" w:hAnsi="Arial" w:cs="Arial"/>
          <w:snapToGrid w:val="0"/>
          <w:sz w:val="22"/>
          <w:szCs w:val="22"/>
        </w:rPr>
      </w:pPr>
      <w:bookmarkStart w:id="16" w:name="_Hlk193186592"/>
      <w:r w:rsidRPr="00BE513D">
        <w:rPr>
          <w:rFonts w:ascii="Arial" w:hAnsi="Arial" w:cs="Arial"/>
          <w:b/>
          <w:snapToGrid w:val="0"/>
          <w:sz w:val="22"/>
          <w:szCs w:val="22"/>
        </w:rPr>
        <w:t xml:space="preserve">Za příkazce: </w:t>
      </w:r>
      <w:r w:rsidRPr="00BE513D">
        <w:rPr>
          <w:rFonts w:ascii="Arial" w:hAnsi="Arial" w:cs="Arial"/>
          <w:b/>
          <w:snapToGrid w:val="0"/>
          <w:sz w:val="22"/>
          <w:szCs w:val="22"/>
        </w:rPr>
        <w:tab/>
        <w:t>Za příkazníka</w:t>
      </w:r>
      <w:r w:rsidRPr="00BE513D">
        <w:rPr>
          <w:rFonts w:ascii="Arial" w:hAnsi="Arial" w:cs="Arial"/>
          <w:b/>
          <w:snapToGrid w:val="0"/>
          <w:spacing w:val="24"/>
          <w:sz w:val="22"/>
          <w:szCs w:val="22"/>
        </w:rPr>
        <w:t>:</w:t>
      </w:r>
    </w:p>
    <w:p w14:paraId="565F27C9" w14:textId="77777777" w:rsidR="000A2D93" w:rsidRPr="00BE513D" w:rsidRDefault="000A2D93" w:rsidP="0058798F">
      <w:pPr>
        <w:tabs>
          <w:tab w:val="left" w:pos="4820"/>
        </w:tabs>
        <w:rPr>
          <w:rFonts w:ascii="Arial" w:hAnsi="Arial" w:cs="Arial"/>
          <w:snapToGrid w:val="0"/>
          <w:sz w:val="22"/>
          <w:szCs w:val="22"/>
        </w:rPr>
      </w:pPr>
    </w:p>
    <w:p w14:paraId="1B8621EA" w14:textId="172857A9" w:rsidR="000A2D93" w:rsidRPr="00BE513D" w:rsidRDefault="000A2D93" w:rsidP="0058798F">
      <w:pPr>
        <w:tabs>
          <w:tab w:val="left" w:pos="4820"/>
        </w:tabs>
        <w:rPr>
          <w:rFonts w:ascii="Arial" w:hAnsi="Arial" w:cs="Arial"/>
          <w:snapToGrid w:val="0"/>
          <w:sz w:val="22"/>
          <w:szCs w:val="22"/>
        </w:rPr>
      </w:pPr>
      <w:r w:rsidRPr="00BE513D">
        <w:rPr>
          <w:rFonts w:ascii="Arial" w:hAnsi="Arial" w:cs="Arial"/>
          <w:snapToGrid w:val="0"/>
          <w:sz w:val="22"/>
          <w:szCs w:val="22"/>
        </w:rPr>
        <w:t xml:space="preserve">V Ostravě </w:t>
      </w:r>
      <w:r w:rsidR="008D6C23">
        <w:rPr>
          <w:rFonts w:ascii="Arial" w:hAnsi="Arial" w:cs="Arial"/>
          <w:snapToGrid w:val="0"/>
          <w:sz w:val="22"/>
          <w:szCs w:val="22"/>
        </w:rPr>
        <w:t>21. 5. 2025</w:t>
      </w:r>
      <w:r w:rsidRPr="00BE513D">
        <w:rPr>
          <w:rFonts w:ascii="Arial" w:hAnsi="Arial" w:cs="Arial"/>
          <w:snapToGrid w:val="0"/>
          <w:sz w:val="22"/>
          <w:szCs w:val="22"/>
        </w:rPr>
        <w:tab/>
        <w:t>V</w:t>
      </w:r>
      <w:r w:rsidR="008E1AB9">
        <w:rPr>
          <w:rFonts w:ascii="Arial" w:hAnsi="Arial" w:cs="Arial"/>
          <w:snapToGrid w:val="0"/>
          <w:sz w:val="22"/>
          <w:szCs w:val="22"/>
        </w:rPr>
        <w:t xml:space="preserve"> Opavě </w:t>
      </w:r>
      <w:r w:rsidR="008D6C23">
        <w:rPr>
          <w:rFonts w:ascii="Arial" w:hAnsi="Arial" w:cs="Arial"/>
          <w:snapToGrid w:val="0"/>
          <w:sz w:val="22"/>
          <w:szCs w:val="22"/>
        </w:rPr>
        <w:t>15. 5. 2025</w:t>
      </w:r>
    </w:p>
    <w:p w14:paraId="03CFC3F6" w14:textId="77777777" w:rsidR="000A2D93" w:rsidRPr="00BE513D" w:rsidRDefault="000A2D93" w:rsidP="0058798F">
      <w:pPr>
        <w:tabs>
          <w:tab w:val="left" w:pos="4820"/>
        </w:tabs>
        <w:rPr>
          <w:rFonts w:ascii="Arial" w:hAnsi="Arial" w:cs="Arial"/>
          <w:b/>
          <w:snapToGrid w:val="0"/>
          <w:sz w:val="22"/>
          <w:szCs w:val="22"/>
        </w:rPr>
      </w:pPr>
    </w:p>
    <w:p w14:paraId="549D5F73" w14:textId="77777777" w:rsidR="000A2D93" w:rsidRPr="00BE513D" w:rsidRDefault="000A2D93" w:rsidP="0058798F">
      <w:pPr>
        <w:tabs>
          <w:tab w:val="left" w:pos="4820"/>
        </w:tabs>
        <w:rPr>
          <w:rFonts w:ascii="Arial" w:hAnsi="Arial" w:cs="Arial"/>
          <w:b/>
          <w:snapToGrid w:val="0"/>
          <w:sz w:val="22"/>
          <w:szCs w:val="22"/>
        </w:rPr>
      </w:pPr>
    </w:p>
    <w:p w14:paraId="3463A9A0" w14:textId="77777777" w:rsidR="000A2D93" w:rsidRPr="00BE513D" w:rsidRDefault="000A2D93" w:rsidP="0058798F">
      <w:pPr>
        <w:tabs>
          <w:tab w:val="left" w:pos="4820"/>
        </w:tabs>
        <w:rPr>
          <w:rFonts w:ascii="Arial" w:hAnsi="Arial" w:cs="Arial"/>
          <w:b/>
          <w:snapToGrid w:val="0"/>
          <w:sz w:val="22"/>
          <w:szCs w:val="22"/>
        </w:rPr>
      </w:pPr>
    </w:p>
    <w:p w14:paraId="6E6F39B6" w14:textId="77777777" w:rsidR="000A2D93" w:rsidRPr="00BE513D" w:rsidRDefault="000A2D93" w:rsidP="0058798F">
      <w:pPr>
        <w:tabs>
          <w:tab w:val="left" w:pos="4820"/>
        </w:tabs>
        <w:rPr>
          <w:rFonts w:ascii="Arial" w:hAnsi="Arial" w:cs="Arial"/>
          <w:b/>
          <w:snapToGrid w:val="0"/>
          <w:sz w:val="22"/>
          <w:szCs w:val="22"/>
        </w:rPr>
      </w:pPr>
    </w:p>
    <w:p w14:paraId="3C05EC1C" w14:textId="77777777" w:rsidR="000A2D93" w:rsidRPr="00BE513D" w:rsidRDefault="000A2D93" w:rsidP="0058798F">
      <w:pPr>
        <w:tabs>
          <w:tab w:val="left" w:pos="4820"/>
        </w:tabs>
        <w:rPr>
          <w:rFonts w:ascii="Arial" w:hAnsi="Arial" w:cs="Arial"/>
          <w:b/>
          <w:snapToGrid w:val="0"/>
          <w:sz w:val="22"/>
          <w:szCs w:val="22"/>
        </w:rPr>
      </w:pPr>
    </w:p>
    <w:p w14:paraId="4A3FC4B7" w14:textId="5947805D" w:rsidR="000A2D93" w:rsidRPr="00BE513D" w:rsidRDefault="000A2D93" w:rsidP="0058798F">
      <w:pPr>
        <w:tabs>
          <w:tab w:val="left" w:pos="4820"/>
        </w:tabs>
        <w:rPr>
          <w:rFonts w:ascii="Arial" w:hAnsi="Arial" w:cs="Arial"/>
          <w:sz w:val="22"/>
          <w:szCs w:val="22"/>
        </w:rPr>
      </w:pPr>
      <w:r w:rsidRPr="00BE513D">
        <w:rPr>
          <w:rFonts w:ascii="Arial" w:hAnsi="Arial" w:cs="Arial"/>
          <w:sz w:val="22"/>
          <w:szCs w:val="22"/>
        </w:rPr>
        <w:t>…………………………</w:t>
      </w:r>
      <w:r w:rsidR="00E053D9">
        <w:rPr>
          <w:rFonts w:ascii="Arial" w:hAnsi="Arial" w:cs="Arial"/>
          <w:sz w:val="22"/>
          <w:szCs w:val="22"/>
        </w:rPr>
        <w:t>……</w:t>
      </w:r>
      <w:r w:rsidRPr="00BE513D">
        <w:rPr>
          <w:rFonts w:ascii="Arial" w:hAnsi="Arial" w:cs="Arial"/>
          <w:sz w:val="22"/>
          <w:szCs w:val="22"/>
        </w:rPr>
        <w:tab/>
      </w:r>
      <w:r w:rsidR="00E053D9" w:rsidRPr="00BE513D">
        <w:rPr>
          <w:rFonts w:ascii="Arial" w:hAnsi="Arial" w:cs="Arial"/>
          <w:sz w:val="22"/>
          <w:szCs w:val="22"/>
        </w:rPr>
        <w:t>…………………………</w:t>
      </w:r>
      <w:r w:rsidR="00E053D9">
        <w:rPr>
          <w:rFonts w:ascii="Arial" w:hAnsi="Arial" w:cs="Arial"/>
          <w:sz w:val="22"/>
          <w:szCs w:val="22"/>
        </w:rPr>
        <w:t>……</w:t>
      </w:r>
    </w:p>
    <w:p w14:paraId="285C28EC" w14:textId="729AB5DE" w:rsidR="008E1AB9" w:rsidRPr="00B3519A" w:rsidRDefault="00E053D9" w:rsidP="0058798F">
      <w:pPr>
        <w:tabs>
          <w:tab w:val="left" w:pos="4820"/>
          <w:tab w:val="center" w:pos="6379"/>
        </w:tabs>
        <w:rPr>
          <w:rFonts w:ascii="Arial" w:hAnsi="Arial" w:cs="Arial"/>
          <w:b/>
          <w:bCs/>
          <w:sz w:val="22"/>
          <w:szCs w:val="22"/>
        </w:rPr>
      </w:pPr>
      <w:r>
        <w:rPr>
          <w:rFonts w:ascii="Arial" w:hAnsi="Arial" w:cs="Arial"/>
          <w:b/>
          <w:bCs/>
          <w:sz w:val="22"/>
          <w:szCs w:val="22"/>
        </w:rPr>
        <w:t>Ing. Kateřina Neumanová</w:t>
      </w:r>
      <w:r w:rsidR="000A2D93" w:rsidRPr="00BE513D">
        <w:rPr>
          <w:rFonts w:ascii="Arial" w:hAnsi="Arial" w:cs="Arial"/>
          <w:sz w:val="22"/>
          <w:szCs w:val="22"/>
        </w:rPr>
        <w:tab/>
      </w:r>
      <w:r w:rsidR="008E1AB9" w:rsidRPr="00B3519A">
        <w:rPr>
          <w:rFonts w:ascii="Arial" w:hAnsi="Arial" w:cs="Arial"/>
          <w:b/>
          <w:bCs/>
          <w:sz w:val="22"/>
          <w:szCs w:val="22"/>
        </w:rPr>
        <w:t xml:space="preserve">Ing. Vladimír </w:t>
      </w:r>
      <w:proofErr w:type="spellStart"/>
      <w:r w:rsidR="008E1AB9" w:rsidRPr="00B3519A">
        <w:rPr>
          <w:rFonts w:ascii="Arial" w:hAnsi="Arial" w:cs="Arial"/>
          <w:b/>
          <w:bCs/>
          <w:sz w:val="22"/>
          <w:szCs w:val="22"/>
        </w:rPr>
        <w:t>Peringer</w:t>
      </w:r>
      <w:proofErr w:type="spellEnd"/>
      <w:r w:rsidR="008E1AB9" w:rsidRPr="00B3519A">
        <w:rPr>
          <w:rFonts w:ascii="Arial" w:hAnsi="Arial" w:cs="Arial"/>
          <w:b/>
          <w:bCs/>
          <w:sz w:val="22"/>
          <w:szCs w:val="22"/>
        </w:rPr>
        <w:t>, Ph.D.</w:t>
      </w:r>
    </w:p>
    <w:p w14:paraId="1F6DF2F7" w14:textId="0884DE56" w:rsidR="00E053D9" w:rsidRDefault="00B3519A" w:rsidP="008E1AB9">
      <w:pPr>
        <w:tabs>
          <w:tab w:val="left" w:pos="4820"/>
          <w:tab w:val="center" w:pos="6379"/>
        </w:tabs>
        <w:rPr>
          <w:rFonts w:ascii="Arial" w:hAnsi="Arial" w:cs="Arial"/>
          <w:sz w:val="22"/>
          <w:szCs w:val="22"/>
        </w:rPr>
      </w:pPr>
      <w:r>
        <w:rPr>
          <w:rFonts w:ascii="Arial" w:hAnsi="Arial" w:cs="Arial"/>
          <w:sz w:val="22"/>
          <w:szCs w:val="22"/>
        </w:rPr>
        <w:t>z</w:t>
      </w:r>
      <w:r w:rsidR="00E053D9">
        <w:rPr>
          <w:rFonts w:ascii="Arial" w:hAnsi="Arial" w:cs="Arial"/>
          <w:sz w:val="22"/>
          <w:szCs w:val="22"/>
        </w:rPr>
        <w:t>ástupkyně ředitelky</w:t>
      </w:r>
      <w:r w:rsidR="000A2D93" w:rsidRPr="00BE513D">
        <w:rPr>
          <w:rFonts w:ascii="Arial" w:hAnsi="Arial" w:cs="Arial"/>
          <w:sz w:val="22"/>
          <w:szCs w:val="22"/>
        </w:rPr>
        <w:t xml:space="preserve"> </w:t>
      </w:r>
      <w:r w:rsidR="008E1AB9">
        <w:rPr>
          <w:rFonts w:ascii="Arial" w:hAnsi="Arial" w:cs="Arial"/>
          <w:sz w:val="22"/>
          <w:szCs w:val="22"/>
        </w:rPr>
        <w:tab/>
        <w:t>jednatel společnosti</w:t>
      </w:r>
    </w:p>
    <w:p w14:paraId="0DB59B0B" w14:textId="1F8DD0CD" w:rsidR="000A2D93" w:rsidRPr="00BE513D" w:rsidRDefault="000A2D93" w:rsidP="008E1AB9">
      <w:pPr>
        <w:tabs>
          <w:tab w:val="left" w:pos="4820"/>
          <w:tab w:val="center" w:pos="6379"/>
        </w:tabs>
        <w:rPr>
          <w:rFonts w:ascii="Arial" w:hAnsi="Arial" w:cs="Arial"/>
          <w:sz w:val="22"/>
          <w:szCs w:val="22"/>
        </w:rPr>
      </w:pPr>
      <w:r w:rsidRPr="00BE513D">
        <w:rPr>
          <w:rFonts w:ascii="Arial" w:hAnsi="Arial" w:cs="Arial"/>
          <w:sz w:val="22"/>
          <w:szCs w:val="22"/>
        </w:rPr>
        <w:t xml:space="preserve">Krajského pozemkového úřadu </w:t>
      </w:r>
      <w:r w:rsidR="008E1AB9">
        <w:rPr>
          <w:rFonts w:ascii="Arial" w:hAnsi="Arial" w:cs="Arial"/>
          <w:sz w:val="22"/>
          <w:szCs w:val="22"/>
        </w:rPr>
        <w:tab/>
      </w:r>
      <w:proofErr w:type="spellStart"/>
      <w:r w:rsidR="008E1AB9">
        <w:rPr>
          <w:rFonts w:ascii="Arial" w:hAnsi="Arial" w:cs="Arial"/>
          <w:sz w:val="22"/>
          <w:szCs w:val="22"/>
        </w:rPr>
        <w:t>Unicont</w:t>
      </w:r>
      <w:proofErr w:type="spellEnd"/>
      <w:r w:rsidR="008E1AB9">
        <w:rPr>
          <w:rFonts w:ascii="Arial" w:hAnsi="Arial" w:cs="Arial"/>
          <w:sz w:val="22"/>
          <w:szCs w:val="22"/>
        </w:rPr>
        <w:t xml:space="preserve"> Opava s.r.o.</w:t>
      </w:r>
      <w:r w:rsidRPr="00BE513D">
        <w:rPr>
          <w:rFonts w:ascii="Arial" w:hAnsi="Arial" w:cs="Arial"/>
          <w:sz w:val="22"/>
          <w:szCs w:val="22"/>
        </w:rPr>
        <w:tab/>
      </w:r>
    </w:p>
    <w:bookmarkEnd w:id="16"/>
    <w:p w14:paraId="14E80322" w14:textId="77777777" w:rsidR="00A07EEF" w:rsidRPr="005E298A" w:rsidRDefault="00A07EEF" w:rsidP="00A07EEF">
      <w:pPr>
        <w:rPr>
          <w:rFonts w:ascii="Arial" w:hAnsi="Arial" w:cs="Arial"/>
          <w:snapToGrid w:val="0"/>
          <w:sz w:val="20"/>
          <w:szCs w:val="20"/>
        </w:rPr>
      </w:pPr>
      <w:r w:rsidRPr="00DE44C6">
        <w:rPr>
          <w:rFonts w:ascii="Arial" w:hAnsi="Arial" w:cs="Arial"/>
          <w:sz w:val="22"/>
          <w:szCs w:val="22"/>
        </w:rPr>
        <w:t>pro Moravskoslezský kra</w:t>
      </w:r>
      <w:r>
        <w:rPr>
          <w:rFonts w:ascii="Arial" w:hAnsi="Arial" w:cs="Arial"/>
          <w:sz w:val="22"/>
          <w:szCs w:val="22"/>
        </w:rPr>
        <w:t>j</w:t>
      </w:r>
    </w:p>
    <w:p w14:paraId="2A2452D6" w14:textId="77777777" w:rsidR="000A2D93" w:rsidRPr="00BE513D" w:rsidRDefault="000A2D93" w:rsidP="00545D8C">
      <w:pPr>
        <w:pStyle w:val="Zkladntext"/>
        <w:spacing w:line="240" w:lineRule="auto"/>
        <w:jc w:val="both"/>
        <w:rPr>
          <w:rStyle w:val="ZkladntextChar"/>
          <w:sz w:val="22"/>
          <w:szCs w:val="22"/>
        </w:rPr>
      </w:pPr>
    </w:p>
    <w:sectPr w:rsidR="000A2D93" w:rsidRPr="00BE513D" w:rsidSect="00B3043B">
      <w:headerReference w:type="even" r:id="rId7"/>
      <w:headerReference w:type="default" r:id="rId8"/>
      <w:footerReference w:type="even" r:id="rId9"/>
      <w:footerReference w:type="default" r:id="rId10"/>
      <w:pgSz w:w="11900" w:h="16840"/>
      <w:pgMar w:top="1418" w:right="1395" w:bottom="1247" w:left="1361" w:header="568" w:footer="6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DEBE" w14:textId="77777777" w:rsidR="00AA6CD2" w:rsidRDefault="00AA6CD2">
      <w:r>
        <w:separator/>
      </w:r>
    </w:p>
  </w:endnote>
  <w:endnote w:type="continuationSeparator" w:id="0">
    <w:p w14:paraId="7EE1FD7F" w14:textId="77777777" w:rsidR="00AA6CD2" w:rsidRDefault="00AA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4EF2" w14:textId="77777777" w:rsidR="0069420C" w:rsidRDefault="000A2D93">
    <w:pPr>
      <w:spacing w:line="1" w:lineRule="exact"/>
    </w:pPr>
    <w:r>
      <w:rPr>
        <w:noProof/>
      </w:rPr>
      <mc:AlternateContent>
        <mc:Choice Requires="wps">
          <w:drawing>
            <wp:anchor distT="0" distB="0" distL="0" distR="0" simplePos="0" relativeHeight="62914714" behindDoc="1" locked="0" layoutInCell="1" allowOverlap="1" wp14:anchorId="5C77D6D2" wp14:editId="7C790E67">
              <wp:simplePos x="0" y="0"/>
              <wp:positionH relativeFrom="page">
                <wp:posOffset>6659245</wp:posOffset>
              </wp:positionH>
              <wp:positionV relativeFrom="page">
                <wp:posOffset>10137140</wp:posOffset>
              </wp:positionV>
              <wp:extent cx="301625" cy="102870"/>
              <wp:effectExtent l="0" t="0" r="0" b="0"/>
              <wp:wrapNone/>
              <wp:docPr id="37" name="Shape 37"/>
              <wp:cNvGraphicFramePr/>
              <a:graphic xmlns:a="http://schemas.openxmlformats.org/drawingml/2006/main">
                <a:graphicData uri="http://schemas.microsoft.com/office/word/2010/wordprocessingShape">
                  <wps:wsp>
                    <wps:cNvSpPr txBox="1"/>
                    <wps:spPr>
                      <a:xfrm>
                        <a:off x="0" y="0"/>
                        <a:ext cx="301625" cy="102870"/>
                      </a:xfrm>
                      <a:prstGeom prst="rect">
                        <a:avLst/>
                      </a:prstGeom>
                      <a:noFill/>
                    </wps:spPr>
                    <wps:txbx>
                      <w:txbxContent>
                        <w:p w14:paraId="6FC63E32"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wps:txbx>
                    <wps:bodyPr wrap="none" lIns="0" tIns="0" rIns="0" bIns="0">
                      <a:spAutoFit/>
                    </wps:bodyPr>
                  </wps:wsp>
                </a:graphicData>
              </a:graphic>
            </wp:anchor>
          </w:drawing>
        </mc:Choice>
        <mc:Fallback>
          <w:pict>
            <v:shapetype w14:anchorId="5C77D6D2" id="_x0000_t202" coordsize="21600,21600" o:spt="202" path="m,l,21600r21600,l21600,xe">
              <v:stroke joinstyle="miter"/>
              <v:path gradientshapeok="t" o:connecttype="rect"/>
            </v:shapetype>
            <v:shape id="Shape 37" o:spid="_x0000_s1027" type="#_x0000_t202" style="position:absolute;margin-left:524.35pt;margin-top:798.2pt;width:23.75pt;height:8.1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" filled="f" stroked="f">
              <v:textbox style="mso-fit-shape-to-text:t" inset="0,0,0,0">
                <w:txbxContent>
                  <w:p w14:paraId="6FC63E32"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FB26" w14:textId="53AF2587" w:rsidR="00441608" w:rsidRPr="00545D8C" w:rsidRDefault="00441608" w:rsidP="00441608">
    <w:pPr>
      <w:pStyle w:val="Zpat"/>
      <w:jc w:val="right"/>
      <w:rPr>
        <w:rFonts w:ascii="Arial" w:hAnsi="Arial" w:cs="Arial"/>
        <w:sz w:val="22"/>
        <w:szCs w:val="22"/>
      </w:rPr>
    </w:pPr>
    <w:r w:rsidRPr="00545D8C">
      <w:rPr>
        <w:rFonts w:ascii="Arial" w:hAnsi="Arial" w:cs="Arial"/>
        <w:sz w:val="22"/>
        <w:szCs w:val="22"/>
      </w:rPr>
      <w:fldChar w:fldCharType="begin"/>
    </w:r>
    <w:r w:rsidRPr="00545D8C">
      <w:rPr>
        <w:rFonts w:ascii="Arial" w:hAnsi="Arial" w:cs="Arial"/>
        <w:sz w:val="22"/>
        <w:szCs w:val="22"/>
      </w:rPr>
      <w:instrText>PAGE</w:instrText>
    </w:r>
    <w:r w:rsidRPr="00545D8C">
      <w:rPr>
        <w:rFonts w:ascii="Arial" w:hAnsi="Arial" w:cs="Arial"/>
        <w:sz w:val="22"/>
        <w:szCs w:val="22"/>
      </w:rPr>
      <w:fldChar w:fldCharType="separate"/>
    </w:r>
    <w:r w:rsidRPr="00545D8C">
      <w:rPr>
        <w:rFonts w:ascii="Arial" w:hAnsi="Arial" w:cs="Arial"/>
        <w:sz w:val="22"/>
        <w:szCs w:val="22"/>
      </w:rPr>
      <w:t>11</w:t>
    </w:r>
    <w:r w:rsidRPr="00545D8C">
      <w:rPr>
        <w:rFonts w:ascii="Arial" w:hAnsi="Arial" w:cs="Arial"/>
        <w:sz w:val="22"/>
        <w:szCs w:val="22"/>
      </w:rPr>
      <w:fldChar w:fldCharType="end"/>
    </w:r>
    <w:r w:rsidRPr="00545D8C">
      <w:rPr>
        <w:rFonts w:ascii="Arial" w:hAnsi="Arial" w:cs="Arial"/>
        <w:sz w:val="22"/>
        <w:szCs w:val="22"/>
      </w:rPr>
      <w:t>/</w:t>
    </w:r>
    <w:r w:rsidRPr="00545D8C">
      <w:rPr>
        <w:rFonts w:ascii="Arial" w:hAnsi="Arial" w:cs="Arial"/>
        <w:sz w:val="22"/>
        <w:szCs w:val="22"/>
      </w:rPr>
      <w:fldChar w:fldCharType="begin"/>
    </w:r>
    <w:r w:rsidRPr="00545D8C">
      <w:rPr>
        <w:rFonts w:ascii="Arial" w:hAnsi="Arial" w:cs="Arial"/>
        <w:sz w:val="22"/>
        <w:szCs w:val="22"/>
      </w:rPr>
      <w:instrText xml:space="preserve"> NUMPAGES   \* MERGEFORMAT </w:instrText>
    </w:r>
    <w:r w:rsidRPr="00545D8C">
      <w:rPr>
        <w:rFonts w:ascii="Arial" w:hAnsi="Arial" w:cs="Arial"/>
        <w:sz w:val="22"/>
        <w:szCs w:val="22"/>
      </w:rPr>
      <w:fldChar w:fldCharType="separate"/>
    </w:r>
    <w:r w:rsidRPr="00545D8C">
      <w:rPr>
        <w:rFonts w:ascii="Arial" w:hAnsi="Arial" w:cs="Arial"/>
        <w:noProof/>
        <w:sz w:val="22"/>
        <w:szCs w:val="22"/>
      </w:rPr>
      <w:t>12</w:t>
    </w:r>
    <w:r w:rsidRPr="00545D8C">
      <w:rPr>
        <w:rFonts w:ascii="Arial" w:hAnsi="Arial" w:cs="Arial"/>
        <w:sz w:val="22"/>
        <w:szCs w:val="22"/>
      </w:rPr>
      <w:fldChar w:fldCharType="end"/>
    </w:r>
  </w:p>
  <w:p w14:paraId="6C5A4792" w14:textId="7E7CA3B4" w:rsidR="0069420C" w:rsidRDefault="0069420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9EB2" w14:textId="77777777" w:rsidR="00AA6CD2" w:rsidRDefault="00AA6CD2"/>
  </w:footnote>
  <w:footnote w:type="continuationSeparator" w:id="0">
    <w:p w14:paraId="1CC2ADD9" w14:textId="77777777" w:rsidR="00AA6CD2" w:rsidRDefault="00AA6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6FBE" w14:textId="77777777" w:rsidR="0069420C" w:rsidRDefault="000A2D93">
    <w:pPr>
      <w:spacing w:line="1" w:lineRule="exact"/>
    </w:pPr>
    <w:r>
      <w:rPr>
        <w:noProof/>
      </w:rPr>
      <mc:AlternateContent>
        <mc:Choice Requires="wps">
          <w:drawing>
            <wp:anchor distT="0" distB="0" distL="0" distR="0" simplePos="0" relativeHeight="62914712" behindDoc="1" locked="0" layoutInCell="1" allowOverlap="1" wp14:anchorId="7E63F8AF" wp14:editId="5C485DC3">
              <wp:simplePos x="0" y="0"/>
              <wp:positionH relativeFrom="page">
                <wp:posOffset>4462780</wp:posOffset>
              </wp:positionH>
              <wp:positionV relativeFrom="page">
                <wp:posOffset>180340</wp:posOffset>
              </wp:positionV>
              <wp:extent cx="2174240" cy="514350"/>
              <wp:effectExtent l="0" t="0" r="0" b="0"/>
              <wp:wrapNone/>
              <wp:docPr id="35" name="Shape 35"/>
              <wp:cNvGraphicFramePr/>
              <a:graphic xmlns:a="http://schemas.openxmlformats.org/drawingml/2006/main">
                <a:graphicData uri="http://schemas.microsoft.com/office/word/2010/wordprocessingShape">
                  <wps:wsp>
                    <wps:cNvSpPr txBox="1"/>
                    <wps:spPr>
                      <a:xfrm>
                        <a:off x="0" y="0"/>
                        <a:ext cx="2174240" cy="514350"/>
                      </a:xfrm>
                      <a:prstGeom prst="rect">
                        <a:avLst/>
                      </a:prstGeom>
                      <a:noFill/>
                    </wps:spPr>
                    <wps:txbx>
                      <w:txbxContent>
                        <w:p w14:paraId="430111D7" w14:textId="77777777" w:rsidR="0069420C" w:rsidRDefault="000A2D93">
                          <w:pPr>
                            <w:pStyle w:val="Headerorfooter20"/>
                          </w:pPr>
                          <w:r>
                            <w:rPr>
                              <w:rStyle w:val="Headerorfooter2"/>
                              <w:rFonts w:ascii="Arial" w:eastAsia="Arial" w:hAnsi="Arial" w:cs="Arial"/>
                            </w:rPr>
                            <w:t>Č.j. objednatele: SPU 195887/2023</w:t>
                          </w:r>
                        </w:p>
                        <w:p w14:paraId="1B163608" w14:textId="77777777" w:rsidR="0069420C" w:rsidRDefault="000A2D93">
                          <w:pPr>
                            <w:pStyle w:val="Headerorfooter20"/>
                          </w:pPr>
                          <w:r>
                            <w:rPr>
                              <w:rStyle w:val="Headerorfooter2"/>
                              <w:rFonts w:ascii="Arial" w:eastAsia="Arial" w:hAnsi="Arial" w:cs="Arial"/>
                            </w:rPr>
                            <w:t>UID: spudmsOOOOOOl 3630302</w:t>
                          </w:r>
                        </w:p>
                        <w:p w14:paraId="3E238AFA" w14:textId="77777777" w:rsidR="0069420C" w:rsidRDefault="000A2D93">
                          <w:pPr>
                            <w:pStyle w:val="Headerorfooter20"/>
                          </w:pPr>
                          <w:r>
                            <w:rPr>
                              <w:rStyle w:val="Headerorfooter2"/>
                              <w:rFonts w:ascii="Arial" w:eastAsia="Arial" w:hAnsi="Arial" w:cs="Arial"/>
                            </w:rPr>
                            <w:t>Č.j. zhotovitele: —</w:t>
                          </w:r>
                        </w:p>
                      </w:txbxContent>
                    </wps:txbx>
                    <wps:bodyPr wrap="none" lIns="0" tIns="0" rIns="0" bIns="0">
                      <a:spAutoFit/>
                    </wps:bodyPr>
                  </wps:wsp>
                </a:graphicData>
              </a:graphic>
            </wp:anchor>
          </w:drawing>
        </mc:Choice>
        <mc:Fallback>
          <w:pict>
            <v:shapetype w14:anchorId="7E63F8AF" id="_x0000_t202" coordsize="21600,21600" o:spt="202" path="m,l,21600r21600,l21600,xe">
              <v:stroke joinstyle="miter"/>
              <v:path gradientshapeok="t" o:connecttype="rect"/>
            </v:shapetype>
            <v:shape id="Shape 35" o:spid="_x0000_s1026" type="#_x0000_t202" style="position:absolute;margin-left:351.4pt;margin-top:14.2pt;width:171.2pt;height:40.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" filled="f" stroked="f">
              <v:textbox style="mso-fit-shape-to-text:t" inset="0,0,0,0">
                <w:txbxContent>
                  <w:p w14:paraId="430111D7" w14:textId="77777777" w:rsidR="0069420C" w:rsidRDefault="000A2D93">
                    <w:pPr>
                      <w:pStyle w:val="Headerorfooter20"/>
                    </w:pPr>
                    <w:r>
                      <w:rPr>
                        <w:rStyle w:val="Headerorfooter2"/>
                        <w:rFonts w:ascii="Arial" w:eastAsia="Arial" w:hAnsi="Arial" w:cs="Arial"/>
                      </w:rPr>
                      <w:t>Č.j. objednatele: SPU 195887/2023</w:t>
                    </w:r>
                  </w:p>
                  <w:p w14:paraId="1B163608" w14:textId="77777777" w:rsidR="0069420C" w:rsidRDefault="000A2D93">
                    <w:pPr>
                      <w:pStyle w:val="Headerorfooter20"/>
                    </w:pPr>
                    <w:r>
                      <w:rPr>
                        <w:rStyle w:val="Headerorfooter2"/>
                        <w:rFonts w:ascii="Arial" w:eastAsia="Arial" w:hAnsi="Arial" w:cs="Arial"/>
                      </w:rPr>
                      <w:t>UID: spudmsOOOOOOl 3630302</w:t>
                    </w:r>
                  </w:p>
                  <w:p w14:paraId="3E238AFA" w14:textId="77777777" w:rsidR="0069420C" w:rsidRDefault="000A2D93">
                    <w:pPr>
                      <w:pStyle w:val="Headerorfooter20"/>
                    </w:pPr>
                    <w:r>
                      <w:rPr>
                        <w:rStyle w:val="Headerorfooter2"/>
                        <w:rFonts w:ascii="Arial" w:eastAsia="Arial" w:hAnsi="Arial" w:cs="Arial"/>
                      </w:rPr>
                      <w:t>Č.j. zhotovitele: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45A0" w14:textId="0865D4EB" w:rsidR="00EE340B" w:rsidRPr="008F4B59" w:rsidRDefault="00EE340B" w:rsidP="00EF0F60">
    <w:pPr>
      <w:tabs>
        <w:tab w:val="left" w:pos="5529"/>
      </w:tabs>
      <w:autoSpaceDE w:val="0"/>
      <w:autoSpaceDN w:val="0"/>
      <w:adjustRightInd w:val="0"/>
      <w:jc w:val="right"/>
      <w:rPr>
        <w:rFonts w:ascii="Arial" w:hAnsi="Arial" w:cs="Arial"/>
        <w:sz w:val="20"/>
        <w:szCs w:val="20"/>
      </w:rPr>
    </w:pPr>
    <w:r>
      <w:rPr>
        <w:rFonts w:ascii="Arial" w:hAnsi="Arial" w:cs="Arial"/>
        <w:sz w:val="20"/>
        <w:szCs w:val="20"/>
      </w:rPr>
      <w:tab/>
      <w:t>č</w:t>
    </w:r>
    <w:r w:rsidRPr="008F4B59">
      <w:rPr>
        <w:rFonts w:ascii="Arial" w:hAnsi="Arial" w:cs="Arial"/>
        <w:sz w:val="20"/>
        <w:szCs w:val="20"/>
      </w:rPr>
      <w:t xml:space="preserve">. smlouvy </w:t>
    </w:r>
    <w:r>
      <w:rPr>
        <w:rFonts w:ascii="Arial" w:hAnsi="Arial" w:cs="Arial"/>
        <w:sz w:val="20"/>
        <w:szCs w:val="20"/>
      </w:rPr>
      <w:t>příkazce</w:t>
    </w:r>
    <w:r w:rsidRPr="008F4B59">
      <w:rPr>
        <w:rFonts w:ascii="Arial" w:hAnsi="Arial" w:cs="Arial"/>
        <w:sz w:val="20"/>
        <w:szCs w:val="20"/>
      </w:rPr>
      <w:t xml:space="preserve">: </w:t>
    </w:r>
    <w:r w:rsidR="00EF0F60" w:rsidRPr="00EF0F60">
      <w:rPr>
        <w:rFonts w:ascii="Arial" w:hAnsi="Arial" w:cs="Arial"/>
        <w:sz w:val="20"/>
        <w:szCs w:val="20"/>
      </w:rPr>
      <w:t>270-2025-571101</w:t>
    </w:r>
  </w:p>
  <w:p w14:paraId="0BBAD289" w14:textId="00FBDBAF" w:rsidR="00EE340B" w:rsidRPr="008F4B59" w:rsidRDefault="00EE340B" w:rsidP="00EF0F60">
    <w:pPr>
      <w:tabs>
        <w:tab w:val="left" w:pos="5529"/>
      </w:tabs>
      <w:autoSpaceDE w:val="0"/>
      <w:autoSpaceDN w:val="0"/>
      <w:adjustRightInd w:val="0"/>
      <w:jc w:val="right"/>
      <w:rPr>
        <w:rFonts w:ascii="Arial" w:hAnsi="Arial" w:cs="Arial"/>
        <w:sz w:val="20"/>
        <w:szCs w:val="20"/>
      </w:rPr>
    </w:pPr>
    <w:r>
      <w:rPr>
        <w:rFonts w:ascii="Arial" w:hAnsi="Arial" w:cs="Arial"/>
        <w:sz w:val="20"/>
        <w:szCs w:val="20"/>
      </w:rPr>
      <w:tab/>
    </w:r>
    <w:r w:rsidRPr="008F4B59">
      <w:rPr>
        <w:rFonts w:ascii="Arial" w:hAnsi="Arial" w:cs="Arial"/>
        <w:sz w:val="20"/>
        <w:szCs w:val="20"/>
      </w:rPr>
      <w:t xml:space="preserve">UID: </w:t>
    </w:r>
    <w:r w:rsidR="00EF0F60" w:rsidRPr="00EF0F60">
      <w:rPr>
        <w:rFonts w:ascii="Arial" w:hAnsi="Arial" w:cs="Arial"/>
        <w:sz w:val="20"/>
        <w:szCs w:val="20"/>
      </w:rPr>
      <w:t>spudms00000015574364</w:t>
    </w:r>
  </w:p>
  <w:p w14:paraId="6A5DABA2" w14:textId="59277528" w:rsidR="00EE340B" w:rsidRDefault="00EE340B" w:rsidP="00EE340B">
    <w:pPr>
      <w:pStyle w:val="Zhlav"/>
      <w:tabs>
        <w:tab w:val="clear" w:pos="4536"/>
        <w:tab w:val="clear" w:pos="9072"/>
        <w:tab w:val="left" w:pos="5529"/>
      </w:tabs>
    </w:pP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7C88"/>
    <w:multiLevelType w:val="multilevel"/>
    <w:tmpl w:val="A25296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204A41"/>
    <w:multiLevelType w:val="multilevel"/>
    <w:tmpl w:val="B748FC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846A3"/>
    <w:multiLevelType w:val="multilevel"/>
    <w:tmpl w:val="2F2C27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F62F61"/>
    <w:multiLevelType w:val="hybridMultilevel"/>
    <w:tmpl w:val="75082B00"/>
    <w:lvl w:ilvl="0" w:tplc="45BE15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13F0D60"/>
    <w:multiLevelType w:val="multilevel"/>
    <w:tmpl w:val="C234E0F4"/>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70535"/>
    <w:multiLevelType w:val="multilevel"/>
    <w:tmpl w:val="330CA9DC"/>
    <w:lvl w:ilvl="0">
      <w:start w:val="1"/>
      <w:numFmt w:val="lowerLetter"/>
      <w:suff w:val="space"/>
      <w:lvlText w:val="%1)"/>
      <w:lvlJc w:val="left"/>
      <w:pPr>
        <w:ind w:left="851" w:firstLine="0"/>
      </w:pPr>
      <w:rPr>
        <w:rFonts w:ascii="Arial" w:eastAsiaTheme="minorHAnsi" w:hAnsi="Arial" w:cs="Arial"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6" w15:restartNumberingAfterBreak="0">
    <w:nsid w:val="342F2D83"/>
    <w:multiLevelType w:val="multilevel"/>
    <w:tmpl w:val="50CE5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443F88"/>
    <w:multiLevelType w:val="multilevel"/>
    <w:tmpl w:val="FA2E81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A61EE9"/>
    <w:multiLevelType w:val="multilevel"/>
    <w:tmpl w:val="8CE23B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265031"/>
    <w:multiLevelType w:val="multilevel"/>
    <w:tmpl w:val="4EB04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386E29"/>
    <w:multiLevelType w:val="multilevel"/>
    <w:tmpl w:val="D99A8252"/>
    <w:lvl w:ilvl="0">
      <w:start w:val="1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780FAD"/>
    <w:multiLevelType w:val="multilevel"/>
    <w:tmpl w:val="1D1AB4F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E45933"/>
    <w:multiLevelType w:val="multilevel"/>
    <w:tmpl w:val="AAF2A8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03AAC"/>
    <w:multiLevelType w:val="hybridMultilevel"/>
    <w:tmpl w:val="A182796A"/>
    <w:lvl w:ilvl="0" w:tplc="55E4657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4A6262BD"/>
    <w:multiLevelType w:val="multilevel"/>
    <w:tmpl w:val="7C9CCB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205C18"/>
    <w:multiLevelType w:val="multilevel"/>
    <w:tmpl w:val="A76C61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E41E3"/>
    <w:multiLevelType w:val="multilevel"/>
    <w:tmpl w:val="E1C4D8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2C177E"/>
    <w:multiLevelType w:val="multilevel"/>
    <w:tmpl w:val="07709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666E18"/>
    <w:multiLevelType w:val="multilevel"/>
    <w:tmpl w:val="BEA2B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5401A0"/>
    <w:multiLevelType w:val="multilevel"/>
    <w:tmpl w:val="4C4EC644"/>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AF260D"/>
    <w:multiLevelType w:val="multilevel"/>
    <w:tmpl w:val="11F65B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3355E1"/>
    <w:multiLevelType w:val="multilevel"/>
    <w:tmpl w:val="A89E27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8425066">
    <w:abstractNumId w:val="4"/>
  </w:num>
  <w:num w:numId="2" w16cid:durableId="317148578">
    <w:abstractNumId w:val="9"/>
  </w:num>
  <w:num w:numId="3" w16cid:durableId="104925685">
    <w:abstractNumId w:val="14"/>
  </w:num>
  <w:num w:numId="4" w16cid:durableId="1325667359">
    <w:abstractNumId w:val="16"/>
  </w:num>
  <w:num w:numId="5" w16cid:durableId="1089083661">
    <w:abstractNumId w:val="2"/>
  </w:num>
  <w:num w:numId="6" w16cid:durableId="923998916">
    <w:abstractNumId w:val="1"/>
  </w:num>
  <w:num w:numId="7" w16cid:durableId="1753309806">
    <w:abstractNumId w:val="8"/>
  </w:num>
  <w:num w:numId="8" w16cid:durableId="989359922">
    <w:abstractNumId w:val="10"/>
  </w:num>
  <w:num w:numId="9" w16cid:durableId="10110992">
    <w:abstractNumId w:val="0"/>
  </w:num>
  <w:num w:numId="10" w16cid:durableId="1228105263">
    <w:abstractNumId w:val="20"/>
  </w:num>
  <w:num w:numId="11" w16cid:durableId="2114860654">
    <w:abstractNumId w:val="6"/>
  </w:num>
  <w:num w:numId="12" w16cid:durableId="523907176">
    <w:abstractNumId w:val="7"/>
  </w:num>
  <w:num w:numId="13" w16cid:durableId="365832588">
    <w:abstractNumId w:val="18"/>
  </w:num>
  <w:num w:numId="14" w16cid:durableId="1416197726">
    <w:abstractNumId w:val="21"/>
  </w:num>
  <w:num w:numId="15" w16cid:durableId="715088679">
    <w:abstractNumId w:val="15"/>
  </w:num>
  <w:num w:numId="16" w16cid:durableId="548339875">
    <w:abstractNumId w:val="12"/>
  </w:num>
  <w:num w:numId="17" w16cid:durableId="2079327483">
    <w:abstractNumId w:val="17"/>
  </w:num>
  <w:num w:numId="18" w16cid:durableId="1453481010">
    <w:abstractNumId w:val="3"/>
  </w:num>
  <w:num w:numId="19" w16cid:durableId="1703819442">
    <w:abstractNumId w:val="5"/>
  </w:num>
  <w:num w:numId="20" w16cid:durableId="217909591">
    <w:abstractNumId w:val="11"/>
  </w:num>
  <w:num w:numId="21" w16cid:durableId="1688829837">
    <w:abstractNumId w:val="13"/>
  </w:num>
  <w:num w:numId="22" w16cid:durableId="21292042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0C"/>
    <w:rsid w:val="00041493"/>
    <w:rsid w:val="000A2D93"/>
    <w:rsid w:val="000B3037"/>
    <w:rsid w:val="0014228F"/>
    <w:rsid w:val="00174B16"/>
    <w:rsid w:val="0018227E"/>
    <w:rsid w:val="00183212"/>
    <w:rsid w:val="001D5C84"/>
    <w:rsid w:val="002048EB"/>
    <w:rsid w:val="0022113E"/>
    <w:rsid w:val="0025346B"/>
    <w:rsid w:val="00272D00"/>
    <w:rsid w:val="00274B86"/>
    <w:rsid w:val="002764ED"/>
    <w:rsid w:val="00292EC8"/>
    <w:rsid w:val="002C0346"/>
    <w:rsid w:val="00304A3B"/>
    <w:rsid w:val="00320B73"/>
    <w:rsid w:val="003B5DBB"/>
    <w:rsid w:val="003F2EAA"/>
    <w:rsid w:val="004208E9"/>
    <w:rsid w:val="0043079A"/>
    <w:rsid w:val="00441608"/>
    <w:rsid w:val="0045260E"/>
    <w:rsid w:val="0048588D"/>
    <w:rsid w:val="004A0344"/>
    <w:rsid w:val="004B697A"/>
    <w:rsid w:val="0050749C"/>
    <w:rsid w:val="00534801"/>
    <w:rsid w:val="00545D8C"/>
    <w:rsid w:val="00554A4A"/>
    <w:rsid w:val="00572830"/>
    <w:rsid w:val="00585659"/>
    <w:rsid w:val="0058798F"/>
    <w:rsid w:val="005C0683"/>
    <w:rsid w:val="005D0256"/>
    <w:rsid w:val="005E3790"/>
    <w:rsid w:val="005F39CA"/>
    <w:rsid w:val="0064006D"/>
    <w:rsid w:val="006407FD"/>
    <w:rsid w:val="00660B83"/>
    <w:rsid w:val="006627A3"/>
    <w:rsid w:val="006828D8"/>
    <w:rsid w:val="006902D8"/>
    <w:rsid w:val="0069420C"/>
    <w:rsid w:val="00694F70"/>
    <w:rsid w:val="007E09F5"/>
    <w:rsid w:val="007E7A80"/>
    <w:rsid w:val="007F30B8"/>
    <w:rsid w:val="0083319A"/>
    <w:rsid w:val="00872E92"/>
    <w:rsid w:val="008A1052"/>
    <w:rsid w:val="008A5A7F"/>
    <w:rsid w:val="008D3AE6"/>
    <w:rsid w:val="008D6C23"/>
    <w:rsid w:val="008E1AB9"/>
    <w:rsid w:val="008F4B59"/>
    <w:rsid w:val="009564DF"/>
    <w:rsid w:val="00973324"/>
    <w:rsid w:val="00975534"/>
    <w:rsid w:val="00977065"/>
    <w:rsid w:val="009B0062"/>
    <w:rsid w:val="00A07EEF"/>
    <w:rsid w:val="00A13EB5"/>
    <w:rsid w:val="00A54CEE"/>
    <w:rsid w:val="00A65740"/>
    <w:rsid w:val="00A74B07"/>
    <w:rsid w:val="00AA6CD2"/>
    <w:rsid w:val="00AC36CA"/>
    <w:rsid w:val="00AE0925"/>
    <w:rsid w:val="00AE207B"/>
    <w:rsid w:val="00B13936"/>
    <w:rsid w:val="00B15472"/>
    <w:rsid w:val="00B1675C"/>
    <w:rsid w:val="00B3043B"/>
    <w:rsid w:val="00B31DC7"/>
    <w:rsid w:val="00B34D71"/>
    <w:rsid w:val="00B3519A"/>
    <w:rsid w:val="00B67552"/>
    <w:rsid w:val="00BA4F0A"/>
    <w:rsid w:val="00BE513D"/>
    <w:rsid w:val="00C154BE"/>
    <w:rsid w:val="00C3489D"/>
    <w:rsid w:val="00CD1586"/>
    <w:rsid w:val="00D23B76"/>
    <w:rsid w:val="00D766CB"/>
    <w:rsid w:val="00DB7746"/>
    <w:rsid w:val="00E053D9"/>
    <w:rsid w:val="00E121A4"/>
    <w:rsid w:val="00E36805"/>
    <w:rsid w:val="00E4571D"/>
    <w:rsid w:val="00E86641"/>
    <w:rsid w:val="00EB55D7"/>
    <w:rsid w:val="00EE230C"/>
    <w:rsid w:val="00EE340B"/>
    <w:rsid w:val="00EF0F60"/>
    <w:rsid w:val="00F047AC"/>
    <w:rsid w:val="00F04B74"/>
    <w:rsid w:val="00F25970"/>
    <w:rsid w:val="00F71A5C"/>
    <w:rsid w:val="00F8531A"/>
    <w:rsid w:val="00F97407"/>
    <w:rsid w:val="00FC3A70"/>
    <w:rsid w:val="00FE24EC"/>
    <w:rsid w:val="00FF79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95D81"/>
  <w15:docId w15:val="{F4AFBEB1-BD30-479B-8624-62B5D85F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7552"/>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Arial" w:eastAsia="Arial" w:hAnsi="Arial" w:cs="Arial"/>
      <w:b w:val="0"/>
      <w:bCs w:val="0"/>
      <w:i w:val="0"/>
      <w:iCs w:val="0"/>
      <w:smallCaps w:val="0"/>
      <w:strike w:val="0"/>
      <w:sz w:val="20"/>
      <w:szCs w:val="20"/>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20"/>
      <w:szCs w:val="20"/>
      <w:u w:val="none"/>
    </w:rPr>
  </w:style>
  <w:style w:type="character" w:customStyle="1" w:styleId="Other">
    <w:name w:val="Other_"/>
    <w:basedOn w:val="Standardnpsmoodstavce"/>
    <w:link w:val="Other0"/>
    <w:rPr>
      <w:rFonts w:ascii="Arial" w:eastAsia="Arial" w:hAnsi="Arial" w:cs="Arial"/>
      <w:b w:val="0"/>
      <w:bCs w:val="0"/>
      <w:i w:val="0"/>
      <w:iCs w:val="0"/>
      <w:smallCaps w:val="0"/>
      <w:strike w:val="0"/>
      <w:sz w:val="20"/>
      <w:szCs w:val="20"/>
      <w:u w:val="none"/>
    </w:rPr>
  </w:style>
  <w:style w:type="paragraph" w:styleId="Zkladntext">
    <w:name w:val="Body Text"/>
    <w:basedOn w:val="Normln"/>
    <w:link w:val="ZkladntextChar"/>
    <w:qFormat/>
    <w:pPr>
      <w:spacing w:after="100" w:line="264" w:lineRule="auto"/>
    </w:pPr>
    <w:rPr>
      <w:rFonts w:ascii="Arial" w:eastAsia="Arial" w:hAnsi="Arial" w:cs="Arial"/>
      <w:sz w:val="20"/>
      <w:szCs w:val="20"/>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10">
    <w:name w:val="Heading #1"/>
    <w:basedOn w:val="Normln"/>
    <w:link w:val="Heading1"/>
    <w:pPr>
      <w:spacing w:after="100" w:line="264" w:lineRule="auto"/>
      <w:jc w:val="center"/>
      <w:outlineLvl w:val="0"/>
    </w:pPr>
    <w:rPr>
      <w:rFonts w:ascii="Arial" w:eastAsia="Arial" w:hAnsi="Arial" w:cs="Arial"/>
      <w:b/>
      <w:bCs/>
      <w:sz w:val="20"/>
      <w:szCs w:val="20"/>
    </w:rPr>
  </w:style>
  <w:style w:type="paragraph" w:customStyle="1" w:styleId="Other0">
    <w:name w:val="Other"/>
    <w:basedOn w:val="Normln"/>
    <w:link w:val="Other"/>
    <w:pPr>
      <w:spacing w:after="100" w:line="264" w:lineRule="auto"/>
    </w:pPr>
    <w:rPr>
      <w:rFonts w:ascii="Arial" w:eastAsia="Arial" w:hAnsi="Arial" w:cs="Arial"/>
      <w:sz w:val="20"/>
      <w:szCs w:val="20"/>
    </w:rPr>
  </w:style>
  <w:style w:type="paragraph" w:styleId="Zhlav">
    <w:name w:val="header"/>
    <w:basedOn w:val="Normln"/>
    <w:link w:val="ZhlavChar"/>
    <w:uiPriority w:val="99"/>
    <w:unhideWhenUsed/>
    <w:rsid w:val="008F4B59"/>
    <w:pPr>
      <w:tabs>
        <w:tab w:val="center" w:pos="4536"/>
        <w:tab w:val="right" w:pos="9072"/>
      </w:tabs>
    </w:pPr>
  </w:style>
  <w:style w:type="character" w:customStyle="1" w:styleId="ZhlavChar">
    <w:name w:val="Záhlaví Char"/>
    <w:basedOn w:val="Standardnpsmoodstavce"/>
    <w:link w:val="Zhlav"/>
    <w:uiPriority w:val="99"/>
    <w:rsid w:val="008F4B59"/>
    <w:rPr>
      <w:color w:val="000000"/>
    </w:rPr>
  </w:style>
  <w:style w:type="paragraph" w:styleId="Zpat">
    <w:name w:val="footer"/>
    <w:basedOn w:val="Normln"/>
    <w:link w:val="ZpatChar"/>
    <w:uiPriority w:val="99"/>
    <w:unhideWhenUsed/>
    <w:rsid w:val="008F4B59"/>
    <w:pPr>
      <w:tabs>
        <w:tab w:val="center" w:pos="4536"/>
        <w:tab w:val="right" w:pos="9072"/>
      </w:tabs>
    </w:pPr>
  </w:style>
  <w:style w:type="character" w:customStyle="1" w:styleId="ZpatChar">
    <w:name w:val="Zápatí Char"/>
    <w:basedOn w:val="Standardnpsmoodstavce"/>
    <w:link w:val="Zpat"/>
    <w:uiPriority w:val="99"/>
    <w:rsid w:val="008F4B59"/>
    <w:rPr>
      <w:color w:val="000000"/>
    </w:rPr>
  </w:style>
  <w:style w:type="character" w:styleId="Hypertextovodkaz">
    <w:name w:val="Hyperlink"/>
    <w:basedOn w:val="Standardnpsmoodstavce"/>
    <w:uiPriority w:val="99"/>
    <w:unhideWhenUsed/>
    <w:rsid w:val="008F4B59"/>
    <w:rPr>
      <w:color w:val="0563C1" w:themeColor="hyperlink"/>
      <w:u w:val="single"/>
    </w:rPr>
  </w:style>
  <w:style w:type="character" w:styleId="Nevyeenzmnka">
    <w:name w:val="Unresolved Mention"/>
    <w:basedOn w:val="Standardnpsmoodstavce"/>
    <w:uiPriority w:val="99"/>
    <w:semiHidden/>
    <w:unhideWhenUsed/>
    <w:rsid w:val="008F4B59"/>
    <w:rPr>
      <w:color w:val="605E5C"/>
      <w:shd w:val="clear" w:color="auto" w:fill="E1DFDD"/>
    </w:rPr>
  </w:style>
  <w:style w:type="paragraph" w:styleId="Odstavecseseznamem">
    <w:name w:val="List Paragraph"/>
    <w:basedOn w:val="Normln"/>
    <w:uiPriority w:val="34"/>
    <w:qFormat/>
    <w:rsid w:val="008F4B59"/>
    <w:pPr>
      <w:widowControl/>
      <w:ind w:left="720"/>
      <w:contextualSpacing/>
    </w:pPr>
    <w:rPr>
      <w:rFonts w:ascii="Times New Roman" w:eastAsia="Times New Roman" w:hAnsi="Times New Roman" w:cs="Times New Roman"/>
      <w:color w:val="auto"/>
      <w:lang w:bidi="ar-SA"/>
    </w:rPr>
  </w:style>
  <w:style w:type="paragraph" w:customStyle="1" w:styleId="Default">
    <w:name w:val="Default"/>
    <w:rsid w:val="00B67552"/>
    <w:pPr>
      <w:widowControl/>
      <w:autoSpaceDE w:val="0"/>
      <w:autoSpaceDN w:val="0"/>
      <w:adjustRightInd w:val="0"/>
    </w:pPr>
    <w:rPr>
      <w:rFonts w:ascii="Arial" w:hAnsi="Arial" w:cs="Arial"/>
      <w:color w:val="000000"/>
      <w:lang w:bidi="ar-SA"/>
    </w:rPr>
  </w:style>
  <w:style w:type="character" w:styleId="Sledovanodkaz">
    <w:name w:val="FollowedHyperlink"/>
    <w:basedOn w:val="Standardnpsmoodstavce"/>
    <w:uiPriority w:val="99"/>
    <w:semiHidden/>
    <w:unhideWhenUsed/>
    <w:rsid w:val="00B67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4420</Words>
  <Characters>26078</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0050AA438B79250318095327</vt:lpstr>
    </vt:vector>
  </TitlesOfParts>
  <Company>Státní pozemkový úřad</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0050AA438B79250318095327</dc:title>
  <dc:subject/>
  <dc:creator>ulrichp</dc:creator>
  <cp:keywords/>
  <cp:lastModifiedBy>Bailová Petra Ing.</cp:lastModifiedBy>
  <cp:revision>37</cp:revision>
  <cp:lastPrinted>2025-05-15T07:19:00Z</cp:lastPrinted>
  <dcterms:created xsi:type="dcterms:W3CDTF">2025-04-17T13:06:00Z</dcterms:created>
  <dcterms:modified xsi:type="dcterms:W3CDTF">2025-05-23T08:09:00Z</dcterms:modified>
</cp:coreProperties>
</file>