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79F481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64389A">
        <w:rPr>
          <w:rFonts w:ascii="Arial" w:hAnsi="Arial"/>
          <w:szCs w:val="22"/>
        </w:rPr>
        <w:t xml:space="preserve"> </w:t>
      </w:r>
      <w:r w:rsidR="00A4534B">
        <w:rPr>
          <w:rFonts w:ascii="Arial" w:hAnsi="Arial"/>
          <w:szCs w:val="22"/>
        </w:rPr>
        <w:t>6</w:t>
      </w:r>
    </w:p>
    <w:p w14:paraId="2B871BEE" w14:textId="7EFFCC3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4389A">
        <w:rPr>
          <w:rFonts w:cs="Arial"/>
          <w:sz w:val="22"/>
        </w:rPr>
        <w:t>761-2022-537</w:t>
      </w:r>
      <w:r w:rsidR="00895633">
        <w:rPr>
          <w:rFonts w:cs="Arial"/>
          <w:sz w:val="22"/>
        </w:rPr>
        <w:t>213</w:t>
      </w:r>
      <w:r w:rsidRPr="00BF554C">
        <w:rPr>
          <w:rFonts w:cs="Arial"/>
          <w:sz w:val="22"/>
        </w:rPr>
        <w:t xml:space="preserve"> ze dne </w:t>
      </w:r>
      <w:r w:rsidR="00895633">
        <w:rPr>
          <w:rFonts w:cs="Arial"/>
          <w:sz w:val="22"/>
        </w:rPr>
        <w:t>22. 8. 2022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3695B1" w:rsidR="00E0086F" w:rsidRPr="00BF554C" w:rsidRDefault="00E0086F" w:rsidP="00965FE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B14B4" w:rsidRPr="00965FE1">
        <w:rPr>
          <w:rFonts w:ascii="Arial" w:hAnsi="Arial" w:cs="Arial"/>
        </w:rPr>
        <w:t>Středočeský kraj a h</w:t>
      </w:r>
      <w:r w:rsidR="00006C61" w:rsidRPr="00965FE1">
        <w:rPr>
          <w:rFonts w:ascii="Arial" w:hAnsi="Arial" w:cs="Arial"/>
        </w:rPr>
        <w:t>l.</w:t>
      </w:r>
      <w:r w:rsidR="005B14B4" w:rsidRPr="00965FE1">
        <w:rPr>
          <w:rFonts w:ascii="Arial" w:hAnsi="Arial" w:cs="Arial"/>
        </w:rPr>
        <w:t xml:space="preserve"> m</w:t>
      </w:r>
      <w:r w:rsidR="00006C61" w:rsidRPr="00965FE1">
        <w:rPr>
          <w:rFonts w:ascii="Arial" w:hAnsi="Arial" w:cs="Arial"/>
        </w:rPr>
        <w:t>.</w:t>
      </w:r>
      <w:r w:rsidR="005B14B4" w:rsidRPr="00965FE1">
        <w:rPr>
          <w:rFonts w:ascii="Arial" w:hAnsi="Arial" w:cs="Arial"/>
        </w:rPr>
        <w:t xml:space="preserve"> </w:t>
      </w:r>
      <w:r w:rsidR="00006C61" w:rsidRPr="00965FE1">
        <w:rPr>
          <w:rFonts w:ascii="Arial" w:hAnsi="Arial" w:cs="Arial"/>
        </w:rPr>
        <w:t>Praha,</w:t>
      </w:r>
      <w:r w:rsidRPr="00BF554C">
        <w:rPr>
          <w:rFonts w:ascii="Arial" w:hAnsi="Arial" w:cs="Arial"/>
        </w:rPr>
        <w:t xml:space="preserve"> Pobočka </w:t>
      </w:r>
      <w:r w:rsidR="00006C61">
        <w:rPr>
          <w:rFonts w:ascii="Arial" w:hAnsi="Arial" w:cs="Arial"/>
        </w:rPr>
        <w:t>Rakovník</w:t>
      </w:r>
      <w:r w:rsidRPr="00965FE1">
        <w:rPr>
          <w:rFonts w:ascii="Arial" w:hAnsi="Arial" w:cs="Arial"/>
        </w:rPr>
        <w:t xml:space="preserve">, </w:t>
      </w:r>
      <w:r w:rsidR="00965FE1" w:rsidRPr="00965FE1">
        <w:rPr>
          <w:rFonts w:ascii="Arial" w:hAnsi="Arial" w:cs="Arial"/>
        </w:rPr>
        <w:t>na adrese Nám. Winstona Churchilla 1800/2, 130 00</w:t>
      </w:r>
      <w:r w:rsidR="00965FE1">
        <w:rPr>
          <w:rFonts w:ascii="Arial" w:hAnsi="Arial" w:cs="Arial"/>
        </w:rPr>
        <w:t xml:space="preserve"> </w:t>
      </w:r>
      <w:r w:rsidR="00965FE1" w:rsidRPr="00965FE1">
        <w:rPr>
          <w:rFonts w:ascii="Arial" w:hAnsi="Arial" w:cs="Arial"/>
        </w:rPr>
        <w:t>Praha 3</w:t>
      </w:r>
    </w:p>
    <w:p w14:paraId="2BB55C1B" w14:textId="0F1F62B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65FE1">
        <w:rPr>
          <w:rFonts w:ascii="ArialMT" w:eastAsia="Calibri" w:hAnsi="ArialMT" w:cs="ArialMT"/>
          <w:lang w:eastAsia="cs-CZ"/>
        </w:rPr>
        <w:t>Ing. Jiří Veselý, ředitel KPÚ</w:t>
      </w:r>
    </w:p>
    <w:p w14:paraId="679B3B2B" w14:textId="6AABAFA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4D79E8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498006AB" w:rsidR="00E0086F" w:rsidRPr="00E004B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DD40AA">
        <w:rPr>
          <w:rFonts w:ascii="ArialMT" w:eastAsia="Calibri" w:hAnsi="ArialMT" w:cs="ArialMT"/>
          <w:lang w:eastAsia="cs-CZ"/>
        </w:rPr>
        <w:t>Bc. Kateřina Čermáková</w:t>
      </w:r>
      <w:r w:rsidR="004D79E8" w:rsidRPr="00E004B1">
        <w:rPr>
          <w:rFonts w:ascii="ArialMT" w:eastAsia="Calibri" w:hAnsi="ArialMT" w:cs="ArialMT"/>
          <w:lang w:eastAsia="cs-CZ"/>
        </w:rPr>
        <w:t>, Pobočka Rakovník</w:t>
      </w:r>
    </w:p>
    <w:p w14:paraId="48651F03" w14:textId="77777777" w:rsidR="00E0086F" w:rsidRPr="00E004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  <w:b/>
          <w:bCs/>
        </w:rPr>
        <w:t>Kontaktní údaje:</w:t>
      </w:r>
    </w:p>
    <w:p w14:paraId="6A638703" w14:textId="1FBAF463" w:rsidR="00E0086F" w:rsidRPr="00E004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</w:rPr>
        <w:t>Tel.:</w:t>
      </w:r>
      <w:r w:rsidR="00A8267D" w:rsidRPr="00E004B1">
        <w:rPr>
          <w:rFonts w:ascii="Arial" w:hAnsi="Arial" w:cs="Arial"/>
        </w:rPr>
        <w:t xml:space="preserve"> </w:t>
      </w:r>
      <w:r w:rsidR="00A8267D" w:rsidRPr="00E004B1">
        <w:rPr>
          <w:rFonts w:ascii="ArialMT" w:eastAsia="Calibri" w:hAnsi="ArialMT" w:cs="ArialMT"/>
          <w:lang w:eastAsia="cs-CZ"/>
        </w:rPr>
        <w:t>+420 725 949 942</w:t>
      </w:r>
    </w:p>
    <w:p w14:paraId="073F5E87" w14:textId="47B9E1F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</w:rPr>
        <w:t>E-mail:</w:t>
      </w:r>
      <w:r w:rsidRPr="00E004B1">
        <w:rPr>
          <w:rFonts w:ascii="Arial" w:hAnsi="Arial" w:cs="Arial"/>
          <w:snapToGrid w:val="0"/>
        </w:rPr>
        <w:t xml:space="preserve"> </w:t>
      </w:r>
      <w:r w:rsidR="00FA517B">
        <w:rPr>
          <w:rFonts w:ascii="ArialMT" w:eastAsia="Calibri" w:hAnsi="ArialMT" w:cs="ArialMT"/>
          <w:lang w:eastAsia="cs-CZ"/>
        </w:rPr>
        <w:t>k.cermakova</w:t>
      </w:r>
      <w:r w:rsidR="00A8267D" w:rsidRPr="00E004B1">
        <w:rPr>
          <w:rFonts w:ascii="ArialMT" w:eastAsia="Calibri" w:hAnsi="ArialMT" w:cs="ArialMT"/>
          <w:lang w:eastAsia="cs-CZ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0F68F65" w:rsidR="00E0086F" w:rsidRPr="00BF554C" w:rsidRDefault="00F30211">
      <w:pPr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-BoldMT" w:eastAsia="Calibri" w:hAnsi="Arial-BoldMT" w:cs="Arial-BoldMT"/>
          <w:b/>
          <w:bCs/>
          <w:lang w:eastAsia="cs-CZ"/>
        </w:rPr>
        <w:t>allGEO s. r .o. (reprezentant sdružení)</w:t>
      </w:r>
    </w:p>
    <w:p w14:paraId="32BEDF50" w14:textId="4D09418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455A52">
        <w:rPr>
          <w:rFonts w:ascii="Arial" w:hAnsi="Arial" w:cs="Arial"/>
          <w:bCs/>
        </w:rPr>
        <w:t xml:space="preserve"> Radobyčická</w:t>
      </w:r>
      <w:r w:rsidR="00BE76F9">
        <w:rPr>
          <w:rFonts w:ascii="Arial" w:hAnsi="Arial" w:cs="Arial"/>
          <w:bCs/>
        </w:rPr>
        <w:t xml:space="preserve"> 729/10, 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BE76F9">
        <w:rPr>
          <w:rFonts w:ascii="Arial" w:hAnsi="Arial" w:cs="Arial"/>
          <w:snapToGrid w:val="0"/>
        </w:rPr>
        <w:t>26349469,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BE76F9"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</w:t>
      </w:r>
      <w:r w:rsidR="00BE76F9"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 w:rsidR="00BE76F9"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 w:rsidR="00BE76F9">
        <w:rPr>
          <w:rFonts w:ascii="Arial" w:hAnsi="Arial" w:cs="Arial"/>
          <w:snapToGrid w:val="0"/>
        </w:rPr>
        <w:t>14611</w:t>
      </w:r>
    </w:p>
    <w:p w14:paraId="5F89DDB9" w14:textId="44A25B1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A17188">
        <w:rPr>
          <w:rFonts w:ascii="ArialMT" w:eastAsia="Calibri" w:hAnsi="ArialMT" w:cs="ArialMT"/>
          <w:lang w:eastAsia="cs-CZ"/>
        </w:rPr>
        <w:t>Ing. Lubor Pekarský, jednatel</w:t>
      </w:r>
    </w:p>
    <w:p w14:paraId="470BDDFE" w14:textId="149A73B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A17188">
        <w:rPr>
          <w:rFonts w:ascii="ArialMT" w:eastAsia="Calibri" w:hAnsi="ArialMT" w:cs="ArialMT"/>
          <w:lang w:eastAsia="cs-CZ"/>
        </w:rPr>
        <w:t>Ing. Lubor Pekarský</w:t>
      </w:r>
    </w:p>
    <w:p w14:paraId="2D5046AC" w14:textId="22273E63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A6E13">
        <w:rPr>
          <w:rFonts w:ascii="ArialMT" w:eastAsia="Calibri" w:hAnsi="ArialMT" w:cs="ArialMT"/>
          <w:lang w:eastAsia="cs-CZ"/>
        </w:rPr>
        <w:t>XXXXXXXXXX</w:t>
      </w:r>
    </w:p>
    <w:p w14:paraId="5DE00A16" w14:textId="6C8F1179" w:rsidR="00010EB9" w:rsidRPr="00BF554C" w:rsidRDefault="00010EB9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-BoldMT" w:eastAsia="Calibri" w:hAnsi="Arial-BoldMT" w:cs="Arial-BoldMT"/>
          <w:b/>
          <w:bCs/>
          <w:lang w:eastAsia="cs-CZ"/>
        </w:rPr>
        <w:t>Společně s: AGERIS s. r. o.</w:t>
      </w:r>
      <w:r>
        <w:rPr>
          <w:rFonts w:ascii="ArialMT" w:eastAsia="Calibri" w:hAnsi="ArialMT" w:cs="ArialMT"/>
          <w:lang w:eastAsia="cs-CZ"/>
        </w:rPr>
        <w:t>, se sídlem: Jeřábkova 1848/5, 602 00 Brno, IČO: 25576992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19ADC63" w14:textId="22D475B7" w:rsidR="00010EB9" w:rsidRP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 xml:space="preserve">Tel.: </w:t>
      </w:r>
      <w:r w:rsidR="006A6E13">
        <w:rPr>
          <w:rFonts w:ascii="Arial" w:hAnsi="Arial" w:cs="Arial"/>
        </w:rPr>
        <w:t>XXXXXXXXXX</w:t>
      </w:r>
    </w:p>
    <w:p w14:paraId="6D059D86" w14:textId="663A4746" w:rsidR="00010EB9" w:rsidRP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 xml:space="preserve">E-mail: </w:t>
      </w:r>
      <w:r w:rsidR="006A6E13">
        <w:rPr>
          <w:rFonts w:ascii="Arial" w:hAnsi="Arial" w:cs="Arial"/>
        </w:rPr>
        <w:t>XXXXXXXXXX</w:t>
      </w:r>
    </w:p>
    <w:p w14:paraId="33DE13B0" w14:textId="77777777" w:rsid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>ID datové schránky: 7pp75x5</w:t>
      </w:r>
    </w:p>
    <w:p w14:paraId="1CB06357" w14:textId="77777777" w:rsid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01AEEC34" w:rsidR="00E0086F" w:rsidRPr="007A14DF" w:rsidRDefault="00E0086F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7A14DF">
        <w:rPr>
          <w:rFonts w:ascii="Arial" w:hAnsi="Arial" w:cs="Arial"/>
          <w:b/>
          <w:bCs/>
        </w:rPr>
        <w:t>Bankovní</w:t>
      </w:r>
      <w:r w:rsidR="00010EB9" w:rsidRPr="007A14DF">
        <w:rPr>
          <w:rFonts w:ascii="Arial" w:hAnsi="Arial" w:cs="Arial"/>
          <w:b/>
          <w:bCs/>
        </w:rPr>
        <w:t xml:space="preserve"> </w:t>
      </w:r>
      <w:r w:rsidRPr="007A14DF">
        <w:rPr>
          <w:rFonts w:ascii="Arial" w:hAnsi="Arial" w:cs="Arial"/>
          <w:b/>
          <w:bCs/>
        </w:rPr>
        <w:t>spojení:</w:t>
      </w:r>
      <w:r w:rsidRPr="007A14DF">
        <w:rPr>
          <w:rFonts w:ascii="Arial" w:hAnsi="Arial" w:cs="Arial"/>
          <w:b/>
          <w:bCs/>
          <w:snapToGrid w:val="0"/>
        </w:rPr>
        <w:t xml:space="preserve"> </w:t>
      </w:r>
      <w:r w:rsidR="007A14DF">
        <w:rPr>
          <w:rFonts w:ascii="ArialMT" w:eastAsia="Calibri" w:hAnsi="ArialMT" w:cs="ArialMT"/>
          <w:lang w:eastAsia="cs-CZ"/>
        </w:rPr>
        <w:t>Komerční banka - Plzeň</w:t>
      </w:r>
    </w:p>
    <w:p w14:paraId="72F2810B" w14:textId="77777777" w:rsidR="007A14DF" w:rsidRPr="007A14DF" w:rsidRDefault="007A14DF" w:rsidP="007A14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A14DF">
        <w:rPr>
          <w:rFonts w:ascii="Arial" w:hAnsi="Arial" w:cs="Arial"/>
        </w:rPr>
        <w:t>Číslo účtu: 2485160297/0100</w:t>
      </w:r>
    </w:p>
    <w:p w14:paraId="42939168" w14:textId="77777777" w:rsidR="007A14DF" w:rsidRDefault="007A14DF" w:rsidP="007A14DF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DIČ: CZ26349469</w:t>
      </w:r>
      <w:r w:rsidRPr="00BF554C">
        <w:rPr>
          <w:rFonts w:ascii="Arial" w:hAnsi="Arial" w:cs="Arial"/>
        </w:rPr>
        <w:t xml:space="preserve"> </w:t>
      </w:r>
    </w:p>
    <w:p w14:paraId="483330C9" w14:textId="1B7715FF" w:rsidR="00E0086F" w:rsidRPr="00BF554C" w:rsidRDefault="00E0086F" w:rsidP="007A14D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1694394" w:rsidR="00504250" w:rsidRPr="00D02E0D" w:rsidRDefault="00E0086F" w:rsidP="00D02E0D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946FA59" w14:textId="02F78057" w:rsidR="0098310E" w:rsidRPr="0098310E" w:rsidRDefault="00EF7A93" w:rsidP="0098310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18E069A8" w14:textId="77777777" w:rsidR="008233F7" w:rsidRDefault="0098310E" w:rsidP="009660E2">
      <w:pPr>
        <w:jc w:val="both"/>
        <w:rPr>
          <w:rFonts w:ascii="Arial" w:hAnsi="Arial" w:cs="Arial"/>
        </w:rPr>
      </w:pPr>
      <w:r w:rsidRPr="004A1B15">
        <w:rPr>
          <w:rFonts w:ascii="Arial" w:hAnsi="Arial" w:cs="Arial"/>
        </w:rPr>
        <w:t xml:space="preserve">Předmětem Dodatku č. </w:t>
      </w:r>
      <w:r w:rsidR="00852987" w:rsidRPr="004A1B15">
        <w:rPr>
          <w:rFonts w:ascii="Arial" w:hAnsi="Arial" w:cs="Arial"/>
        </w:rPr>
        <w:t>6</w:t>
      </w:r>
      <w:r w:rsidR="002F09E9" w:rsidRPr="004A1B15">
        <w:rPr>
          <w:rFonts w:ascii="Arial" w:hAnsi="Arial" w:cs="Arial"/>
        </w:rPr>
        <w:t xml:space="preserve"> je</w:t>
      </w:r>
      <w:r w:rsidR="00E979D7">
        <w:rPr>
          <w:rFonts w:ascii="Arial" w:hAnsi="Arial" w:cs="Arial"/>
        </w:rPr>
        <w:t>:</w:t>
      </w:r>
    </w:p>
    <w:p w14:paraId="4F080D6C" w14:textId="2A17CE57" w:rsidR="00E979D7" w:rsidRDefault="00B47A04" w:rsidP="009660E2">
      <w:pPr>
        <w:jc w:val="both"/>
        <w:rPr>
          <w:rFonts w:ascii="Arial" w:hAnsi="Arial" w:cs="Arial"/>
        </w:rPr>
      </w:pPr>
      <w:r w:rsidRPr="004A1B15">
        <w:rPr>
          <w:rFonts w:ascii="Arial" w:hAnsi="Arial" w:cs="Arial"/>
          <w:u w:val="single"/>
        </w:rPr>
        <w:t>nové nacenění</w:t>
      </w:r>
      <w:r w:rsidR="008A04EB" w:rsidRPr="004A1B15">
        <w:rPr>
          <w:rFonts w:ascii="Arial" w:hAnsi="Arial" w:cs="Arial"/>
          <w:u w:val="single"/>
        </w:rPr>
        <w:t xml:space="preserve"> </w:t>
      </w:r>
      <w:r w:rsidR="00823B74" w:rsidRPr="004A1B15">
        <w:rPr>
          <w:rFonts w:ascii="Arial" w:hAnsi="Arial" w:cs="Arial"/>
          <w:u w:val="single"/>
        </w:rPr>
        <w:t>měrných jed</w:t>
      </w:r>
      <w:r w:rsidR="00031BA9" w:rsidRPr="004A1B15">
        <w:rPr>
          <w:rFonts w:ascii="Arial" w:hAnsi="Arial" w:cs="Arial"/>
          <w:u w:val="single"/>
        </w:rPr>
        <w:t>notek</w:t>
      </w:r>
      <w:r w:rsidR="00CF252E" w:rsidRPr="004A1B15">
        <w:rPr>
          <w:rFonts w:ascii="Arial" w:hAnsi="Arial" w:cs="Arial"/>
          <w:u w:val="single"/>
        </w:rPr>
        <w:t xml:space="preserve"> a</w:t>
      </w:r>
      <w:r w:rsidR="00BF40C5" w:rsidRPr="004A1B15">
        <w:rPr>
          <w:rFonts w:ascii="Arial" w:hAnsi="Arial" w:cs="Arial"/>
          <w:u w:val="single"/>
        </w:rPr>
        <w:t xml:space="preserve"> </w:t>
      </w:r>
      <w:r w:rsidR="00B82CEA" w:rsidRPr="004A1B15">
        <w:rPr>
          <w:rFonts w:ascii="Arial" w:hAnsi="Arial" w:cs="Arial"/>
          <w:u w:val="single"/>
        </w:rPr>
        <w:t>nové termíny</w:t>
      </w:r>
      <w:r w:rsidR="00D37896" w:rsidRPr="004A1B15">
        <w:rPr>
          <w:rFonts w:ascii="Arial" w:hAnsi="Arial" w:cs="Arial"/>
          <w:u w:val="single"/>
        </w:rPr>
        <w:t xml:space="preserve"> u etap</w:t>
      </w:r>
      <w:r w:rsidR="00823B74" w:rsidRPr="004A1B15">
        <w:rPr>
          <w:rFonts w:ascii="Arial" w:hAnsi="Arial" w:cs="Arial"/>
          <w:u w:val="single"/>
        </w:rPr>
        <w:t>:</w:t>
      </w:r>
      <w:r w:rsidR="00D37896" w:rsidRPr="004A1B15">
        <w:rPr>
          <w:rFonts w:ascii="Arial" w:hAnsi="Arial" w:cs="Arial"/>
        </w:rPr>
        <w:t xml:space="preserve"> </w:t>
      </w:r>
      <w:r w:rsidR="007F0C38" w:rsidRPr="004A1B15">
        <w:rPr>
          <w:rFonts w:ascii="Arial" w:hAnsi="Arial" w:cs="Arial"/>
        </w:rPr>
        <w:t>etapy 6.</w:t>
      </w:r>
      <w:r w:rsidR="00CB5ED8" w:rsidRPr="004A1B15">
        <w:rPr>
          <w:rFonts w:ascii="Arial" w:hAnsi="Arial" w:cs="Arial"/>
        </w:rPr>
        <w:t>2.2</w:t>
      </w:r>
      <w:r w:rsidR="00FC411B" w:rsidRPr="004A1B15">
        <w:rPr>
          <w:rFonts w:ascii="Arial" w:hAnsi="Arial" w:cs="Arial"/>
        </w:rPr>
        <w:t xml:space="preserve"> Podrobné měření polohopisu v obvodu KoPÚ mimo trvalé porosty</w:t>
      </w:r>
      <w:r w:rsidR="00814830" w:rsidRPr="004A1B15">
        <w:rPr>
          <w:rFonts w:ascii="Arial" w:hAnsi="Arial" w:cs="Arial"/>
        </w:rPr>
        <w:t>, 6.2.7 Rozbor současného stavu, 6.2.8 Dokumentace k soupisu nároků vlastníků pozemků</w:t>
      </w:r>
      <w:r w:rsidR="008203D0">
        <w:rPr>
          <w:rFonts w:ascii="Arial" w:hAnsi="Arial" w:cs="Arial"/>
        </w:rPr>
        <w:t xml:space="preserve"> na základě žádosti zpracovatele ze dne 2</w:t>
      </w:r>
      <w:r w:rsidR="006F1DC5">
        <w:rPr>
          <w:rFonts w:ascii="Arial" w:hAnsi="Arial" w:cs="Arial"/>
        </w:rPr>
        <w:t>6</w:t>
      </w:r>
      <w:r w:rsidR="008203D0" w:rsidRPr="002871BF">
        <w:rPr>
          <w:rFonts w:ascii="Arial" w:hAnsi="Arial" w:cs="Arial"/>
        </w:rPr>
        <w:t>.</w:t>
      </w:r>
      <w:r w:rsidR="006F1DC5">
        <w:rPr>
          <w:rFonts w:ascii="Arial" w:hAnsi="Arial" w:cs="Arial"/>
        </w:rPr>
        <w:t>3</w:t>
      </w:r>
      <w:r w:rsidR="008203D0" w:rsidRPr="002871BF">
        <w:rPr>
          <w:rFonts w:ascii="Arial" w:hAnsi="Arial" w:cs="Arial"/>
        </w:rPr>
        <w:t xml:space="preserve">.2025 </w:t>
      </w:r>
      <w:r w:rsidR="008203D0">
        <w:rPr>
          <w:rFonts w:ascii="Arial" w:hAnsi="Arial" w:cs="Arial"/>
        </w:rPr>
        <w:t xml:space="preserve">(č.j. </w:t>
      </w:r>
      <w:r w:rsidR="008203D0" w:rsidRPr="002871BF">
        <w:rPr>
          <w:rFonts w:ascii="Arial" w:hAnsi="Arial" w:cs="Arial"/>
        </w:rPr>
        <w:t xml:space="preserve">SPU </w:t>
      </w:r>
      <w:r w:rsidR="00D50087">
        <w:rPr>
          <w:rFonts w:ascii="Arial" w:hAnsi="Arial" w:cs="Arial"/>
        </w:rPr>
        <w:t>119835</w:t>
      </w:r>
      <w:r w:rsidR="008203D0" w:rsidRPr="002871BF">
        <w:rPr>
          <w:rFonts w:ascii="Arial" w:hAnsi="Arial" w:cs="Arial"/>
        </w:rPr>
        <w:t>/2025</w:t>
      </w:r>
      <w:r w:rsidR="008203D0">
        <w:rPr>
          <w:rFonts w:ascii="Arial" w:hAnsi="Arial" w:cs="Arial"/>
        </w:rPr>
        <w:t>) o</w:t>
      </w:r>
      <w:r w:rsidR="009B4902">
        <w:rPr>
          <w:rFonts w:ascii="Arial" w:hAnsi="Arial" w:cs="Arial"/>
        </w:rPr>
        <w:t xml:space="preserve"> </w:t>
      </w:r>
      <w:r w:rsidR="008739E3">
        <w:rPr>
          <w:rFonts w:ascii="Arial" w:hAnsi="Arial" w:cs="Arial"/>
        </w:rPr>
        <w:t>vyhotovení dodatku z důvodu nutnosti</w:t>
      </w:r>
      <w:r w:rsidR="004C1499">
        <w:rPr>
          <w:rFonts w:ascii="Arial" w:hAnsi="Arial" w:cs="Arial"/>
        </w:rPr>
        <w:t xml:space="preserve"> vyřešení napojení polní cesty VC7 do sousedního k.ú. </w:t>
      </w:r>
      <w:r w:rsidR="00240398">
        <w:rPr>
          <w:rFonts w:ascii="Arial" w:hAnsi="Arial" w:cs="Arial"/>
        </w:rPr>
        <w:t>Běsno</w:t>
      </w:r>
      <w:r w:rsidR="00D875B5">
        <w:rPr>
          <w:rFonts w:ascii="Arial" w:hAnsi="Arial" w:cs="Arial"/>
        </w:rPr>
        <w:t xml:space="preserve"> a s tím spojenou změnu obvodu.</w:t>
      </w:r>
    </w:p>
    <w:p w14:paraId="65C0A2B5" w14:textId="19DA6ACD" w:rsidR="00E979D7" w:rsidRDefault="00E50E65" w:rsidP="009660E2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změna</w:t>
      </w:r>
      <w:r w:rsidR="00CF252E" w:rsidRPr="004A1B15">
        <w:rPr>
          <w:rFonts w:ascii="Arial" w:hAnsi="Arial" w:cs="Arial"/>
          <w:u w:val="single"/>
        </w:rPr>
        <w:t xml:space="preserve"> termín</w:t>
      </w:r>
      <w:r>
        <w:rPr>
          <w:rFonts w:ascii="Arial" w:hAnsi="Arial" w:cs="Arial"/>
          <w:u w:val="single"/>
        </w:rPr>
        <w:t>u</w:t>
      </w:r>
      <w:r w:rsidR="00CF252E" w:rsidRPr="004A1B15">
        <w:rPr>
          <w:rFonts w:ascii="Arial" w:hAnsi="Arial" w:cs="Arial"/>
          <w:u w:val="single"/>
        </w:rPr>
        <w:t xml:space="preserve"> odevzdání u etap</w:t>
      </w:r>
      <w:r w:rsidR="00223376" w:rsidRPr="004A1B15">
        <w:rPr>
          <w:rFonts w:ascii="Arial" w:hAnsi="Arial" w:cs="Arial"/>
        </w:rPr>
        <w:t>:</w:t>
      </w:r>
      <w:r w:rsidR="00CF252E" w:rsidRPr="004A1B15">
        <w:rPr>
          <w:rFonts w:ascii="Arial" w:hAnsi="Arial" w:cs="Arial"/>
        </w:rPr>
        <w:t xml:space="preserve"> </w:t>
      </w:r>
      <w:r w:rsidR="0074049F" w:rsidRPr="004A1B15">
        <w:rPr>
          <w:rFonts w:ascii="Arial" w:hAnsi="Arial" w:cs="Arial"/>
        </w:rPr>
        <w:t xml:space="preserve">6.3.1 Vypracování </w:t>
      </w:r>
      <w:r w:rsidR="00223376" w:rsidRPr="004A1B15">
        <w:rPr>
          <w:rFonts w:ascii="Arial" w:hAnsi="Arial" w:cs="Arial"/>
        </w:rPr>
        <w:t xml:space="preserve">plánu společných zařízení („PSZ“), </w:t>
      </w:r>
      <w:r w:rsidR="005550B4" w:rsidRPr="004A1B15">
        <w:rPr>
          <w:rFonts w:ascii="Arial" w:hAnsi="Arial" w:cs="Arial"/>
        </w:rPr>
        <w:t>6.3.1 i) a) Výškopisné zaměření zájmového území dle čl. 6.3.1 i) a) smlouvy</w:t>
      </w:r>
      <w:r w:rsidR="008A0626" w:rsidRPr="004A1B15">
        <w:rPr>
          <w:rFonts w:ascii="Arial" w:hAnsi="Arial" w:cs="Arial"/>
        </w:rPr>
        <w:t xml:space="preserve">, </w:t>
      </w:r>
      <w:r w:rsidR="005550B4" w:rsidRPr="004A1B15">
        <w:rPr>
          <w:rFonts w:ascii="Arial" w:hAnsi="Arial" w:cs="Arial"/>
        </w:rPr>
        <w:t>6.3.1 i) b) DTR liniových dopravních staveb PSZ pro stanovení plochy záboru půdy stavbami dle čl. 6.3.1 i) b)</w:t>
      </w:r>
      <w:r w:rsidR="008A0626" w:rsidRPr="004A1B15">
        <w:rPr>
          <w:rFonts w:ascii="Arial" w:hAnsi="Arial" w:cs="Arial"/>
        </w:rPr>
        <w:t>,</w:t>
      </w:r>
      <w:r w:rsidR="00D66D6E" w:rsidRPr="004A1B15">
        <w:rPr>
          <w:rFonts w:ascii="Arial" w:hAnsi="Arial" w:cs="Arial"/>
        </w:rPr>
        <w:t xml:space="preserve"> </w:t>
      </w:r>
      <w:r w:rsidR="00DC124B" w:rsidRPr="004A1B15">
        <w:rPr>
          <w:rFonts w:ascii="Arial" w:hAnsi="Arial" w:cs="Arial"/>
        </w:rPr>
        <w:t>DTR liniových vodohospodářských a protierozních staveb</w:t>
      </w:r>
      <w:r w:rsidR="0035708B" w:rsidRPr="004A1B15">
        <w:rPr>
          <w:rFonts w:ascii="Arial" w:hAnsi="Arial" w:cs="Arial"/>
        </w:rPr>
        <w:t xml:space="preserve"> PSZ</w:t>
      </w:r>
      <w:r w:rsidR="00DC124B" w:rsidRPr="004A1B15">
        <w:rPr>
          <w:rFonts w:ascii="Arial" w:hAnsi="Arial" w:cs="Arial"/>
        </w:rPr>
        <w:t xml:space="preserve"> pro stanovení plochy záboru půdy stavbami dle čl. 6.3.1 i) b) smlouvy</w:t>
      </w:r>
      <w:r w:rsidR="007B6802" w:rsidRPr="004A1B15">
        <w:rPr>
          <w:rFonts w:ascii="Arial" w:hAnsi="Arial" w:cs="Arial"/>
        </w:rPr>
        <w:t>,</w:t>
      </w:r>
      <w:r w:rsidR="008A0626" w:rsidRPr="004A1B15">
        <w:rPr>
          <w:rFonts w:ascii="Arial" w:hAnsi="Arial" w:cs="Arial"/>
        </w:rPr>
        <w:t xml:space="preserve"> </w:t>
      </w:r>
      <w:r w:rsidR="005550B4" w:rsidRPr="004A1B15">
        <w:rPr>
          <w:rFonts w:ascii="Arial" w:hAnsi="Arial" w:cs="Arial"/>
        </w:rPr>
        <w:t xml:space="preserve">6.3.1 i) c) </w:t>
      </w:r>
      <w:r w:rsidR="00D6595C" w:rsidRPr="004A1B15">
        <w:rPr>
          <w:rFonts w:ascii="Arial" w:hAnsi="Arial" w:cs="Arial"/>
        </w:rPr>
        <w:t>DTR</w:t>
      </w:r>
      <w:r w:rsidR="005550B4" w:rsidRPr="004A1B15">
        <w:rPr>
          <w:rFonts w:ascii="Arial" w:hAnsi="Arial" w:cs="Arial"/>
        </w:rPr>
        <w:t xml:space="preserve"> vodohospodářský staveb </w:t>
      </w:r>
      <w:r w:rsidR="0035708B" w:rsidRPr="004A1B15">
        <w:rPr>
          <w:rFonts w:ascii="Arial" w:hAnsi="Arial" w:cs="Arial"/>
        </w:rPr>
        <w:t>PSZ</w:t>
      </w:r>
      <w:r w:rsidR="005550B4" w:rsidRPr="004A1B15">
        <w:rPr>
          <w:rFonts w:ascii="Arial" w:hAnsi="Arial" w:cs="Arial"/>
        </w:rPr>
        <w:t xml:space="preserve"> dle čl. 6.3.1 i) c) smlouvy</w:t>
      </w:r>
      <w:r w:rsidR="00C1559E" w:rsidRPr="004A1B15">
        <w:rPr>
          <w:rFonts w:ascii="Arial" w:hAnsi="Arial" w:cs="Arial"/>
        </w:rPr>
        <w:t xml:space="preserve">, </w:t>
      </w:r>
      <w:r w:rsidR="00A95AF8" w:rsidRPr="004A1B15">
        <w:rPr>
          <w:rFonts w:ascii="Arial" w:hAnsi="Arial" w:cs="Arial"/>
        </w:rPr>
        <w:t>6.3.2 vypracování návrhu nového uspořádání pozemků k jeho vystavení dle § 11 odst. 1 zákona</w:t>
      </w:r>
      <w:r w:rsidR="001C6593">
        <w:rPr>
          <w:rFonts w:ascii="Arial" w:hAnsi="Arial" w:cs="Arial"/>
        </w:rPr>
        <w:t xml:space="preserve"> na základě žádosti zpracovatele ze dne 31</w:t>
      </w:r>
      <w:r w:rsidR="001C6593" w:rsidRPr="002871BF">
        <w:rPr>
          <w:rFonts w:ascii="Arial" w:hAnsi="Arial" w:cs="Arial"/>
        </w:rPr>
        <w:t>.</w:t>
      </w:r>
      <w:r w:rsidR="001C6593">
        <w:rPr>
          <w:rFonts w:ascii="Arial" w:hAnsi="Arial" w:cs="Arial"/>
        </w:rPr>
        <w:t>3</w:t>
      </w:r>
      <w:r w:rsidR="001C6593" w:rsidRPr="002871BF">
        <w:rPr>
          <w:rFonts w:ascii="Arial" w:hAnsi="Arial" w:cs="Arial"/>
        </w:rPr>
        <w:t xml:space="preserve">.2025 </w:t>
      </w:r>
      <w:r w:rsidR="001C6593">
        <w:rPr>
          <w:rFonts w:ascii="Arial" w:hAnsi="Arial" w:cs="Arial"/>
        </w:rPr>
        <w:t xml:space="preserve">(č.j. </w:t>
      </w:r>
      <w:r w:rsidR="001C6593" w:rsidRPr="002871BF">
        <w:rPr>
          <w:rFonts w:ascii="Arial" w:hAnsi="Arial" w:cs="Arial"/>
        </w:rPr>
        <w:t xml:space="preserve">SPU </w:t>
      </w:r>
      <w:r w:rsidR="00AF1CDA">
        <w:rPr>
          <w:rFonts w:ascii="Arial" w:hAnsi="Arial" w:cs="Arial"/>
        </w:rPr>
        <w:t>125834</w:t>
      </w:r>
      <w:r w:rsidR="001C6593" w:rsidRPr="002871BF">
        <w:rPr>
          <w:rFonts w:ascii="Arial" w:hAnsi="Arial" w:cs="Arial"/>
        </w:rPr>
        <w:t>/2025</w:t>
      </w:r>
      <w:r w:rsidR="001C6593">
        <w:rPr>
          <w:rFonts w:ascii="Arial" w:hAnsi="Arial" w:cs="Arial"/>
        </w:rPr>
        <w:t xml:space="preserve">) o vyhotovení geotechnického průzkumu </w:t>
      </w:r>
      <w:r w:rsidR="001C6593" w:rsidRPr="002871BF">
        <w:rPr>
          <w:rFonts w:ascii="Arial" w:hAnsi="Arial" w:cs="Arial"/>
        </w:rPr>
        <w:t xml:space="preserve"> v souvislosti se zpracovávanou dokumentací PSZ</w:t>
      </w:r>
      <w:r w:rsidR="006611AD">
        <w:rPr>
          <w:rFonts w:ascii="Arial" w:hAnsi="Arial" w:cs="Arial"/>
        </w:rPr>
        <w:t>.</w:t>
      </w:r>
    </w:p>
    <w:p w14:paraId="73C0B54A" w14:textId="5691C96F" w:rsidR="00A41216" w:rsidRPr="009660E2" w:rsidRDefault="00E50E65" w:rsidP="009660E2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  <w:u w:val="single"/>
        </w:rPr>
        <w:t>změna</w:t>
      </w:r>
      <w:r w:rsidR="00A95AF8" w:rsidRPr="004A1B15">
        <w:rPr>
          <w:rFonts w:ascii="Arial" w:hAnsi="Arial" w:cs="Arial"/>
          <w:u w:val="single"/>
        </w:rPr>
        <w:t xml:space="preserve"> poč</w:t>
      </w:r>
      <w:r>
        <w:rPr>
          <w:rFonts w:ascii="Arial" w:hAnsi="Arial" w:cs="Arial"/>
          <w:u w:val="single"/>
        </w:rPr>
        <w:t>tu</w:t>
      </w:r>
      <w:r w:rsidR="00A95AF8" w:rsidRPr="004A1B15">
        <w:rPr>
          <w:rFonts w:ascii="Arial" w:hAnsi="Arial" w:cs="Arial"/>
          <w:u w:val="single"/>
        </w:rPr>
        <w:t xml:space="preserve"> měrných jednotek u etap:</w:t>
      </w:r>
      <w:r w:rsidR="00A95AF8" w:rsidRPr="004A1B15">
        <w:rPr>
          <w:rFonts w:ascii="Arial" w:hAnsi="Arial" w:cs="Arial"/>
        </w:rPr>
        <w:t xml:space="preserve"> 6.3.1 Vypracování plánu společných zařízení („PSZ“)</w:t>
      </w:r>
      <w:r w:rsidR="00E16E4B">
        <w:rPr>
          <w:rFonts w:ascii="Arial" w:hAnsi="Arial" w:cs="Arial"/>
        </w:rPr>
        <w:t xml:space="preserve">, </w:t>
      </w:r>
      <w:r w:rsidR="00615EDB">
        <w:rPr>
          <w:rFonts w:ascii="Arial" w:eastAsia="Arial" w:hAnsi="Arial" w:cs="Arial"/>
        </w:rPr>
        <w:t xml:space="preserve">6.3.2 </w:t>
      </w:r>
      <w:r w:rsidR="00615EDB" w:rsidRPr="004749B5">
        <w:rPr>
          <w:rFonts w:ascii="Arial" w:eastAsia="Arial" w:hAnsi="Arial" w:cs="Arial"/>
        </w:rPr>
        <w:t>Vypracování návrhu nového uspořádání pozemků k jeho vystavení dle § 11 odst. 1 Zákona</w:t>
      </w:r>
      <w:r w:rsidR="003964B7">
        <w:rPr>
          <w:rFonts w:ascii="Arial" w:eastAsia="Arial" w:hAnsi="Arial" w:cs="Arial"/>
        </w:rPr>
        <w:t xml:space="preserve">, 6.4 </w:t>
      </w:r>
      <w:r w:rsidR="003964B7" w:rsidRPr="00255974">
        <w:rPr>
          <w:rFonts w:ascii="Arial" w:eastAsia="Arial" w:hAnsi="Arial" w:cs="Arial"/>
        </w:rPr>
        <w:t>Hlavní celek 3 „Mapové dílo“</w:t>
      </w:r>
      <w:r w:rsidR="009660E2">
        <w:rPr>
          <w:rFonts w:ascii="Arial" w:eastAsia="Arial" w:hAnsi="Arial" w:cs="Arial"/>
        </w:rPr>
        <w:t xml:space="preserve"> </w:t>
      </w:r>
      <w:r w:rsidR="00765C96">
        <w:rPr>
          <w:rFonts w:ascii="Arial" w:hAnsi="Arial" w:cs="Arial"/>
        </w:rPr>
        <w:t xml:space="preserve">na základě žádosti zpracovatele </w:t>
      </w:r>
      <w:r w:rsidR="008F67B8">
        <w:rPr>
          <w:rFonts w:ascii="Arial" w:hAnsi="Arial" w:cs="Arial"/>
        </w:rPr>
        <w:t xml:space="preserve">ze dne </w:t>
      </w:r>
      <w:r w:rsidR="007908E5">
        <w:rPr>
          <w:rFonts w:ascii="Arial" w:hAnsi="Arial" w:cs="Arial"/>
        </w:rPr>
        <w:t>2</w:t>
      </w:r>
      <w:r w:rsidR="00F41646" w:rsidRPr="002871BF">
        <w:rPr>
          <w:rFonts w:ascii="Arial" w:hAnsi="Arial" w:cs="Arial"/>
        </w:rPr>
        <w:t>.</w:t>
      </w:r>
      <w:r w:rsidR="007908E5">
        <w:rPr>
          <w:rFonts w:ascii="Arial" w:hAnsi="Arial" w:cs="Arial"/>
        </w:rPr>
        <w:t>5</w:t>
      </w:r>
      <w:r w:rsidR="00F41646" w:rsidRPr="002871BF">
        <w:rPr>
          <w:rFonts w:ascii="Arial" w:hAnsi="Arial" w:cs="Arial"/>
        </w:rPr>
        <w:t>.202</w:t>
      </w:r>
      <w:r w:rsidR="00067529" w:rsidRPr="002871BF">
        <w:rPr>
          <w:rFonts w:ascii="Arial" w:hAnsi="Arial" w:cs="Arial"/>
        </w:rPr>
        <w:t>5</w:t>
      </w:r>
      <w:r w:rsidR="00D72E82" w:rsidRPr="002871BF">
        <w:rPr>
          <w:rFonts w:ascii="Arial" w:hAnsi="Arial" w:cs="Arial"/>
        </w:rPr>
        <w:t xml:space="preserve"> </w:t>
      </w:r>
      <w:r w:rsidR="00170B46">
        <w:rPr>
          <w:rFonts w:ascii="Arial" w:hAnsi="Arial" w:cs="Arial"/>
        </w:rPr>
        <w:t xml:space="preserve">(č.j. </w:t>
      </w:r>
      <w:r w:rsidR="00B27DF2" w:rsidRPr="002871BF">
        <w:rPr>
          <w:rFonts w:ascii="Arial" w:hAnsi="Arial" w:cs="Arial"/>
        </w:rPr>
        <w:t xml:space="preserve">SPU </w:t>
      </w:r>
      <w:r w:rsidR="00DE07A8">
        <w:rPr>
          <w:rFonts w:ascii="Arial" w:hAnsi="Arial" w:cs="Arial"/>
        </w:rPr>
        <w:t>175423</w:t>
      </w:r>
      <w:r w:rsidR="002D3838" w:rsidRPr="002871BF">
        <w:rPr>
          <w:rFonts w:ascii="Arial" w:hAnsi="Arial" w:cs="Arial"/>
        </w:rPr>
        <w:t>/202</w:t>
      </w:r>
      <w:r w:rsidR="00925824" w:rsidRPr="002871BF">
        <w:rPr>
          <w:rFonts w:ascii="Arial" w:hAnsi="Arial" w:cs="Arial"/>
        </w:rPr>
        <w:t>5</w:t>
      </w:r>
      <w:r w:rsidR="00170B46">
        <w:rPr>
          <w:rFonts w:ascii="Arial" w:hAnsi="Arial" w:cs="Arial"/>
        </w:rPr>
        <w:t>)</w:t>
      </w:r>
    </w:p>
    <w:p w14:paraId="40E32E7B" w14:textId="7031D35A" w:rsidR="00EF7A93" w:rsidRDefault="00EF7A93" w:rsidP="0081775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38E4D54" w14:textId="3F87515D" w:rsidR="0055642C" w:rsidRPr="0055642C" w:rsidRDefault="000C192E" w:rsidP="0055642C">
      <w:pPr>
        <w:pStyle w:val="Level2"/>
        <w:spacing w:after="240"/>
        <w:rPr>
          <w:rFonts w:ascii="Arial" w:hAnsi="Arial" w:cs="Arial"/>
          <w:u w:val="single"/>
        </w:rPr>
      </w:pPr>
      <w:bookmarkStart w:id="1" w:name="_Ref50585481"/>
      <w:bookmarkEnd w:id="0"/>
      <w:r w:rsidRPr="00080FAF">
        <w:rPr>
          <w:rFonts w:ascii="Arial" w:hAnsi="Arial" w:cs="Arial"/>
          <w:b/>
          <w:bCs/>
          <w:szCs w:val="22"/>
          <w:u w:val="single"/>
        </w:rPr>
        <w:t xml:space="preserve">Příloha č. 1 (položkový výkaz činností) se Smlouvě o dílo KoPÚ v k.ú. </w:t>
      </w:r>
      <w:r>
        <w:rPr>
          <w:rFonts w:ascii="Arial" w:hAnsi="Arial" w:cs="Arial"/>
          <w:b/>
          <w:bCs/>
          <w:szCs w:val="22"/>
          <w:u w:val="single"/>
        </w:rPr>
        <w:t>Vrbice u Hořoviček</w:t>
      </w:r>
      <w:r w:rsidRPr="00080FAF">
        <w:rPr>
          <w:rFonts w:ascii="Arial" w:hAnsi="Arial" w:cs="Arial"/>
          <w:b/>
          <w:bCs/>
          <w:szCs w:val="22"/>
          <w:u w:val="single"/>
        </w:rPr>
        <w:t xml:space="preserve"> se upravuje následovně:</w:t>
      </w:r>
    </w:p>
    <w:p w14:paraId="23B615D4" w14:textId="430BE511" w:rsidR="0055642C" w:rsidRPr="0011494A" w:rsidRDefault="00B80693" w:rsidP="0055642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>6.2.2 Podrobné měření polohopisu v obvodu KoPÚ mimo trvalé porosty</w:t>
      </w:r>
    </w:p>
    <w:p w14:paraId="47CEAC5E" w14:textId="778D2686" w:rsidR="007219E1" w:rsidRDefault="00165F77" w:rsidP="0055642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65F77">
        <w:rPr>
          <w:rFonts w:ascii="Arial" w:hAnsi="Arial" w:cs="Arial"/>
          <w:szCs w:val="22"/>
        </w:rPr>
        <w:t xml:space="preserve">MJ </w:t>
      </w:r>
      <w:r w:rsidRPr="00165F77">
        <w:rPr>
          <w:rFonts w:ascii="Arial" w:hAnsi="Arial" w:cs="Arial"/>
          <w:b/>
          <w:bCs/>
          <w:szCs w:val="22"/>
        </w:rPr>
        <w:t>2 MJ</w:t>
      </w:r>
      <w:r w:rsidRPr="00165F77">
        <w:rPr>
          <w:rFonts w:ascii="Arial" w:hAnsi="Arial" w:cs="Arial"/>
          <w:szCs w:val="22"/>
        </w:rPr>
        <w:t xml:space="preserve"> (ha)</w:t>
      </w:r>
    </w:p>
    <w:p w14:paraId="366F29DE" w14:textId="25189FD9" w:rsidR="0055642C" w:rsidRDefault="00327921" w:rsidP="0055642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MJ bez DPH </w:t>
      </w:r>
      <w:r w:rsidRPr="009D0474">
        <w:rPr>
          <w:rFonts w:ascii="Arial" w:hAnsi="Arial" w:cs="Arial"/>
          <w:b/>
          <w:bCs/>
          <w:szCs w:val="22"/>
        </w:rPr>
        <w:t>6900,00</w:t>
      </w:r>
      <w:r w:rsidR="009D0474">
        <w:rPr>
          <w:rFonts w:ascii="Arial" w:hAnsi="Arial" w:cs="Arial"/>
          <w:szCs w:val="22"/>
        </w:rPr>
        <w:t xml:space="preserve"> Kč</w:t>
      </w:r>
    </w:p>
    <w:p w14:paraId="2549EAD5" w14:textId="1C2946AA" w:rsidR="00586777" w:rsidRDefault="00586777" w:rsidP="0055642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31.5.2025</w:t>
      </w:r>
    </w:p>
    <w:p w14:paraId="665AEDD7" w14:textId="303F3A88" w:rsidR="0024210A" w:rsidRPr="0024210A" w:rsidRDefault="0024210A" w:rsidP="0024210A">
      <w:pPr>
        <w:ind w:left="539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dle skutečného provedení </w:t>
      </w:r>
      <w:r w:rsidR="00EA0A89">
        <w:rPr>
          <w:rFonts w:ascii="Arial" w:eastAsia="Arial" w:hAnsi="Arial" w:cs="Arial"/>
          <w:b/>
          <w:bCs/>
        </w:rPr>
        <w:t>13 800</w:t>
      </w:r>
      <w:r>
        <w:rPr>
          <w:rFonts w:ascii="Arial" w:eastAsia="Arial" w:hAnsi="Arial" w:cs="Arial"/>
          <w:b/>
          <w:bCs/>
        </w:rPr>
        <w:t>,</w:t>
      </w:r>
      <w:r w:rsidR="000D6B54"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</w:rPr>
        <w:t>0 Kč bez DPH</w:t>
      </w:r>
      <w:r>
        <w:rPr>
          <w:rFonts w:ascii="Arial" w:eastAsia="Arial" w:hAnsi="Arial" w:cs="Arial"/>
        </w:rPr>
        <w:t xml:space="preserve"> (</w:t>
      </w:r>
      <w:r w:rsidR="00D5663F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MJ x </w:t>
      </w:r>
      <w:r w:rsidR="00437E9B">
        <w:rPr>
          <w:rFonts w:ascii="Arial" w:eastAsia="Arial" w:hAnsi="Arial" w:cs="Arial"/>
        </w:rPr>
        <w:t>6 900,00</w:t>
      </w:r>
      <w:r>
        <w:rPr>
          <w:rFonts w:ascii="Arial" w:eastAsia="Arial" w:hAnsi="Arial" w:cs="Arial"/>
        </w:rPr>
        <w:t xml:space="preserve"> Kč/MJ)</w:t>
      </w:r>
    </w:p>
    <w:p w14:paraId="635B075C" w14:textId="2FDDC5D9" w:rsidR="009D0474" w:rsidRPr="0011494A" w:rsidRDefault="001A74EE" w:rsidP="0055642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>6.2.7 Rozbor současného stavu</w:t>
      </w:r>
    </w:p>
    <w:p w14:paraId="35C77DFB" w14:textId="77777777" w:rsidR="001A74EE" w:rsidRDefault="001A74EE" w:rsidP="001A74E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65F77">
        <w:rPr>
          <w:rFonts w:ascii="Arial" w:hAnsi="Arial" w:cs="Arial"/>
          <w:szCs w:val="22"/>
        </w:rPr>
        <w:t xml:space="preserve">MJ </w:t>
      </w:r>
      <w:r w:rsidRPr="00165F77">
        <w:rPr>
          <w:rFonts w:ascii="Arial" w:hAnsi="Arial" w:cs="Arial"/>
          <w:b/>
          <w:bCs/>
          <w:szCs w:val="22"/>
        </w:rPr>
        <w:t>2 MJ</w:t>
      </w:r>
      <w:r w:rsidRPr="00165F77">
        <w:rPr>
          <w:rFonts w:ascii="Arial" w:hAnsi="Arial" w:cs="Arial"/>
          <w:szCs w:val="22"/>
        </w:rPr>
        <w:t xml:space="preserve"> (ha)</w:t>
      </w:r>
    </w:p>
    <w:p w14:paraId="4138C892" w14:textId="2BF96B35" w:rsidR="001A74EE" w:rsidRDefault="001A74EE" w:rsidP="001A74E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MJ bez DPH </w:t>
      </w:r>
      <w:r w:rsidR="00837768" w:rsidRPr="00837768">
        <w:rPr>
          <w:rFonts w:ascii="Arial" w:hAnsi="Arial" w:cs="Arial"/>
          <w:b/>
          <w:bCs/>
          <w:szCs w:val="22"/>
        </w:rPr>
        <w:t>5</w:t>
      </w:r>
      <w:r w:rsidRPr="00837768">
        <w:rPr>
          <w:rFonts w:ascii="Arial" w:hAnsi="Arial" w:cs="Arial"/>
          <w:b/>
          <w:bCs/>
          <w:szCs w:val="22"/>
        </w:rPr>
        <w:t>9</w:t>
      </w:r>
      <w:r w:rsidRPr="009D0474">
        <w:rPr>
          <w:rFonts w:ascii="Arial" w:hAnsi="Arial" w:cs="Arial"/>
          <w:b/>
          <w:bCs/>
          <w:szCs w:val="22"/>
        </w:rPr>
        <w:t>00,00</w:t>
      </w:r>
      <w:r>
        <w:rPr>
          <w:rFonts w:ascii="Arial" w:hAnsi="Arial" w:cs="Arial"/>
          <w:szCs w:val="22"/>
        </w:rPr>
        <w:t xml:space="preserve"> Kč</w:t>
      </w:r>
    </w:p>
    <w:p w14:paraId="228BCF38" w14:textId="77777777" w:rsidR="00586777" w:rsidRDefault="00586777" w:rsidP="0058677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31.5.2025</w:t>
      </w:r>
    </w:p>
    <w:p w14:paraId="2F1E74E5" w14:textId="70BDCA76" w:rsidR="00437E9B" w:rsidRPr="00437E9B" w:rsidRDefault="00437E9B" w:rsidP="00437E9B">
      <w:pPr>
        <w:ind w:left="539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dle skutečného provedení </w:t>
      </w:r>
      <w:r>
        <w:rPr>
          <w:rFonts w:ascii="Arial" w:eastAsia="Arial" w:hAnsi="Arial" w:cs="Arial"/>
          <w:b/>
          <w:bCs/>
        </w:rPr>
        <w:t>1</w:t>
      </w:r>
      <w:r w:rsidR="00C05921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 xml:space="preserve"> 800,</w:t>
      </w:r>
      <w:r w:rsidR="00EE5FDC"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</w:rPr>
        <w:t>0 Kč bez DPH</w:t>
      </w:r>
      <w:r>
        <w:rPr>
          <w:rFonts w:ascii="Arial" w:eastAsia="Arial" w:hAnsi="Arial" w:cs="Arial"/>
        </w:rPr>
        <w:t xml:space="preserve"> (2 MJ x </w:t>
      </w:r>
      <w:r w:rsidR="00EE5FDC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 900,00 Kč/MJ)</w:t>
      </w:r>
    </w:p>
    <w:p w14:paraId="081B4651" w14:textId="4AF51C49" w:rsidR="00837768" w:rsidRPr="0011494A" w:rsidRDefault="00837768" w:rsidP="001A74E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6.2.8 </w:t>
      </w:r>
      <w:r w:rsidR="00D05CCC" w:rsidRPr="0011494A">
        <w:rPr>
          <w:rFonts w:ascii="Arial" w:hAnsi="Arial" w:cs="Arial"/>
          <w:szCs w:val="22"/>
          <w:u w:val="single"/>
        </w:rPr>
        <w:t>Dokumentace k soupisu nároků vlastníků pozemků</w:t>
      </w:r>
    </w:p>
    <w:p w14:paraId="7E023824" w14:textId="77777777" w:rsidR="00D05CCC" w:rsidRDefault="00D05CCC" w:rsidP="00D05CC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65F77">
        <w:rPr>
          <w:rFonts w:ascii="Arial" w:hAnsi="Arial" w:cs="Arial"/>
          <w:szCs w:val="22"/>
        </w:rPr>
        <w:t xml:space="preserve">MJ </w:t>
      </w:r>
      <w:r w:rsidRPr="00165F77">
        <w:rPr>
          <w:rFonts w:ascii="Arial" w:hAnsi="Arial" w:cs="Arial"/>
          <w:b/>
          <w:bCs/>
          <w:szCs w:val="22"/>
        </w:rPr>
        <w:t>2 MJ</w:t>
      </w:r>
      <w:r w:rsidRPr="00165F77">
        <w:rPr>
          <w:rFonts w:ascii="Arial" w:hAnsi="Arial" w:cs="Arial"/>
          <w:szCs w:val="22"/>
        </w:rPr>
        <w:t xml:space="preserve"> (ha)</w:t>
      </w:r>
    </w:p>
    <w:p w14:paraId="3630BA5C" w14:textId="4D7D8D6A" w:rsidR="00D05CCC" w:rsidRDefault="00D05CCC" w:rsidP="00D05CC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MJ bez DPH </w:t>
      </w:r>
      <w:r w:rsidR="009B73AB">
        <w:rPr>
          <w:rFonts w:ascii="Arial" w:hAnsi="Arial" w:cs="Arial"/>
          <w:b/>
          <w:bCs/>
          <w:szCs w:val="22"/>
        </w:rPr>
        <w:t>8</w:t>
      </w:r>
      <w:r w:rsidRPr="00837768">
        <w:rPr>
          <w:rFonts w:ascii="Arial" w:hAnsi="Arial" w:cs="Arial"/>
          <w:b/>
          <w:bCs/>
          <w:szCs w:val="22"/>
        </w:rPr>
        <w:t>9</w:t>
      </w:r>
      <w:r w:rsidRPr="009D0474">
        <w:rPr>
          <w:rFonts w:ascii="Arial" w:hAnsi="Arial" w:cs="Arial"/>
          <w:b/>
          <w:bCs/>
          <w:szCs w:val="22"/>
        </w:rPr>
        <w:t>00,00</w:t>
      </w:r>
      <w:r>
        <w:rPr>
          <w:rFonts w:ascii="Arial" w:hAnsi="Arial" w:cs="Arial"/>
          <w:szCs w:val="22"/>
        </w:rPr>
        <w:t xml:space="preserve"> Kč</w:t>
      </w:r>
    </w:p>
    <w:p w14:paraId="4194D2DC" w14:textId="23F622FC" w:rsidR="00586777" w:rsidRDefault="00586777" w:rsidP="0058677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31.5.2025</w:t>
      </w:r>
    </w:p>
    <w:p w14:paraId="1529DCC0" w14:textId="41BC691A" w:rsidR="00A6376D" w:rsidRDefault="00A6376D" w:rsidP="0058677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lastRenderedPageBreak/>
        <w:t xml:space="preserve">Cena dle skutečného provedení </w:t>
      </w:r>
      <w:r>
        <w:rPr>
          <w:rFonts w:ascii="Arial" w:eastAsia="Arial" w:hAnsi="Arial" w:cs="Arial"/>
          <w:b/>
          <w:bCs/>
        </w:rPr>
        <w:t>1</w:t>
      </w:r>
      <w:r w:rsidR="00894018"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</w:rPr>
        <w:t xml:space="preserve"> 800</w:t>
      </w:r>
      <w:r>
        <w:rPr>
          <w:rFonts w:ascii="Arial" w:eastAsia="Arial" w:hAnsi="Arial" w:cs="Arial"/>
          <w:b/>
          <w:bCs/>
          <w:szCs w:val="22"/>
        </w:rPr>
        <w:t>,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zCs w:val="22"/>
        </w:rPr>
        <w:t>0 Kč bez DPH</w:t>
      </w:r>
      <w:r>
        <w:rPr>
          <w:rFonts w:ascii="Arial" w:eastAsia="Arial" w:hAnsi="Arial" w:cs="Arial"/>
          <w:szCs w:val="22"/>
        </w:rPr>
        <w:t xml:space="preserve"> 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zCs w:val="22"/>
        </w:rPr>
        <w:t xml:space="preserve"> MJ x </w:t>
      </w:r>
      <w:r w:rsidR="00894018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</w:rPr>
        <w:t> 900,00</w:t>
      </w:r>
      <w:r>
        <w:rPr>
          <w:rFonts w:ascii="Arial" w:eastAsia="Arial" w:hAnsi="Arial" w:cs="Arial"/>
          <w:szCs w:val="22"/>
        </w:rPr>
        <w:t xml:space="preserve"> Kč/MJ)</w:t>
      </w:r>
    </w:p>
    <w:p w14:paraId="72225FE4" w14:textId="7AEAB3A4" w:rsidR="009B73AB" w:rsidRPr="0011494A" w:rsidRDefault="009B73AB" w:rsidP="00D05CCC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>6.3</w:t>
      </w:r>
      <w:r w:rsidR="00FF0E72" w:rsidRPr="0011494A">
        <w:rPr>
          <w:rFonts w:ascii="Arial" w:hAnsi="Arial" w:cs="Arial"/>
          <w:szCs w:val="22"/>
          <w:u w:val="single"/>
        </w:rPr>
        <w:t>.1 Vypracování plánu společných zařízení ("PSZ")</w:t>
      </w:r>
    </w:p>
    <w:p w14:paraId="1B1FA8C4" w14:textId="7647E7C9" w:rsidR="00FF0E72" w:rsidRDefault="00FF0E72" w:rsidP="00FF0E72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Mění se původní MJ(ha): </w:t>
      </w:r>
      <w:r w:rsidR="00C05C5D">
        <w:rPr>
          <w:rFonts w:ascii="Arial" w:hAnsi="Arial" w:cs="Arial"/>
          <w:szCs w:val="22"/>
        </w:rPr>
        <w:t>418</w:t>
      </w:r>
      <w:r>
        <w:rPr>
          <w:rFonts w:ascii="Arial" w:hAnsi="Arial" w:cs="Arial"/>
          <w:szCs w:val="22"/>
        </w:rPr>
        <w:t xml:space="preserve"> ha</w:t>
      </w:r>
    </w:p>
    <w:p w14:paraId="289A3056" w14:textId="0D7CEDAE" w:rsidR="00FF0E72" w:rsidRDefault="00FF0E72" w:rsidP="00FF0E72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Nahrazuje se novou MJ(ha): </w:t>
      </w:r>
      <w:r w:rsidR="00C05C5D">
        <w:rPr>
          <w:rFonts w:ascii="Arial" w:hAnsi="Arial" w:cs="Arial"/>
          <w:b/>
          <w:bCs/>
          <w:szCs w:val="22"/>
        </w:rPr>
        <w:t>419</w:t>
      </w:r>
      <w:r w:rsidRPr="00D165D4">
        <w:rPr>
          <w:rFonts w:ascii="Arial" w:hAnsi="Arial" w:cs="Arial"/>
          <w:b/>
          <w:bCs/>
          <w:szCs w:val="22"/>
        </w:rPr>
        <w:t xml:space="preserve"> ha</w:t>
      </w:r>
    </w:p>
    <w:p w14:paraId="67EAB15C" w14:textId="564F403F" w:rsidR="00A121F5" w:rsidRDefault="00A121F5" w:rsidP="00A121F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 w:rsidR="00B02603">
        <w:rPr>
          <w:rFonts w:ascii="Arial" w:hAnsi="Arial" w:cs="Arial"/>
          <w:b/>
          <w:bCs/>
          <w:szCs w:val="22"/>
        </w:rPr>
        <w:t>10</w:t>
      </w:r>
      <w:r w:rsidRPr="00586777">
        <w:rPr>
          <w:rFonts w:ascii="Arial" w:hAnsi="Arial" w:cs="Arial"/>
          <w:b/>
          <w:bCs/>
          <w:szCs w:val="22"/>
        </w:rPr>
        <w:t>.2025</w:t>
      </w:r>
    </w:p>
    <w:p w14:paraId="2505292D" w14:textId="1C7A87B0" w:rsidR="001714D5" w:rsidRDefault="001714D5" w:rsidP="00A121F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714D5">
        <w:rPr>
          <w:rFonts w:ascii="Arial" w:hAnsi="Arial" w:cs="Arial"/>
          <w:szCs w:val="22"/>
        </w:rPr>
        <w:t>Cena dle SoD</w:t>
      </w:r>
      <w:r>
        <w:rPr>
          <w:rFonts w:ascii="Arial" w:hAnsi="Arial" w:cs="Arial"/>
          <w:szCs w:val="22"/>
        </w:rPr>
        <w:t xml:space="preserve"> </w:t>
      </w:r>
      <w:r w:rsidR="001B1FE3">
        <w:rPr>
          <w:rFonts w:ascii="Arial" w:hAnsi="Arial" w:cs="Arial"/>
          <w:szCs w:val="22"/>
        </w:rPr>
        <w:t>399 566,20 Kč bez DPH</w:t>
      </w:r>
      <w:r w:rsidR="0093088D">
        <w:rPr>
          <w:rFonts w:ascii="Arial" w:hAnsi="Arial" w:cs="Arial"/>
          <w:szCs w:val="22"/>
        </w:rPr>
        <w:t xml:space="preserve"> (418 MJ x </w:t>
      </w:r>
      <w:r w:rsidR="007F3CA5">
        <w:rPr>
          <w:rFonts w:ascii="Arial" w:hAnsi="Arial" w:cs="Arial"/>
          <w:szCs w:val="22"/>
        </w:rPr>
        <w:t>955</w:t>
      </w:r>
      <w:r w:rsidR="00A75CB3">
        <w:rPr>
          <w:rFonts w:ascii="Arial" w:hAnsi="Arial" w:cs="Arial"/>
          <w:szCs w:val="22"/>
        </w:rPr>
        <w:t>,90</w:t>
      </w:r>
      <w:r w:rsidR="00647A36">
        <w:rPr>
          <w:rFonts w:ascii="Arial" w:hAnsi="Arial" w:cs="Arial"/>
          <w:szCs w:val="22"/>
        </w:rPr>
        <w:t xml:space="preserve"> Kč/MJ)</w:t>
      </w:r>
    </w:p>
    <w:p w14:paraId="29F612E8" w14:textId="3E9AF277" w:rsidR="002747E2" w:rsidRPr="001714D5" w:rsidRDefault="002747E2" w:rsidP="00A121F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682488">
        <w:rPr>
          <w:rFonts w:ascii="Arial" w:hAnsi="Arial" w:cs="Arial"/>
          <w:b/>
          <w:bCs/>
          <w:szCs w:val="22"/>
        </w:rPr>
        <w:t>Cena dle návrhu dodatku 400 5</w:t>
      </w:r>
      <w:r w:rsidR="00682488" w:rsidRPr="00682488">
        <w:rPr>
          <w:rFonts w:ascii="Arial" w:hAnsi="Arial" w:cs="Arial"/>
          <w:b/>
          <w:bCs/>
          <w:szCs w:val="22"/>
        </w:rPr>
        <w:t>22</w:t>
      </w:r>
      <w:r w:rsidRPr="00682488">
        <w:rPr>
          <w:rFonts w:ascii="Arial" w:hAnsi="Arial" w:cs="Arial"/>
          <w:b/>
          <w:bCs/>
          <w:szCs w:val="22"/>
        </w:rPr>
        <w:t>,</w:t>
      </w:r>
      <w:r w:rsidR="00682488" w:rsidRPr="00682488">
        <w:rPr>
          <w:rFonts w:ascii="Arial" w:hAnsi="Arial" w:cs="Arial"/>
          <w:b/>
          <w:bCs/>
          <w:szCs w:val="22"/>
        </w:rPr>
        <w:t>1</w:t>
      </w:r>
      <w:r w:rsidRPr="00682488">
        <w:rPr>
          <w:rFonts w:ascii="Arial" w:hAnsi="Arial" w:cs="Arial"/>
          <w:b/>
          <w:bCs/>
          <w:szCs w:val="22"/>
        </w:rPr>
        <w:t>0 Kč bez DPH</w:t>
      </w:r>
      <w:r>
        <w:rPr>
          <w:rFonts w:ascii="Arial" w:hAnsi="Arial" w:cs="Arial"/>
          <w:szCs w:val="22"/>
        </w:rPr>
        <w:t xml:space="preserve"> (41</w:t>
      </w:r>
      <w:r w:rsidR="00682488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 MJ x 955</w:t>
      </w:r>
      <w:r w:rsidR="002D387F">
        <w:rPr>
          <w:rFonts w:ascii="Arial" w:hAnsi="Arial" w:cs="Arial"/>
          <w:szCs w:val="22"/>
        </w:rPr>
        <w:t>,90</w:t>
      </w:r>
      <w:r>
        <w:rPr>
          <w:rFonts w:ascii="Arial" w:hAnsi="Arial" w:cs="Arial"/>
          <w:szCs w:val="22"/>
        </w:rPr>
        <w:t xml:space="preserve"> Kč/MJ</w:t>
      </w:r>
      <w:r w:rsidR="00F2212A">
        <w:rPr>
          <w:rFonts w:ascii="Arial" w:hAnsi="Arial" w:cs="Arial"/>
          <w:szCs w:val="22"/>
        </w:rPr>
        <w:t xml:space="preserve"> – vícepráce </w:t>
      </w:r>
      <w:r w:rsidR="009D525E">
        <w:rPr>
          <w:rFonts w:ascii="Arial" w:hAnsi="Arial" w:cs="Arial"/>
          <w:szCs w:val="22"/>
        </w:rPr>
        <w:t>955,90 Kč</w:t>
      </w:r>
      <w:r>
        <w:rPr>
          <w:rFonts w:ascii="Arial" w:hAnsi="Arial" w:cs="Arial"/>
          <w:szCs w:val="22"/>
        </w:rPr>
        <w:t>)</w:t>
      </w:r>
    </w:p>
    <w:p w14:paraId="7CE0214C" w14:textId="3D52F54C" w:rsidR="00DF559F" w:rsidRPr="0011494A" w:rsidRDefault="00EC2E9E" w:rsidP="002E772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>6.3.1 i) a) Výškopisné zaměření zájmového území dle čl. 6.3.1 i) a) Smlouvy 2)</w:t>
      </w:r>
    </w:p>
    <w:p w14:paraId="6A14EAFE" w14:textId="77777777" w:rsidR="00B02603" w:rsidRDefault="00B02603" w:rsidP="00B02603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>
        <w:rPr>
          <w:rFonts w:ascii="Arial" w:hAnsi="Arial" w:cs="Arial"/>
          <w:b/>
          <w:bCs/>
          <w:szCs w:val="22"/>
        </w:rPr>
        <w:t>10</w:t>
      </w:r>
      <w:r w:rsidRPr="00586777">
        <w:rPr>
          <w:rFonts w:ascii="Arial" w:hAnsi="Arial" w:cs="Arial"/>
          <w:b/>
          <w:bCs/>
          <w:szCs w:val="22"/>
        </w:rPr>
        <w:t>.2025</w:t>
      </w:r>
    </w:p>
    <w:p w14:paraId="2DFB263F" w14:textId="1FF06D57" w:rsidR="00C26980" w:rsidRPr="0011494A" w:rsidRDefault="00EC2E9E" w:rsidP="003B0B8E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 </w:t>
      </w:r>
      <w:r w:rsidRPr="0011494A">
        <w:rPr>
          <w:rFonts w:ascii="Arial" w:hAnsi="Arial" w:cs="Arial"/>
          <w:szCs w:val="22"/>
          <w:u w:val="single"/>
        </w:rPr>
        <w:t xml:space="preserve">6.3.1 i) b) DTR liniových dopravních staveb PSZ pro stanovení plochy záboru půdy stavbami dle čl. 6.3.1 i) b) </w:t>
      </w:r>
    </w:p>
    <w:p w14:paraId="194C4DDA" w14:textId="77777777" w:rsidR="00C400F6" w:rsidRDefault="00C400F6" w:rsidP="00C400F6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>
        <w:rPr>
          <w:rFonts w:ascii="Arial" w:hAnsi="Arial" w:cs="Arial"/>
          <w:b/>
          <w:bCs/>
          <w:szCs w:val="22"/>
        </w:rPr>
        <w:t>10</w:t>
      </w:r>
      <w:r w:rsidRPr="00586777">
        <w:rPr>
          <w:rFonts w:ascii="Arial" w:hAnsi="Arial" w:cs="Arial"/>
          <w:b/>
          <w:bCs/>
          <w:szCs w:val="22"/>
        </w:rPr>
        <w:t>.2025</w:t>
      </w:r>
    </w:p>
    <w:p w14:paraId="48719DE2" w14:textId="410DE5F3" w:rsidR="003426B1" w:rsidRPr="0011494A" w:rsidRDefault="003541C3" w:rsidP="00C400F6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6.3.1 i) b) </w:t>
      </w:r>
      <w:r w:rsidR="00EC2E9E" w:rsidRPr="0011494A">
        <w:rPr>
          <w:rFonts w:ascii="Arial" w:hAnsi="Arial" w:cs="Arial"/>
          <w:szCs w:val="22"/>
          <w:u w:val="single"/>
        </w:rPr>
        <w:t xml:space="preserve">DTR liniových vodohospodářských a protierozních staveb PSZ pro stanovení plochy záboru půdy stavbami dle čl. 6.3.1 i) b) </w:t>
      </w:r>
    </w:p>
    <w:p w14:paraId="0B429895" w14:textId="561F2712" w:rsidR="00EC2E9E" w:rsidRPr="0011494A" w:rsidRDefault="00EC2E9E" w:rsidP="000C192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6.3.1 i) c) </w:t>
      </w:r>
      <w:r w:rsidR="00940FA9" w:rsidRPr="0011494A">
        <w:rPr>
          <w:rFonts w:ascii="Arial" w:hAnsi="Arial" w:cs="Arial"/>
          <w:szCs w:val="22"/>
          <w:u w:val="single"/>
        </w:rPr>
        <w:t xml:space="preserve">DTR vodohospodářský staveb </w:t>
      </w:r>
      <w:r w:rsidR="00375B69" w:rsidRPr="0011494A">
        <w:rPr>
          <w:rFonts w:ascii="Arial" w:hAnsi="Arial" w:cs="Arial"/>
          <w:szCs w:val="22"/>
          <w:u w:val="single"/>
        </w:rPr>
        <w:t>PSZ dle čl. 6.3.1 i) c) Smlouvy 2)</w:t>
      </w:r>
    </w:p>
    <w:p w14:paraId="0DBFB41E" w14:textId="0D3242EA" w:rsidR="00C400F6" w:rsidRDefault="00C400F6" w:rsidP="00E40B7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>
        <w:rPr>
          <w:rFonts w:ascii="Arial" w:hAnsi="Arial" w:cs="Arial"/>
          <w:b/>
          <w:bCs/>
          <w:szCs w:val="22"/>
        </w:rPr>
        <w:t>10</w:t>
      </w:r>
      <w:r w:rsidRPr="00586777">
        <w:rPr>
          <w:rFonts w:ascii="Arial" w:hAnsi="Arial" w:cs="Arial"/>
          <w:b/>
          <w:bCs/>
          <w:szCs w:val="22"/>
        </w:rPr>
        <w:t>.2025</w:t>
      </w:r>
    </w:p>
    <w:p w14:paraId="616F9A8A" w14:textId="7E327AB3" w:rsidR="00E617F4" w:rsidRPr="0011494A" w:rsidRDefault="007D3CBB" w:rsidP="00E40B75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 xml:space="preserve">6.3.2 Vypracování návrhu nového uspořádání pozemků </w:t>
      </w:r>
      <w:r w:rsidR="007A393E" w:rsidRPr="0011494A">
        <w:rPr>
          <w:rFonts w:ascii="Arial" w:hAnsi="Arial" w:cs="Arial"/>
          <w:szCs w:val="22"/>
          <w:u w:val="single"/>
        </w:rPr>
        <w:t>k jeho vystavení dle § 11 odst. 1 Zákona</w:t>
      </w:r>
    </w:p>
    <w:p w14:paraId="1772381B" w14:textId="77777777" w:rsidR="007A393E" w:rsidRDefault="007A393E" w:rsidP="007A393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Mění se původní MJ(ha): 418 ha</w:t>
      </w:r>
    </w:p>
    <w:p w14:paraId="13DF2F44" w14:textId="77777777" w:rsidR="007A393E" w:rsidRDefault="007A393E" w:rsidP="007A393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Nahrazuje se novou MJ(ha): </w:t>
      </w:r>
      <w:r>
        <w:rPr>
          <w:rFonts w:ascii="Arial" w:hAnsi="Arial" w:cs="Arial"/>
          <w:b/>
          <w:bCs/>
          <w:szCs w:val="22"/>
        </w:rPr>
        <w:t>419</w:t>
      </w:r>
      <w:r w:rsidRPr="00D165D4">
        <w:rPr>
          <w:rFonts w:ascii="Arial" w:hAnsi="Arial" w:cs="Arial"/>
          <w:b/>
          <w:bCs/>
          <w:szCs w:val="22"/>
        </w:rPr>
        <w:t xml:space="preserve"> ha</w:t>
      </w:r>
    </w:p>
    <w:p w14:paraId="7424F3CE" w14:textId="48E7D0D3" w:rsidR="007A393E" w:rsidRDefault="007A393E" w:rsidP="007A393E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Termín předání k akceptačnímu řízení </w:t>
      </w:r>
      <w:r w:rsidRPr="00586777">
        <w:rPr>
          <w:rFonts w:ascii="Arial" w:hAnsi="Arial" w:cs="Arial"/>
          <w:b/>
          <w:bCs/>
          <w:szCs w:val="22"/>
        </w:rPr>
        <w:t>31.</w:t>
      </w:r>
      <w:r w:rsidR="00AC0192">
        <w:rPr>
          <w:rFonts w:ascii="Arial" w:hAnsi="Arial" w:cs="Arial"/>
          <w:b/>
          <w:bCs/>
          <w:szCs w:val="22"/>
        </w:rPr>
        <w:t>7</w:t>
      </w:r>
      <w:r w:rsidRPr="00586777">
        <w:rPr>
          <w:rFonts w:ascii="Arial" w:hAnsi="Arial" w:cs="Arial"/>
          <w:b/>
          <w:bCs/>
          <w:szCs w:val="22"/>
        </w:rPr>
        <w:t>.202</w:t>
      </w:r>
      <w:r w:rsidR="00473808">
        <w:rPr>
          <w:rFonts w:ascii="Arial" w:hAnsi="Arial" w:cs="Arial"/>
          <w:b/>
          <w:bCs/>
          <w:szCs w:val="22"/>
        </w:rPr>
        <w:t>6</w:t>
      </w:r>
    </w:p>
    <w:p w14:paraId="69CDE888" w14:textId="3845CC46" w:rsidR="00126637" w:rsidRDefault="00126637" w:rsidP="0012663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714D5">
        <w:rPr>
          <w:rFonts w:ascii="Arial" w:hAnsi="Arial" w:cs="Arial"/>
          <w:szCs w:val="22"/>
        </w:rPr>
        <w:t>Cena dle SoD</w:t>
      </w:r>
      <w:r>
        <w:rPr>
          <w:rFonts w:ascii="Arial" w:hAnsi="Arial" w:cs="Arial"/>
          <w:szCs w:val="22"/>
        </w:rPr>
        <w:t xml:space="preserve"> 551 300,20 Kč bez DPH (418 MJ x </w:t>
      </w:r>
      <w:r w:rsidR="00230261">
        <w:rPr>
          <w:rFonts w:ascii="Arial" w:hAnsi="Arial" w:cs="Arial"/>
          <w:szCs w:val="22"/>
        </w:rPr>
        <w:t>1318,90</w:t>
      </w:r>
      <w:r>
        <w:rPr>
          <w:rFonts w:ascii="Arial" w:hAnsi="Arial" w:cs="Arial"/>
          <w:szCs w:val="22"/>
        </w:rPr>
        <w:t xml:space="preserve"> Kč/MJ)</w:t>
      </w:r>
    </w:p>
    <w:p w14:paraId="1B5E9382" w14:textId="0E3FD3AC" w:rsidR="00126637" w:rsidRDefault="00126637" w:rsidP="0012663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682488">
        <w:rPr>
          <w:rFonts w:ascii="Arial" w:hAnsi="Arial" w:cs="Arial"/>
          <w:b/>
          <w:bCs/>
          <w:szCs w:val="22"/>
        </w:rPr>
        <w:t xml:space="preserve">Cena dle návrhu dodatku </w:t>
      </w:r>
      <w:r w:rsidR="00B03AB7">
        <w:rPr>
          <w:rFonts w:ascii="Arial" w:hAnsi="Arial" w:cs="Arial"/>
          <w:b/>
          <w:bCs/>
          <w:szCs w:val="22"/>
        </w:rPr>
        <w:t>552 619</w:t>
      </w:r>
      <w:r w:rsidRPr="00682488">
        <w:rPr>
          <w:rFonts w:ascii="Arial" w:hAnsi="Arial" w:cs="Arial"/>
          <w:b/>
          <w:bCs/>
          <w:szCs w:val="22"/>
        </w:rPr>
        <w:t>,10 Kč bez DPH</w:t>
      </w:r>
      <w:r>
        <w:rPr>
          <w:rFonts w:ascii="Arial" w:hAnsi="Arial" w:cs="Arial"/>
          <w:szCs w:val="22"/>
        </w:rPr>
        <w:t xml:space="preserve"> (419 MJ x </w:t>
      </w:r>
      <w:r w:rsidR="0056786C">
        <w:rPr>
          <w:rFonts w:ascii="Arial" w:hAnsi="Arial" w:cs="Arial"/>
          <w:szCs w:val="22"/>
        </w:rPr>
        <w:t>1318,90</w:t>
      </w:r>
      <w:r>
        <w:rPr>
          <w:rFonts w:ascii="Arial" w:hAnsi="Arial" w:cs="Arial"/>
          <w:szCs w:val="22"/>
        </w:rPr>
        <w:t xml:space="preserve"> Kč/MJ – vícepráce </w:t>
      </w:r>
      <w:r w:rsidR="0056786C">
        <w:rPr>
          <w:rFonts w:ascii="Arial" w:hAnsi="Arial" w:cs="Arial"/>
          <w:szCs w:val="22"/>
        </w:rPr>
        <w:t>1318,90</w:t>
      </w:r>
      <w:r>
        <w:rPr>
          <w:rFonts w:ascii="Arial" w:hAnsi="Arial" w:cs="Arial"/>
          <w:szCs w:val="22"/>
        </w:rPr>
        <w:t xml:space="preserve"> Kč)</w:t>
      </w:r>
    </w:p>
    <w:p w14:paraId="157FF2A9" w14:textId="7C78C2B1" w:rsidR="003644A6" w:rsidRDefault="003644A6" w:rsidP="0012663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  <w:u w:val="single"/>
        </w:rPr>
      </w:pPr>
      <w:r w:rsidRPr="0011494A">
        <w:rPr>
          <w:rFonts w:ascii="Arial" w:hAnsi="Arial" w:cs="Arial"/>
          <w:szCs w:val="22"/>
          <w:u w:val="single"/>
        </w:rPr>
        <w:t>6.4</w:t>
      </w:r>
      <w:r w:rsidR="00EA5A98">
        <w:rPr>
          <w:rFonts w:ascii="Arial" w:hAnsi="Arial" w:cs="Arial"/>
          <w:szCs w:val="22"/>
          <w:u w:val="single"/>
        </w:rPr>
        <w:t xml:space="preserve"> Hlavní celek 3 „Mapové dílo“</w:t>
      </w:r>
    </w:p>
    <w:p w14:paraId="5431421D" w14:textId="77777777" w:rsidR="00EA5A98" w:rsidRDefault="00EA5A98" w:rsidP="00EA5A9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Mění se původní MJ(ha): 418 ha</w:t>
      </w:r>
    </w:p>
    <w:p w14:paraId="00C243AE" w14:textId="77777777" w:rsidR="00EA5A98" w:rsidRDefault="00EA5A98" w:rsidP="00EA5A9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Nahrazuje se novou MJ(ha): </w:t>
      </w:r>
      <w:r>
        <w:rPr>
          <w:rFonts w:ascii="Arial" w:hAnsi="Arial" w:cs="Arial"/>
          <w:b/>
          <w:bCs/>
          <w:szCs w:val="22"/>
        </w:rPr>
        <w:t>419</w:t>
      </w:r>
      <w:r w:rsidRPr="00D165D4">
        <w:rPr>
          <w:rFonts w:ascii="Arial" w:hAnsi="Arial" w:cs="Arial"/>
          <w:b/>
          <w:bCs/>
          <w:szCs w:val="22"/>
        </w:rPr>
        <w:t xml:space="preserve"> ha</w:t>
      </w:r>
    </w:p>
    <w:p w14:paraId="69147BEF" w14:textId="33FD0B1C" w:rsidR="00EA5A98" w:rsidRDefault="00EA5A98" w:rsidP="00EA5A98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1714D5">
        <w:rPr>
          <w:rFonts w:ascii="Arial" w:hAnsi="Arial" w:cs="Arial"/>
          <w:szCs w:val="22"/>
        </w:rPr>
        <w:t>Cena dle SoD</w:t>
      </w:r>
      <w:r>
        <w:rPr>
          <w:rFonts w:ascii="Arial" w:hAnsi="Arial" w:cs="Arial"/>
          <w:szCs w:val="22"/>
        </w:rPr>
        <w:t xml:space="preserve"> </w:t>
      </w:r>
      <w:r w:rsidR="00121325">
        <w:rPr>
          <w:rFonts w:ascii="Arial" w:hAnsi="Arial" w:cs="Arial"/>
          <w:szCs w:val="22"/>
        </w:rPr>
        <w:t>197 254</w:t>
      </w:r>
      <w:r>
        <w:rPr>
          <w:rFonts w:ascii="Arial" w:hAnsi="Arial" w:cs="Arial"/>
          <w:szCs w:val="22"/>
        </w:rPr>
        <w:t xml:space="preserve">,20 Kč bez DPH (418 MJ x </w:t>
      </w:r>
      <w:r w:rsidR="00727515">
        <w:rPr>
          <w:rFonts w:ascii="Arial" w:hAnsi="Arial" w:cs="Arial"/>
          <w:szCs w:val="22"/>
        </w:rPr>
        <w:t>471,90</w:t>
      </w:r>
      <w:r>
        <w:rPr>
          <w:rFonts w:ascii="Arial" w:hAnsi="Arial" w:cs="Arial"/>
          <w:szCs w:val="22"/>
        </w:rPr>
        <w:t xml:space="preserve"> Kč/MJ)</w:t>
      </w:r>
    </w:p>
    <w:p w14:paraId="6B64DCA9" w14:textId="65989382" w:rsidR="007A393E" w:rsidRDefault="00EA5A98" w:rsidP="00AC0F66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  <w:r w:rsidRPr="00682488">
        <w:rPr>
          <w:rFonts w:ascii="Arial" w:hAnsi="Arial" w:cs="Arial"/>
          <w:b/>
          <w:bCs/>
          <w:szCs w:val="22"/>
        </w:rPr>
        <w:lastRenderedPageBreak/>
        <w:t xml:space="preserve">Cena dle návrhu dodatku </w:t>
      </w:r>
      <w:r w:rsidR="00727515">
        <w:rPr>
          <w:rFonts w:ascii="Arial" w:hAnsi="Arial" w:cs="Arial"/>
          <w:b/>
          <w:bCs/>
          <w:szCs w:val="22"/>
        </w:rPr>
        <w:t>197 726</w:t>
      </w:r>
      <w:r w:rsidRPr="00682488">
        <w:rPr>
          <w:rFonts w:ascii="Arial" w:hAnsi="Arial" w:cs="Arial"/>
          <w:b/>
          <w:bCs/>
          <w:szCs w:val="22"/>
        </w:rPr>
        <w:t>,10 Kč bez DPH</w:t>
      </w:r>
      <w:r>
        <w:rPr>
          <w:rFonts w:ascii="Arial" w:hAnsi="Arial" w:cs="Arial"/>
          <w:szCs w:val="22"/>
        </w:rPr>
        <w:t xml:space="preserve"> (419 MJ x </w:t>
      </w:r>
      <w:r w:rsidR="004A2766">
        <w:rPr>
          <w:rFonts w:ascii="Arial" w:hAnsi="Arial" w:cs="Arial"/>
          <w:szCs w:val="22"/>
        </w:rPr>
        <w:t>471</w:t>
      </w:r>
      <w:r>
        <w:rPr>
          <w:rFonts w:ascii="Arial" w:hAnsi="Arial" w:cs="Arial"/>
          <w:szCs w:val="22"/>
        </w:rPr>
        <w:t xml:space="preserve">,90 Kč/MJ – vícepráce </w:t>
      </w:r>
      <w:r w:rsidR="004A2766">
        <w:rPr>
          <w:rFonts w:ascii="Arial" w:hAnsi="Arial" w:cs="Arial"/>
          <w:szCs w:val="22"/>
        </w:rPr>
        <w:t>471</w:t>
      </w:r>
      <w:r>
        <w:rPr>
          <w:rFonts w:ascii="Arial" w:hAnsi="Arial" w:cs="Arial"/>
          <w:szCs w:val="22"/>
        </w:rPr>
        <w:t>,90 Kč)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1F5C9EB7" w14:textId="622CB4D4" w:rsidR="00E120D4" w:rsidRPr="00E120D4" w:rsidRDefault="004B47CC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7EBCDBBB" w14:textId="5E6E5673" w:rsidR="00E120D4" w:rsidRPr="00E120D4" w:rsidRDefault="00E120D4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MT" w:eastAsia="Calibri" w:hAnsi="ArialMT" w:cs="ArialMT"/>
          <w:lang w:eastAsia="cs-CZ"/>
        </w:rPr>
        <w:t>Nedílnou součástí tohoto dodatku jsou následující přílohy:</w:t>
      </w:r>
    </w:p>
    <w:p w14:paraId="66D13F7C" w14:textId="329A0BB0" w:rsidR="002C5371" w:rsidRPr="00403431" w:rsidRDefault="00E120D4" w:rsidP="00E120D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MT" w:eastAsia="Calibri" w:hAnsi="ArialMT" w:cs="ArialMT"/>
          <w:lang w:eastAsia="cs-CZ"/>
        </w:rPr>
        <w:t>(a) Příloha č. 1: Položkový výkaz činností.</w:t>
      </w:r>
      <w:r w:rsidR="002C5371" w:rsidRPr="00403431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8A2506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A2195">
        <w:rPr>
          <w:rFonts w:ascii="Arial-BoldMT" w:eastAsia="Calibri" w:hAnsi="Arial-BoldMT" w:cs="Arial-BoldMT"/>
          <w:b/>
          <w:bCs/>
          <w:lang w:eastAsia="cs-CZ"/>
        </w:rPr>
        <w:t>allGEO s. r. o. (reprezentant sdružení)</w:t>
      </w:r>
    </w:p>
    <w:p w14:paraId="58996297" w14:textId="4BDA041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A219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E6054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979439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A6E13">
        <w:rPr>
          <w:rFonts w:ascii="Arial" w:eastAsia="Times New Roman" w:hAnsi="Arial" w:cs="Arial"/>
          <w:bCs/>
          <w:lang w:eastAsia="cs-CZ"/>
        </w:rPr>
        <w:t>19.05.2025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A6E13">
        <w:rPr>
          <w:rFonts w:ascii="Arial" w:eastAsia="Times New Roman" w:hAnsi="Arial" w:cs="Arial"/>
          <w:bCs/>
          <w:lang w:eastAsia="cs-CZ"/>
        </w:rPr>
        <w:t>14.05.2025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29E1519" w14:textId="3FC8D6BA" w:rsidR="007E6054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Jméno: Ing. Jiří Veselý Jméno: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Ing. Lubor Pekarský</w:t>
      </w:r>
    </w:p>
    <w:p w14:paraId="6A6858D3" w14:textId="0615BCF0" w:rsidR="00074587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Funkce: ředitel Krajského pozemkového</w:t>
      </w:r>
      <w:r w:rsidR="00074587">
        <w:rPr>
          <w:rFonts w:ascii="ArialMT" w:eastAsia="Calibri" w:hAnsi="ArialMT" w:cs="ArialMT"/>
          <w:lang w:eastAsia="cs-CZ"/>
        </w:rPr>
        <w:t xml:space="preserve"> </w:t>
      </w:r>
      <w:r w:rsidR="004B3A86">
        <w:rPr>
          <w:rFonts w:ascii="ArialMT" w:eastAsia="Calibri" w:hAnsi="ArialMT" w:cs="ArialMT"/>
          <w:lang w:eastAsia="cs-CZ"/>
        </w:rPr>
        <w:tab/>
      </w:r>
      <w:r w:rsidR="004B3A86">
        <w:rPr>
          <w:rFonts w:ascii="ArialMT" w:eastAsia="Calibri" w:hAnsi="ArialMT" w:cs="ArialMT"/>
          <w:lang w:eastAsia="cs-CZ"/>
        </w:rPr>
        <w:tab/>
      </w:r>
      <w:r w:rsidR="004B3A86">
        <w:rPr>
          <w:rFonts w:ascii="ArialMT" w:eastAsia="Calibri" w:hAnsi="ArialMT" w:cs="ArialMT"/>
          <w:lang w:eastAsia="cs-CZ"/>
        </w:rPr>
        <w:tab/>
        <w:t>Funkce: jednatel společnosti</w:t>
      </w:r>
    </w:p>
    <w:p w14:paraId="7FE07943" w14:textId="0AAE7822" w:rsidR="002C5371" w:rsidRPr="007E6054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úřadu pro Středočeský kraj a hl. m. Praha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1D605E94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7D2BFC33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45C37132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577E3C3B" w14:textId="77777777" w:rsidR="00417891" w:rsidRDefault="00417891">
      <w:pPr>
        <w:spacing w:line="240" w:lineRule="auto"/>
        <w:rPr>
          <w:rFonts w:ascii="Arial" w:hAnsi="Arial" w:cs="Arial"/>
        </w:rPr>
      </w:pPr>
    </w:p>
    <w:p w14:paraId="1B4E72B0" w14:textId="77777777" w:rsidR="009A1A4A" w:rsidRDefault="00417891">
      <w:pPr>
        <w:spacing w:line="240" w:lineRule="auto"/>
        <w:rPr>
          <w:rFonts w:ascii="Arial" w:hAnsi="Arial" w:cs="Arial"/>
        </w:rPr>
        <w:sectPr w:rsidR="009A1A4A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Tento dodatek je vyhotoven a podepsán v elektronické podobě.</w:t>
      </w:r>
    </w:p>
    <w:tbl>
      <w:tblPr>
        <w:tblW w:w="5596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2"/>
        <w:gridCol w:w="851"/>
        <w:gridCol w:w="851"/>
        <w:gridCol w:w="1417"/>
        <w:gridCol w:w="1365"/>
        <w:gridCol w:w="1753"/>
      </w:tblGrid>
      <w:tr w:rsidR="009A1A4A" w:rsidRPr="009A1A4A" w14:paraId="60806803" w14:textId="77777777" w:rsidTr="009A1A4A">
        <w:trPr>
          <w:trHeight w:val="840"/>
        </w:trPr>
        <w:tc>
          <w:tcPr>
            <w:tcW w:w="41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A1B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3" w:name="RANGE!A1:G70"/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č.1 ke Smlouvě –  Komplexní pozemkové úpravy v k.ú. Vrbice u Hořoviček</w:t>
            </w:r>
            <w:bookmarkEnd w:id="3"/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38A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079F1A02" w14:textId="77777777" w:rsidTr="009A1A4A">
        <w:trPr>
          <w:trHeight w:val="411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2312E8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9923A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F886B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541EC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2D700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300ED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2F5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A1A4A" w:rsidRPr="009A1A4A" w14:paraId="7A0453D0" w14:textId="77777777" w:rsidTr="009A1A4A">
        <w:trPr>
          <w:trHeight w:val="26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B5818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4C0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675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300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57B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C32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265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1A4A" w:rsidRPr="009A1A4A" w14:paraId="7C2C610A" w14:textId="77777777" w:rsidTr="009A1A4A">
        <w:trPr>
          <w:trHeight w:val="267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3BD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28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8A18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854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9E0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1990,00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6276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7 960,00</w:t>
            </w:r>
          </w:p>
        </w:tc>
        <w:tc>
          <w:tcPr>
            <w:tcW w:w="80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F11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</w:tr>
      <w:tr w:rsidR="009A1A4A" w:rsidRPr="009A1A4A" w14:paraId="1C6C2C3D" w14:textId="77777777" w:rsidTr="009A1A4A">
        <w:trPr>
          <w:trHeight w:val="257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3B15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35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455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008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C7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810C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55 200,00</w:t>
            </w:r>
          </w:p>
        </w:tc>
        <w:tc>
          <w:tcPr>
            <w:tcW w:w="8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8713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340DFA7B" w14:textId="77777777" w:rsidTr="009A1A4A">
        <w:trPr>
          <w:trHeight w:val="413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F12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72E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07C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25A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232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00B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267 030,00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BE00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</w:tr>
      <w:tr w:rsidR="009A1A4A" w:rsidRPr="009A1A4A" w14:paraId="24E066EF" w14:textId="77777777" w:rsidTr="009A1A4A">
        <w:trPr>
          <w:trHeight w:val="561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124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269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CE1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F9E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58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6900,00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2B59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13 800,00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EE5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9A1A4A" w:rsidRPr="009A1A4A" w14:paraId="728EC8BA" w14:textId="77777777" w:rsidTr="009A1A4A">
        <w:trPr>
          <w:trHeight w:val="413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A4CE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5B3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6F5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A13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6B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1290,00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802E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38 700,00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47E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</w:tr>
      <w:tr w:rsidR="009A1A4A" w:rsidRPr="009A1A4A" w14:paraId="5446EF68" w14:textId="77777777" w:rsidTr="009A1A4A">
        <w:trPr>
          <w:trHeight w:val="702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6E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C5D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3A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E8A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27B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2519,00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F019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284 647,00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DCDA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31.9.2023</w:t>
            </w:r>
          </w:p>
        </w:tc>
      </w:tr>
      <w:tr w:rsidR="009A1A4A" w:rsidRPr="009A1A4A" w14:paraId="07DA5A75" w14:textId="77777777" w:rsidTr="009A1A4A">
        <w:trPr>
          <w:trHeight w:val="40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591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F8A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5E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BD8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E3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3289,00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CE22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16 445,00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9E81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31.9.2023</w:t>
            </w:r>
          </w:p>
        </w:tc>
      </w:tr>
      <w:tr w:rsidR="009A1A4A" w:rsidRPr="009A1A4A" w14:paraId="63BE03A9" w14:textId="77777777" w:rsidTr="009A1A4A">
        <w:trPr>
          <w:trHeight w:val="71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FDA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CD3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91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740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297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1529,00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D9B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117 733,00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2B67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31.9.2023</w:t>
            </w:r>
          </w:p>
        </w:tc>
      </w:tr>
      <w:tr w:rsidR="009A1A4A" w:rsidRPr="009A1A4A" w14:paraId="4FE60C2E" w14:textId="77777777" w:rsidTr="009A1A4A">
        <w:trPr>
          <w:trHeight w:val="403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58D8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FFE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BE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88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822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429,00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0FD2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179 322,00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7DC9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9A1A4A" w:rsidRPr="009A1A4A" w14:paraId="601D2E97" w14:textId="77777777" w:rsidTr="009A1A4A">
        <w:trPr>
          <w:trHeight w:val="281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E2890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CB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82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E4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8D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5900,00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F50C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11 800,00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F8CE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9A1A4A" w:rsidRPr="009A1A4A" w14:paraId="079CE5B6" w14:textId="77777777" w:rsidTr="009A1A4A">
        <w:trPr>
          <w:trHeight w:val="257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4B4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06E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9D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71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560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429,00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996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179 322,00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1E07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9A1A4A" w:rsidRPr="009A1A4A" w14:paraId="1F7DCE37" w14:textId="77777777" w:rsidTr="009A1A4A">
        <w:trPr>
          <w:trHeight w:val="420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53E9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85D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70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6B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DC4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8900,00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CBBE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17 800,00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C1A6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9A1A4A" w:rsidRPr="009A1A4A" w14:paraId="702FC962" w14:textId="77777777" w:rsidTr="009A1A4A">
        <w:trPr>
          <w:trHeight w:val="261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E3E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10B0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12F7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7925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716AF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1 189 759,00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1F3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9A1A4A" w:rsidRPr="009A1A4A" w14:paraId="5537BFF8" w14:textId="77777777" w:rsidTr="009A1A4A">
        <w:trPr>
          <w:trHeight w:val="40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D96F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6080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FD81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14CA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7B21C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8C28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6D2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1A4A" w:rsidRPr="009A1A4A" w14:paraId="13E2B29D" w14:textId="77777777" w:rsidTr="009A1A4A">
        <w:trPr>
          <w:trHeight w:val="27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738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AC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4F2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9868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EB6A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955,90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31670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400 522,10</w:t>
            </w:r>
          </w:p>
        </w:tc>
        <w:tc>
          <w:tcPr>
            <w:tcW w:w="80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0AFBC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9A1A4A" w:rsidRPr="009A1A4A" w14:paraId="58C3A1EA" w14:textId="77777777" w:rsidTr="009A1A4A">
        <w:trPr>
          <w:trHeight w:val="55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97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230D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804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2AC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F5E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713,90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3443B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24 272,60</w:t>
            </w: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D76C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63C504C5" w14:textId="77777777" w:rsidTr="009A1A4A">
        <w:trPr>
          <w:trHeight w:val="700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1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F4E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536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E4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B32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1 923,90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E650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53 869,20</w:t>
            </w: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A3F2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3C2D31F0" w14:textId="77777777" w:rsidTr="009A1A4A">
        <w:trPr>
          <w:trHeight w:val="554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4D85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5E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9E5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4A0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B44F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4 827,90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14C1C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41B79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32432ED3" w14:textId="77777777" w:rsidTr="009A1A4A">
        <w:trPr>
          <w:trHeight w:val="27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975C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6FB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FB1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7B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439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72 479,00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D22D0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AD592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29473ECF" w14:textId="77777777" w:rsidTr="009A1A4A">
        <w:trPr>
          <w:trHeight w:val="18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2AD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FC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F2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C73A21" w14:textId="054F170C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0DBC7C" w14:textId="4B89ECD2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04B93E" w14:textId="420B6E0E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424341FC" w14:textId="4E4ED9EE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63EDFAC2" w14:textId="77777777" w:rsidTr="009A1A4A">
        <w:trPr>
          <w:trHeight w:val="27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520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E32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37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14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222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6 691,30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F7507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6 691,30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5EF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A1A4A" w:rsidRPr="009A1A4A" w14:paraId="22048A49" w14:textId="77777777" w:rsidTr="009A1A4A">
        <w:trPr>
          <w:trHeight w:val="46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BF1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B9CE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EA6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D3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3AF8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3 823,60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13F0F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3 823,60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EFB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A1A4A" w:rsidRPr="009A1A4A" w14:paraId="36021C4F" w14:textId="77777777" w:rsidTr="009A1A4A">
        <w:trPr>
          <w:trHeight w:val="271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75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6F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B72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F54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A916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1 433,85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8A449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1 433,85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612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A1A4A" w:rsidRPr="009A1A4A" w14:paraId="18D29531" w14:textId="77777777" w:rsidTr="009A1A4A">
        <w:trPr>
          <w:trHeight w:val="318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DD1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AE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7C7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8BB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DC4F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1 318,90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4D1C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552 619,10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F2C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31.7.2026</w:t>
            </w:r>
          </w:p>
        </w:tc>
      </w:tr>
      <w:tr w:rsidR="009A1A4A" w:rsidRPr="009A1A4A" w14:paraId="3D7AE709" w14:textId="77777777" w:rsidTr="009A1A4A">
        <w:trPr>
          <w:trHeight w:val="97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FCC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26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A4C7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46F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6BE42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36 179,00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DA5A0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72 358,00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8EB6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9A1A4A" w:rsidRPr="009A1A4A" w14:paraId="7ABA3AED" w14:textId="77777777" w:rsidTr="009A1A4A">
        <w:trPr>
          <w:trHeight w:val="8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151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95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39F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9D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33348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8 312,70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0828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8 312,70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CA67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A1A4A" w:rsidRPr="009A1A4A" w14:paraId="73480EB9" w14:textId="77777777" w:rsidTr="009A1A4A">
        <w:trPr>
          <w:trHeight w:val="76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9C4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CF5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5F7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71CD37" w14:textId="4562F1DA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DA9C49" w14:textId="64E1CC2E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AA662D" w14:textId="62475056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F1E9508" w14:textId="48C25518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77341164" w14:textId="77777777" w:rsidTr="009A1A4A">
        <w:trPr>
          <w:trHeight w:val="41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BF9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3C1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A463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35D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85F9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9 232,30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6EFF3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9 232,30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38E9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A1A4A" w:rsidRPr="009A1A4A" w14:paraId="296A0024" w14:textId="77777777" w:rsidTr="009A1A4A">
        <w:trPr>
          <w:trHeight w:val="416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25DC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3E90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BC1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C51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7560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5 275,60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283C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5 275,60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54C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A1A4A" w:rsidRPr="009A1A4A" w14:paraId="2F1002ED" w14:textId="77777777" w:rsidTr="009A1A4A">
        <w:trPr>
          <w:trHeight w:val="56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CF8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26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B13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8F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39D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1 978,35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66E4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1 978,35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E975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A1A4A" w:rsidRPr="009A1A4A" w14:paraId="2F4EECCB" w14:textId="77777777" w:rsidTr="009A1A4A">
        <w:trPr>
          <w:trHeight w:val="249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4CFFB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BADA1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0EDA1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901C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AD73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1 140 388,70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F36A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9A1A4A" w:rsidRPr="009A1A4A" w14:paraId="182AEC68" w14:textId="77777777" w:rsidTr="009A1A4A">
        <w:trPr>
          <w:trHeight w:val="40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05EF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1A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750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64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37DB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471,90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9E1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197 726,10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C72D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A1A4A" w:rsidRPr="009A1A4A" w14:paraId="6A18B5E2" w14:textId="77777777" w:rsidTr="009A1A4A">
        <w:trPr>
          <w:trHeight w:val="415"/>
        </w:trPr>
        <w:tc>
          <w:tcPr>
            <w:tcW w:w="21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C0A34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E03E1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BB47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9346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ADF0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197 726,10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8AE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9A1A4A" w:rsidRPr="009A1A4A" w14:paraId="218414BB" w14:textId="77777777" w:rsidTr="009A1A4A">
        <w:trPr>
          <w:trHeight w:val="393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8EBE" w14:textId="77777777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019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CD4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0B50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D2D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F5E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1A4A" w:rsidRPr="009A1A4A" w14:paraId="7F532F20" w14:textId="77777777" w:rsidTr="009A1A4A">
        <w:trPr>
          <w:trHeight w:val="267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8C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632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E8B2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57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5081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1 189 759,00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F7464FE" w14:textId="607EBC3A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1BFCA5FB" w14:textId="77777777" w:rsidTr="009A1A4A">
        <w:trPr>
          <w:trHeight w:val="427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CA13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0A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15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415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CF8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1 140 388,70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38838EE" w14:textId="7907F673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15C5497A" w14:textId="77777777" w:rsidTr="009A1A4A">
        <w:trPr>
          <w:trHeight w:val="276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56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7B9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E1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60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91F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197 726,10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8BFEBC9" w14:textId="4186A3DF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677B9537" w14:textId="77777777" w:rsidTr="009A1A4A">
        <w:trPr>
          <w:trHeight w:val="423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D6D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99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ABF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067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ADA4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2 527 873,80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9373F13" w14:textId="654972DB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39DB5DAE" w14:textId="77777777" w:rsidTr="009A1A4A">
        <w:trPr>
          <w:trHeight w:val="259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C9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FD2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66E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1D3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498E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530 853,50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B3C6B9" w14:textId="4DC83B63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62DDA3AF" w14:textId="77777777" w:rsidTr="009A1A4A">
        <w:trPr>
          <w:trHeight w:val="623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B813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7EE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4121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675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146" w14:textId="77777777" w:rsidR="009A1A4A" w:rsidRPr="009A1A4A" w:rsidRDefault="009A1A4A" w:rsidP="009A1A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3 058 727,30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8161983" w14:textId="159B1A29" w:rsidR="009A1A4A" w:rsidRPr="009A1A4A" w:rsidRDefault="009A1A4A" w:rsidP="009A1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262E7725" w14:textId="77777777" w:rsidTr="009A1A4A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D5C6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1A4A" w:rsidRPr="009A1A4A" w14:paraId="3E857194" w14:textId="77777777" w:rsidTr="009A1A4A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8202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1701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allGEO s.r.o. (reprezentant sdružení)</w:t>
            </w:r>
          </w:p>
        </w:tc>
      </w:tr>
      <w:tr w:rsidR="009A1A4A" w:rsidRPr="009A1A4A" w14:paraId="1B8CA176" w14:textId="77777777" w:rsidTr="009A1A4A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0B1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406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9A1A4A" w:rsidRPr="009A1A4A" w14:paraId="0DD6AB63" w14:textId="77777777" w:rsidTr="009A1A4A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F0DF" w14:textId="29635394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6A6E1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19.05.2025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A662" w14:textId="04AFAFFC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6A6E1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14.05.2025</w:t>
            </w:r>
          </w:p>
        </w:tc>
      </w:tr>
      <w:tr w:rsidR="009A1A4A" w:rsidRPr="009A1A4A" w14:paraId="5C6C7DC9" w14:textId="77777777" w:rsidTr="009A1A4A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563E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739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9A1A4A" w:rsidRPr="009A1A4A" w14:paraId="0A66D6B3" w14:textId="77777777" w:rsidTr="009A1A4A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739E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7F1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Lubor Pekarský</w:t>
            </w:r>
          </w:p>
        </w:tc>
      </w:tr>
      <w:tr w:rsidR="009A1A4A" w:rsidRPr="009A1A4A" w14:paraId="38420E81" w14:textId="77777777" w:rsidTr="009A1A4A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44F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19C3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jednatel allGEO s.r.o.</w:t>
            </w:r>
          </w:p>
        </w:tc>
      </w:tr>
      <w:tr w:rsidR="009A1A4A" w:rsidRPr="009A1A4A" w14:paraId="04B0ECCA" w14:textId="77777777" w:rsidTr="009A1A4A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3B56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2F3B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8ADDF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09C6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A887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1458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2A85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395AE924" w14:textId="77777777" w:rsidTr="009A1A4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A4E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A1A4A" w:rsidRPr="009A1A4A" w14:paraId="22A9E8B6" w14:textId="77777777" w:rsidTr="009A1A4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DEE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A1A4A" w:rsidRPr="009A1A4A" w14:paraId="2862297A" w14:textId="77777777" w:rsidTr="009A1A4A">
        <w:trPr>
          <w:trHeight w:val="2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48C9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A1A4A" w:rsidRPr="009A1A4A" w14:paraId="56EE16C6" w14:textId="77777777" w:rsidTr="009A1A4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DFAD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9A1A4A" w:rsidRPr="009A1A4A" w14:paraId="3E030626" w14:textId="77777777" w:rsidTr="009A1A4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9B00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A1A4A" w:rsidRPr="009A1A4A" w14:paraId="1585D54F" w14:textId="77777777" w:rsidTr="009A1A4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ADA8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9A1A4A" w:rsidRPr="009A1A4A" w14:paraId="3E928674" w14:textId="77777777" w:rsidTr="009A1A4A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F1E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362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A65F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2DBB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0A7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4AB5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E9C2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546D2633" w14:textId="77777777" w:rsidTr="009A1A4A">
        <w:trPr>
          <w:trHeight w:val="80"/>
        </w:trPr>
        <w:tc>
          <w:tcPr>
            <w:tcW w:w="2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D4DA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7854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ECC8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8C52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138F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32C3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063E1F4E" w14:textId="77777777" w:rsidTr="009A1A4A">
        <w:trPr>
          <w:trHeight w:val="8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57AD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904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5E3F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57EC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EC0D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772E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EBFD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49C10336" w14:textId="77777777" w:rsidTr="009A1A4A">
        <w:trPr>
          <w:trHeight w:val="8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B76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8EA6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00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3AA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ACD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9AD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D51A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675260C6" w14:textId="77777777" w:rsidTr="009A1A4A">
        <w:trPr>
          <w:trHeight w:val="8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146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B4D9D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565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9E21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0CE3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4372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443C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446C7D5C" w14:textId="77777777" w:rsidTr="009A1A4A">
        <w:trPr>
          <w:trHeight w:val="8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7DC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ED6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9CD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ACB4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706D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C2F7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4E82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41C9683A" w14:textId="77777777" w:rsidTr="009A1A4A">
        <w:trPr>
          <w:trHeight w:val="8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0BBE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2FEB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378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9C0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70F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5EDC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F63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1C2450E9" w14:textId="77777777" w:rsidTr="009A1A4A">
        <w:trPr>
          <w:trHeight w:val="8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B05C46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D627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5F25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0B7E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E70B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7E04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444E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A1A4A" w:rsidRPr="009A1A4A" w14:paraId="10AC200E" w14:textId="77777777" w:rsidTr="009A1A4A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B5B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FFE0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1A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ED2C" w14:textId="77777777" w:rsidR="009A1A4A" w:rsidRPr="009A1A4A" w:rsidRDefault="009A1A4A" w:rsidP="009A1A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EB0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E746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5141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08F2" w14:textId="77777777" w:rsidR="009A1A4A" w:rsidRPr="009A1A4A" w:rsidRDefault="009A1A4A" w:rsidP="009A1A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04E9C075" w14:textId="219132E8" w:rsidR="00417891" w:rsidRDefault="00417891">
      <w:pPr>
        <w:spacing w:line="240" w:lineRule="auto"/>
        <w:rPr>
          <w:rFonts w:ascii="Arial" w:hAnsi="Arial" w:cs="Arial"/>
        </w:rPr>
      </w:pPr>
    </w:p>
    <w:sectPr w:rsidR="00417891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8B05" w14:textId="77777777" w:rsidR="00673FE5" w:rsidRDefault="00673FE5" w:rsidP="007936E4">
      <w:pPr>
        <w:spacing w:after="0"/>
      </w:pPr>
      <w:r>
        <w:separator/>
      </w:r>
    </w:p>
  </w:endnote>
  <w:endnote w:type="continuationSeparator" w:id="0">
    <w:p w14:paraId="2559A0DE" w14:textId="77777777" w:rsidR="00673FE5" w:rsidRDefault="00673FE5" w:rsidP="007936E4">
      <w:pPr>
        <w:spacing w:after="0"/>
      </w:pPr>
      <w:r>
        <w:continuationSeparator/>
      </w:r>
    </w:p>
  </w:endnote>
  <w:endnote w:type="continuationNotice" w:id="1">
    <w:p w14:paraId="2C1ED4C8" w14:textId="77777777" w:rsidR="00673FE5" w:rsidRDefault="00673FE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38"/>
    <w:family w:val="auto"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4C9920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A1A4A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6757" w14:textId="216C4288" w:rsidR="009A1A4A" w:rsidRPr="009A1A4A" w:rsidRDefault="009A1A4A" w:rsidP="009A1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A5E7" w14:textId="77777777" w:rsidR="00673FE5" w:rsidRDefault="00673FE5" w:rsidP="007936E4">
      <w:pPr>
        <w:spacing w:after="0"/>
      </w:pPr>
      <w:r>
        <w:separator/>
      </w:r>
    </w:p>
  </w:footnote>
  <w:footnote w:type="continuationSeparator" w:id="0">
    <w:p w14:paraId="12F613D7" w14:textId="77777777" w:rsidR="00673FE5" w:rsidRDefault="00673FE5" w:rsidP="007936E4">
      <w:pPr>
        <w:spacing w:after="0"/>
      </w:pPr>
      <w:r>
        <w:continuationSeparator/>
      </w:r>
    </w:p>
  </w:footnote>
  <w:footnote w:type="continuationNotice" w:id="1">
    <w:p w14:paraId="6061BD82" w14:textId="77777777" w:rsidR="00673FE5" w:rsidRDefault="00673FE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6D345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A81CAE">
      <w:rPr>
        <w:szCs w:val="16"/>
      </w:rPr>
      <w:t>Vrbice u Hořoviček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4D77" w14:textId="0A670D3B" w:rsidR="00B83A97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F6812" w:rsidRPr="004A692F">
      <w:rPr>
        <w:rFonts w:cs="Arial"/>
        <w:szCs w:val="16"/>
        <w:lang w:val="fr-FR" w:eastAsia="cs-CZ"/>
      </w:rPr>
      <w:t>761-2022-537213</w:t>
    </w:r>
  </w:p>
  <w:p w14:paraId="72216612" w14:textId="119B7434" w:rsidR="00B83A97" w:rsidRPr="004A692F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4A692F">
      <w:rPr>
        <w:rFonts w:cs="Arial"/>
        <w:szCs w:val="16"/>
        <w:lang w:val="fr-FR" w:eastAsia="cs-CZ"/>
      </w:rPr>
      <w:t xml:space="preserve">čj. </w:t>
    </w:r>
    <w:r w:rsidR="00395E89" w:rsidRPr="00395E89">
      <w:t>SPU 179210/2025</w:t>
    </w:r>
  </w:p>
  <w:p w14:paraId="5EB20BA7" w14:textId="0D775D9D" w:rsidR="00043079" w:rsidRPr="001D4BED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4A692F">
      <w:rPr>
        <w:rFonts w:cs="Arial"/>
        <w:szCs w:val="16"/>
        <w:lang w:val="fr-FR" w:eastAsia="cs-CZ"/>
      </w:rPr>
      <w:t>UID:</w:t>
    </w:r>
    <w:r w:rsidR="008B4CA4" w:rsidRPr="008B4CA4">
      <w:rPr>
        <w:rFonts w:cs="Arial"/>
        <w:color w:val="000000"/>
        <w:shd w:val="clear" w:color="auto" w:fill="F6FBFE"/>
      </w:rPr>
      <w:t xml:space="preserve"> </w:t>
    </w:r>
    <w:r w:rsidR="00A441FB" w:rsidRPr="00A441FB">
      <w:t>spudms00000015548670</w:t>
    </w:r>
  </w:p>
  <w:p w14:paraId="6F75F815" w14:textId="1A20BFB8" w:rsidR="00043079" w:rsidRPr="001D4BED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7178C">
      <w:rPr>
        <w:rFonts w:cs="Arial"/>
        <w:szCs w:val="16"/>
        <w:lang w:val="fr-FR" w:eastAsia="cs-CZ"/>
      </w:rPr>
      <w:t>Vrbice u Hořoviček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0397" w14:textId="16AA741A" w:rsidR="009A1A4A" w:rsidRPr="009A1A4A" w:rsidRDefault="009A1A4A" w:rsidP="009A1A4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5151" w14:textId="2B159A1A" w:rsidR="009A1A4A" w:rsidRPr="009A1A4A" w:rsidRDefault="009A1A4A" w:rsidP="009A1A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0D3DDD"/>
    <w:multiLevelType w:val="hybridMultilevel"/>
    <w:tmpl w:val="5EDCB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0E1"/>
    <w:multiLevelType w:val="hybridMultilevel"/>
    <w:tmpl w:val="929E2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9B36FC1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85263C"/>
    <w:multiLevelType w:val="hybridMultilevel"/>
    <w:tmpl w:val="A94A0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1581">
    <w:abstractNumId w:val="5"/>
  </w:num>
  <w:num w:numId="2" w16cid:durableId="376590071">
    <w:abstractNumId w:val="8"/>
  </w:num>
  <w:num w:numId="3" w16cid:durableId="907034161">
    <w:abstractNumId w:val="15"/>
  </w:num>
  <w:num w:numId="4" w16cid:durableId="2001225391">
    <w:abstractNumId w:val="3"/>
  </w:num>
  <w:num w:numId="5" w16cid:durableId="1251088131">
    <w:abstractNumId w:val="10"/>
  </w:num>
  <w:num w:numId="6" w16cid:durableId="708072732">
    <w:abstractNumId w:val="1"/>
  </w:num>
  <w:num w:numId="7" w16cid:durableId="2088570880">
    <w:abstractNumId w:val="0"/>
  </w:num>
  <w:num w:numId="8" w16cid:durableId="695468307">
    <w:abstractNumId w:val="2"/>
  </w:num>
  <w:num w:numId="9" w16cid:durableId="901017247">
    <w:abstractNumId w:val="20"/>
  </w:num>
  <w:num w:numId="10" w16cid:durableId="1639145949">
    <w:abstractNumId w:val="7"/>
  </w:num>
  <w:num w:numId="11" w16cid:durableId="713506796">
    <w:abstractNumId w:val="18"/>
  </w:num>
  <w:num w:numId="12" w16cid:durableId="684092465">
    <w:abstractNumId w:val="13"/>
  </w:num>
  <w:num w:numId="13" w16cid:durableId="1864975807">
    <w:abstractNumId w:val="4"/>
  </w:num>
  <w:num w:numId="14" w16cid:durableId="982346941">
    <w:abstractNumId w:val="11"/>
  </w:num>
  <w:num w:numId="15" w16cid:durableId="1742673720">
    <w:abstractNumId w:val="16"/>
  </w:num>
  <w:num w:numId="16" w16cid:durableId="1838420779">
    <w:abstractNumId w:val="17"/>
  </w:num>
  <w:num w:numId="17" w16cid:durableId="866913175">
    <w:abstractNumId w:val="12"/>
  </w:num>
  <w:num w:numId="18" w16cid:durableId="612437958">
    <w:abstractNumId w:val="9"/>
  </w:num>
  <w:num w:numId="19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2102491">
    <w:abstractNumId w:val="6"/>
  </w:num>
  <w:num w:numId="21" w16cid:durableId="716052103">
    <w:abstractNumId w:val="17"/>
  </w:num>
  <w:num w:numId="22" w16cid:durableId="306084083">
    <w:abstractNumId w:val="19"/>
  </w:num>
  <w:num w:numId="23" w16cid:durableId="601375883">
    <w:abstractNumId w:val="14"/>
  </w:num>
  <w:num w:numId="24" w16cid:durableId="676542277">
    <w:abstractNumId w:val="17"/>
  </w:num>
  <w:num w:numId="25" w16cid:durableId="1924559241">
    <w:abstractNumId w:val="17"/>
  </w:num>
  <w:num w:numId="26" w16cid:durableId="282927964">
    <w:abstractNumId w:val="15"/>
  </w:num>
  <w:num w:numId="27" w16cid:durableId="214855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959040">
    <w:abstractNumId w:val="15"/>
  </w:num>
  <w:num w:numId="29" w16cid:durableId="1371761066">
    <w:abstractNumId w:val="15"/>
  </w:num>
  <w:num w:numId="30" w16cid:durableId="604460089">
    <w:abstractNumId w:val="15"/>
  </w:num>
  <w:num w:numId="31" w16cid:durableId="1876312513">
    <w:abstractNumId w:val="15"/>
  </w:num>
  <w:num w:numId="32" w16cid:durableId="1030495649">
    <w:abstractNumId w:val="15"/>
  </w:num>
  <w:num w:numId="33" w16cid:durableId="962535588">
    <w:abstractNumId w:val="15"/>
  </w:num>
  <w:num w:numId="34" w16cid:durableId="58722886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C22"/>
    <w:rsid w:val="00006C61"/>
    <w:rsid w:val="0001095A"/>
    <w:rsid w:val="00010EB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9B9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BA9"/>
    <w:rsid w:val="00031DCC"/>
    <w:rsid w:val="00032278"/>
    <w:rsid w:val="00032A8F"/>
    <w:rsid w:val="00032C41"/>
    <w:rsid w:val="0003586A"/>
    <w:rsid w:val="000359CC"/>
    <w:rsid w:val="0003666F"/>
    <w:rsid w:val="00036E73"/>
    <w:rsid w:val="00036EDB"/>
    <w:rsid w:val="00036F01"/>
    <w:rsid w:val="000371C6"/>
    <w:rsid w:val="0004037C"/>
    <w:rsid w:val="0004082F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5FE6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9BE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3D"/>
    <w:rsid w:val="000669FB"/>
    <w:rsid w:val="00067529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587"/>
    <w:rsid w:val="00074AFC"/>
    <w:rsid w:val="00074F05"/>
    <w:rsid w:val="00075E30"/>
    <w:rsid w:val="000761DD"/>
    <w:rsid w:val="00076871"/>
    <w:rsid w:val="00076C2C"/>
    <w:rsid w:val="00076CDA"/>
    <w:rsid w:val="00076DA8"/>
    <w:rsid w:val="00077047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7C0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95"/>
    <w:rsid w:val="000A226D"/>
    <w:rsid w:val="000A2322"/>
    <w:rsid w:val="000A2328"/>
    <w:rsid w:val="000A36C1"/>
    <w:rsid w:val="000A37B0"/>
    <w:rsid w:val="000A3A5F"/>
    <w:rsid w:val="000A3D72"/>
    <w:rsid w:val="000A4816"/>
    <w:rsid w:val="000A4DF6"/>
    <w:rsid w:val="000A7F81"/>
    <w:rsid w:val="000B0209"/>
    <w:rsid w:val="000B0A5E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1F4"/>
    <w:rsid w:val="000B7228"/>
    <w:rsid w:val="000B773F"/>
    <w:rsid w:val="000B7EAB"/>
    <w:rsid w:val="000C09AF"/>
    <w:rsid w:val="000C0BD2"/>
    <w:rsid w:val="000C1902"/>
    <w:rsid w:val="000C192E"/>
    <w:rsid w:val="000C2369"/>
    <w:rsid w:val="000C2F93"/>
    <w:rsid w:val="000C33CC"/>
    <w:rsid w:val="000C34EB"/>
    <w:rsid w:val="000C379F"/>
    <w:rsid w:val="000C3BA4"/>
    <w:rsid w:val="000C3EDD"/>
    <w:rsid w:val="000C4475"/>
    <w:rsid w:val="000C65AB"/>
    <w:rsid w:val="000C68CA"/>
    <w:rsid w:val="000C705B"/>
    <w:rsid w:val="000C72B4"/>
    <w:rsid w:val="000C7969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B54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DD6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95C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F5"/>
    <w:rsid w:val="00102AD4"/>
    <w:rsid w:val="00102DC8"/>
    <w:rsid w:val="0010384D"/>
    <w:rsid w:val="00103CA3"/>
    <w:rsid w:val="001046B2"/>
    <w:rsid w:val="0010472F"/>
    <w:rsid w:val="00104927"/>
    <w:rsid w:val="001056B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9AC"/>
    <w:rsid w:val="001128F2"/>
    <w:rsid w:val="00112F05"/>
    <w:rsid w:val="00113334"/>
    <w:rsid w:val="0011494A"/>
    <w:rsid w:val="00115F52"/>
    <w:rsid w:val="00117319"/>
    <w:rsid w:val="00117696"/>
    <w:rsid w:val="001208EE"/>
    <w:rsid w:val="00120D0A"/>
    <w:rsid w:val="001212CE"/>
    <w:rsid w:val="00121325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637"/>
    <w:rsid w:val="001268CA"/>
    <w:rsid w:val="00126A8F"/>
    <w:rsid w:val="00126DA5"/>
    <w:rsid w:val="0012742B"/>
    <w:rsid w:val="00127765"/>
    <w:rsid w:val="00127C34"/>
    <w:rsid w:val="001313B9"/>
    <w:rsid w:val="0013226B"/>
    <w:rsid w:val="00132DD9"/>
    <w:rsid w:val="00133AE8"/>
    <w:rsid w:val="00133D07"/>
    <w:rsid w:val="00134D05"/>
    <w:rsid w:val="00134FCF"/>
    <w:rsid w:val="00135400"/>
    <w:rsid w:val="001363AC"/>
    <w:rsid w:val="00136F16"/>
    <w:rsid w:val="001405B8"/>
    <w:rsid w:val="001412D0"/>
    <w:rsid w:val="00141820"/>
    <w:rsid w:val="00141CD5"/>
    <w:rsid w:val="00142303"/>
    <w:rsid w:val="0014312A"/>
    <w:rsid w:val="001433A2"/>
    <w:rsid w:val="00143A09"/>
    <w:rsid w:val="00143E4F"/>
    <w:rsid w:val="001447FA"/>
    <w:rsid w:val="001452A9"/>
    <w:rsid w:val="00146BD7"/>
    <w:rsid w:val="001500FF"/>
    <w:rsid w:val="001501D9"/>
    <w:rsid w:val="001506CE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B2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A4"/>
    <w:rsid w:val="00162DF2"/>
    <w:rsid w:val="001639E5"/>
    <w:rsid w:val="001641D6"/>
    <w:rsid w:val="0016422E"/>
    <w:rsid w:val="001644D3"/>
    <w:rsid w:val="0016536B"/>
    <w:rsid w:val="00165673"/>
    <w:rsid w:val="00165D18"/>
    <w:rsid w:val="00165F77"/>
    <w:rsid w:val="0016649B"/>
    <w:rsid w:val="001679C6"/>
    <w:rsid w:val="00170B46"/>
    <w:rsid w:val="00170B59"/>
    <w:rsid w:val="0017116A"/>
    <w:rsid w:val="001714D5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8FE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EE"/>
    <w:rsid w:val="001A76D3"/>
    <w:rsid w:val="001A78EE"/>
    <w:rsid w:val="001B026B"/>
    <w:rsid w:val="001B085F"/>
    <w:rsid w:val="001B0A7A"/>
    <w:rsid w:val="001B11D2"/>
    <w:rsid w:val="001B178C"/>
    <w:rsid w:val="001B1C9F"/>
    <w:rsid w:val="001B1FE3"/>
    <w:rsid w:val="001B2BBC"/>
    <w:rsid w:val="001B2C51"/>
    <w:rsid w:val="001B3074"/>
    <w:rsid w:val="001B3B51"/>
    <w:rsid w:val="001B405B"/>
    <w:rsid w:val="001B4A70"/>
    <w:rsid w:val="001B4F46"/>
    <w:rsid w:val="001B4FDD"/>
    <w:rsid w:val="001B5701"/>
    <w:rsid w:val="001B5A9F"/>
    <w:rsid w:val="001B6410"/>
    <w:rsid w:val="001B6B43"/>
    <w:rsid w:val="001B6F37"/>
    <w:rsid w:val="001B743C"/>
    <w:rsid w:val="001B7695"/>
    <w:rsid w:val="001B7833"/>
    <w:rsid w:val="001B7907"/>
    <w:rsid w:val="001B7EB2"/>
    <w:rsid w:val="001B7EF9"/>
    <w:rsid w:val="001B7F0E"/>
    <w:rsid w:val="001C0DDE"/>
    <w:rsid w:val="001C189B"/>
    <w:rsid w:val="001C2792"/>
    <w:rsid w:val="001C3151"/>
    <w:rsid w:val="001C3D2D"/>
    <w:rsid w:val="001C409A"/>
    <w:rsid w:val="001C4DD2"/>
    <w:rsid w:val="001C658F"/>
    <w:rsid w:val="001C6593"/>
    <w:rsid w:val="001C6636"/>
    <w:rsid w:val="001C66DE"/>
    <w:rsid w:val="001C685F"/>
    <w:rsid w:val="001C6C1D"/>
    <w:rsid w:val="001C6E8E"/>
    <w:rsid w:val="001C733D"/>
    <w:rsid w:val="001C77BC"/>
    <w:rsid w:val="001C7ED3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8EF"/>
    <w:rsid w:val="001E4B15"/>
    <w:rsid w:val="001E51F8"/>
    <w:rsid w:val="001E5D29"/>
    <w:rsid w:val="001E5E91"/>
    <w:rsid w:val="001E5F3A"/>
    <w:rsid w:val="001E5FDB"/>
    <w:rsid w:val="001E615A"/>
    <w:rsid w:val="001E6713"/>
    <w:rsid w:val="001E67F7"/>
    <w:rsid w:val="001E7AD4"/>
    <w:rsid w:val="001E7B3C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86B"/>
    <w:rsid w:val="002026D7"/>
    <w:rsid w:val="00202FB8"/>
    <w:rsid w:val="002048E1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403"/>
    <w:rsid w:val="00215588"/>
    <w:rsid w:val="00216E03"/>
    <w:rsid w:val="0021777A"/>
    <w:rsid w:val="00217A40"/>
    <w:rsid w:val="00217CC6"/>
    <w:rsid w:val="00217E8B"/>
    <w:rsid w:val="00220354"/>
    <w:rsid w:val="00221EB4"/>
    <w:rsid w:val="002226BB"/>
    <w:rsid w:val="00222ABD"/>
    <w:rsid w:val="00222B9F"/>
    <w:rsid w:val="00222BCD"/>
    <w:rsid w:val="00223376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016"/>
    <w:rsid w:val="00230261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398"/>
    <w:rsid w:val="00240461"/>
    <w:rsid w:val="00240B25"/>
    <w:rsid w:val="00240BD6"/>
    <w:rsid w:val="00240BFF"/>
    <w:rsid w:val="002416C4"/>
    <w:rsid w:val="00241BD8"/>
    <w:rsid w:val="0024210A"/>
    <w:rsid w:val="00242179"/>
    <w:rsid w:val="00242212"/>
    <w:rsid w:val="002425C7"/>
    <w:rsid w:val="0024266D"/>
    <w:rsid w:val="002427ED"/>
    <w:rsid w:val="002429E8"/>
    <w:rsid w:val="00243FD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6D8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7E2"/>
    <w:rsid w:val="00274B37"/>
    <w:rsid w:val="002756C5"/>
    <w:rsid w:val="002764C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897"/>
    <w:rsid w:val="00282B4C"/>
    <w:rsid w:val="00282D67"/>
    <w:rsid w:val="00283C94"/>
    <w:rsid w:val="00283F1C"/>
    <w:rsid w:val="002840C7"/>
    <w:rsid w:val="00284163"/>
    <w:rsid w:val="0028504E"/>
    <w:rsid w:val="00286400"/>
    <w:rsid w:val="002871B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63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C1D"/>
    <w:rsid w:val="002C2B16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3838"/>
    <w:rsid w:val="002D387F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2E"/>
    <w:rsid w:val="002E7B9B"/>
    <w:rsid w:val="002F012F"/>
    <w:rsid w:val="002F09E9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275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00A"/>
    <w:rsid w:val="003242CE"/>
    <w:rsid w:val="003244C5"/>
    <w:rsid w:val="003247A7"/>
    <w:rsid w:val="00324E7A"/>
    <w:rsid w:val="003256CA"/>
    <w:rsid w:val="00325A88"/>
    <w:rsid w:val="0032605F"/>
    <w:rsid w:val="003266AD"/>
    <w:rsid w:val="00327110"/>
    <w:rsid w:val="00327921"/>
    <w:rsid w:val="003279D4"/>
    <w:rsid w:val="00327B26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96E"/>
    <w:rsid w:val="00341FAE"/>
    <w:rsid w:val="003420A8"/>
    <w:rsid w:val="0034244B"/>
    <w:rsid w:val="003424A9"/>
    <w:rsid w:val="003426B1"/>
    <w:rsid w:val="003429B5"/>
    <w:rsid w:val="00342E09"/>
    <w:rsid w:val="00343835"/>
    <w:rsid w:val="00344A8B"/>
    <w:rsid w:val="0034595D"/>
    <w:rsid w:val="00347DB4"/>
    <w:rsid w:val="0035104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688"/>
    <w:rsid w:val="00353F04"/>
    <w:rsid w:val="00354192"/>
    <w:rsid w:val="003541C3"/>
    <w:rsid w:val="003543A0"/>
    <w:rsid w:val="00354BC6"/>
    <w:rsid w:val="00355040"/>
    <w:rsid w:val="00355261"/>
    <w:rsid w:val="0035529C"/>
    <w:rsid w:val="0035612C"/>
    <w:rsid w:val="003562D8"/>
    <w:rsid w:val="00356A1D"/>
    <w:rsid w:val="0035708B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824"/>
    <w:rsid w:val="003644A6"/>
    <w:rsid w:val="0036541B"/>
    <w:rsid w:val="00365773"/>
    <w:rsid w:val="0036582F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5D1"/>
    <w:rsid w:val="003736E7"/>
    <w:rsid w:val="0037386F"/>
    <w:rsid w:val="00373AE7"/>
    <w:rsid w:val="00375304"/>
    <w:rsid w:val="0037551A"/>
    <w:rsid w:val="00375856"/>
    <w:rsid w:val="00375B69"/>
    <w:rsid w:val="00375D9D"/>
    <w:rsid w:val="003763FC"/>
    <w:rsid w:val="00380011"/>
    <w:rsid w:val="0038007B"/>
    <w:rsid w:val="003800BD"/>
    <w:rsid w:val="0038085B"/>
    <w:rsid w:val="00381DA3"/>
    <w:rsid w:val="003829AC"/>
    <w:rsid w:val="00383155"/>
    <w:rsid w:val="003832AE"/>
    <w:rsid w:val="00383C40"/>
    <w:rsid w:val="00383C87"/>
    <w:rsid w:val="00384181"/>
    <w:rsid w:val="003868B6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9DD"/>
    <w:rsid w:val="00395278"/>
    <w:rsid w:val="003957AF"/>
    <w:rsid w:val="00395E89"/>
    <w:rsid w:val="003964B7"/>
    <w:rsid w:val="0039668A"/>
    <w:rsid w:val="00397924"/>
    <w:rsid w:val="00397A36"/>
    <w:rsid w:val="003A0C5F"/>
    <w:rsid w:val="003A1E59"/>
    <w:rsid w:val="003A2590"/>
    <w:rsid w:val="003A25A8"/>
    <w:rsid w:val="003A301E"/>
    <w:rsid w:val="003A3237"/>
    <w:rsid w:val="003A32BC"/>
    <w:rsid w:val="003A36E3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0B8E"/>
    <w:rsid w:val="003B1F64"/>
    <w:rsid w:val="003B2E84"/>
    <w:rsid w:val="003B325A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315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278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F3B"/>
    <w:rsid w:val="003E5C3D"/>
    <w:rsid w:val="003E5E53"/>
    <w:rsid w:val="003E61C5"/>
    <w:rsid w:val="003E64F8"/>
    <w:rsid w:val="003E6CA5"/>
    <w:rsid w:val="003E717B"/>
    <w:rsid w:val="003E76BF"/>
    <w:rsid w:val="003E79A1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9F4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6B2"/>
    <w:rsid w:val="00402863"/>
    <w:rsid w:val="00403357"/>
    <w:rsid w:val="00403431"/>
    <w:rsid w:val="004035A5"/>
    <w:rsid w:val="00404486"/>
    <w:rsid w:val="0040495D"/>
    <w:rsid w:val="00404FB1"/>
    <w:rsid w:val="004051C8"/>
    <w:rsid w:val="00405EA8"/>
    <w:rsid w:val="004073F4"/>
    <w:rsid w:val="004076BB"/>
    <w:rsid w:val="00411819"/>
    <w:rsid w:val="00411CDE"/>
    <w:rsid w:val="00411FA7"/>
    <w:rsid w:val="004122C6"/>
    <w:rsid w:val="0041252C"/>
    <w:rsid w:val="004127D8"/>
    <w:rsid w:val="00412E62"/>
    <w:rsid w:val="00413339"/>
    <w:rsid w:val="004144B5"/>
    <w:rsid w:val="0041493C"/>
    <w:rsid w:val="00414F89"/>
    <w:rsid w:val="004158D8"/>
    <w:rsid w:val="0041764F"/>
    <w:rsid w:val="00417838"/>
    <w:rsid w:val="00417891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27E83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5ED"/>
    <w:rsid w:val="00435696"/>
    <w:rsid w:val="004362E3"/>
    <w:rsid w:val="004368A8"/>
    <w:rsid w:val="004372C6"/>
    <w:rsid w:val="00437E9B"/>
    <w:rsid w:val="0044100B"/>
    <w:rsid w:val="004416DF"/>
    <w:rsid w:val="0044186E"/>
    <w:rsid w:val="00441890"/>
    <w:rsid w:val="004432EB"/>
    <w:rsid w:val="004440B2"/>
    <w:rsid w:val="0044572B"/>
    <w:rsid w:val="00445CC1"/>
    <w:rsid w:val="00446D15"/>
    <w:rsid w:val="0044709E"/>
    <w:rsid w:val="004473A4"/>
    <w:rsid w:val="00447D1A"/>
    <w:rsid w:val="00447F54"/>
    <w:rsid w:val="00450440"/>
    <w:rsid w:val="00451EB1"/>
    <w:rsid w:val="00452379"/>
    <w:rsid w:val="00452A49"/>
    <w:rsid w:val="00454051"/>
    <w:rsid w:val="00454100"/>
    <w:rsid w:val="004545C4"/>
    <w:rsid w:val="00454B55"/>
    <w:rsid w:val="00454C2E"/>
    <w:rsid w:val="00455A52"/>
    <w:rsid w:val="00455BEB"/>
    <w:rsid w:val="00455FD5"/>
    <w:rsid w:val="0045784F"/>
    <w:rsid w:val="00460566"/>
    <w:rsid w:val="0046095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3808"/>
    <w:rsid w:val="00473C5A"/>
    <w:rsid w:val="00473CC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4F4"/>
    <w:rsid w:val="004964CA"/>
    <w:rsid w:val="0049654A"/>
    <w:rsid w:val="00496CFB"/>
    <w:rsid w:val="00497AAF"/>
    <w:rsid w:val="00497BE2"/>
    <w:rsid w:val="004A004B"/>
    <w:rsid w:val="004A028F"/>
    <w:rsid w:val="004A13C8"/>
    <w:rsid w:val="004A1B15"/>
    <w:rsid w:val="004A1DA5"/>
    <w:rsid w:val="004A1F0A"/>
    <w:rsid w:val="004A2040"/>
    <w:rsid w:val="004A2766"/>
    <w:rsid w:val="004A293B"/>
    <w:rsid w:val="004A2A64"/>
    <w:rsid w:val="004A32B0"/>
    <w:rsid w:val="004A354F"/>
    <w:rsid w:val="004A36C4"/>
    <w:rsid w:val="004A5217"/>
    <w:rsid w:val="004A592A"/>
    <w:rsid w:val="004A692F"/>
    <w:rsid w:val="004A6BC1"/>
    <w:rsid w:val="004B157A"/>
    <w:rsid w:val="004B15FF"/>
    <w:rsid w:val="004B2171"/>
    <w:rsid w:val="004B3A86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499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10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943"/>
    <w:rsid w:val="004D6A49"/>
    <w:rsid w:val="004D6BDD"/>
    <w:rsid w:val="004D734B"/>
    <w:rsid w:val="004D79E8"/>
    <w:rsid w:val="004D7DD2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62E"/>
    <w:rsid w:val="00507816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09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477"/>
    <w:rsid w:val="005325B5"/>
    <w:rsid w:val="00532AAC"/>
    <w:rsid w:val="00532B91"/>
    <w:rsid w:val="00532D4E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0B4"/>
    <w:rsid w:val="0055642C"/>
    <w:rsid w:val="0055670A"/>
    <w:rsid w:val="00556845"/>
    <w:rsid w:val="00557202"/>
    <w:rsid w:val="005574E8"/>
    <w:rsid w:val="00557F33"/>
    <w:rsid w:val="00560201"/>
    <w:rsid w:val="00560698"/>
    <w:rsid w:val="00560916"/>
    <w:rsid w:val="00560FF3"/>
    <w:rsid w:val="00561043"/>
    <w:rsid w:val="0056136D"/>
    <w:rsid w:val="0056162D"/>
    <w:rsid w:val="005616B2"/>
    <w:rsid w:val="005617AC"/>
    <w:rsid w:val="005620A8"/>
    <w:rsid w:val="0056227A"/>
    <w:rsid w:val="005622B6"/>
    <w:rsid w:val="00563119"/>
    <w:rsid w:val="00563884"/>
    <w:rsid w:val="00564D21"/>
    <w:rsid w:val="00564D30"/>
    <w:rsid w:val="00564DE7"/>
    <w:rsid w:val="00565450"/>
    <w:rsid w:val="00565D8F"/>
    <w:rsid w:val="00565EB4"/>
    <w:rsid w:val="00566B8B"/>
    <w:rsid w:val="00566CAF"/>
    <w:rsid w:val="00567122"/>
    <w:rsid w:val="00567813"/>
    <w:rsid w:val="0056786C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777"/>
    <w:rsid w:val="00586931"/>
    <w:rsid w:val="00586BF7"/>
    <w:rsid w:val="00586EF4"/>
    <w:rsid w:val="00587C99"/>
    <w:rsid w:val="00590640"/>
    <w:rsid w:val="00590E29"/>
    <w:rsid w:val="00591C36"/>
    <w:rsid w:val="00591D18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9E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33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D25"/>
    <w:rsid w:val="005B14B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72A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04C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45E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C0"/>
    <w:rsid w:val="00611B85"/>
    <w:rsid w:val="006120A8"/>
    <w:rsid w:val="00612BAD"/>
    <w:rsid w:val="00612DC3"/>
    <w:rsid w:val="00612F66"/>
    <w:rsid w:val="00613EFC"/>
    <w:rsid w:val="0061454C"/>
    <w:rsid w:val="00614712"/>
    <w:rsid w:val="00614CA3"/>
    <w:rsid w:val="00615542"/>
    <w:rsid w:val="00615EDB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883"/>
    <w:rsid w:val="00625F29"/>
    <w:rsid w:val="00626291"/>
    <w:rsid w:val="0062652E"/>
    <w:rsid w:val="00626C66"/>
    <w:rsid w:val="00627255"/>
    <w:rsid w:val="00627AC3"/>
    <w:rsid w:val="00627F24"/>
    <w:rsid w:val="006301A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89A"/>
    <w:rsid w:val="0064404C"/>
    <w:rsid w:val="00645548"/>
    <w:rsid w:val="00645F2A"/>
    <w:rsid w:val="00646A93"/>
    <w:rsid w:val="00646DA4"/>
    <w:rsid w:val="00646EE1"/>
    <w:rsid w:val="0064703D"/>
    <w:rsid w:val="006476BC"/>
    <w:rsid w:val="00647A36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9E0"/>
    <w:rsid w:val="00655783"/>
    <w:rsid w:val="006558A7"/>
    <w:rsid w:val="00655D2B"/>
    <w:rsid w:val="00657CEB"/>
    <w:rsid w:val="00660E44"/>
    <w:rsid w:val="006611AD"/>
    <w:rsid w:val="00662169"/>
    <w:rsid w:val="00662180"/>
    <w:rsid w:val="00662DBF"/>
    <w:rsid w:val="00664216"/>
    <w:rsid w:val="00664D6B"/>
    <w:rsid w:val="006655E9"/>
    <w:rsid w:val="00665837"/>
    <w:rsid w:val="0066595D"/>
    <w:rsid w:val="00665DE0"/>
    <w:rsid w:val="00670043"/>
    <w:rsid w:val="00670A1F"/>
    <w:rsid w:val="00671125"/>
    <w:rsid w:val="00671CE0"/>
    <w:rsid w:val="00671D49"/>
    <w:rsid w:val="00671D97"/>
    <w:rsid w:val="00672EC3"/>
    <w:rsid w:val="00673C2D"/>
    <w:rsid w:val="00673D15"/>
    <w:rsid w:val="00673FE5"/>
    <w:rsid w:val="006744AF"/>
    <w:rsid w:val="00674D1B"/>
    <w:rsid w:val="006767ED"/>
    <w:rsid w:val="006776A2"/>
    <w:rsid w:val="006806AC"/>
    <w:rsid w:val="006810E8"/>
    <w:rsid w:val="00682382"/>
    <w:rsid w:val="00682488"/>
    <w:rsid w:val="00683461"/>
    <w:rsid w:val="006846A3"/>
    <w:rsid w:val="006856B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208"/>
    <w:rsid w:val="006A5915"/>
    <w:rsid w:val="006A5E0F"/>
    <w:rsid w:val="006A617C"/>
    <w:rsid w:val="006A6E13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1DC5"/>
    <w:rsid w:val="006F2117"/>
    <w:rsid w:val="006F21DB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CA1"/>
    <w:rsid w:val="006F7F46"/>
    <w:rsid w:val="00700210"/>
    <w:rsid w:val="007004F3"/>
    <w:rsid w:val="00700C46"/>
    <w:rsid w:val="0070129E"/>
    <w:rsid w:val="007017AB"/>
    <w:rsid w:val="00701F48"/>
    <w:rsid w:val="00702146"/>
    <w:rsid w:val="00702417"/>
    <w:rsid w:val="00702F1E"/>
    <w:rsid w:val="007032F7"/>
    <w:rsid w:val="007036D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1BA"/>
    <w:rsid w:val="00715502"/>
    <w:rsid w:val="00715A58"/>
    <w:rsid w:val="00715A72"/>
    <w:rsid w:val="00716025"/>
    <w:rsid w:val="0071608A"/>
    <w:rsid w:val="00716A03"/>
    <w:rsid w:val="00716A6B"/>
    <w:rsid w:val="00716EA9"/>
    <w:rsid w:val="00717101"/>
    <w:rsid w:val="00717E30"/>
    <w:rsid w:val="0072053E"/>
    <w:rsid w:val="007207C4"/>
    <w:rsid w:val="00720F80"/>
    <w:rsid w:val="007219E1"/>
    <w:rsid w:val="007233D7"/>
    <w:rsid w:val="00723841"/>
    <w:rsid w:val="0072399C"/>
    <w:rsid w:val="00723C84"/>
    <w:rsid w:val="00724E7C"/>
    <w:rsid w:val="00725278"/>
    <w:rsid w:val="00725411"/>
    <w:rsid w:val="0072554F"/>
    <w:rsid w:val="00725CEC"/>
    <w:rsid w:val="00725F1B"/>
    <w:rsid w:val="00725F9D"/>
    <w:rsid w:val="007274EC"/>
    <w:rsid w:val="00727515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3D7"/>
    <w:rsid w:val="0074049F"/>
    <w:rsid w:val="00741178"/>
    <w:rsid w:val="007423EC"/>
    <w:rsid w:val="00742AB4"/>
    <w:rsid w:val="007430C5"/>
    <w:rsid w:val="007447B4"/>
    <w:rsid w:val="0074508A"/>
    <w:rsid w:val="00745388"/>
    <w:rsid w:val="00745C7F"/>
    <w:rsid w:val="00746A86"/>
    <w:rsid w:val="00746FD8"/>
    <w:rsid w:val="007470A1"/>
    <w:rsid w:val="00747A6B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8B5"/>
    <w:rsid w:val="007633DD"/>
    <w:rsid w:val="007636D0"/>
    <w:rsid w:val="007639C7"/>
    <w:rsid w:val="0076416E"/>
    <w:rsid w:val="00765518"/>
    <w:rsid w:val="00765C9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965"/>
    <w:rsid w:val="00777D86"/>
    <w:rsid w:val="00777F04"/>
    <w:rsid w:val="00780557"/>
    <w:rsid w:val="00780A4A"/>
    <w:rsid w:val="00780A59"/>
    <w:rsid w:val="0078132B"/>
    <w:rsid w:val="0078253D"/>
    <w:rsid w:val="007828B4"/>
    <w:rsid w:val="007835BC"/>
    <w:rsid w:val="00783826"/>
    <w:rsid w:val="00783C0D"/>
    <w:rsid w:val="00783FBB"/>
    <w:rsid w:val="007846E1"/>
    <w:rsid w:val="00784C3F"/>
    <w:rsid w:val="00785DC0"/>
    <w:rsid w:val="007877CA"/>
    <w:rsid w:val="007908E5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A1F"/>
    <w:rsid w:val="007A0728"/>
    <w:rsid w:val="007A098E"/>
    <w:rsid w:val="007A14DF"/>
    <w:rsid w:val="007A15EB"/>
    <w:rsid w:val="007A1F3A"/>
    <w:rsid w:val="007A3470"/>
    <w:rsid w:val="007A393E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BC"/>
    <w:rsid w:val="007B0DF4"/>
    <w:rsid w:val="007B10A3"/>
    <w:rsid w:val="007B1146"/>
    <w:rsid w:val="007B115C"/>
    <w:rsid w:val="007B15A5"/>
    <w:rsid w:val="007B196F"/>
    <w:rsid w:val="007B253A"/>
    <w:rsid w:val="007B38B9"/>
    <w:rsid w:val="007B3BE2"/>
    <w:rsid w:val="007B3ED7"/>
    <w:rsid w:val="007B47B9"/>
    <w:rsid w:val="007B4B2A"/>
    <w:rsid w:val="007B58F6"/>
    <w:rsid w:val="007B6225"/>
    <w:rsid w:val="007B67FD"/>
    <w:rsid w:val="007B6802"/>
    <w:rsid w:val="007B6BAF"/>
    <w:rsid w:val="007B732C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0F4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CBB"/>
    <w:rsid w:val="007D4211"/>
    <w:rsid w:val="007D4242"/>
    <w:rsid w:val="007D4886"/>
    <w:rsid w:val="007D5136"/>
    <w:rsid w:val="007D53F3"/>
    <w:rsid w:val="007D582E"/>
    <w:rsid w:val="007D611A"/>
    <w:rsid w:val="007D6902"/>
    <w:rsid w:val="007D6B7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054"/>
    <w:rsid w:val="007E6C99"/>
    <w:rsid w:val="007E72B5"/>
    <w:rsid w:val="007F02DF"/>
    <w:rsid w:val="007F049E"/>
    <w:rsid w:val="007F0C38"/>
    <w:rsid w:val="007F1B6E"/>
    <w:rsid w:val="007F349E"/>
    <w:rsid w:val="007F3946"/>
    <w:rsid w:val="007F3A17"/>
    <w:rsid w:val="007F3CA5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B2F"/>
    <w:rsid w:val="00814830"/>
    <w:rsid w:val="00814A2D"/>
    <w:rsid w:val="00815095"/>
    <w:rsid w:val="008160E8"/>
    <w:rsid w:val="00816AD6"/>
    <w:rsid w:val="0081775C"/>
    <w:rsid w:val="008178E0"/>
    <w:rsid w:val="008203D0"/>
    <w:rsid w:val="00820570"/>
    <w:rsid w:val="008205C2"/>
    <w:rsid w:val="00820AD1"/>
    <w:rsid w:val="00822189"/>
    <w:rsid w:val="00822597"/>
    <w:rsid w:val="008225B2"/>
    <w:rsid w:val="00823082"/>
    <w:rsid w:val="008233F7"/>
    <w:rsid w:val="008237C8"/>
    <w:rsid w:val="0082383C"/>
    <w:rsid w:val="008239D6"/>
    <w:rsid w:val="00823A6C"/>
    <w:rsid w:val="00823B74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14A"/>
    <w:rsid w:val="00832502"/>
    <w:rsid w:val="00832DB0"/>
    <w:rsid w:val="0083309B"/>
    <w:rsid w:val="008331BB"/>
    <w:rsid w:val="00833336"/>
    <w:rsid w:val="00833F18"/>
    <w:rsid w:val="0083412F"/>
    <w:rsid w:val="008344A6"/>
    <w:rsid w:val="008347FC"/>
    <w:rsid w:val="008352FB"/>
    <w:rsid w:val="00837768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BE"/>
    <w:rsid w:val="00847357"/>
    <w:rsid w:val="00847625"/>
    <w:rsid w:val="00847C48"/>
    <w:rsid w:val="0085026E"/>
    <w:rsid w:val="00850D47"/>
    <w:rsid w:val="008512C3"/>
    <w:rsid w:val="00851D6E"/>
    <w:rsid w:val="008527FF"/>
    <w:rsid w:val="00852987"/>
    <w:rsid w:val="00853097"/>
    <w:rsid w:val="00853376"/>
    <w:rsid w:val="00855F12"/>
    <w:rsid w:val="00856781"/>
    <w:rsid w:val="00856970"/>
    <w:rsid w:val="00857781"/>
    <w:rsid w:val="008600D1"/>
    <w:rsid w:val="008624EC"/>
    <w:rsid w:val="008630AA"/>
    <w:rsid w:val="00863DB0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9E3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93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7A"/>
    <w:rsid w:val="00892674"/>
    <w:rsid w:val="00892B8D"/>
    <w:rsid w:val="00892D01"/>
    <w:rsid w:val="00893F3B"/>
    <w:rsid w:val="00894018"/>
    <w:rsid w:val="00895633"/>
    <w:rsid w:val="00895BF5"/>
    <w:rsid w:val="00895DC6"/>
    <w:rsid w:val="00895E59"/>
    <w:rsid w:val="00896A6E"/>
    <w:rsid w:val="00897CD0"/>
    <w:rsid w:val="008A00FD"/>
    <w:rsid w:val="008A04EB"/>
    <w:rsid w:val="008A04FB"/>
    <w:rsid w:val="008A0626"/>
    <w:rsid w:val="008A1579"/>
    <w:rsid w:val="008A1A17"/>
    <w:rsid w:val="008A1E2B"/>
    <w:rsid w:val="008A24F8"/>
    <w:rsid w:val="008A2680"/>
    <w:rsid w:val="008A2C95"/>
    <w:rsid w:val="008A390B"/>
    <w:rsid w:val="008A5038"/>
    <w:rsid w:val="008A6EE8"/>
    <w:rsid w:val="008A7266"/>
    <w:rsid w:val="008A774F"/>
    <w:rsid w:val="008A77E4"/>
    <w:rsid w:val="008B0420"/>
    <w:rsid w:val="008B084C"/>
    <w:rsid w:val="008B109E"/>
    <w:rsid w:val="008B1338"/>
    <w:rsid w:val="008B18A4"/>
    <w:rsid w:val="008B2509"/>
    <w:rsid w:val="008B30AD"/>
    <w:rsid w:val="008B3145"/>
    <w:rsid w:val="008B3F52"/>
    <w:rsid w:val="008B4CA4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6E76"/>
    <w:rsid w:val="008C76AB"/>
    <w:rsid w:val="008C794C"/>
    <w:rsid w:val="008D1061"/>
    <w:rsid w:val="008D11B5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6FC"/>
    <w:rsid w:val="008F2D4B"/>
    <w:rsid w:val="008F3EE5"/>
    <w:rsid w:val="008F4254"/>
    <w:rsid w:val="008F4522"/>
    <w:rsid w:val="008F6438"/>
    <w:rsid w:val="008F67B8"/>
    <w:rsid w:val="008F6B49"/>
    <w:rsid w:val="008F7F59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F85"/>
    <w:rsid w:val="00912090"/>
    <w:rsid w:val="0091239E"/>
    <w:rsid w:val="00912CBC"/>
    <w:rsid w:val="0091306D"/>
    <w:rsid w:val="009139FE"/>
    <w:rsid w:val="00914C54"/>
    <w:rsid w:val="00915060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24"/>
    <w:rsid w:val="00925BB8"/>
    <w:rsid w:val="009263F2"/>
    <w:rsid w:val="009266E5"/>
    <w:rsid w:val="009267F8"/>
    <w:rsid w:val="00927C0B"/>
    <w:rsid w:val="00927D99"/>
    <w:rsid w:val="00930719"/>
    <w:rsid w:val="0093088D"/>
    <w:rsid w:val="0093302C"/>
    <w:rsid w:val="0093305D"/>
    <w:rsid w:val="00933479"/>
    <w:rsid w:val="00934370"/>
    <w:rsid w:val="00934B5D"/>
    <w:rsid w:val="00934EC3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A9"/>
    <w:rsid w:val="00941387"/>
    <w:rsid w:val="00941672"/>
    <w:rsid w:val="00941E7C"/>
    <w:rsid w:val="009424EE"/>
    <w:rsid w:val="009425DB"/>
    <w:rsid w:val="00942F5F"/>
    <w:rsid w:val="0094348C"/>
    <w:rsid w:val="00943639"/>
    <w:rsid w:val="009436AA"/>
    <w:rsid w:val="009438B9"/>
    <w:rsid w:val="00943D4D"/>
    <w:rsid w:val="0094574D"/>
    <w:rsid w:val="009461B5"/>
    <w:rsid w:val="00946B1B"/>
    <w:rsid w:val="00946D31"/>
    <w:rsid w:val="00947AF2"/>
    <w:rsid w:val="00947B35"/>
    <w:rsid w:val="00951CB5"/>
    <w:rsid w:val="009524AF"/>
    <w:rsid w:val="00952831"/>
    <w:rsid w:val="00952B75"/>
    <w:rsid w:val="00953577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C6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E57"/>
    <w:rsid w:val="00965041"/>
    <w:rsid w:val="00965922"/>
    <w:rsid w:val="00965FE1"/>
    <w:rsid w:val="009660E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F96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10E"/>
    <w:rsid w:val="0098337B"/>
    <w:rsid w:val="009834D2"/>
    <w:rsid w:val="00985676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4B0"/>
    <w:rsid w:val="00997885"/>
    <w:rsid w:val="009979C5"/>
    <w:rsid w:val="00997C11"/>
    <w:rsid w:val="009A1A0A"/>
    <w:rsid w:val="009A1A4A"/>
    <w:rsid w:val="009A47DA"/>
    <w:rsid w:val="009A4A81"/>
    <w:rsid w:val="009A507F"/>
    <w:rsid w:val="009A5581"/>
    <w:rsid w:val="009A5AB1"/>
    <w:rsid w:val="009A5DCA"/>
    <w:rsid w:val="009A5DE6"/>
    <w:rsid w:val="009A62AE"/>
    <w:rsid w:val="009A6DC7"/>
    <w:rsid w:val="009A7B88"/>
    <w:rsid w:val="009A7F06"/>
    <w:rsid w:val="009B0D50"/>
    <w:rsid w:val="009B1CF0"/>
    <w:rsid w:val="009B1DE2"/>
    <w:rsid w:val="009B2733"/>
    <w:rsid w:val="009B2F3F"/>
    <w:rsid w:val="009B3417"/>
    <w:rsid w:val="009B368D"/>
    <w:rsid w:val="009B38C6"/>
    <w:rsid w:val="009B424A"/>
    <w:rsid w:val="009B424F"/>
    <w:rsid w:val="009B4902"/>
    <w:rsid w:val="009B4A89"/>
    <w:rsid w:val="009B50A2"/>
    <w:rsid w:val="009B5E32"/>
    <w:rsid w:val="009B61DB"/>
    <w:rsid w:val="009B73A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95"/>
    <w:rsid w:val="009D03E6"/>
    <w:rsid w:val="009D0474"/>
    <w:rsid w:val="009D119A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25E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49"/>
    <w:rsid w:val="009F395B"/>
    <w:rsid w:val="009F3DEC"/>
    <w:rsid w:val="009F528B"/>
    <w:rsid w:val="009F53F7"/>
    <w:rsid w:val="009F5473"/>
    <w:rsid w:val="009F6415"/>
    <w:rsid w:val="009F66C2"/>
    <w:rsid w:val="009F73F1"/>
    <w:rsid w:val="009F7459"/>
    <w:rsid w:val="009F77FA"/>
    <w:rsid w:val="009F781F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285"/>
    <w:rsid w:val="00A07CBA"/>
    <w:rsid w:val="00A103C0"/>
    <w:rsid w:val="00A111D3"/>
    <w:rsid w:val="00A11491"/>
    <w:rsid w:val="00A11AF8"/>
    <w:rsid w:val="00A11D2A"/>
    <w:rsid w:val="00A121F5"/>
    <w:rsid w:val="00A124C3"/>
    <w:rsid w:val="00A127F4"/>
    <w:rsid w:val="00A138E4"/>
    <w:rsid w:val="00A13A02"/>
    <w:rsid w:val="00A151EE"/>
    <w:rsid w:val="00A153C8"/>
    <w:rsid w:val="00A1565A"/>
    <w:rsid w:val="00A16549"/>
    <w:rsid w:val="00A16924"/>
    <w:rsid w:val="00A17188"/>
    <w:rsid w:val="00A17AE4"/>
    <w:rsid w:val="00A203AF"/>
    <w:rsid w:val="00A21469"/>
    <w:rsid w:val="00A22349"/>
    <w:rsid w:val="00A22BB4"/>
    <w:rsid w:val="00A23869"/>
    <w:rsid w:val="00A238BE"/>
    <w:rsid w:val="00A25D5D"/>
    <w:rsid w:val="00A26B27"/>
    <w:rsid w:val="00A26D12"/>
    <w:rsid w:val="00A26E90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C4B"/>
    <w:rsid w:val="00A41000"/>
    <w:rsid w:val="00A41216"/>
    <w:rsid w:val="00A4198C"/>
    <w:rsid w:val="00A425C8"/>
    <w:rsid w:val="00A435A0"/>
    <w:rsid w:val="00A43D87"/>
    <w:rsid w:val="00A441FB"/>
    <w:rsid w:val="00A44610"/>
    <w:rsid w:val="00A44FCA"/>
    <w:rsid w:val="00A4505A"/>
    <w:rsid w:val="00A4534B"/>
    <w:rsid w:val="00A45451"/>
    <w:rsid w:val="00A45517"/>
    <w:rsid w:val="00A45F6A"/>
    <w:rsid w:val="00A508C6"/>
    <w:rsid w:val="00A50FEF"/>
    <w:rsid w:val="00A51778"/>
    <w:rsid w:val="00A51CBD"/>
    <w:rsid w:val="00A5206B"/>
    <w:rsid w:val="00A52BE4"/>
    <w:rsid w:val="00A530FD"/>
    <w:rsid w:val="00A556FF"/>
    <w:rsid w:val="00A5783C"/>
    <w:rsid w:val="00A578D6"/>
    <w:rsid w:val="00A601A9"/>
    <w:rsid w:val="00A60434"/>
    <w:rsid w:val="00A60CAF"/>
    <w:rsid w:val="00A613F3"/>
    <w:rsid w:val="00A61619"/>
    <w:rsid w:val="00A617E8"/>
    <w:rsid w:val="00A62CA7"/>
    <w:rsid w:val="00A62D08"/>
    <w:rsid w:val="00A62D33"/>
    <w:rsid w:val="00A62F66"/>
    <w:rsid w:val="00A6376D"/>
    <w:rsid w:val="00A6393D"/>
    <w:rsid w:val="00A64C78"/>
    <w:rsid w:val="00A660E8"/>
    <w:rsid w:val="00A66986"/>
    <w:rsid w:val="00A66C86"/>
    <w:rsid w:val="00A66DE3"/>
    <w:rsid w:val="00A674F2"/>
    <w:rsid w:val="00A679CA"/>
    <w:rsid w:val="00A67AC7"/>
    <w:rsid w:val="00A67ADB"/>
    <w:rsid w:val="00A67C90"/>
    <w:rsid w:val="00A702DA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5CB3"/>
    <w:rsid w:val="00A760A3"/>
    <w:rsid w:val="00A7611F"/>
    <w:rsid w:val="00A7703F"/>
    <w:rsid w:val="00A77461"/>
    <w:rsid w:val="00A774E0"/>
    <w:rsid w:val="00A77E4C"/>
    <w:rsid w:val="00A8040D"/>
    <w:rsid w:val="00A81564"/>
    <w:rsid w:val="00A81CAE"/>
    <w:rsid w:val="00A82017"/>
    <w:rsid w:val="00A820CD"/>
    <w:rsid w:val="00A8267D"/>
    <w:rsid w:val="00A841D0"/>
    <w:rsid w:val="00A844E8"/>
    <w:rsid w:val="00A85F2D"/>
    <w:rsid w:val="00A873A5"/>
    <w:rsid w:val="00A87A6E"/>
    <w:rsid w:val="00A87C65"/>
    <w:rsid w:val="00A92F44"/>
    <w:rsid w:val="00A93283"/>
    <w:rsid w:val="00A937CF"/>
    <w:rsid w:val="00A94598"/>
    <w:rsid w:val="00A94700"/>
    <w:rsid w:val="00A94C48"/>
    <w:rsid w:val="00A959C8"/>
    <w:rsid w:val="00A95AF8"/>
    <w:rsid w:val="00A963E6"/>
    <w:rsid w:val="00A9693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0AF"/>
    <w:rsid w:val="00AB1575"/>
    <w:rsid w:val="00AB1668"/>
    <w:rsid w:val="00AB3C95"/>
    <w:rsid w:val="00AB4826"/>
    <w:rsid w:val="00AB565B"/>
    <w:rsid w:val="00AB73DE"/>
    <w:rsid w:val="00AC0192"/>
    <w:rsid w:val="00AC09E6"/>
    <w:rsid w:val="00AC0F66"/>
    <w:rsid w:val="00AC1BD2"/>
    <w:rsid w:val="00AC27CF"/>
    <w:rsid w:val="00AC2AEC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4AD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6E73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90B"/>
    <w:rsid w:val="00AE61FF"/>
    <w:rsid w:val="00AF0789"/>
    <w:rsid w:val="00AF1CDA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F42"/>
    <w:rsid w:val="00AF7CEF"/>
    <w:rsid w:val="00B005D6"/>
    <w:rsid w:val="00B00DEE"/>
    <w:rsid w:val="00B00F5C"/>
    <w:rsid w:val="00B012D1"/>
    <w:rsid w:val="00B013A8"/>
    <w:rsid w:val="00B02229"/>
    <w:rsid w:val="00B022EF"/>
    <w:rsid w:val="00B02333"/>
    <w:rsid w:val="00B02603"/>
    <w:rsid w:val="00B0281E"/>
    <w:rsid w:val="00B02BD7"/>
    <w:rsid w:val="00B03AB7"/>
    <w:rsid w:val="00B042F9"/>
    <w:rsid w:val="00B05271"/>
    <w:rsid w:val="00B065B9"/>
    <w:rsid w:val="00B068A5"/>
    <w:rsid w:val="00B07918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479"/>
    <w:rsid w:val="00B17559"/>
    <w:rsid w:val="00B204AD"/>
    <w:rsid w:val="00B218E3"/>
    <w:rsid w:val="00B21A18"/>
    <w:rsid w:val="00B21E8C"/>
    <w:rsid w:val="00B220EE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DF2"/>
    <w:rsid w:val="00B305E3"/>
    <w:rsid w:val="00B310BF"/>
    <w:rsid w:val="00B31808"/>
    <w:rsid w:val="00B321EF"/>
    <w:rsid w:val="00B3284D"/>
    <w:rsid w:val="00B32A6A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A04"/>
    <w:rsid w:val="00B504D5"/>
    <w:rsid w:val="00B5072A"/>
    <w:rsid w:val="00B50A0A"/>
    <w:rsid w:val="00B50BD9"/>
    <w:rsid w:val="00B50D7E"/>
    <w:rsid w:val="00B51079"/>
    <w:rsid w:val="00B515AC"/>
    <w:rsid w:val="00B52227"/>
    <w:rsid w:val="00B522BE"/>
    <w:rsid w:val="00B52466"/>
    <w:rsid w:val="00B52699"/>
    <w:rsid w:val="00B528C9"/>
    <w:rsid w:val="00B5318F"/>
    <w:rsid w:val="00B532FE"/>
    <w:rsid w:val="00B538CE"/>
    <w:rsid w:val="00B54157"/>
    <w:rsid w:val="00B54379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78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93"/>
    <w:rsid w:val="00B806A8"/>
    <w:rsid w:val="00B806AA"/>
    <w:rsid w:val="00B80771"/>
    <w:rsid w:val="00B807C2"/>
    <w:rsid w:val="00B80BB4"/>
    <w:rsid w:val="00B819D8"/>
    <w:rsid w:val="00B8217F"/>
    <w:rsid w:val="00B82CEA"/>
    <w:rsid w:val="00B83198"/>
    <w:rsid w:val="00B83865"/>
    <w:rsid w:val="00B83A97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EC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373"/>
    <w:rsid w:val="00BD10B7"/>
    <w:rsid w:val="00BD3CB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6F9"/>
    <w:rsid w:val="00BF09B1"/>
    <w:rsid w:val="00BF0C57"/>
    <w:rsid w:val="00BF1525"/>
    <w:rsid w:val="00BF17C1"/>
    <w:rsid w:val="00BF187B"/>
    <w:rsid w:val="00BF1F63"/>
    <w:rsid w:val="00BF39C5"/>
    <w:rsid w:val="00BF3CA9"/>
    <w:rsid w:val="00BF40C5"/>
    <w:rsid w:val="00BF4151"/>
    <w:rsid w:val="00BF4CB7"/>
    <w:rsid w:val="00BF554C"/>
    <w:rsid w:val="00BF5731"/>
    <w:rsid w:val="00BF6373"/>
    <w:rsid w:val="00BF63BE"/>
    <w:rsid w:val="00BF6812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921"/>
    <w:rsid w:val="00C05C5D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59E"/>
    <w:rsid w:val="00C15AEB"/>
    <w:rsid w:val="00C15B28"/>
    <w:rsid w:val="00C15FB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980"/>
    <w:rsid w:val="00C26CC5"/>
    <w:rsid w:val="00C2760C"/>
    <w:rsid w:val="00C31289"/>
    <w:rsid w:val="00C31423"/>
    <w:rsid w:val="00C31600"/>
    <w:rsid w:val="00C31C5E"/>
    <w:rsid w:val="00C31DB6"/>
    <w:rsid w:val="00C34565"/>
    <w:rsid w:val="00C345D9"/>
    <w:rsid w:val="00C34E1F"/>
    <w:rsid w:val="00C356F4"/>
    <w:rsid w:val="00C35782"/>
    <w:rsid w:val="00C36BE3"/>
    <w:rsid w:val="00C373C1"/>
    <w:rsid w:val="00C37878"/>
    <w:rsid w:val="00C400F6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CAF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A4D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2D4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E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036"/>
    <w:rsid w:val="00CA4458"/>
    <w:rsid w:val="00CA4DE2"/>
    <w:rsid w:val="00CA5520"/>
    <w:rsid w:val="00CA56E5"/>
    <w:rsid w:val="00CA7090"/>
    <w:rsid w:val="00CA7319"/>
    <w:rsid w:val="00CA774F"/>
    <w:rsid w:val="00CA7858"/>
    <w:rsid w:val="00CA7BBD"/>
    <w:rsid w:val="00CB054A"/>
    <w:rsid w:val="00CB06F9"/>
    <w:rsid w:val="00CB1230"/>
    <w:rsid w:val="00CB265A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ED8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37BE"/>
    <w:rsid w:val="00CC41E6"/>
    <w:rsid w:val="00CC4596"/>
    <w:rsid w:val="00CC5E62"/>
    <w:rsid w:val="00CC60BA"/>
    <w:rsid w:val="00CC65B6"/>
    <w:rsid w:val="00CC6814"/>
    <w:rsid w:val="00CC6D38"/>
    <w:rsid w:val="00CC7449"/>
    <w:rsid w:val="00CC78B7"/>
    <w:rsid w:val="00CD00B1"/>
    <w:rsid w:val="00CD0D37"/>
    <w:rsid w:val="00CD0DF7"/>
    <w:rsid w:val="00CD0FD2"/>
    <w:rsid w:val="00CD1BCF"/>
    <w:rsid w:val="00CD1E8E"/>
    <w:rsid w:val="00CD2612"/>
    <w:rsid w:val="00CD2F19"/>
    <w:rsid w:val="00CD2F87"/>
    <w:rsid w:val="00CD35E9"/>
    <w:rsid w:val="00CD3DEA"/>
    <w:rsid w:val="00CD4024"/>
    <w:rsid w:val="00CD4955"/>
    <w:rsid w:val="00CD4E55"/>
    <w:rsid w:val="00CD54C0"/>
    <w:rsid w:val="00CD6334"/>
    <w:rsid w:val="00CD6A36"/>
    <w:rsid w:val="00CD6F48"/>
    <w:rsid w:val="00CD7484"/>
    <w:rsid w:val="00CE0A3A"/>
    <w:rsid w:val="00CE1D6F"/>
    <w:rsid w:val="00CE2034"/>
    <w:rsid w:val="00CE25B7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10E"/>
    <w:rsid w:val="00CF0566"/>
    <w:rsid w:val="00CF0710"/>
    <w:rsid w:val="00CF0F21"/>
    <w:rsid w:val="00CF13ED"/>
    <w:rsid w:val="00CF142B"/>
    <w:rsid w:val="00CF23EE"/>
    <w:rsid w:val="00CF252E"/>
    <w:rsid w:val="00CF2883"/>
    <w:rsid w:val="00CF2AD3"/>
    <w:rsid w:val="00CF2F91"/>
    <w:rsid w:val="00CF3357"/>
    <w:rsid w:val="00CF3D5D"/>
    <w:rsid w:val="00CF4732"/>
    <w:rsid w:val="00CF4D97"/>
    <w:rsid w:val="00CF4F60"/>
    <w:rsid w:val="00CF52B5"/>
    <w:rsid w:val="00CF5DEF"/>
    <w:rsid w:val="00CF673E"/>
    <w:rsid w:val="00CF78DF"/>
    <w:rsid w:val="00CF7CD9"/>
    <w:rsid w:val="00CF7E55"/>
    <w:rsid w:val="00D00847"/>
    <w:rsid w:val="00D00FF7"/>
    <w:rsid w:val="00D014C4"/>
    <w:rsid w:val="00D01D2D"/>
    <w:rsid w:val="00D02E0D"/>
    <w:rsid w:val="00D03715"/>
    <w:rsid w:val="00D03784"/>
    <w:rsid w:val="00D03FF1"/>
    <w:rsid w:val="00D043FD"/>
    <w:rsid w:val="00D05308"/>
    <w:rsid w:val="00D05BEE"/>
    <w:rsid w:val="00D05CCC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172"/>
    <w:rsid w:val="00D165D4"/>
    <w:rsid w:val="00D167AD"/>
    <w:rsid w:val="00D16C8E"/>
    <w:rsid w:val="00D17EA7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3FE7"/>
    <w:rsid w:val="00D240DF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0C"/>
    <w:rsid w:val="00D30C8D"/>
    <w:rsid w:val="00D327AD"/>
    <w:rsid w:val="00D3281B"/>
    <w:rsid w:val="00D3281C"/>
    <w:rsid w:val="00D32AEA"/>
    <w:rsid w:val="00D33027"/>
    <w:rsid w:val="00D3334C"/>
    <w:rsid w:val="00D337A8"/>
    <w:rsid w:val="00D34059"/>
    <w:rsid w:val="00D34197"/>
    <w:rsid w:val="00D34E1D"/>
    <w:rsid w:val="00D3577E"/>
    <w:rsid w:val="00D35E54"/>
    <w:rsid w:val="00D3674F"/>
    <w:rsid w:val="00D37896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87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63F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3FB"/>
    <w:rsid w:val="00D63DDE"/>
    <w:rsid w:val="00D63E05"/>
    <w:rsid w:val="00D6438F"/>
    <w:rsid w:val="00D6505F"/>
    <w:rsid w:val="00D6595C"/>
    <w:rsid w:val="00D6651A"/>
    <w:rsid w:val="00D669EC"/>
    <w:rsid w:val="00D66D6E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E82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A8A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E7"/>
    <w:rsid w:val="00D875B5"/>
    <w:rsid w:val="00D90376"/>
    <w:rsid w:val="00D904A2"/>
    <w:rsid w:val="00D91676"/>
    <w:rsid w:val="00D924D0"/>
    <w:rsid w:val="00D9250E"/>
    <w:rsid w:val="00D937B6"/>
    <w:rsid w:val="00D93CEE"/>
    <w:rsid w:val="00D93E74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C8D"/>
    <w:rsid w:val="00DB4D92"/>
    <w:rsid w:val="00DB562A"/>
    <w:rsid w:val="00DB5D6A"/>
    <w:rsid w:val="00DB6B26"/>
    <w:rsid w:val="00DB753A"/>
    <w:rsid w:val="00DB7F55"/>
    <w:rsid w:val="00DC124B"/>
    <w:rsid w:val="00DC18F9"/>
    <w:rsid w:val="00DC19B6"/>
    <w:rsid w:val="00DC1FD2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40AA"/>
    <w:rsid w:val="00DD45FF"/>
    <w:rsid w:val="00DD49C7"/>
    <w:rsid w:val="00DD4FEB"/>
    <w:rsid w:val="00DD5980"/>
    <w:rsid w:val="00DD6DCD"/>
    <w:rsid w:val="00DE07A8"/>
    <w:rsid w:val="00DE093A"/>
    <w:rsid w:val="00DE149D"/>
    <w:rsid w:val="00DE16F3"/>
    <w:rsid w:val="00DE1D1B"/>
    <w:rsid w:val="00DE26B7"/>
    <w:rsid w:val="00DE379C"/>
    <w:rsid w:val="00DE3901"/>
    <w:rsid w:val="00DE3B2E"/>
    <w:rsid w:val="00DE3BDE"/>
    <w:rsid w:val="00DE512F"/>
    <w:rsid w:val="00DE5A3F"/>
    <w:rsid w:val="00DF0D53"/>
    <w:rsid w:val="00DF0EC5"/>
    <w:rsid w:val="00DF0F30"/>
    <w:rsid w:val="00DF120D"/>
    <w:rsid w:val="00DF1266"/>
    <w:rsid w:val="00DF2BDB"/>
    <w:rsid w:val="00DF4465"/>
    <w:rsid w:val="00DF4626"/>
    <w:rsid w:val="00DF559F"/>
    <w:rsid w:val="00DF62B2"/>
    <w:rsid w:val="00DF7402"/>
    <w:rsid w:val="00DF75B8"/>
    <w:rsid w:val="00DF7CA1"/>
    <w:rsid w:val="00E002B1"/>
    <w:rsid w:val="00E00411"/>
    <w:rsid w:val="00E004B1"/>
    <w:rsid w:val="00E006FC"/>
    <w:rsid w:val="00E0086F"/>
    <w:rsid w:val="00E00FAC"/>
    <w:rsid w:val="00E013C7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0D4"/>
    <w:rsid w:val="00E1275C"/>
    <w:rsid w:val="00E12CF5"/>
    <w:rsid w:val="00E137F4"/>
    <w:rsid w:val="00E13F4E"/>
    <w:rsid w:val="00E15BFC"/>
    <w:rsid w:val="00E1676A"/>
    <w:rsid w:val="00E16E4B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B75"/>
    <w:rsid w:val="00E41CA2"/>
    <w:rsid w:val="00E4262A"/>
    <w:rsid w:val="00E427B2"/>
    <w:rsid w:val="00E447F1"/>
    <w:rsid w:val="00E44ED7"/>
    <w:rsid w:val="00E45AB1"/>
    <w:rsid w:val="00E478D3"/>
    <w:rsid w:val="00E47A87"/>
    <w:rsid w:val="00E50DCD"/>
    <w:rsid w:val="00E50E16"/>
    <w:rsid w:val="00E50E65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F4"/>
    <w:rsid w:val="00E618B7"/>
    <w:rsid w:val="00E62EB2"/>
    <w:rsid w:val="00E63F4D"/>
    <w:rsid w:val="00E651B1"/>
    <w:rsid w:val="00E65963"/>
    <w:rsid w:val="00E65FC6"/>
    <w:rsid w:val="00E66016"/>
    <w:rsid w:val="00E6601B"/>
    <w:rsid w:val="00E6762B"/>
    <w:rsid w:val="00E702D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4EA"/>
    <w:rsid w:val="00E86890"/>
    <w:rsid w:val="00E87EEA"/>
    <w:rsid w:val="00E91007"/>
    <w:rsid w:val="00E91ABF"/>
    <w:rsid w:val="00E93011"/>
    <w:rsid w:val="00E9368E"/>
    <w:rsid w:val="00E952EA"/>
    <w:rsid w:val="00E961DB"/>
    <w:rsid w:val="00E969B5"/>
    <w:rsid w:val="00E979D7"/>
    <w:rsid w:val="00EA046B"/>
    <w:rsid w:val="00EA0639"/>
    <w:rsid w:val="00EA0A89"/>
    <w:rsid w:val="00EA10D6"/>
    <w:rsid w:val="00EA13DB"/>
    <w:rsid w:val="00EA1D15"/>
    <w:rsid w:val="00EA343A"/>
    <w:rsid w:val="00EA34E7"/>
    <w:rsid w:val="00EA37B2"/>
    <w:rsid w:val="00EA3B4B"/>
    <w:rsid w:val="00EA3B58"/>
    <w:rsid w:val="00EA48A0"/>
    <w:rsid w:val="00EA5770"/>
    <w:rsid w:val="00EA5A98"/>
    <w:rsid w:val="00EA64B6"/>
    <w:rsid w:val="00EA77F3"/>
    <w:rsid w:val="00EA7AA7"/>
    <w:rsid w:val="00EA7CA9"/>
    <w:rsid w:val="00EB1C00"/>
    <w:rsid w:val="00EB2673"/>
    <w:rsid w:val="00EB26CB"/>
    <w:rsid w:val="00EB3C88"/>
    <w:rsid w:val="00EB3D49"/>
    <w:rsid w:val="00EB4E72"/>
    <w:rsid w:val="00EB6382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E9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AA5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A9F"/>
    <w:rsid w:val="00ED4E56"/>
    <w:rsid w:val="00ED6435"/>
    <w:rsid w:val="00EE1BF1"/>
    <w:rsid w:val="00EE1EA2"/>
    <w:rsid w:val="00EE339A"/>
    <w:rsid w:val="00EE3CF2"/>
    <w:rsid w:val="00EE3D88"/>
    <w:rsid w:val="00EE532C"/>
    <w:rsid w:val="00EE5863"/>
    <w:rsid w:val="00EE5EA7"/>
    <w:rsid w:val="00EE5FDC"/>
    <w:rsid w:val="00EE6137"/>
    <w:rsid w:val="00EE6C4B"/>
    <w:rsid w:val="00EF0640"/>
    <w:rsid w:val="00EF081C"/>
    <w:rsid w:val="00EF0A78"/>
    <w:rsid w:val="00EF2245"/>
    <w:rsid w:val="00EF2837"/>
    <w:rsid w:val="00EF340C"/>
    <w:rsid w:val="00EF37ED"/>
    <w:rsid w:val="00EF3839"/>
    <w:rsid w:val="00EF3B8B"/>
    <w:rsid w:val="00EF4404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0F95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12A"/>
    <w:rsid w:val="00F227A3"/>
    <w:rsid w:val="00F22D6F"/>
    <w:rsid w:val="00F23FB6"/>
    <w:rsid w:val="00F2413B"/>
    <w:rsid w:val="00F241DF"/>
    <w:rsid w:val="00F249A4"/>
    <w:rsid w:val="00F24F02"/>
    <w:rsid w:val="00F263F4"/>
    <w:rsid w:val="00F277EA"/>
    <w:rsid w:val="00F27FB1"/>
    <w:rsid w:val="00F30211"/>
    <w:rsid w:val="00F302C5"/>
    <w:rsid w:val="00F3041C"/>
    <w:rsid w:val="00F30953"/>
    <w:rsid w:val="00F326A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474"/>
    <w:rsid w:val="00F35CD6"/>
    <w:rsid w:val="00F35D3D"/>
    <w:rsid w:val="00F35EBB"/>
    <w:rsid w:val="00F36083"/>
    <w:rsid w:val="00F362AC"/>
    <w:rsid w:val="00F40580"/>
    <w:rsid w:val="00F41646"/>
    <w:rsid w:val="00F41EF5"/>
    <w:rsid w:val="00F42000"/>
    <w:rsid w:val="00F4249B"/>
    <w:rsid w:val="00F42842"/>
    <w:rsid w:val="00F43CCF"/>
    <w:rsid w:val="00F440D3"/>
    <w:rsid w:val="00F44472"/>
    <w:rsid w:val="00F4472B"/>
    <w:rsid w:val="00F44EFD"/>
    <w:rsid w:val="00F45AC5"/>
    <w:rsid w:val="00F45C6A"/>
    <w:rsid w:val="00F46834"/>
    <w:rsid w:val="00F46A9D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0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99"/>
    <w:rsid w:val="00F87EE9"/>
    <w:rsid w:val="00F903F4"/>
    <w:rsid w:val="00F910DF"/>
    <w:rsid w:val="00F911B6"/>
    <w:rsid w:val="00F92492"/>
    <w:rsid w:val="00F93C92"/>
    <w:rsid w:val="00F94C33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17B"/>
    <w:rsid w:val="00FA5359"/>
    <w:rsid w:val="00FA5F68"/>
    <w:rsid w:val="00FA70B8"/>
    <w:rsid w:val="00FA71D9"/>
    <w:rsid w:val="00FA7440"/>
    <w:rsid w:val="00FB0542"/>
    <w:rsid w:val="00FB0862"/>
    <w:rsid w:val="00FB1068"/>
    <w:rsid w:val="00FB1D2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11B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5B"/>
    <w:rsid w:val="00FD41D1"/>
    <w:rsid w:val="00FD45B6"/>
    <w:rsid w:val="00FD47BC"/>
    <w:rsid w:val="00FD4C57"/>
    <w:rsid w:val="00FD5036"/>
    <w:rsid w:val="00FD5093"/>
    <w:rsid w:val="00FD53DD"/>
    <w:rsid w:val="00FD5510"/>
    <w:rsid w:val="00FD67E2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E72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E1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A6E1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A6E1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unhideWhenUsed/>
    <w:rsid w:val="006D02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D02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7</Pages>
  <Words>1904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491</cp:revision>
  <cp:lastPrinted>2025-05-07T06:56:00Z</cp:lastPrinted>
  <dcterms:created xsi:type="dcterms:W3CDTF">2023-06-26T10:04:00Z</dcterms:created>
  <dcterms:modified xsi:type="dcterms:W3CDTF">2025-05-22T04:32:00Z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