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42CA7C6" w14:textId="1E77B341" w:rsidR="002D0AA3" w:rsidRPr="000B71A5" w:rsidRDefault="002D0AA3" w:rsidP="008C0203">
      <w:pPr>
        <w:pStyle w:val="Nadpis3"/>
        <w:ind w:left="0"/>
        <w:rPr>
          <w:rFonts w:ascii="Arial" w:hAnsi="Arial" w:cs="Arial"/>
          <w:b w:val="0"/>
          <w:sz w:val="20"/>
          <w:szCs w:val="20"/>
        </w:rPr>
      </w:pPr>
      <w:r w:rsidRPr="00A67FF0">
        <w:rPr>
          <w:rFonts w:ascii="Arial" w:hAnsi="Arial" w:cs="Arial"/>
          <w:b w:val="0"/>
          <w:sz w:val="20"/>
          <w:szCs w:val="20"/>
        </w:rPr>
        <w:t xml:space="preserve">jednající </w:t>
      </w:r>
      <w:r w:rsidR="006D7D09">
        <w:rPr>
          <w:rFonts w:ascii="Arial" w:hAnsi="Arial" w:cs="Arial"/>
          <w:b w:val="0"/>
          <w:sz w:val="20"/>
          <w:szCs w:val="20"/>
        </w:rPr>
        <w:t>Ing. Milan Rybka, ředitel Odboru vodohospodářských staveb</w:t>
      </w:r>
    </w:p>
    <w:p w14:paraId="202D369E" w14:textId="77777777" w:rsidR="00CD0B98" w:rsidRPr="00275720" w:rsidRDefault="00CD0B98" w:rsidP="008C0203">
      <w:pPr>
        <w:rPr>
          <w:rFonts w:ascii="Arial" w:hAnsi="Arial" w:cs="Arial"/>
          <w:sz w:val="20"/>
          <w:szCs w:val="20"/>
        </w:rPr>
      </w:pPr>
      <w:r w:rsidRPr="00275720">
        <w:rPr>
          <w:rFonts w:ascii="Arial" w:hAnsi="Arial" w:cs="Arial"/>
          <w:sz w:val="20"/>
          <w:szCs w:val="20"/>
        </w:rPr>
        <w:t>IČ</w:t>
      </w:r>
      <w:r w:rsidR="007C3CF2"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F04C64" w:rsidRDefault="00F600C8" w:rsidP="008C0203">
      <w:pPr>
        <w:pStyle w:val="Nzev"/>
        <w:rPr>
          <w:rFonts w:ascii="Arial" w:hAnsi="Arial" w:cs="Arial"/>
          <w:sz w:val="20"/>
          <w:szCs w:val="20"/>
        </w:rPr>
      </w:pPr>
      <w:r w:rsidRPr="00F04C64">
        <w:rPr>
          <w:rFonts w:ascii="Arial" w:hAnsi="Arial" w:cs="Arial"/>
          <w:sz w:val="20"/>
          <w:szCs w:val="20"/>
        </w:rPr>
        <w:t>SMLOUVU O DÍLO</w:t>
      </w:r>
    </w:p>
    <w:p w14:paraId="0B949A44" w14:textId="56EFBCC3" w:rsidR="005B479C" w:rsidRPr="00F04C64" w:rsidRDefault="00F600C8" w:rsidP="008C0203">
      <w:pPr>
        <w:jc w:val="center"/>
        <w:rPr>
          <w:rFonts w:ascii="Arial" w:hAnsi="Arial" w:cs="Arial"/>
          <w:b/>
          <w:bCs/>
          <w:i/>
          <w:sz w:val="20"/>
          <w:szCs w:val="20"/>
        </w:rPr>
      </w:pPr>
      <w:r w:rsidRPr="00F04C64">
        <w:rPr>
          <w:rFonts w:ascii="Arial" w:hAnsi="Arial" w:cs="Arial"/>
          <w:b/>
          <w:bCs/>
          <w:i/>
          <w:sz w:val="20"/>
          <w:szCs w:val="20"/>
        </w:rPr>
        <w:t>o provedení</w:t>
      </w:r>
      <w:r w:rsidR="005B479C" w:rsidRPr="00F04C64">
        <w:rPr>
          <w:rFonts w:ascii="Arial" w:hAnsi="Arial" w:cs="Arial"/>
          <w:b/>
          <w:bCs/>
          <w:i/>
          <w:sz w:val="20"/>
          <w:szCs w:val="20"/>
        </w:rPr>
        <w:t xml:space="preserve"> udržovacích prací na </w:t>
      </w:r>
      <w:r w:rsidR="006A07A0" w:rsidRPr="00F04C64">
        <w:rPr>
          <w:rFonts w:ascii="Arial" w:hAnsi="Arial" w:cs="Arial"/>
          <w:b/>
          <w:bCs/>
          <w:i/>
          <w:sz w:val="20"/>
          <w:szCs w:val="20"/>
        </w:rPr>
        <w:t>stavbách</w:t>
      </w:r>
      <w:r w:rsidR="005B479C" w:rsidRPr="00F04C64">
        <w:rPr>
          <w:rFonts w:ascii="Arial" w:hAnsi="Arial" w:cs="Arial"/>
          <w:b/>
          <w:bCs/>
          <w:i/>
          <w:sz w:val="20"/>
          <w:szCs w:val="20"/>
        </w:rPr>
        <w:t xml:space="preserve"> </w:t>
      </w:r>
      <w:r w:rsidR="00335AB1" w:rsidRPr="00F04C64">
        <w:rPr>
          <w:rFonts w:ascii="Arial" w:hAnsi="Arial" w:cs="Arial"/>
          <w:b/>
          <w:bCs/>
          <w:i/>
          <w:sz w:val="20"/>
          <w:szCs w:val="20"/>
        </w:rPr>
        <w:t>HOZ</w:t>
      </w:r>
    </w:p>
    <w:p w14:paraId="09B0017F" w14:textId="2334A019" w:rsidR="005E4B39" w:rsidRPr="00F04C64" w:rsidRDefault="005B479C" w:rsidP="008C0203">
      <w:pPr>
        <w:jc w:val="center"/>
        <w:rPr>
          <w:rFonts w:ascii="Arial" w:hAnsi="Arial" w:cs="Arial"/>
          <w:b/>
          <w:bCs/>
          <w:i/>
          <w:sz w:val="20"/>
          <w:szCs w:val="20"/>
        </w:rPr>
      </w:pPr>
      <w:r w:rsidRPr="00F04C64">
        <w:rPr>
          <w:rFonts w:ascii="Arial" w:hAnsi="Arial" w:cs="Arial"/>
          <w:b/>
          <w:bCs/>
          <w:i/>
          <w:sz w:val="20"/>
          <w:szCs w:val="20"/>
        </w:rPr>
        <w:t>„</w:t>
      </w:r>
      <w:r w:rsidR="006D7D09" w:rsidRPr="00F04C64">
        <w:rPr>
          <w:rFonts w:ascii="Arial" w:hAnsi="Arial" w:cs="Arial"/>
          <w:b/>
          <w:bCs/>
          <w:i/>
          <w:sz w:val="20"/>
          <w:szCs w:val="20"/>
        </w:rPr>
        <w:t>Údržba HOZ Kolínsko</w:t>
      </w:r>
      <w:r w:rsidRPr="00F04C64">
        <w:rPr>
          <w:rFonts w:ascii="Arial" w:hAnsi="Arial" w:cs="Arial"/>
          <w:b/>
          <w:bCs/>
          <w:i/>
          <w:sz w:val="20"/>
          <w:szCs w:val="20"/>
        </w:rPr>
        <w:t xml:space="preserve">“ </w:t>
      </w:r>
    </w:p>
    <w:p w14:paraId="40360DF9" w14:textId="7364FD1A" w:rsidR="00EE03BF" w:rsidRPr="00F04C64" w:rsidRDefault="006247CF" w:rsidP="008C0203">
      <w:pPr>
        <w:jc w:val="center"/>
        <w:rPr>
          <w:rFonts w:ascii="Arial" w:hAnsi="Arial" w:cs="Arial"/>
          <w:i/>
          <w:sz w:val="20"/>
          <w:szCs w:val="20"/>
        </w:rPr>
      </w:pPr>
      <w:r w:rsidRPr="00F04C64">
        <w:rPr>
          <w:rFonts w:ascii="Arial" w:hAnsi="Arial" w:cs="Arial"/>
          <w:i/>
          <w:sz w:val="20"/>
          <w:szCs w:val="20"/>
        </w:rPr>
        <w:t xml:space="preserve"> </w:t>
      </w:r>
      <w:r w:rsidR="005B479C" w:rsidRPr="00F04C64">
        <w:rPr>
          <w:rFonts w:ascii="Arial" w:hAnsi="Arial" w:cs="Arial"/>
          <w:i/>
          <w:sz w:val="20"/>
          <w:szCs w:val="20"/>
        </w:rPr>
        <w:t>(</w:t>
      </w:r>
      <w:r w:rsidR="00EE03BF" w:rsidRPr="00F04C64">
        <w:rPr>
          <w:rFonts w:ascii="Arial" w:hAnsi="Arial" w:cs="Arial"/>
          <w:i/>
          <w:sz w:val="20"/>
          <w:szCs w:val="20"/>
        </w:rPr>
        <w:t xml:space="preserve">dále jen </w:t>
      </w:r>
      <w:r w:rsidR="00D01C13" w:rsidRPr="00F04C64">
        <w:rPr>
          <w:rFonts w:ascii="Arial" w:hAnsi="Arial" w:cs="Arial"/>
          <w:i/>
          <w:sz w:val="20"/>
          <w:szCs w:val="20"/>
        </w:rPr>
        <w:t>„</w:t>
      </w:r>
      <w:r w:rsidR="0000070B" w:rsidRPr="00F04C64">
        <w:rPr>
          <w:rFonts w:ascii="Arial" w:hAnsi="Arial" w:cs="Arial"/>
          <w:i/>
          <w:sz w:val="20"/>
          <w:szCs w:val="20"/>
        </w:rPr>
        <w:t>S</w:t>
      </w:r>
      <w:r w:rsidR="00EE03BF" w:rsidRPr="00F04C64">
        <w:rPr>
          <w:rFonts w:ascii="Arial" w:hAnsi="Arial" w:cs="Arial"/>
          <w:i/>
          <w:sz w:val="20"/>
          <w:szCs w:val="20"/>
        </w:rPr>
        <w:t>mlouva</w:t>
      </w:r>
      <w:r w:rsidR="00D01C13" w:rsidRPr="00F04C64">
        <w:rPr>
          <w:rFonts w:ascii="Arial" w:hAnsi="Arial" w:cs="Arial"/>
          <w:i/>
          <w:sz w:val="20"/>
          <w:szCs w:val="20"/>
        </w:rPr>
        <w:t>“</w:t>
      </w:r>
      <w:r w:rsidR="00EE03BF" w:rsidRPr="00F04C64">
        <w:rPr>
          <w:rFonts w:ascii="Arial" w:hAnsi="Arial" w:cs="Arial"/>
          <w:i/>
          <w:sz w:val="20"/>
          <w:szCs w:val="20"/>
        </w:rPr>
        <w:t>)</w:t>
      </w:r>
    </w:p>
    <w:p w14:paraId="74C2E312" w14:textId="77777777" w:rsidR="002E3C2E" w:rsidRPr="00F04C64" w:rsidRDefault="002E3C2E" w:rsidP="008C0203">
      <w:pPr>
        <w:jc w:val="center"/>
        <w:rPr>
          <w:rFonts w:ascii="Arial" w:hAnsi="Arial" w:cs="Arial"/>
          <w:i/>
          <w:sz w:val="20"/>
          <w:szCs w:val="20"/>
        </w:rPr>
      </w:pPr>
    </w:p>
    <w:p w14:paraId="738E0CAB" w14:textId="46296BA4" w:rsidR="006247CF" w:rsidRPr="004F3341" w:rsidRDefault="00A77BCE" w:rsidP="008C0203">
      <w:pPr>
        <w:jc w:val="center"/>
        <w:rPr>
          <w:rFonts w:ascii="Arial" w:hAnsi="Arial" w:cs="Arial"/>
          <w:sz w:val="20"/>
          <w:szCs w:val="20"/>
        </w:rPr>
      </w:pPr>
      <w:r w:rsidRPr="00F04C64">
        <w:rPr>
          <w:rFonts w:ascii="Arial" w:hAnsi="Arial" w:cs="Arial"/>
          <w:sz w:val="20"/>
          <w:szCs w:val="20"/>
        </w:rPr>
        <w:t xml:space="preserve">Touto </w:t>
      </w:r>
      <w:r w:rsidR="00422C44" w:rsidRPr="00F04C64">
        <w:rPr>
          <w:rFonts w:ascii="Arial" w:hAnsi="Arial" w:cs="Arial"/>
          <w:sz w:val="20"/>
          <w:szCs w:val="20"/>
        </w:rPr>
        <w:t>S</w:t>
      </w:r>
      <w:r w:rsidRPr="00F04C64">
        <w:rPr>
          <w:rFonts w:ascii="Arial" w:hAnsi="Arial" w:cs="Arial"/>
          <w:sz w:val="20"/>
          <w:szCs w:val="20"/>
        </w:rPr>
        <w:t xml:space="preserve">mlouvou se realizuje </w:t>
      </w:r>
      <w:r w:rsidR="00D90CF2" w:rsidRPr="00F04C64">
        <w:rPr>
          <w:rFonts w:ascii="Arial" w:hAnsi="Arial" w:cs="Arial"/>
          <w:sz w:val="20"/>
          <w:szCs w:val="20"/>
        </w:rPr>
        <w:t>veřejná zakázka</w:t>
      </w:r>
    </w:p>
    <w:p w14:paraId="2B88E1F3" w14:textId="68BCFC81"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245E7B" w:rsidRPr="00245E7B">
        <w:rPr>
          <w:rFonts w:ascii="Arial" w:hAnsi="Arial" w:cs="Arial"/>
          <w:b/>
          <w:i/>
          <w:sz w:val="20"/>
          <w:szCs w:val="20"/>
        </w:rPr>
        <w:t>SZ SPU 130699/2025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3DE5A74" w:rsidR="007D658A" w:rsidRPr="006D7D09"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 xml:space="preserve">na své </w:t>
      </w:r>
      <w:r w:rsidR="00506CC4" w:rsidRPr="006D7D09">
        <w:rPr>
          <w:rFonts w:ascii="Arial" w:hAnsi="Arial" w:cs="Arial"/>
          <w:b w:val="0"/>
          <w:sz w:val="20"/>
          <w:szCs w:val="20"/>
          <w:u w:val="none"/>
        </w:rPr>
        <w:t>nebezpečí</w:t>
      </w:r>
      <w:r w:rsidR="00B53CBB" w:rsidRPr="006D7D09">
        <w:rPr>
          <w:rFonts w:ascii="Arial" w:hAnsi="Arial" w:cs="Arial"/>
          <w:b w:val="0"/>
          <w:sz w:val="20"/>
          <w:szCs w:val="20"/>
          <w:u w:val="none"/>
        </w:rPr>
        <w:t xml:space="preserve"> a odpovědnost</w:t>
      </w:r>
      <w:r w:rsidR="00506CC4" w:rsidRPr="006D7D09">
        <w:rPr>
          <w:rFonts w:ascii="Arial" w:hAnsi="Arial" w:cs="Arial"/>
          <w:b w:val="0"/>
          <w:sz w:val="20"/>
          <w:szCs w:val="20"/>
          <w:u w:val="none"/>
        </w:rPr>
        <w:t xml:space="preserve"> dílo </w:t>
      </w:r>
      <w:r w:rsidR="0050168E" w:rsidRPr="006D7D09">
        <w:rPr>
          <w:rFonts w:ascii="Arial" w:hAnsi="Arial" w:cs="Arial"/>
          <w:b w:val="0"/>
          <w:sz w:val="20"/>
          <w:szCs w:val="20"/>
          <w:u w:val="none"/>
        </w:rPr>
        <w:t xml:space="preserve">s názvem </w:t>
      </w:r>
      <w:r w:rsidR="00506CC4" w:rsidRPr="006D7D09">
        <w:rPr>
          <w:rFonts w:ascii="Arial" w:hAnsi="Arial" w:cs="Arial"/>
          <w:sz w:val="20"/>
          <w:szCs w:val="20"/>
          <w:u w:val="none"/>
        </w:rPr>
        <w:t>„</w:t>
      </w:r>
      <w:r w:rsidR="006D7D09" w:rsidRPr="006D7D09">
        <w:rPr>
          <w:rFonts w:ascii="Arial" w:hAnsi="Arial" w:cs="Arial"/>
          <w:sz w:val="20"/>
          <w:szCs w:val="20"/>
          <w:u w:val="none"/>
        </w:rPr>
        <w:t>Údržba HOZ Kolínsko</w:t>
      </w:r>
      <w:r w:rsidR="00E66482" w:rsidRPr="006D7D09">
        <w:rPr>
          <w:rFonts w:ascii="Arial" w:hAnsi="Arial" w:cs="Arial"/>
          <w:sz w:val="20"/>
          <w:szCs w:val="20"/>
          <w:u w:val="none"/>
        </w:rPr>
        <w:t>“</w:t>
      </w:r>
      <w:r w:rsidR="00F00987" w:rsidRPr="006D7D09">
        <w:rPr>
          <w:rFonts w:ascii="Arial" w:hAnsi="Arial" w:cs="Arial"/>
          <w:sz w:val="20"/>
          <w:szCs w:val="20"/>
          <w:u w:val="none"/>
        </w:rPr>
        <w:t>,</w:t>
      </w:r>
      <w:r w:rsidR="00E66482" w:rsidRPr="006D7D09">
        <w:rPr>
          <w:rFonts w:ascii="Arial" w:hAnsi="Arial" w:cs="Arial"/>
          <w:b w:val="0"/>
          <w:sz w:val="20"/>
          <w:szCs w:val="20"/>
          <w:u w:val="none"/>
        </w:rPr>
        <w:t xml:space="preserve"> </w:t>
      </w:r>
      <w:r w:rsidR="0050168E" w:rsidRPr="006D7D09">
        <w:rPr>
          <w:rFonts w:ascii="Arial" w:hAnsi="Arial" w:cs="Arial"/>
          <w:b w:val="0"/>
          <w:sz w:val="20"/>
          <w:szCs w:val="20"/>
          <w:u w:val="none"/>
        </w:rPr>
        <w:t xml:space="preserve">jež je podrobně specifikováno </w:t>
      </w:r>
      <w:r w:rsidR="00B13386" w:rsidRPr="006D7D09">
        <w:rPr>
          <w:rFonts w:ascii="Arial" w:hAnsi="Arial" w:cs="Arial"/>
          <w:b w:val="0"/>
          <w:sz w:val="20"/>
          <w:szCs w:val="20"/>
          <w:u w:val="none"/>
        </w:rPr>
        <w:t xml:space="preserve">v této </w:t>
      </w:r>
      <w:r w:rsidR="0000070B" w:rsidRPr="006D7D09">
        <w:rPr>
          <w:rFonts w:ascii="Arial" w:hAnsi="Arial" w:cs="Arial"/>
          <w:b w:val="0"/>
          <w:sz w:val="20"/>
          <w:szCs w:val="20"/>
          <w:u w:val="none"/>
        </w:rPr>
        <w:t>S</w:t>
      </w:r>
      <w:r w:rsidR="00B13386" w:rsidRPr="006D7D09">
        <w:rPr>
          <w:rFonts w:ascii="Arial" w:hAnsi="Arial" w:cs="Arial"/>
          <w:b w:val="0"/>
          <w:sz w:val="20"/>
          <w:szCs w:val="20"/>
          <w:u w:val="none"/>
        </w:rPr>
        <w:t>mlouvě a </w:t>
      </w:r>
      <w:r w:rsidR="0050168E" w:rsidRPr="006D7D09">
        <w:rPr>
          <w:rFonts w:ascii="Arial" w:hAnsi="Arial" w:cs="Arial"/>
          <w:b w:val="0"/>
          <w:sz w:val="20"/>
          <w:szCs w:val="20"/>
          <w:u w:val="none"/>
        </w:rPr>
        <w:t>v její</w:t>
      </w:r>
      <w:r w:rsidR="00F00987" w:rsidRPr="006D7D09">
        <w:rPr>
          <w:rFonts w:ascii="Arial" w:hAnsi="Arial" w:cs="Arial"/>
          <w:b w:val="0"/>
          <w:sz w:val="20"/>
          <w:szCs w:val="20"/>
          <w:u w:val="none"/>
        </w:rPr>
        <w:t>ch</w:t>
      </w:r>
      <w:r w:rsidR="0050168E" w:rsidRPr="006D7D09">
        <w:rPr>
          <w:rFonts w:ascii="Arial" w:hAnsi="Arial" w:cs="Arial"/>
          <w:b w:val="0"/>
          <w:sz w:val="20"/>
          <w:szCs w:val="20"/>
          <w:u w:val="none"/>
        </w:rPr>
        <w:t xml:space="preserve"> </w:t>
      </w:r>
      <w:r w:rsidR="00F00987" w:rsidRPr="006D7D09">
        <w:rPr>
          <w:rFonts w:ascii="Arial" w:hAnsi="Arial" w:cs="Arial"/>
          <w:b w:val="0"/>
          <w:sz w:val="20"/>
          <w:szCs w:val="20"/>
          <w:u w:val="none"/>
        </w:rPr>
        <w:t>p</w:t>
      </w:r>
      <w:r w:rsidR="0050168E" w:rsidRPr="006D7D09">
        <w:rPr>
          <w:rFonts w:ascii="Arial" w:hAnsi="Arial" w:cs="Arial"/>
          <w:b w:val="0"/>
          <w:sz w:val="20"/>
          <w:szCs w:val="20"/>
          <w:u w:val="none"/>
        </w:rPr>
        <w:t>řílo</w:t>
      </w:r>
      <w:r w:rsidR="00F00987" w:rsidRPr="006D7D09">
        <w:rPr>
          <w:rFonts w:ascii="Arial" w:hAnsi="Arial" w:cs="Arial"/>
          <w:b w:val="0"/>
          <w:sz w:val="20"/>
          <w:szCs w:val="20"/>
          <w:u w:val="none"/>
        </w:rPr>
        <w:t>hách</w:t>
      </w:r>
      <w:r w:rsidR="0050168E" w:rsidRPr="006D7D09">
        <w:rPr>
          <w:rFonts w:ascii="Arial" w:hAnsi="Arial" w:cs="Arial"/>
          <w:b w:val="0"/>
          <w:sz w:val="20"/>
          <w:szCs w:val="20"/>
          <w:u w:val="none"/>
        </w:rPr>
        <w:t xml:space="preserve"> </w:t>
      </w:r>
      <w:r w:rsidR="00B13386" w:rsidRPr="006D7D09">
        <w:rPr>
          <w:rFonts w:ascii="Arial" w:hAnsi="Arial" w:cs="Arial"/>
          <w:b w:val="0"/>
          <w:sz w:val="20"/>
          <w:szCs w:val="20"/>
          <w:u w:val="none"/>
        </w:rPr>
        <w:t>(dále jen „</w:t>
      </w:r>
      <w:r w:rsidR="0000070B" w:rsidRPr="006D7D09">
        <w:rPr>
          <w:rFonts w:ascii="Arial" w:hAnsi="Arial" w:cs="Arial"/>
          <w:b w:val="0"/>
          <w:sz w:val="20"/>
          <w:szCs w:val="20"/>
          <w:u w:val="none"/>
        </w:rPr>
        <w:t>D</w:t>
      </w:r>
      <w:r w:rsidR="00B13386" w:rsidRPr="006D7D09">
        <w:rPr>
          <w:rFonts w:ascii="Arial" w:hAnsi="Arial" w:cs="Arial"/>
          <w:b w:val="0"/>
          <w:sz w:val="20"/>
          <w:szCs w:val="20"/>
          <w:u w:val="none"/>
        </w:rPr>
        <w:t>ílo“)</w:t>
      </w:r>
      <w:r w:rsidR="00D937CB" w:rsidRPr="006D7D09">
        <w:rPr>
          <w:rFonts w:ascii="Arial" w:hAnsi="Arial" w:cs="Arial"/>
          <w:b w:val="0"/>
          <w:sz w:val="20"/>
          <w:szCs w:val="20"/>
          <w:u w:val="none"/>
        </w:rPr>
        <w:t>,</w:t>
      </w:r>
      <w:r w:rsidR="00B13386" w:rsidRPr="006D7D09">
        <w:rPr>
          <w:rFonts w:ascii="Arial" w:hAnsi="Arial" w:cs="Arial"/>
          <w:b w:val="0"/>
          <w:sz w:val="20"/>
          <w:szCs w:val="20"/>
          <w:u w:val="none"/>
        </w:rPr>
        <w:t xml:space="preserve"> a objednatel se zavazuje </w:t>
      </w:r>
      <w:r w:rsidR="00B81224" w:rsidRPr="006D7D09">
        <w:rPr>
          <w:rFonts w:ascii="Arial" w:hAnsi="Arial" w:cs="Arial"/>
          <w:b w:val="0"/>
          <w:sz w:val="20"/>
          <w:szCs w:val="20"/>
          <w:u w:val="none"/>
        </w:rPr>
        <w:t xml:space="preserve">za podmínek uvedených v této </w:t>
      </w:r>
      <w:r w:rsidR="0000070B" w:rsidRPr="006D7D09">
        <w:rPr>
          <w:rFonts w:ascii="Arial" w:hAnsi="Arial" w:cs="Arial"/>
          <w:b w:val="0"/>
          <w:sz w:val="20"/>
          <w:szCs w:val="20"/>
          <w:u w:val="none"/>
        </w:rPr>
        <w:t>S</w:t>
      </w:r>
      <w:r w:rsidR="00B81224" w:rsidRPr="006D7D09">
        <w:rPr>
          <w:rFonts w:ascii="Arial" w:hAnsi="Arial" w:cs="Arial"/>
          <w:b w:val="0"/>
          <w:sz w:val="20"/>
          <w:szCs w:val="20"/>
          <w:u w:val="none"/>
        </w:rPr>
        <w:t xml:space="preserve">mlouvě </w:t>
      </w:r>
      <w:r w:rsidR="00D2610C" w:rsidRPr="006D7D09">
        <w:rPr>
          <w:rFonts w:ascii="Arial" w:hAnsi="Arial" w:cs="Arial"/>
          <w:b w:val="0"/>
          <w:sz w:val="20"/>
          <w:szCs w:val="20"/>
          <w:u w:val="none"/>
        </w:rPr>
        <w:t xml:space="preserve">a jejích přílohách </w:t>
      </w:r>
      <w:r w:rsidR="00B13386" w:rsidRPr="006D7D09">
        <w:rPr>
          <w:rFonts w:ascii="Arial" w:hAnsi="Arial" w:cs="Arial"/>
          <w:b w:val="0"/>
          <w:sz w:val="20"/>
          <w:szCs w:val="20"/>
          <w:u w:val="none"/>
        </w:rPr>
        <w:t xml:space="preserve">k převzetí </w:t>
      </w:r>
      <w:r w:rsidR="0000070B" w:rsidRPr="006D7D09">
        <w:rPr>
          <w:rFonts w:ascii="Arial" w:hAnsi="Arial" w:cs="Arial"/>
          <w:b w:val="0"/>
          <w:sz w:val="20"/>
          <w:szCs w:val="20"/>
          <w:u w:val="none"/>
        </w:rPr>
        <w:t>D</w:t>
      </w:r>
      <w:r w:rsidR="00B13386" w:rsidRPr="006D7D09">
        <w:rPr>
          <w:rFonts w:ascii="Arial" w:hAnsi="Arial" w:cs="Arial"/>
          <w:b w:val="0"/>
          <w:sz w:val="20"/>
          <w:szCs w:val="20"/>
          <w:u w:val="none"/>
        </w:rPr>
        <w:t>íla a k zaplacení ceny za jeho provedení.</w:t>
      </w:r>
    </w:p>
    <w:p w14:paraId="6C11786F" w14:textId="6B8553A4" w:rsidR="00903784" w:rsidRPr="006D7D09" w:rsidRDefault="007D658A" w:rsidP="008C0203">
      <w:pPr>
        <w:pStyle w:val="Nadpis1"/>
        <w:numPr>
          <w:ilvl w:val="1"/>
          <w:numId w:val="11"/>
        </w:numPr>
        <w:spacing w:after="120"/>
        <w:ind w:left="709" w:hanging="709"/>
        <w:rPr>
          <w:rFonts w:ascii="Arial" w:hAnsi="Arial" w:cs="Arial"/>
          <w:b w:val="0"/>
          <w:sz w:val="20"/>
          <w:szCs w:val="20"/>
          <w:u w:val="none"/>
        </w:rPr>
      </w:pPr>
      <w:r w:rsidRPr="006D7D09">
        <w:rPr>
          <w:rFonts w:ascii="Arial" w:hAnsi="Arial" w:cs="Arial"/>
          <w:b w:val="0"/>
          <w:sz w:val="20"/>
          <w:szCs w:val="20"/>
          <w:u w:val="none"/>
        </w:rPr>
        <w:t xml:space="preserve">Účelem </w:t>
      </w:r>
      <w:r w:rsidR="0005497D" w:rsidRPr="006D7D09">
        <w:rPr>
          <w:rFonts w:ascii="Arial" w:hAnsi="Arial" w:cs="Arial"/>
          <w:b w:val="0"/>
          <w:sz w:val="20"/>
          <w:szCs w:val="20"/>
          <w:u w:val="none"/>
        </w:rPr>
        <w:t>S</w:t>
      </w:r>
      <w:r w:rsidRPr="006D7D09">
        <w:rPr>
          <w:rFonts w:ascii="Arial" w:hAnsi="Arial" w:cs="Arial"/>
          <w:b w:val="0"/>
          <w:sz w:val="20"/>
          <w:szCs w:val="20"/>
          <w:u w:val="none"/>
        </w:rPr>
        <w:t>mlouvy je zajištění realizace udržovacích prací na stavbách vodních děl „hlavní odvodňovací zařízení“</w:t>
      </w:r>
      <w:r w:rsidR="009A6E26" w:rsidRPr="006D7D09">
        <w:rPr>
          <w:rFonts w:ascii="Arial" w:hAnsi="Arial" w:cs="Arial"/>
          <w:b w:val="0"/>
          <w:sz w:val="20"/>
          <w:szCs w:val="20"/>
          <w:u w:val="none"/>
        </w:rPr>
        <w:t xml:space="preserve"> </w:t>
      </w:r>
      <w:r w:rsidRPr="006D7D09">
        <w:rPr>
          <w:rFonts w:ascii="Arial" w:hAnsi="Arial" w:cs="Arial"/>
          <w:b w:val="0"/>
          <w:sz w:val="20"/>
          <w:szCs w:val="20"/>
          <w:u w:val="none"/>
        </w:rPr>
        <w:t>(</w:t>
      </w:r>
      <w:r w:rsidR="00F8638A" w:rsidRPr="006D7D09">
        <w:rPr>
          <w:rFonts w:ascii="Arial" w:hAnsi="Arial" w:cs="Arial"/>
          <w:b w:val="0"/>
          <w:sz w:val="20"/>
          <w:szCs w:val="20"/>
          <w:u w:val="none"/>
        </w:rPr>
        <w:t>dále jen „</w:t>
      </w:r>
      <w:r w:rsidR="00335AB1" w:rsidRPr="006D7D09">
        <w:rPr>
          <w:rFonts w:ascii="Arial" w:hAnsi="Arial" w:cs="Arial"/>
          <w:b w:val="0"/>
          <w:sz w:val="20"/>
          <w:szCs w:val="20"/>
          <w:u w:val="none"/>
        </w:rPr>
        <w:t>HOZ</w:t>
      </w:r>
      <w:r w:rsidR="00F8638A" w:rsidRPr="006D7D09">
        <w:rPr>
          <w:rFonts w:ascii="Arial" w:hAnsi="Arial" w:cs="Arial"/>
          <w:b w:val="0"/>
          <w:sz w:val="20"/>
          <w:szCs w:val="20"/>
          <w:u w:val="none"/>
        </w:rPr>
        <w:t>“</w:t>
      </w:r>
      <w:r w:rsidRPr="006D7D09">
        <w:rPr>
          <w:rFonts w:ascii="Arial" w:hAnsi="Arial" w:cs="Arial"/>
          <w:b w:val="0"/>
          <w:sz w:val="20"/>
          <w:szCs w:val="20"/>
          <w:u w:val="none"/>
        </w:rPr>
        <w:t xml:space="preserve">), a tím zlepšení odtokových poměrů, snížení zanášení </w:t>
      </w:r>
      <w:r w:rsidR="00335AB1" w:rsidRPr="006D7D09">
        <w:rPr>
          <w:rFonts w:ascii="Arial" w:hAnsi="Arial" w:cs="Arial"/>
          <w:b w:val="0"/>
          <w:sz w:val="20"/>
          <w:szCs w:val="20"/>
          <w:u w:val="none"/>
        </w:rPr>
        <w:t>HOZ</w:t>
      </w:r>
      <w:r w:rsidRPr="006D7D09">
        <w:rPr>
          <w:rFonts w:ascii="Arial" w:hAnsi="Arial" w:cs="Arial"/>
          <w:b w:val="0"/>
          <w:sz w:val="20"/>
          <w:szCs w:val="20"/>
          <w:u w:val="none"/>
        </w:rPr>
        <w:t xml:space="preserve"> splaveninami</w:t>
      </w:r>
      <w:r w:rsidR="00A21411" w:rsidRPr="006D7D09">
        <w:rPr>
          <w:rFonts w:ascii="Arial" w:hAnsi="Arial" w:cs="Arial"/>
          <w:b w:val="0"/>
          <w:sz w:val="20"/>
          <w:szCs w:val="20"/>
          <w:u w:val="none"/>
        </w:rPr>
        <w:t xml:space="preserve">, </w:t>
      </w:r>
      <w:r w:rsidRPr="006D7D09">
        <w:rPr>
          <w:rFonts w:ascii="Arial" w:hAnsi="Arial" w:cs="Arial"/>
          <w:b w:val="0"/>
          <w:sz w:val="20"/>
          <w:szCs w:val="20"/>
          <w:u w:val="none"/>
        </w:rPr>
        <w:t>zajištění provozuschopnosti a</w:t>
      </w:r>
      <w:r w:rsidR="00943AEF" w:rsidRPr="006D7D09">
        <w:rPr>
          <w:rFonts w:ascii="Arial" w:hAnsi="Arial" w:cs="Arial"/>
          <w:b w:val="0"/>
          <w:sz w:val="20"/>
          <w:szCs w:val="20"/>
          <w:u w:val="none"/>
        </w:rPr>
        <w:t> </w:t>
      </w:r>
      <w:r w:rsidR="00A21411" w:rsidRPr="006D7D09">
        <w:rPr>
          <w:rFonts w:ascii="Arial" w:hAnsi="Arial" w:cs="Arial"/>
          <w:b w:val="0"/>
          <w:sz w:val="20"/>
          <w:szCs w:val="20"/>
          <w:u w:val="none"/>
        </w:rPr>
        <w:t xml:space="preserve">obnovení </w:t>
      </w:r>
      <w:r w:rsidRPr="006D7D09">
        <w:rPr>
          <w:rFonts w:ascii="Arial" w:hAnsi="Arial" w:cs="Arial"/>
          <w:b w:val="0"/>
          <w:sz w:val="20"/>
          <w:szCs w:val="20"/>
          <w:u w:val="none"/>
        </w:rPr>
        <w:t xml:space="preserve">funkčnosti </w:t>
      </w:r>
      <w:r w:rsidR="00335AB1" w:rsidRPr="006D7D09">
        <w:rPr>
          <w:rFonts w:ascii="Arial" w:hAnsi="Arial" w:cs="Arial"/>
          <w:b w:val="0"/>
          <w:sz w:val="20"/>
          <w:szCs w:val="20"/>
          <w:u w:val="none"/>
        </w:rPr>
        <w:t>HOZ</w:t>
      </w:r>
      <w:r w:rsidR="006D7D09" w:rsidRPr="006D7D09">
        <w:rPr>
          <w:rFonts w:ascii="Arial" w:hAnsi="Arial" w:cs="Arial"/>
          <w:b w:val="0"/>
          <w:sz w:val="20"/>
          <w:szCs w:val="20"/>
          <w:u w:val="none"/>
        </w:rPr>
        <w:t>.</w:t>
      </w:r>
    </w:p>
    <w:p w14:paraId="754630B6" w14:textId="77777777" w:rsidR="00903784" w:rsidRPr="004F3341" w:rsidRDefault="00903784" w:rsidP="008C0203">
      <w:pPr>
        <w:pStyle w:val="Odstavecseseznamem"/>
        <w:numPr>
          <w:ilvl w:val="0"/>
          <w:numId w:val="6"/>
        </w:numPr>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2B0D146" w:rsidR="00E330AC" w:rsidRPr="002D66C2"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D66C2">
        <w:rPr>
          <w:rFonts w:cs="Arial"/>
          <w:b w:val="0"/>
          <w:sz w:val="20"/>
          <w:u w:val="none"/>
        </w:rPr>
        <w:t>Dílem se rozumí</w:t>
      </w:r>
      <w:r w:rsidR="00BF2B75" w:rsidRPr="002D66C2">
        <w:rPr>
          <w:rFonts w:cs="Arial"/>
          <w:sz w:val="20"/>
          <w:u w:val="none"/>
        </w:rPr>
        <w:t xml:space="preserve"> </w:t>
      </w:r>
      <w:r w:rsidR="00E66482" w:rsidRPr="002D66C2">
        <w:rPr>
          <w:rFonts w:cs="Arial"/>
          <w:b w:val="0"/>
          <w:sz w:val="20"/>
          <w:u w:val="none"/>
        </w:rPr>
        <w:t xml:space="preserve">provedení </w:t>
      </w:r>
      <w:r w:rsidR="002C4E11" w:rsidRPr="002D66C2">
        <w:rPr>
          <w:rFonts w:cs="Arial"/>
          <w:b w:val="0"/>
          <w:sz w:val="20"/>
          <w:u w:val="none"/>
        </w:rPr>
        <w:t xml:space="preserve">udržovacích </w:t>
      </w:r>
      <w:proofErr w:type="gramStart"/>
      <w:r w:rsidR="002C4E11" w:rsidRPr="002D66C2">
        <w:rPr>
          <w:rFonts w:cs="Arial"/>
          <w:b w:val="0"/>
          <w:sz w:val="20"/>
          <w:u w:val="none"/>
        </w:rPr>
        <w:t>prací</w:t>
      </w:r>
      <w:r w:rsidR="00766BFE" w:rsidRPr="002D66C2">
        <w:rPr>
          <w:rFonts w:cs="Arial"/>
          <w:b w:val="0"/>
          <w:sz w:val="20"/>
          <w:u w:val="none"/>
        </w:rPr>
        <w:t xml:space="preserve"> - vysečení</w:t>
      </w:r>
      <w:proofErr w:type="gramEnd"/>
      <w:r w:rsidR="00766BFE" w:rsidRPr="002D66C2">
        <w:rPr>
          <w:rFonts w:cs="Arial"/>
          <w:b w:val="0"/>
          <w:sz w:val="20"/>
          <w:u w:val="none"/>
        </w:rPr>
        <w:t xml:space="preserve"> celých průtočných profilů kanálů, posečená hmota bude vyhrabána a uložena podél vrchních hran, následně zlikvidována vhodným ekologickým způsobem dle zákona o odpadech č. 541/2020 Sb., v platném znění. Dále dojde k sporadickému odstranění jednotlivých křovin a výmladků s ponecháním kořenů. Jedná se o nesouvislé skupiny křovin. Veškerá dřevní hmota je nevyužitelná a bude ekologicky zlikvidována dle zákona o odpadech č. 541/2020 Sb., v platném znění. Na objektu SO 2 dojde navíc k ručnímu vyhrabání organických naplavenin a k vysbírání odpadků. Udržovací práce budou provedeny </w:t>
      </w:r>
      <w:r w:rsidR="001875D3" w:rsidRPr="002D66C2">
        <w:rPr>
          <w:rFonts w:cs="Arial"/>
          <w:b w:val="0"/>
          <w:sz w:val="20"/>
          <w:u w:val="none"/>
        </w:rPr>
        <w:t>na </w:t>
      </w:r>
      <w:r w:rsidR="00263E12" w:rsidRPr="002D66C2">
        <w:rPr>
          <w:rFonts w:cs="Arial"/>
          <w:b w:val="0"/>
          <w:sz w:val="20"/>
          <w:u w:val="none"/>
        </w:rPr>
        <w:t>těchto stavbách</w:t>
      </w:r>
      <w:r w:rsidR="00D2610C" w:rsidRPr="002D66C2">
        <w:rPr>
          <w:rFonts w:cs="Arial"/>
          <w:b w:val="0"/>
          <w:sz w:val="20"/>
          <w:u w:val="none"/>
        </w:rPr>
        <w:t xml:space="preserve"> </w:t>
      </w:r>
      <w:r w:rsidR="00D9640A" w:rsidRPr="002D66C2">
        <w:rPr>
          <w:rFonts w:cs="Arial"/>
          <w:b w:val="0"/>
          <w:sz w:val="20"/>
          <w:u w:val="none"/>
        </w:rPr>
        <w:t>vodní</w:t>
      </w:r>
      <w:r w:rsidR="00263E12" w:rsidRPr="002D66C2">
        <w:rPr>
          <w:rFonts w:cs="Arial"/>
          <w:b w:val="0"/>
          <w:sz w:val="20"/>
          <w:u w:val="none"/>
        </w:rPr>
        <w:t>ch děl</w:t>
      </w:r>
      <w:r w:rsidR="00D9640A" w:rsidRPr="002D66C2">
        <w:rPr>
          <w:rFonts w:cs="Arial"/>
          <w:b w:val="0"/>
          <w:sz w:val="20"/>
          <w:u w:val="none"/>
        </w:rPr>
        <w:t xml:space="preserve"> </w:t>
      </w:r>
      <w:r w:rsidR="00335AB1" w:rsidRPr="002D66C2">
        <w:rPr>
          <w:rFonts w:cs="Arial"/>
          <w:b w:val="0"/>
          <w:sz w:val="20"/>
          <w:u w:val="none"/>
        </w:rPr>
        <w:t>HOZ</w:t>
      </w:r>
      <w:r w:rsidR="00E330AC" w:rsidRPr="002D66C2">
        <w:rPr>
          <w:rFonts w:cs="Arial"/>
          <w:b w:val="0"/>
          <w:sz w:val="20"/>
          <w:u w:val="none"/>
        </w:rPr>
        <w:t>:</w:t>
      </w:r>
    </w:p>
    <w:p w14:paraId="435EA0DC" w14:textId="6CD7B84B" w:rsidR="00DC2123" w:rsidRPr="000B71A5" w:rsidRDefault="00DC2123" w:rsidP="00F04C64">
      <w:pPr>
        <w:jc w:val="both"/>
        <w:rPr>
          <w:rFonts w:ascii="Arial" w:eastAsia="Arial Unicode MS" w:hAnsi="Arial" w:cs="Arial"/>
          <w:sz w:val="20"/>
          <w:szCs w:val="20"/>
        </w:rPr>
      </w:pPr>
    </w:p>
    <w:tbl>
      <w:tblPr>
        <w:tblStyle w:val="Mkatabulky"/>
        <w:tblW w:w="8082" w:type="dxa"/>
        <w:jc w:val="center"/>
        <w:tblLook w:val="04A0" w:firstRow="1" w:lastRow="0" w:firstColumn="1" w:lastColumn="0" w:noHBand="0" w:noVBand="1"/>
      </w:tblPr>
      <w:tblGrid>
        <w:gridCol w:w="847"/>
        <w:gridCol w:w="1847"/>
        <w:gridCol w:w="2128"/>
        <w:gridCol w:w="1721"/>
        <w:gridCol w:w="1539"/>
      </w:tblGrid>
      <w:tr w:rsidR="00DC2123" w:rsidRPr="00B331FC" w14:paraId="4B15BAF1" w14:textId="77777777" w:rsidTr="00A67FF0">
        <w:trPr>
          <w:trHeight w:val="284"/>
          <w:jc w:val="center"/>
        </w:trPr>
        <w:tc>
          <w:tcPr>
            <w:tcW w:w="847" w:type="dxa"/>
            <w:vAlign w:val="center"/>
          </w:tcPr>
          <w:p w14:paraId="204DE639"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Objekt</w:t>
            </w:r>
          </w:p>
        </w:tc>
        <w:tc>
          <w:tcPr>
            <w:tcW w:w="1847" w:type="dxa"/>
            <w:vAlign w:val="center"/>
          </w:tcPr>
          <w:p w14:paraId="6785EB6D" w14:textId="06F81A5F" w:rsidR="00DC2123" w:rsidRPr="00B331FC" w:rsidRDefault="00DC2123" w:rsidP="008C0203">
            <w:pPr>
              <w:jc w:val="center"/>
              <w:rPr>
                <w:rFonts w:ascii="Arial" w:hAnsi="Arial" w:cs="Arial"/>
                <w:b/>
                <w:sz w:val="18"/>
                <w:szCs w:val="18"/>
              </w:rPr>
            </w:pPr>
            <w:r w:rsidRPr="006D7D09">
              <w:rPr>
                <w:rFonts w:ascii="Arial" w:hAnsi="Arial" w:cs="Arial"/>
                <w:b/>
                <w:sz w:val="18"/>
                <w:szCs w:val="18"/>
              </w:rPr>
              <w:t>Název HOZ</w:t>
            </w:r>
          </w:p>
        </w:tc>
        <w:tc>
          <w:tcPr>
            <w:tcW w:w="2128" w:type="dxa"/>
            <w:vAlign w:val="center"/>
          </w:tcPr>
          <w:p w14:paraId="17A5A2D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ID</w:t>
            </w:r>
          </w:p>
        </w:tc>
        <w:tc>
          <w:tcPr>
            <w:tcW w:w="1721" w:type="dxa"/>
            <w:vAlign w:val="center"/>
          </w:tcPr>
          <w:p w14:paraId="48640D2F"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k. ú.</w:t>
            </w:r>
          </w:p>
        </w:tc>
        <w:tc>
          <w:tcPr>
            <w:tcW w:w="1539" w:type="dxa"/>
            <w:vAlign w:val="center"/>
          </w:tcPr>
          <w:p w14:paraId="415A951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obec</w:t>
            </w:r>
          </w:p>
        </w:tc>
      </w:tr>
      <w:tr w:rsidR="00DC2123" w:rsidRPr="00B331FC" w14:paraId="0652BEF7" w14:textId="77777777" w:rsidTr="00A67FF0">
        <w:trPr>
          <w:trHeight w:val="284"/>
          <w:jc w:val="center"/>
        </w:trPr>
        <w:tc>
          <w:tcPr>
            <w:tcW w:w="847" w:type="dxa"/>
            <w:vAlign w:val="center"/>
          </w:tcPr>
          <w:p w14:paraId="1BB17C81" w14:textId="77777777" w:rsidR="00DC2123" w:rsidRPr="00B331FC" w:rsidRDefault="00DC2123" w:rsidP="00B60459">
            <w:pPr>
              <w:jc w:val="center"/>
              <w:rPr>
                <w:rFonts w:ascii="Arial" w:hAnsi="Arial" w:cs="Arial"/>
                <w:sz w:val="18"/>
                <w:szCs w:val="18"/>
              </w:rPr>
            </w:pPr>
            <w:r w:rsidRPr="00B331FC">
              <w:rPr>
                <w:rFonts w:ascii="Arial" w:hAnsi="Arial" w:cs="Arial"/>
                <w:sz w:val="18"/>
                <w:szCs w:val="18"/>
              </w:rPr>
              <w:t>SO 1</w:t>
            </w:r>
          </w:p>
        </w:tc>
        <w:tc>
          <w:tcPr>
            <w:tcW w:w="1847" w:type="dxa"/>
            <w:vAlign w:val="center"/>
          </w:tcPr>
          <w:p w14:paraId="03022940" w14:textId="6618AA8D" w:rsidR="00DC2123" w:rsidRPr="00B331FC" w:rsidRDefault="00B60459" w:rsidP="00B60459">
            <w:pPr>
              <w:jc w:val="center"/>
              <w:rPr>
                <w:rFonts w:ascii="Arial" w:hAnsi="Arial" w:cs="Arial"/>
                <w:sz w:val="18"/>
                <w:szCs w:val="18"/>
              </w:rPr>
            </w:pPr>
            <w:r w:rsidRPr="00B60459">
              <w:rPr>
                <w:rFonts w:ascii="Arial" w:hAnsi="Arial" w:cs="Arial"/>
                <w:sz w:val="18"/>
                <w:szCs w:val="18"/>
              </w:rPr>
              <w:t>HOZ</w:t>
            </w:r>
            <w:r>
              <w:rPr>
                <w:rFonts w:ascii="Arial" w:hAnsi="Arial" w:cs="Arial"/>
                <w:sz w:val="18"/>
                <w:szCs w:val="18"/>
              </w:rPr>
              <w:t xml:space="preserve"> </w:t>
            </w:r>
            <w:proofErr w:type="spellStart"/>
            <w:r w:rsidRPr="00B60459">
              <w:rPr>
                <w:rFonts w:ascii="Arial" w:hAnsi="Arial" w:cs="Arial"/>
                <w:sz w:val="18"/>
                <w:szCs w:val="18"/>
              </w:rPr>
              <w:t>J.Lhota</w:t>
            </w:r>
            <w:proofErr w:type="spellEnd"/>
            <w:r w:rsidRPr="00B60459">
              <w:rPr>
                <w:rFonts w:ascii="Arial" w:hAnsi="Arial" w:cs="Arial"/>
                <w:sz w:val="18"/>
                <w:szCs w:val="18"/>
              </w:rPr>
              <w:t>-kanál R</w:t>
            </w:r>
          </w:p>
        </w:tc>
        <w:tc>
          <w:tcPr>
            <w:tcW w:w="2128" w:type="dxa"/>
            <w:vAlign w:val="center"/>
          </w:tcPr>
          <w:p w14:paraId="04F51B33" w14:textId="14644655" w:rsidR="00DC2123" w:rsidRPr="00B331FC" w:rsidRDefault="00B60459" w:rsidP="00B60459">
            <w:pPr>
              <w:jc w:val="center"/>
              <w:rPr>
                <w:rFonts w:ascii="Arial" w:hAnsi="Arial" w:cs="Arial"/>
                <w:sz w:val="18"/>
                <w:szCs w:val="18"/>
              </w:rPr>
            </w:pPr>
            <w:r>
              <w:rPr>
                <w:rFonts w:ascii="Arial" w:hAnsi="Arial" w:cs="Arial"/>
                <w:sz w:val="18"/>
                <w:szCs w:val="18"/>
              </w:rPr>
              <w:t>1040000060-11201000</w:t>
            </w:r>
          </w:p>
        </w:tc>
        <w:tc>
          <w:tcPr>
            <w:tcW w:w="1721" w:type="dxa"/>
            <w:vAlign w:val="center"/>
          </w:tcPr>
          <w:p w14:paraId="4A2127AE" w14:textId="7FB60F55" w:rsidR="00DC2123" w:rsidRPr="00B331FC" w:rsidRDefault="00B60459" w:rsidP="00B60459">
            <w:pPr>
              <w:jc w:val="center"/>
              <w:rPr>
                <w:rFonts w:ascii="Arial" w:hAnsi="Arial" w:cs="Arial"/>
                <w:sz w:val="18"/>
                <w:szCs w:val="18"/>
              </w:rPr>
            </w:pPr>
            <w:r>
              <w:rPr>
                <w:rFonts w:ascii="Arial" w:hAnsi="Arial" w:cs="Arial"/>
                <w:sz w:val="18"/>
                <w:szCs w:val="18"/>
              </w:rPr>
              <w:t>Kolín</w:t>
            </w:r>
          </w:p>
        </w:tc>
        <w:tc>
          <w:tcPr>
            <w:tcW w:w="1539" w:type="dxa"/>
            <w:vAlign w:val="center"/>
          </w:tcPr>
          <w:p w14:paraId="74FC18DD" w14:textId="1A8A2198" w:rsidR="00DC2123" w:rsidRPr="00B331FC" w:rsidRDefault="00B60459" w:rsidP="00B60459">
            <w:pPr>
              <w:jc w:val="center"/>
              <w:rPr>
                <w:rFonts w:ascii="Arial" w:hAnsi="Arial" w:cs="Arial"/>
                <w:sz w:val="18"/>
                <w:szCs w:val="18"/>
              </w:rPr>
            </w:pPr>
            <w:r>
              <w:rPr>
                <w:rFonts w:ascii="Arial" w:hAnsi="Arial" w:cs="Arial"/>
                <w:sz w:val="18"/>
                <w:szCs w:val="18"/>
              </w:rPr>
              <w:t>Volárna</w:t>
            </w:r>
          </w:p>
        </w:tc>
      </w:tr>
      <w:tr w:rsidR="00DC2123" w:rsidRPr="00B331FC" w14:paraId="74131CDB" w14:textId="77777777" w:rsidTr="00A67FF0">
        <w:trPr>
          <w:trHeight w:val="284"/>
          <w:jc w:val="center"/>
        </w:trPr>
        <w:tc>
          <w:tcPr>
            <w:tcW w:w="847" w:type="dxa"/>
            <w:vAlign w:val="center"/>
          </w:tcPr>
          <w:p w14:paraId="2F74B3C4" w14:textId="77777777" w:rsidR="00DC2123" w:rsidRPr="00B331FC" w:rsidRDefault="00DC2123" w:rsidP="00B60459">
            <w:pPr>
              <w:jc w:val="center"/>
              <w:rPr>
                <w:rFonts w:ascii="Arial" w:hAnsi="Arial" w:cs="Arial"/>
                <w:sz w:val="18"/>
                <w:szCs w:val="18"/>
              </w:rPr>
            </w:pPr>
            <w:r w:rsidRPr="00B331FC">
              <w:rPr>
                <w:rFonts w:ascii="Arial" w:hAnsi="Arial" w:cs="Arial"/>
                <w:sz w:val="18"/>
                <w:szCs w:val="18"/>
              </w:rPr>
              <w:t>SO 2</w:t>
            </w:r>
          </w:p>
        </w:tc>
        <w:tc>
          <w:tcPr>
            <w:tcW w:w="1847" w:type="dxa"/>
            <w:vAlign w:val="center"/>
          </w:tcPr>
          <w:p w14:paraId="2B213C39" w14:textId="33AED86B" w:rsidR="00DC2123" w:rsidRPr="00B331FC" w:rsidRDefault="00B60459" w:rsidP="00B60459">
            <w:pPr>
              <w:jc w:val="center"/>
              <w:rPr>
                <w:rFonts w:ascii="Arial" w:hAnsi="Arial" w:cs="Arial"/>
                <w:sz w:val="18"/>
                <w:szCs w:val="18"/>
              </w:rPr>
            </w:pPr>
            <w:r w:rsidRPr="00B60459">
              <w:rPr>
                <w:rFonts w:ascii="Arial" w:hAnsi="Arial" w:cs="Arial"/>
                <w:sz w:val="18"/>
                <w:szCs w:val="18"/>
              </w:rPr>
              <w:t xml:space="preserve">HOZ </w:t>
            </w:r>
            <w:proofErr w:type="gramStart"/>
            <w:r w:rsidRPr="00B60459">
              <w:rPr>
                <w:rFonts w:ascii="Arial" w:hAnsi="Arial" w:cs="Arial"/>
                <w:sz w:val="18"/>
                <w:szCs w:val="18"/>
              </w:rPr>
              <w:t>Liblice- kanál</w:t>
            </w:r>
            <w:proofErr w:type="gramEnd"/>
            <w:r w:rsidRPr="00B60459">
              <w:rPr>
                <w:rFonts w:ascii="Arial" w:hAnsi="Arial" w:cs="Arial"/>
                <w:sz w:val="18"/>
                <w:szCs w:val="18"/>
              </w:rPr>
              <w:t xml:space="preserve"> A</w:t>
            </w:r>
          </w:p>
        </w:tc>
        <w:tc>
          <w:tcPr>
            <w:tcW w:w="2128" w:type="dxa"/>
            <w:vAlign w:val="center"/>
          </w:tcPr>
          <w:p w14:paraId="35101E44" w14:textId="2B1EE4B0" w:rsidR="00DC2123" w:rsidRPr="00B331FC" w:rsidRDefault="00B60459" w:rsidP="00B60459">
            <w:pPr>
              <w:jc w:val="center"/>
              <w:rPr>
                <w:rFonts w:ascii="Arial" w:hAnsi="Arial" w:cs="Arial"/>
                <w:sz w:val="18"/>
                <w:szCs w:val="18"/>
              </w:rPr>
            </w:pPr>
            <w:r>
              <w:rPr>
                <w:rFonts w:ascii="Arial" w:hAnsi="Arial" w:cs="Arial"/>
                <w:sz w:val="18"/>
                <w:szCs w:val="18"/>
              </w:rPr>
              <w:t>1040000032-11201000</w:t>
            </w:r>
          </w:p>
        </w:tc>
        <w:tc>
          <w:tcPr>
            <w:tcW w:w="1721" w:type="dxa"/>
            <w:vAlign w:val="center"/>
          </w:tcPr>
          <w:p w14:paraId="4665DC16" w14:textId="595BFEC3" w:rsidR="00DC2123" w:rsidRPr="00B331FC" w:rsidRDefault="00B60459" w:rsidP="00B60459">
            <w:pPr>
              <w:jc w:val="center"/>
              <w:rPr>
                <w:rFonts w:ascii="Arial" w:hAnsi="Arial" w:cs="Arial"/>
                <w:sz w:val="18"/>
                <w:szCs w:val="18"/>
              </w:rPr>
            </w:pPr>
            <w:r>
              <w:rPr>
                <w:rFonts w:ascii="Arial" w:hAnsi="Arial" w:cs="Arial"/>
                <w:sz w:val="18"/>
                <w:szCs w:val="18"/>
              </w:rPr>
              <w:t>Liblice u Českého Brodu</w:t>
            </w:r>
          </w:p>
        </w:tc>
        <w:tc>
          <w:tcPr>
            <w:tcW w:w="1539" w:type="dxa"/>
            <w:vAlign w:val="center"/>
          </w:tcPr>
          <w:p w14:paraId="4CB91979" w14:textId="05020AAB" w:rsidR="00DC2123" w:rsidRPr="00B331FC" w:rsidRDefault="00B60459" w:rsidP="00B60459">
            <w:pPr>
              <w:jc w:val="center"/>
              <w:rPr>
                <w:rFonts w:ascii="Arial" w:hAnsi="Arial" w:cs="Arial"/>
                <w:sz w:val="18"/>
                <w:szCs w:val="18"/>
              </w:rPr>
            </w:pPr>
            <w:r>
              <w:rPr>
                <w:rFonts w:ascii="Arial" w:hAnsi="Arial" w:cs="Arial"/>
                <w:sz w:val="18"/>
                <w:szCs w:val="18"/>
              </w:rPr>
              <w:t>Liblice</w:t>
            </w:r>
          </w:p>
        </w:tc>
      </w:tr>
    </w:tbl>
    <w:p w14:paraId="3F37EF8F" w14:textId="77777777" w:rsidR="00DC2123" w:rsidRDefault="00DC2123" w:rsidP="008C0203">
      <w:pPr>
        <w:pStyle w:val="Zkladntext"/>
        <w:ind w:left="3544" w:hanging="2835"/>
        <w:rPr>
          <w:rFonts w:ascii="Arial" w:hAnsi="Arial" w:cs="Arial"/>
          <w:sz w:val="20"/>
          <w:szCs w:val="20"/>
        </w:rPr>
      </w:pPr>
    </w:p>
    <w:p w14:paraId="6148AF83" w14:textId="38D5491D" w:rsidR="00B60459" w:rsidRPr="000B71A5" w:rsidRDefault="00B60459" w:rsidP="008C0203">
      <w:pPr>
        <w:pStyle w:val="Zkladntext"/>
        <w:ind w:left="3544" w:hanging="2835"/>
        <w:rPr>
          <w:rFonts w:ascii="Arial" w:hAnsi="Arial" w:cs="Arial"/>
          <w:sz w:val="20"/>
          <w:szCs w:val="20"/>
        </w:rPr>
      </w:pPr>
      <w:r>
        <w:rPr>
          <w:rFonts w:ascii="Arial" w:hAnsi="Arial" w:cs="Arial"/>
          <w:sz w:val="20"/>
          <w:szCs w:val="20"/>
        </w:rPr>
        <w:t>ORP:</w:t>
      </w:r>
      <w:r>
        <w:rPr>
          <w:rFonts w:ascii="Arial" w:hAnsi="Arial" w:cs="Arial"/>
          <w:sz w:val="20"/>
          <w:szCs w:val="20"/>
        </w:rPr>
        <w:tab/>
        <w:t>Kolín, Český Brod</w:t>
      </w:r>
    </w:p>
    <w:p w14:paraId="495C5264" w14:textId="3E877E2C" w:rsidR="00DC2123" w:rsidRPr="00FD1412" w:rsidRDefault="00DC2123" w:rsidP="00B60459">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B60459">
        <w:rPr>
          <w:rFonts w:ascii="Arial" w:hAnsi="Arial" w:cs="Arial"/>
          <w:sz w:val="20"/>
          <w:szCs w:val="20"/>
        </w:rPr>
        <w:t>Středočeský</w:t>
      </w:r>
      <w:r w:rsidRPr="00FD1412">
        <w:rPr>
          <w:rFonts w:ascii="Arial" w:hAnsi="Arial" w:cs="Arial"/>
          <w:sz w:val="20"/>
          <w:szCs w:val="20"/>
        </w:rPr>
        <w:tab/>
        <w:t xml:space="preserve"> </w:t>
      </w:r>
    </w:p>
    <w:p w14:paraId="08D1A294" w14:textId="7981AC8C" w:rsidR="00DC2123" w:rsidRPr="00B60459" w:rsidRDefault="00DC2123" w:rsidP="00B60459">
      <w:pPr>
        <w:ind w:left="3544" w:hanging="2835"/>
        <w:jc w:val="both"/>
        <w:rPr>
          <w:rFonts w:ascii="Arial" w:hAnsi="Arial" w:cs="Arial"/>
          <w:sz w:val="20"/>
          <w:szCs w:val="20"/>
        </w:rPr>
      </w:pPr>
      <w:r w:rsidRPr="00FD1412">
        <w:rPr>
          <w:rFonts w:ascii="Arial" w:hAnsi="Arial" w:cs="Arial"/>
          <w:sz w:val="20"/>
          <w:szCs w:val="20"/>
        </w:rPr>
        <w:t>vymezení místa plnění:</w:t>
      </w:r>
      <w:r w:rsidR="00B60459">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7EC55D5C"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3271A26A"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w:t>
      </w:r>
      <w:r w:rsidRPr="00B60459">
        <w:rPr>
          <w:rFonts w:cs="Arial"/>
          <w:b w:val="0"/>
          <w:sz w:val="20"/>
          <w:u w:val="none"/>
        </w:rPr>
        <w:t>nezbytných opatření k ochraně podzemních a nadzemních inženýrských sítí procházejících místem plnění;</w:t>
      </w:r>
    </w:p>
    <w:p w14:paraId="433021AE" w14:textId="5E50B578"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594EB467"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3B6BBE44"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B60459"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B60459">
        <w:rPr>
          <w:rFonts w:cs="Arial"/>
          <w:b w:val="0"/>
          <w:sz w:val="20"/>
          <w:u w:val="none"/>
        </w:rPr>
        <w:t>Díla.</w:t>
      </w:r>
    </w:p>
    <w:p w14:paraId="3350BFE2" w14:textId="39B620AA" w:rsidR="00A67FF0" w:rsidRPr="00B60459"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B60459">
        <w:rPr>
          <w:rFonts w:cs="Arial"/>
          <w:b w:val="0"/>
          <w:sz w:val="20"/>
          <w:u w:val="none"/>
        </w:rPr>
        <w:t>Dílo bude provedeno v rozsahu a způsobem dle technické dokumentace</w:t>
      </w:r>
      <w:r w:rsidR="00B60459" w:rsidRPr="00B60459">
        <w:rPr>
          <w:rFonts w:cs="Arial"/>
          <w:b w:val="0"/>
          <w:sz w:val="20"/>
          <w:u w:val="none"/>
        </w:rPr>
        <w:t xml:space="preserve"> </w:t>
      </w:r>
      <w:r w:rsidRPr="00B60459">
        <w:rPr>
          <w:rFonts w:cs="Arial"/>
          <w:b w:val="0"/>
          <w:sz w:val="20"/>
          <w:u w:val="none"/>
        </w:rPr>
        <w:t>obsahující technickou zprávu, soupisy prací, dodávek a služeb s výkazy výměr a podmínky provedení Díla. Technická dokumentace byla součástí zadávací dokumentace</w:t>
      </w:r>
      <w:r w:rsidR="00B60459" w:rsidRPr="00B60459">
        <w:rPr>
          <w:rFonts w:cs="Arial"/>
          <w:b w:val="0"/>
          <w:sz w:val="20"/>
          <w:u w:val="none"/>
        </w:rPr>
        <w:t>.</w:t>
      </w:r>
      <w:r w:rsidRPr="00B60459">
        <w:rPr>
          <w:rFonts w:cs="Arial"/>
          <w:b w:val="0"/>
          <w:sz w:val="20"/>
          <w:u w:val="none"/>
        </w:rPr>
        <w:t xml:space="preserve"> </w:t>
      </w:r>
    </w:p>
    <w:p w14:paraId="0909822D" w14:textId="63DEF933" w:rsidR="00A67FF0" w:rsidRPr="000B71A5" w:rsidRDefault="00A67FF0" w:rsidP="00B60459">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B60459">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w:t>
      </w:r>
      <w:r w:rsidRPr="000B71A5">
        <w:rPr>
          <w:rFonts w:cs="Arial"/>
          <w:b w:val="0"/>
          <w:sz w:val="20"/>
          <w:u w:val="none"/>
        </w:rPr>
        <w:t xml:space="preserve"> Díla</w:t>
      </w:r>
      <w:r w:rsidR="00B60459">
        <w:rPr>
          <w:rFonts w:cs="Arial"/>
          <w:b w:val="0"/>
          <w:sz w:val="20"/>
          <w:u w:val="none"/>
        </w:rPr>
        <w:t>.</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47E094B0"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5CDEB414" w:rsidR="00E83ACA" w:rsidRPr="00C05F93"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4F3341">
        <w:rPr>
          <w:rFonts w:ascii="Arial" w:hAnsi="Arial" w:cs="Arial"/>
          <w:sz w:val="20"/>
          <w:szCs w:val="20"/>
        </w:rPr>
        <w:lastRenderedPageBreak/>
        <w:t xml:space="preserve">Termín předání a převzetí </w:t>
      </w:r>
      <w:r w:rsidR="00ED498C" w:rsidRPr="00C05F93">
        <w:rPr>
          <w:rFonts w:ascii="Arial" w:hAnsi="Arial" w:cs="Arial"/>
          <w:sz w:val="20"/>
          <w:szCs w:val="20"/>
        </w:rPr>
        <w:t>místa plněn</w:t>
      </w:r>
      <w:r w:rsidR="00FE0AE2" w:rsidRPr="00C05F93">
        <w:rPr>
          <w:rFonts w:ascii="Arial" w:hAnsi="Arial" w:cs="Arial"/>
          <w:sz w:val="20"/>
          <w:szCs w:val="20"/>
        </w:rPr>
        <w:t>í</w:t>
      </w:r>
      <w:r w:rsidRPr="00C05F93">
        <w:rPr>
          <w:rFonts w:ascii="Arial" w:hAnsi="Arial" w:cs="Arial"/>
          <w:sz w:val="20"/>
          <w:szCs w:val="20"/>
        </w:rPr>
        <w:t>:</w:t>
      </w:r>
      <w:r w:rsidRPr="004F3341">
        <w:rPr>
          <w:rFonts w:ascii="Arial" w:hAnsi="Arial" w:cs="Arial"/>
          <w:sz w:val="20"/>
          <w:szCs w:val="20"/>
        </w:rPr>
        <w:t xml:space="preserve"> </w:t>
      </w:r>
      <w:r w:rsidRPr="002D66C2">
        <w:rPr>
          <w:rFonts w:ascii="Arial" w:hAnsi="Arial" w:cs="Arial"/>
          <w:sz w:val="20"/>
          <w:szCs w:val="20"/>
        </w:rPr>
        <w:t xml:space="preserve">nejdéle </w:t>
      </w:r>
      <w:r w:rsidR="00BE62B9" w:rsidRPr="002D66C2">
        <w:rPr>
          <w:rFonts w:ascii="Arial" w:hAnsi="Arial" w:cs="Arial"/>
          <w:sz w:val="20"/>
          <w:szCs w:val="20"/>
        </w:rPr>
        <w:t>do 5 pracovních</w:t>
      </w:r>
      <w:r w:rsidR="00BE62B9" w:rsidRPr="00C17C4E">
        <w:rPr>
          <w:rFonts w:ascii="Arial" w:hAnsi="Arial" w:cs="Arial"/>
          <w:sz w:val="20"/>
          <w:szCs w:val="20"/>
        </w:rPr>
        <w:t xml:space="preserve"> dní od </w:t>
      </w:r>
      <w:r w:rsidR="000A33FF" w:rsidRPr="00C17C4E">
        <w:rPr>
          <w:rFonts w:ascii="Arial" w:hAnsi="Arial" w:cs="Arial"/>
          <w:sz w:val="20"/>
          <w:szCs w:val="20"/>
        </w:rPr>
        <w:t xml:space="preserve">písemné </w:t>
      </w:r>
      <w:r w:rsidR="00BE62B9" w:rsidRPr="00C17C4E">
        <w:rPr>
          <w:rFonts w:ascii="Arial" w:hAnsi="Arial" w:cs="Arial"/>
          <w:sz w:val="20"/>
          <w:szCs w:val="20"/>
        </w:rPr>
        <w:t>výzvy kontaktní osoby objednatele</w:t>
      </w:r>
      <w:r w:rsidR="00C17C4E" w:rsidRPr="00C17C4E">
        <w:rPr>
          <w:rFonts w:ascii="Arial" w:hAnsi="Arial" w:cs="Arial"/>
          <w:i/>
          <w:color w:val="FF0000"/>
          <w:sz w:val="20"/>
          <w:szCs w:val="20"/>
        </w:rPr>
        <w:t>.</w:t>
      </w:r>
    </w:p>
    <w:p w14:paraId="1981518A" w14:textId="54A2A8AF" w:rsidR="0016166F" w:rsidRPr="004F3341"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C05F93">
        <w:rPr>
          <w:rFonts w:ascii="Arial" w:hAnsi="Arial" w:cs="Arial"/>
          <w:sz w:val="20"/>
          <w:szCs w:val="20"/>
        </w:rPr>
        <w:t xml:space="preserve">Termín zahájení prací: </w:t>
      </w:r>
      <w:r w:rsidRPr="002D66C2">
        <w:rPr>
          <w:rFonts w:ascii="Arial" w:hAnsi="Arial" w:cs="Arial"/>
          <w:sz w:val="20"/>
          <w:szCs w:val="20"/>
        </w:rPr>
        <w:t xml:space="preserve">nejdéle do </w:t>
      </w:r>
      <w:r w:rsidR="002D66C2" w:rsidRPr="002D66C2">
        <w:rPr>
          <w:rFonts w:ascii="Arial" w:hAnsi="Arial" w:cs="Arial"/>
          <w:sz w:val="20"/>
          <w:szCs w:val="20"/>
        </w:rPr>
        <w:t>10</w:t>
      </w:r>
      <w:r w:rsidRPr="00C05F93">
        <w:rPr>
          <w:rFonts w:ascii="Arial" w:hAnsi="Arial" w:cs="Arial"/>
          <w:sz w:val="20"/>
          <w:szCs w:val="20"/>
        </w:rPr>
        <w:t xml:space="preserve"> </w:t>
      </w:r>
      <w:r w:rsidR="00B61D30" w:rsidRPr="00C05F93">
        <w:rPr>
          <w:rFonts w:ascii="Arial" w:hAnsi="Arial" w:cs="Arial"/>
          <w:sz w:val="20"/>
          <w:szCs w:val="20"/>
        </w:rPr>
        <w:t xml:space="preserve">kalendářních </w:t>
      </w:r>
      <w:r w:rsidRPr="00C05F93">
        <w:rPr>
          <w:rFonts w:ascii="Arial" w:hAnsi="Arial" w:cs="Arial"/>
          <w:sz w:val="20"/>
          <w:szCs w:val="20"/>
        </w:rPr>
        <w:t xml:space="preserve">dnů od předání a převzetí </w:t>
      </w:r>
      <w:r w:rsidR="00ED498C" w:rsidRPr="00C05F93">
        <w:rPr>
          <w:rFonts w:ascii="Arial" w:hAnsi="Arial" w:cs="Arial"/>
          <w:sz w:val="20"/>
          <w:szCs w:val="20"/>
        </w:rPr>
        <w:t>místa plnění</w:t>
      </w:r>
      <w:r w:rsidR="005920AE" w:rsidRPr="00C05F93">
        <w:rPr>
          <w:rFonts w:ascii="Arial" w:hAnsi="Arial" w:cs="Arial"/>
          <w:sz w:val="20"/>
          <w:szCs w:val="20"/>
        </w:rPr>
        <w:t>.</w:t>
      </w:r>
    </w:p>
    <w:p w14:paraId="3607ACFF" w14:textId="02AF5C9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2D66C2">
        <w:rPr>
          <w:rFonts w:ascii="Arial" w:hAnsi="Arial" w:cs="Arial"/>
          <w:sz w:val="20"/>
          <w:szCs w:val="20"/>
        </w:rPr>
        <w:t>D</w:t>
      </w:r>
      <w:r w:rsidRPr="002D66C2">
        <w:rPr>
          <w:rFonts w:ascii="Arial" w:hAnsi="Arial" w:cs="Arial"/>
          <w:sz w:val="20"/>
          <w:szCs w:val="20"/>
        </w:rPr>
        <w:t xml:space="preserve">ílo do </w:t>
      </w:r>
      <w:r w:rsidR="002D66C2" w:rsidRPr="002D66C2">
        <w:rPr>
          <w:rFonts w:ascii="Arial" w:hAnsi="Arial" w:cs="Arial"/>
          <w:b/>
          <w:bCs/>
          <w:sz w:val="20"/>
          <w:szCs w:val="20"/>
        </w:rPr>
        <w:t>29</w:t>
      </w:r>
      <w:r w:rsidR="00B60459" w:rsidRPr="002D66C2">
        <w:rPr>
          <w:rFonts w:ascii="Arial" w:hAnsi="Arial" w:cs="Arial"/>
          <w:b/>
          <w:bCs/>
          <w:sz w:val="20"/>
          <w:szCs w:val="20"/>
        </w:rPr>
        <w:t>.</w:t>
      </w:r>
      <w:r w:rsidR="00C05F93" w:rsidRPr="002D66C2">
        <w:rPr>
          <w:rFonts w:ascii="Arial" w:hAnsi="Arial" w:cs="Arial"/>
          <w:b/>
          <w:bCs/>
          <w:sz w:val="20"/>
          <w:szCs w:val="20"/>
        </w:rPr>
        <w:t xml:space="preserve"> </w:t>
      </w:r>
      <w:r w:rsidR="00245E7B" w:rsidRPr="002D66C2">
        <w:rPr>
          <w:rFonts w:ascii="Arial" w:hAnsi="Arial" w:cs="Arial"/>
          <w:b/>
          <w:bCs/>
          <w:sz w:val="20"/>
          <w:szCs w:val="20"/>
        </w:rPr>
        <w:t>8</w:t>
      </w:r>
      <w:r w:rsidR="00B60459" w:rsidRPr="002D66C2">
        <w:rPr>
          <w:rFonts w:ascii="Arial" w:hAnsi="Arial" w:cs="Arial"/>
          <w:b/>
          <w:bCs/>
          <w:sz w:val="20"/>
          <w:szCs w:val="20"/>
        </w:rPr>
        <w:t>.</w:t>
      </w:r>
      <w:r w:rsidR="00C05F93" w:rsidRPr="002D66C2">
        <w:rPr>
          <w:rFonts w:ascii="Arial" w:hAnsi="Arial" w:cs="Arial"/>
          <w:b/>
          <w:bCs/>
          <w:sz w:val="20"/>
          <w:szCs w:val="20"/>
        </w:rPr>
        <w:t xml:space="preserve"> </w:t>
      </w:r>
      <w:r w:rsidR="00B60459" w:rsidRPr="002D66C2">
        <w:rPr>
          <w:rFonts w:ascii="Arial" w:hAnsi="Arial" w:cs="Arial"/>
          <w:b/>
          <w:bCs/>
          <w:sz w:val="20"/>
          <w:szCs w:val="20"/>
        </w:rPr>
        <w:t>202</w:t>
      </w:r>
      <w:r w:rsidR="00245E7B" w:rsidRPr="002D66C2">
        <w:rPr>
          <w:rFonts w:ascii="Arial" w:hAnsi="Arial" w:cs="Arial"/>
          <w:b/>
          <w:bCs/>
          <w:sz w:val="20"/>
          <w:szCs w:val="20"/>
        </w:rPr>
        <w:t>5</w:t>
      </w:r>
      <w:r w:rsidR="00B60459" w:rsidRPr="002D66C2">
        <w:rPr>
          <w:rFonts w:ascii="Arial" w:hAnsi="Arial" w:cs="Arial"/>
          <w:b/>
          <w:bCs/>
          <w:sz w:val="20"/>
          <w:szCs w:val="20"/>
        </w:rPr>
        <w:t xml:space="preserve"> do </w:t>
      </w:r>
      <w:r w:rsidR="00C17C4E" w:rsidRPr="002D66C2">
        <w:rPr>
          <w:rFonts w:ascii="Arial" w:hAnsi="Arial" w:cs="Arial"/>
          <w:b/>
          <w:bCs/>
          <w:sz w:val="20"/>
          <w:szCs w:val="20"/>
        </w:rPr>
        <w:t>1</w:t>
      </w:r>
      <w:r w:rsidR="002D66C2" w:rsidRPr="002D66C2">
        <w:rPr>
          <w:rFonts w:ascii="Arial" w:hAnsi="Arial" w:cs="Arial"/>
          <w:b/>
          <w:bCs/>
          <w:sz w:val="20"/>
          <w:szCs w:val="20"/>
        </w:rPr>
        <w:t>2</w:t>
      </w:r>
      <w:r w:rsidR="00535B75" w:rsidRPr="002D66C2">
        <w:rPr>
          <w:rFonts w:ascii="Arial" w:hAnsi="Arial" w:cs="Arial"/>
          <w:b/>
          <w:bCs/>
          <w:sz w:val="20"/>
          <w:szCs w:val="20"/>
        </w:rPr>
        <w:t>:00</w:t>
      </w:r>
      <w:r w:rsidR="00B60459" w:rsidRPr="002D66C2">
        <w:rPr>
          <w:rFonts w:ascii="Arial" w:hAnsi="Arial" w:cs="Arial"/>
          <w:b/>
          <w:bCs/>
          <w:sz w:val="20"/>
          <w:szCs w:val="20"/>
        </w:rPr>
        <w:t xml:space="preserve"> hod</w:t>
      </w:r>
      <w:r w:rsidR="00B60459" w:rsidRPr="002D66C2">
        <w:rPr>
          <w:rFonts w:ascii="Arial" w:hAnsi="Arial" w:cs="Arial"/>
          <w:sz w:val="20"/>
          <w:szCs w:val="20"/>
        </w:rPr>
        <w:t>.</w:t>
      </w:r>
      <w:r w:rsidR="006E50E2" w:rsidRPr="002D66C2">
        <w:rPr>
          <w:rFonts w:ascii="Arial" w:hAnsi="Arial" w:cs="Arial"/>
          <w:i/>
          <w:color w:val="0000FF"/>
          <w:sz w:val="20"/>
          <w:szCs w:val="20"/>
        </w:rPr>
        <w:t xml:space="preserve"> </w:t>
      </w:r>
      <w:r w:rsidRPr="002D66C2">
        <w:rPr>
          <w:rFonts w:ascii="Arial" w:hAnsi="Arial" w:cs="Arial"/>
          <w:sz w:val="20"/>
          <w:szCs w:val="20"/>
        </w:rPr>
        <w:t>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1AB75EF" w:rsidR="0016166F" w:rsidRPr="002A27F9"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w:t>
      </w:r>
      <w:r w:rsidRPr="002A27F9">
        <w:rPr>
          <w:rFonts w:ascii="Arial" w:hAnsi="Arial" w:cs="Arial"/>
          <w:sz w:val="20"/>
          <w:szCs w:val="20"/>
        </w:rPr>
        <w:t>ojedinělé drobné vady, které samy o sobě ani ve spojení s jinými nebrání funkci staveb HOZ, ani jejich užívání podstatným způsobem neomezují), či bez výhrad.</w:t>
      </w:r>
    </w:p>
    <w:p w14:paraId="456F07E9" w14:textId="737B5F7A" w:rsidR="001B1876" w:rsidRPr="00B60459"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2A27F9">
        <w:rPr>
          <w:rFonts w:ascii="Arial" w:hAnsi="Arial" w:cs="Arial"/>
          <w:sz w:val="20"/>
          <w:szCs w:val="20"/>
        </w:rPr>
        <w:t>Objednateli b</w:t>
      </w:r>
      <w:r w:rsidR="00511EAD" w:rsidRPr="002A27F9">
        <w:rPr>
          <w:rFonts w:ascii="Arial" w:hAnsi="Arial" w:cs="Arial"/>
          <w:sz w:val="20"/>
          <w:szCs w:val="20"/>
        </w:rPr>
        <w:t>udou při předání Díla</w:t>
      </w:r>
      <w:r w:rsidRPr="002A27F9">
        <w:rPr>
          <w:rFonts w:ascii="Arial" w:hAnsi="Arial" w:cs="Arial"/>
          <w:sz w:val="20"/>
          <w:szCs w:val="20"/>
        </w:rPr>
        <w:t xml:space="preserve"> </w:t>
      </w:r>
      <w:r w:rsidR="00B25D7D" w:rsidRPr="002A27F9">
        <w:rPr>
          <w:rFonts w:ascii="Arial" w:hAnsi="Arial" w:cs="Arial"/>
          <w:sz w:val="20"/>
          <w:szCs w:val="20"/>
        </w:rPr>
        <w:t xml:space="preserve">nebo jeho části </w:t>
      </w:r>
      <w:r w:rsidRPr="002A27F9">
        <w:rPr>
          <w:rFonts w:ascii="Arial" w:hAnsi="Arial" w:cs="Arial"/>
          <w:sz w:val="20"/>
          <w:szCs w:val="20"/>
        </w:rPr>
        <w:t>předány následující</w:t>
      </w:r>
      <w:r w:rsidRPr="00B60459">
        <w:rPr>
          <w:rFonts w:ascii="Arial" w:hAnsi="Arial" w:cs="Arial"/>
          <w:sz w:val="20"/>
          <w:szCs w:val="20"/>
        </w:rPr>
        <w:t xml:space="preserve"> doklady:</w:t>
      </w:r>
    </w:p>
    <w:p w14:paraId="141C642D" w14:textId="71D89564"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 xml:space="preserve">podrobný soupis skutečně provedených prací a použitého materiálu dle jednotkových cen,  </w:t>
      </w:r>
    </w:p>
    <w:p w14:paraId="203BC6CD" w14:textId="42256FA4"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 xml:space="preserve">stavební deník, </w:t>
      </w:r>
    </w:p>
    <w:p w14:paraId="3FC3A4C2" w14:textId="77777777"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B60459">
        <w:rPr>
          <w:rFonts w:ascii="Arial" w:hAnsi="Arial" w:cs="Arial"/>
          <w:sz w:val="20"/>
          <w:szCs w:val="20"/>
        </w:rPr>
        <w:t>Protokol musí být sepsán i za předpokladu, že objednatel odmítá Dílo převzít</w:t>
      </w:r>
      <w:r w:rsidR="00920093" w:rsidRPr="00B60459">
        <w:rPr>
          <w:rFonts w:ascii="Arial" w:hAnsi="Arial" w:cs="Arial"/>
          <w:sz w:val="20"/>
          <w:szCs w:val="20"/>
        </w:rPr>
        <w:t xml:space="preserve">, protože nesplňuje náležitosti </w:t>
      </w:r>
      <w:r w:rsidR="00961E23" w:rsidRPr="00B60459">
        <w:rPr>
          <w:rFonts w:ascii="Arial" w:hAnsi="Arial" w:cs="Arial"/>
          <w:sz w:val="20"/>
          <w:szCs w:val="20"/>
        </w:rPr>
        <w:t>řádně</w:t>
      </w:r>
      <w:r w:rsidR="00961E23">
        <w:rPr>
          <w:rFonts w:ascii="Arial" w:hAnsi="Arial" w:cs="Arial"/>
          <w:sz w:val="20"/>
          <w:szCs w:val="20"/>
        </w:rPr>
        <w:t xml:space="preserve">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 xml:space="preserve">Cena za </w:t>
      </w:r>
      <w:r w:rsidR="002A4A22" w:rsidRPr="00D34ABF">
        <w:rPr>
          <w:rFonts w:ascii="Arial" w:hAnsi="Arial" w:cs="Arial"/>
          <w:sz w:val="20"/>
          <w:u w:val="single"/>
        </w:rPr>
        <w:t>D</w:t>
      </w:r>
      <w:r w:rsidRPr="00D34ABF">
        <w:rPr>
          <w:rFonts w:ascii="Arial" w:hAnsi="Arial" w:cs="Arial"/>
          <w:sz w:val="20"/>
          <w:u w:val="single"/>
        </w:rPr>
        <w:t>ílo</w:t>
      </w:r>
    </w:p>
    <w:p w14:paraId="288E0D3B" w14:textId="77777777" w:rsidR="00EF67AC" w:rsidRPr="00D34ABF" w:rsidRDefault="00EF67AC" w:rsidP="008C0203">
      <w:pPr>
        <w:rPr>
          <w:rFonts w:ascii="Arial" w:hAnsi="Arial" w:cs="Arial"/>
          <w:sz w:val="20"/>
          <w:szCs w:val="20"/>
        </w:rPr>
      </w:pPr>
    </w:p>
    <w:p w14:paraId="6C9E4E9F" w14:textId="36FA75A4" w:rsidR="00A77BCE" w:rsidRPr="0047023C"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7023C">
        <w:rPr>
          <w:rFonts w:ascii="Arial" w:hAnsi="Arial" w:cs="Arial"/>
          <w:color w:val="000000"/>
          <w:sz w:val="20"/>
          <w:szCs w:val="20"/>
        </w:rPr>
        <w:t xml:space="preserve">Cena za </w:t>
      </w:r>
      <w:r w:rsidR="00E83ACA" w:rsidRPr="0047023C">
        <w:rPr>
          <w:rFonts w:ascii="Arial" w:hAnsi="Arial" w:cs="Arial"/>
          <w:color w:val="000000"/>
          <w:sz w:val="20"/>
          <w:szCs w:val="20"/>
        </w:rPr>
        <w:t xml:space="preserve">provedení </w:t>
      </w:r>
      <w:r w:rsidR="008749BE" w:rsidRPr="0047023C">
        <w:rPr>
          <w:rFonts w:ascii="Arial" w:hAnsi="Arial" w:cs="Arial"/>
          <w:color w:val="000000"/>
          <w:sz w:val="20"/>
          <w:szCs w:val="20"/>
        </w:rPr>
        <w:t>D</w:t>
      </w:r>
      <w:r w:rsidR="00E83ACA" w:rsidRPr="0047023C">
        <w:rPr>
          <w:rFonts w:ascii="Arial" w:hAnsi="Arial" w:cs="Arial"/>
          <w:color w:val="000000"/>
          <w:sz w:val="20"/>
          <w:szCs w:val="20"/>
        </w:rPr>
        <w:t xml:space="preserve">íla v rozsahu podle </w:t>
      </w:r>
      <w:r w:rsidR="008749BE" w:rsidRPr="0047023C">
        <w:rPr>
          <w:rFonts w:ascii="Arial" w:hAnsi="Arial" w:cs="Arial"/>
          <w:color w:val="000000"/>
          <w:sz w:val="20"/>
          <w:szCs w:val="20"/>
        </w:rPr>
        <w:t>Č</w:t>
      </w:r>
      <w:r w:rsidR="00E83ACA" w:rsidRPr="0047023C">
        <w:rPr>
          <w:rFonts w:ascii="Arial" w:hAnsi="Arial" w:cs="Arial"/>
          <w:color w:val="000000"/>
          <w:sz w:val="20"/>
          <w:szCs w:val="20"/>
        </w:rPr>
        <w:t xml:space="preserve">l. </w:t>
      </w:r>
      <w:r w:rsidR="00A77BCE" w:rsidRPr="0047023C">
        <w:rPr>
          <w:rFonts w:ascii="Arial" w:hAnsi="Arial" w:cs="Arial"/>
          <w:color w:val="000000"/>
          <w:sz w:val="20"/>
          <w:szCs w:val="20"/>
        </w:rPr>
        <w:t>II.</w:t>
      </w:r>
      <w:r w:rsidR="009B63D7" w:rsidRPr="0047023C">
        <w:rPr>
          <w:rFonts w:ascii="Arial" w:hAnsi="Arial" w:cs="Arial"/>
          <w:color w:val="000000"/>
          <w:sz w:val="20"/>
          <w:szCs w:val="20"/>
        </w:rPr>
        <w:t xml:space="preserve"> </w:t>
      </w:r>
      <w:r w:rsidR="0090374A" w:rsidRPr="0047023C">
        <w:rPr>
          <w:rFonts w:ascii="Arial" w:hAnsi="Arial" w:cs="Arial"/>
          <w:color w:val="000000"/>
          <w:sz w:val="20"/>
          <w:szCs w:val="20"/>
        </w:rPr>
        <w:t xml:space="preserve">byla stanovena </w:t>
      </w:r>
      <w:r w:rsidR="00A77BCE" w:rsidRPr="0047023C">
        <w:rPr>
          <w:rFonts w:ascii="Arial" w:hAnsi="Arial" w:cs="Arial"/>
          <w:color w:val="000000"/>
          <w:sz w:val="20"/>
          <w:szCs w:val="20"/>
        </w:rPr>
        <w:t>na základě nabídky učiněné zhotovitelem na veřejnou zakázku.</w:t>
      </w:r>
      <w:r w:rsidR="00BE62B9" w:rsidRPr="0047023C">
        <w:rPr>
          <w:rFonts w:ascii="Arial" w:hAnsi="Arial" w:cs="Arial"/>
          <w:color w:val="000000"/>
          <w:sz w:val="20"/>
          <w:szCs w:val="20"/>
        </w:rPr>
        <w:t xml:space="preserve"> V této zhotovitel určil a zahrnul s ohledem na své odborné znalosti veškeré náklady spojené s plněním předmětu </w:t>
      </w:r>
      <w:r w:rsidR="000C457C" w:rsidRPr="0047023C">
        <w:rPr>
          <w:rFonts w:ascii="Arial" w:hAnsi="Arial" w:cs="Arial"/>
          <w:color w:val="000000"/>
          <w:sz w:val="20"/>
          <w:szCs w:val="20"/>
        </w:rPr>
        <w:t>S</w:t>
      </w:r>
      <w:r w:rsidR="00BE62B9" w:rsidRPr="0047023C">
        <w:rPr>
          <w:rFonts w:ascii="Arial" w:hAnsi="Arial" w:cs="Arial"/>
          <w:color w:val="000000"/>
          <w:sz w:val="20"/>
          <w:szCs w:val="20"/>
        </w:rPr>
        <w:t>mlouvy s ohledem na časové a</w:t>
      </w:r>
      <w:r w:rsidR="009B63D7" w:rsidRPr="0047023C">
        <w:rPr>
          <w:rFonts w:ascii="Arial" w:hAnsi="Arial" w:cs="Arial"/>
          <w:color w:val="000000"/>
          <w:sz w:val="20"/>
          <w:szCs w:val="20"/>
        </w:rPr>
        <w:t> </w:t>
      </w:r>
      <w:r w:rsidR="00BE62B9" w:rsidRPr="0047023C">
        <w:rPr>
          <w:rFonts w:ascii="Arial" w:hAnsi="Arial" w:cs="Arial"/>
          <w:color w:val="000000"/>
          <w:sz w:val="20"/>
          <w:szCs w:val="20"/>
        </w:rPr>
        <w:t xml:space="preserve">technické možnosti zhotovitele k provedení </w:t>
      </w:r>
      <w:r w:rsidR="00DE438E" w:rsidRPr="0047023C">
        <w:rPr>
          <w:rFonts w:ascii="Arial" w:hAnsi="Arial" w:cs="Arial"/>
          <w:color w:val="000000"/>
          <w:sz w:val="20"/>
          <w:szCs w:val="20"/>
        </w:rPr>
        <w:t>Díla</w:t>
      </w:r>
      <w:r w:rsidR="00BE62B9" w:rsidRPr="0047023C">
        <w:rPr>
          <w:rFonts w:ascii="Arial" w:hAnsi="Arial" w:cs="Arial"/>
          <w:color w:val="000000"/>
          <w:sz w:val="20"/>
          <w:szCs w:val="20"/>
        </w:rPr>
        <w:t xml:space="preserve"> a dále s ohledem na možná omezení nebo případné náhrady spojené se vstupy k provedení samotného </w:t>
      </w:r>
      <w:r w:rsidR="000C457C" w:rsidRPr="0047023C">
        <w:rPr>
          <w:rFonts w:ascii="Arial" w:hAnsi="Arial" w:cs="Arial"/>
          <w:color w:val="000000"/>
          <w:sz w:val="20"/>
          <w:szCs w:val="20"/>
        </w:rPr>
        <w:t>D</w:t>
      </w:r>
      <w:r w:rsidR="00BE62B9" w:rsidRPr="0047023C">
        <w:rPr>
          <w:rFonts w:ascii="Arial" w:hAnsi="Arial" w:cs="Arial"/>
          <w:color w:val="000000"/>
          <w:sz w:val="20"/>
          <w:szCs w:val="20"/>
        </w:rPr>
        <w:t>íla.</w:t>
      </w:r>
    </w:p>
    <w:p w14:paraId="1AEEE86B" w14:textId="55C2E8D5" w:rsidR="00B60459" w:rsidRPr="00D34ABF" w:rsidRDefault="00B60459" w:rsidP="00B60459">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Celková cena za provedení díla bez DPH činí</w:t>
      </w:r>
      <w:r w:rsidRPr="000B71A5">
        <w:rPr>
          <w:rFonts w:ascii="Arial" w:hAnsi="Arial" w:cs="Arial"/>
          <w:color w:val="000000"/>
          <w:sz w:val="20"/>
          <w:szCs w:val="20"/>
        </w:rPr>
        <w:tab/>
      </w:r>
      <w:r w:rsidRPr="000B71A5">
        <w:rPr>
          <w:rFonts w:ascii="Arial" w:hAnsi="Arial" w:cs="Arial"/>
          <w:color w:val="000000"/>
          <w:sz w:val="20"/>
          <w:szCs w:val="20"/>
        </w:rPr>
        <w:tab/>
      </w:r>
      <w:r w:rsidR="005D4E92" w:rsidRPr="00F75C6F">
        <w:rPr>
          <w:rFonts w:ascii="Arial" w:hAnsi="Arial" w:cs="Arial"/>
          <w:color w:val="FF0000"/>
          <w:sz w:val="20"/>
          <w:szCs w:val="20"/>
          <w:highlight w:val="lightGray"/>
        </w:rPr>
        <w:t>doplní dodavatel</w:t>
      </w:r>
      <w:r w:rsidR="005D4E92" w:rsidRPr="00D34ABF">
        <w:rPr>
          <w:rFonts w:ascii="Arial" w:hAnsi="Arial" w:cs="Arial"/>
          <w:color w:val="000000"/>
          <w:sz w:val="20"/>
          <w:szCs w:val="20"/>
        </w:rPr>
        <w:t xml:space="preserve"> </w:t>
      </w:r>
      <w:r w:rsidRPr="00D34ABF">
        <w:rPr>
          <w:rFonts w:ascii="Arial" w:hAnsi="Arial" w:cs="Arial"/>
          <w:color w:val="000000"/>
          <w:sz w:val="20"/>
          <w:szCs w:val="20"/>
        </w:rPr>
        <w:t xml:space="preserve">Kč  </w:t>
      </w:r>
    </w:p>
    <w:p w14:paraId="5A57197A" w14:textId="5E18ECC3" w:rsidR="00B60459" w:rsidRPr="00D34ABF" w:rsidRDefault="00B60459" w:rsidP="00B60459">
      <w:pPr>
        <w:ind w:left="360" w:firstLine="349"/>
        <w:jc w:val="both"/>
        <w:rPr>
          <w:rFonts w:ascii="Arial" w:hAnsi="Arial" w:cs="Arial"/>
          <w:b/>
          <w:color w:val="000000"/>
          <w:sz w:val="20"/>
          <w:szCs w:val="20"/>
        </w:rPr>
      </w:pPr>
      <w:r w:rsidRPr="009D6796">
        <w:rPr>
          <w:rFonts w:ascii="Arial" w:hAnsi="Arial" w:cs="Arial"/>
          <w:color w:val="000000"/>
          <w:sz w:val="20"/>
          <w:szCs w:val="20"/>
          <w:u w:val="single"/>
        </w:rPr>
        <w:t>DPH 21</w:t>
      </w:r>
      <w:r w:rsidRPr="00D34ABF">
        <w:rPr>
          <w:rFonts w:ascii="Arial" w:hAnsi="Arial" w:cs="Arial"/>
          <w:color w:val="000000"/>
          <w:sz w:val="20"/>
          <w:szCs w:val="20"/>
          <w:u w:val="single"/>
        </w:rPr>
        <w:t xml:space="preserve"> % činí</w:t>
      </w:r>
      <w:r w:rsidRPr="00D34ABF">
        <w:rPr>
          <w:rFonts w:ascii="Arial" w:hAnsi="Arial" w:cs="Arial"/>
          <w:color w:val="000000"/>
          <w:sz w:val="20"/>
          <w:szCs w:val="20"/>
          <w:u w:val="single"/>
        </w:rPr>
        <w:tab/>
        <w:t xml:space="preserve">                                                      </w:t>
      </w:r>
      <w:r w:rsidRPr="00D34ABF">
        <w:rPr>
          <w:rFonts w:ascii="Arial" w:hAnsi="Arial" w:cs="Arial"/>
          <w:color w:val="000000"/>
          <w:sz w:val="20"/>
          <w:szCs w:val="20"/>
          <w:u w:val="single"/>
        </w:rPr>
        <w:tab/>
      </w:r>
      <w:r w:rsidR="005D4E92" w:rsidRPr="00F75C6F">
        <w:rPr>
          <w:rFonts w:ascii="Arial" w:hAnsi="Arial" w:cs="Arial"/>
          <w:color w:val="FF0000"/>
          <w:sz w:val="20"/>
          <w:szCs w:val="20"/>
          <w:highlight w:val="lightGray"/>
        </w:rPr>
        <w:t>doplní dodavatel</w:t>
      </w:r>
      <w:r w:rsidR="005D4E92" w:rsidRPr="00D34ABF">
        <w:rPr>
          <w:rFonts w:ascii="Arial" w:hAnsi="Arial" w:cs="Arial"/>
          <w:color w:val="000000"/>
          <w:sz w:val="20"/>
          <w:szCs w:val="20"/>
          <w:u w:val="single"/>
        </w:rPr>
        <w:t xml:space="preserve"> </w:t>
      </w:r>
      <w:r w:rsidRPr="00D34ABF">
        <w:rPr>
          <w:rFonts w:ascii="Arial" w:hAnsi="Arial" w:cs="Arial"/>
          <w:color w:val="000000"/>
          <w:sz w:val="20"/>
          <w:szCs w:val="20"/>
          <w:u w:val="single"/>
        </w:rPr>
        <w:t>Kč</w:t>
      </w:r>
    </w:p>
    <w:p w14:paraId="5A793788" w14:textId="0E3CCF1D" w:rsidR="00B60459" w:rsidRPr="00D34ABF" w:rsidRDefault="00B60459" w:rsidP="00B60459">
      <w:pPr>
        <w:ind w:left="360" w:firstLine="349"/>
        <w:jc w:val="both"/>
        <w:rPr>
          <w:rFonts w:ascii="Arial" w:hAnsi="Arial" w:cs="Arial"/>
          <w:color w:val="000000"/>
          <w:sz w:val="20"/>
          <w:szCs w:val="20"/>
        </w:rPr>
      </w:pPr>
      <w:r w:rsidRPr="00D34ABF">
        <w:rPr>
          <w:rFonts w:ascii="Arial" w:hAnsi="Arial" w:cs="Arial"/>
          <w:b/>
          <w:color w:val="000000"/>
          <w:sz w:val="20"/>
          <w:szCs w:val="20"/>
        </w:rPr>
        <w:t xml:space="preserve">Celková cena za provedení díla vč. DPH činí     </w:t>
      </w:r>
      <w:r w:rsidRPr="00D34ABF">
        <w:rPr>
          <w:rFonts w:ascii="Arial" w:hAnsi="Arial" w:cs="Arial"/>
          <w:b/>
          <w:color w:val="000000"/>
          <w:sz w:val="20"/>
          <w:szCs w:val="20"/>
        </w:rPr>
        <w:tab/>
      </w:r>
      <w:r w:rsidR="005D4E92" w:rsidRPr="00F75C6F">
        <w:rPr>
          <w:rFonts w:ascii="Arial" w:hAnsi="Arial" w:cs="Arial"/>
          <w:color w:val="FF0000"/>
          <w:sz w:val="20"/>
          <w:szCs w:val="20"/>
          <w:highlight w:val="lightGray"/>
        </w:rPr>
        <w:t>doplní dodavatel</w:t>
      </w:r>
      <w:r w:rsidR="005D4E92" w:rsidRPr="00D34ABF">
        <w:rPr>
          <w:rFonts w:ascii="Arial" w:hAnsi="Arial" w:cs="Arial"/>
          <w:b/>
          <w:color w:val="000000"/>
          <w:sz w:val="20"/>
          <w:szCs w:val="20"/>
        </w:rPr>
        <w:t xml:space="preserve"> </w:t>
      </w:r>
      <w:r w:rsidRPr="00D34ABF">
        <w:rPr>
          <w:rFonts w:ascii="Arial" w:hAnsi="Arial" w:cs="Arial"/>
          <w:b/>
          <w:color w:val="000000"/>
          <w:sz w:val="20"/>
          <w:szCs w:val="20"/>
        </w:rPr>
        <w:t xml:space="preserve">Kč  </w:t>
      </w:r>
    </w:p>
    <w:p w14:paraId="775450EB" w14:textId="6E59E29B" w:rsidR="00B60459" w:rsidRPr="00D34ABF" w:rsidRDefault="00B60459" w:rsidP="00B60459">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5D4E92" w:rsidRPr="00F75C6F">
        <w:rPr>
          <w:rFonts w:ascii="Arial" w:hAnsi="Arial" w:cs="Arial"/>
          <w:color w:val="FF0000"/>
          <w:sz w:val="20"/>
          <w:szCs w:val="20"/>
          <w:highlight w:val="lightGray"/>
        </w:rPr>
        <w:t>doplní dodavatel</w:t>
      </w:r>
      <w:r w:rsidR="005D4E92" w:rsidRPr="00D34ABF">
        <w:rPr>
          <w:rFonts w:ascii="Arial" w:hAnsi="Arial" w:cs="Arial"/>
          <w:b/>
          <w:color w:val="000000"/>
          <w:sz w:val="20"/>
          <w:szCs w:val="20"/>
        </w:rPr>
        <w:t xml:space="preserve"> </w:t>
      </w:r>
      <w:r w:rsidRPr="00D34ABF">
        <w:rPr>
          <w:rFonts w:ascii="Arial" w:hAnsi="Arial" w:cs="Arial"/>
          <w:b/>
          <w:color w:val="000000"/>
          <w:sz w:val="20"/>
          <w:szCs w:val="20"/>
        </w:rPr>
        <w:t>korun českých)</w:t>
      </w:r>
    </w:p>
    <w:p w14:paraId="72791634" w14:textId="77777777" w:rsidR="00B60459" w:rsidRPr="00390E68" w:rsidRDefault="00B60459" w:rsidP="00B60459">
      <w:pPr>
        <w:numPr>
          <w:ilvl w:val="1"/>
          <w:numId w:val="3"/>
        </w:numPr>
        <w:tabs>
          <w:tab w:val="clear" w:pos="2580"/>
        </w:tabs>
        <w:spacing w:after="120"/>
        <w:ind w:left="709" w:hanging="709"/>
        <w:jc w:val="both"/>
        <w:rPr>
          <w:rFonts w:ascii="Arial" w:hAnsi="Arial" w:cs="Arial"/>
          <w:sz w:val="20"/>
          <w:szCs w:val="20"/>
        </w:rPr>
      </w:pPr>
      <w:r w:rsidRPr="00390E68">
        <w:rPr>
          <w:rFonts w:ascii="Arial" w:hAnsi="Arial" w:cs="Arial"/>
          <w:color w:val="000000"/>
          <w:sz w:val="20"/>
          <w:szCs w:val="20"/>
        </w:rPr>
        <w:t>Cena je určena na základě nabídkového rozpočtu zhotovitele (oceněného výkazu výměr), který byl součástí nabídky zhotovitele na veřejnou zakázku a je nedílnou součástí této Smlouvy.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4FC84FA7" w:rsidR="00A37FC7" w:rsidRPr="000B71A5"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w:t>
      </w:r>
      <w:r w:rsidRPr="00B60459">
        <w:rPr>
          <w:rFonts w:ascii="Arial" w:hAnsi="Arial" w:cs="Arial"/>
          <w:color w:val="000000"/>
          <w:sz w:val="20"/>
          <w:szCs w:val="20"/>
        </w:rPr>
        <w:t>obě smluvní strany. Převzaté práce budou oceněny jednotkovými cenami, dle k této 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B35361"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zajistí zhotoviteli přístup do objektů a na pozemky, které souvisí s předmětem Díla </w:t>
      </w:r>
      <w:r w:rsidRPr="0047023C">
        <w:rPr>
          <w:rFonts w:ascii="Arial" w:hAnsi="Arial" w:cs="Arial"/>
          <w:sz w:val="20"/>
          <w:szCs w:val="20"/>
        </w:rPr>
        <w:t>dle této Smlouvy</w:t>
      </w:r>
      <w:r w:rsidR="0047023C" w:rsidRPr="0047023C">
        <w:rPr>
          <w:rFonts w:ascii="Arial" w:hAnsi="Arial" w:cs="Arial"/>
          <w:sz w:val="20"/>
          <w:szCs w:val="20"/>
        </w:rPr>
        <w:t>.</w:t>
      </w:r>
      <w:r w:rsidRPr="0047023C">
        <w:rPr>
          <w:rFonts w:ascii="Arial" w:hAnsi="Arial" w:cs="Arial"/>
          <w:color w:val="FF0000"/>
          <w:sz w:val="20"/>
          <w:szCs w:val="20"/>
        </w:rPr>
        <w:t xml:space="preserve"> </w:t>
      </w:r>
    </w:p>
    <w:p w14:paraId="3E929091" w14:textId="01AB0D2F"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vede ode dne předání místa pro provedení prací stavební deník a zaznamenává v něm všechny skutečnosti rozhodné pro plnění předmětu Smlouvy. Stavební deník musí být v</w:t>
      </w:r>
      <w:r w:rsidR="0047023C" w:rsidRPr="0047023C">
        <w:rPr>
          <w:rFonts w:ascii="Arial" w:hAnsi="Arial" w:cs="Arial"/>
          <w:sz w:val="20"/>
          <w:szCs w:val="20"/>
        </w:rPr>
        <w:t xml:space="preserve"> místě plnění </w:t>
      </w:r>
      <w:r w:rsidRPr="0047023C">
        <w:rPr>
          <w:rFonts w:ascii="Arial" w:hAnsi="Arial" w:cs="Arial"/>
          <w:sz w:val="20"/>
          <w:szCs w:val="20"/>
        </w:rPr>
        <w:t xml:space="preserve">přístupný všem oprávněným osobám, a to kdykoliv v průběhu realizace Díla. </w:t>
      </w:r>
      <w:r w:rsidRPr="0047023C">
        <w:rPr>
          <w:rFonts w:ascii="Arial" w:hAnsi="Arial" w:cs="Arial"/>
          <w:sz w:val="20"/>
          <w:szCs w:val="20"/>
        </w:rPr>
        <w:lastRenderedPageBreak/>
        <w:t xml:space="preserve">Originál stavebního deníku předá zhotovitel objednateli při předání a převzetí dokončeného Díla. </w:t>
      </w:r>
    </w:p>
    <w:p w14:paraId="17C0E724" w14:textId="335A5E74"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Objednatel poskytne </w:t>
      </w:r>
      <w:r w:rsidRPr="0047023C">
        <w:rPr>
          <w:rFonts w:ascii="Arial" w:hAnsi="Arial" w:cs="Arial"/>
          <w:sz w:val="20"/>
          <w:szCs w:val="20"/>
        </w:rPr>
        <w:t>zhotoviteli na vyžádání součinnost nezbytnou k provedení Díla.</w:t>
      </w:r>
    </w:p>
    <w:p w14:paraId="5E700919" w14:textId="1A256C63"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28BBE12B"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47023C">
        <w:rPr>
          <w:rFonts w:ascii="Arial" w:hAnsi="Arial" w:cs="Arial"/>
          <w:sz w:val="20"/>
          <w:szCs w:val="20"/>
        </w:rPr>
        <w:t>v souvislosti s plněním této Smlouvy</w:t>
      </w:r>
      <w:r w:rsidRPr="0047023C">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odpovídá za poškození podzemních zařízení při provádění</w:t>
      </w:r>
      <w:r w:rsidRPr="00D34ABF">
        <w:rPr>
          <w:rFonts w:ascii="Arial" w:hAnsi="Arial" w:cs="Arial"/>
          <w:sz w:val="20"/>
          <w:szCs w:val="20"/>
        </w:rPr>
        <w:t xml:space="preserve">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nejpozději </w:t>
      </w:r>
      <w:r w:rsidRPr="00C05F93">
        <w:rPr>
          <w:rFonts w:ascii="Arial" w:hAnsi="Arial" w:cs="Arial"/>
          <w:sz w:val="20"/>
          <w:szCs w:val="20"/>
        </w:rPr>
        <w:t>5 kalendářních dnů</w:t>
      </w:r>
      <w:r w:rsidRPr="00D34ABF">
        <w:rPr>
          <w:rFonts w:ascii="Arial" w:hAnsi="Arial" w:cs="Arial"/>
          <w:sz w:val="20"/>
          <w:szCs w:val="20"/>
        </w:rPr>
        <w:t xml:space="preserve">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68E94A5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C17C4E" w:rsidRPr="002D66C2">
        <w:rPr>
          <w:rFonts w:ascii="Arial" w:hAnsi="Arial" w:cs="Arial"/>
          <w:sz w:val="20"/>
          <w:szCs w:val="20"/>
        </w:rPr>
        <w:t>2</w:t>
      </w:r>
      <w:r w:rsidRPr="002D66C2">
        <w:rPr>
          <w:rFonts w:ascii="Arial" w:hAnsi="Arial" w:cs="Arial"/>
          <w:sz w:val="20"/>
          <w:szCs w:val="20"/>
        </w:rPr>
        <w:t> pracovní</w:t>
      </w:r>
      <w:r w:rsidRPr="00535B75">
        <w:rPr>
          <w:rFonts w:ascii="Arial" w:hAnsi="Arial" w:cs="Arial"/>
          <w:sz w:val="20"/>
          <w:szCs w:val="20"/>
        </w:rPr>
        <w:t xml:space="preserve"> dn</w:t>
      </w:r>
      <w:r w:rsidR="00C17C4E" w:rsidRPr="00535B75">
        <w:rPr>
          <w:rFonts w:ascii="Arial" w:hAnsi="Arial" w:cs="Arial"/>
          <w:sz w:val="20"/>
          <w:szCs w:val="20"/>
        </w:rPr>
        <w:t>y</w:t>
      </w:r>
      <w:r w:rsidRPr="00535B75">
        <w:rPr>
          <w:rFonts w:ascii="Arial" w:hAnsi="Arial" w:cs="Arial"/>
          <w:sz w:val="20"/>
          <w:szCs w:val="20"/>
        </w:rPr>
        <w:t xml:space="preserve"> předem</w:t>
      </w:r>
      <w:r w:rsidR="00535B75" w:rsidRPr="00535B75">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B8D8370"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je povinen na písemnou</w:t>
      </w:r>
      <w:r w:rsidRPr="00D34ABF">
        <w:rPr>
          <w:rFonts w:ascii="Arial" w:hAnsi="Arial" w:cs="Arial"/>
          <w:sz w:val="20"/>
          <w:szCs w:val="20"/>
        </w:rPr>
        <w:t xml:space="preserve">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59FD3D" w:rsidR="009D0D4E"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w:t>
      </w:r>
      <w:r w:rsidRPr="00D34ABF">
        <w:rPr>
          <w:rFonts w:ascii="Arial" w:hAnsi="Arial" w:cs="Arial"/>
          <w:sz w:val="20"/>
          <w:szCs w:val="20"/>
        </w:rPr>
        <w:lastRenderedPageBreak/>
        <w:t>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78A92788" w14:textId="77777777" w:rsidR="00B167DA" w:rsidRPr="00021FEB" w:rsidRDefault="00B167DA" w:rsidP="00B167DA">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0C5E92D5"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2333A3C3"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F1E3407"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BEAF43"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72565216" w14:textId="77777777" w:rsidR="00B167DA" w:rsidRPr="00021FEB" w:rsidRDefault="00B167DA" w:rsidP="00B167DA">
      <w:pPr>
        <w:pStyle w:val="Odstavecseseznamem"/>
        <w:numPr>
          <w:ilvl w:val="0"/>
          <w:numId w:val="23"/>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74981165" w14:textId="77777777" w:rsidR="00B167DA" w:rsidRPr="00021FEB" w:rsidRDefault="00B167DA" w:rsidP="00B167DA">
      <w:pPr>
        <w:pStyle w:val="Odstavecseseznamem"/>
        <w:numPr>
          <w:ilvl w:val="0"/>
          <w:numId w:val="23"/>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08E05631" w14:textId="77777777" w:rsidR="00B167DA" w:rsidRPr="00021FEB" w:rsidRDefault="00B167DA" w:rsidP="00B167DA">
      <w:pPr>
        <w:pStyle w:val="Odstavecseseznamem"/>
        <w:numPr>
          <w:ilvl w:val="0"/>
          <w:numId w:val="23"/>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648FB895" w14:textId="7EF14037" w:rsidR="00B167DA" w:rsidRPr="00B167DA" w:rsidRDefault="00B167DA" w:rsidP="00B167DA">
      <w:pPr>
        <w:pStyle w:val="Odstavecseseznamem"/>
        <w:numPr>
          <w:ilvl w:val="0"/>
          <w:numId w:val="23"/>
        </w:numPr>
        <w:spacing w:after="120"/>
        <w:ind w:left="1560" w:hanging="284"/>
        <w:jc w:val="both"/>
        <w:rPr>
          <w:rFonts w:ascii="Arial" w:hAnsi="Arial" w:cs="Arial"/>
          <w:sz w:val="20"/>
          <w:szCs w:val="20"/>
        </w:rPr>
      </w:pPr>
      <w:r w:rsidRPr="00021FEB">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6AEF4549"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C4EA59C" w14:textId="00341F27" w:rsidR="00D241B6" w:rsidRDefault="00D241B6" w:rsidP="00D241B6">
      <w:pPr>
        <w:tabs>
          <w:tab w:val="num" w:pos="709"/>
        </w:tabs>
        <w:ind w:left="737"/>
        <w:jc w:val="both"/>
        <w:rPr>
          <w:rFonts w:ascii="Arial" w:hAnsi="Arial" w:cs="Arial"/>
          <w:b/>
          <w:sz w:val="20"/>
          <w:szCs w:val="20"/>
        </w:rPr>
      </w:pPr>
    </w:p>
    <w:p w14:paraId="081589A9" w14:textId="6A9BC799" w:rsidR="009D0D4E" w:rsidRPr="000B71A5" w:rsidRDefault="00D241B6"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0B71A5">
        <w:rPr>
          <w:rFonts w:ascii="Arial" w:hAnsi="Arial" w:cs="Arial"/>
          <w:b/>
          <w:sz w:val="20"/>
          <w:szCs w:val="20"/>
        </w:rPr>
        <w:t>za objednatele:</w:t>
      </w:r>
    </w:p>
    <w:p w14:paraId="2606E638" w14:textId="1BFB1C4E" w:rsidR="00B167DA" w:rsidRPr="00005E57" w:rsidRDefault="00B167DA" w:rsidP="00B167DA">
      <w:pPr>
        <w:tabs>
          <w:tab w:val="num" w:pos="709"/>
        </w:tabs>
        <w:ind w:left="709" w:hanging="709"/>
        <w:jc w:val="both"/>
        <w:rPr>
          <w:rFonts w:ascii="Arial" w:hAnsi="Arial" w:cs="Arial"/>
          <w:sz w:val="20"/>
          <w:szCs w:val="20"/>
        </w:rPr>
      </w:pPr>
      <w:r>
        <w:rPr>
          <w:rFonts w:ascii="Arial" w:hAnsi="Arial" w:cs="Arial"/>
          <w:sz w:val="20"/>
          <w:szCs w:val="20"/>
        </w:rPr>
        <w:tab/>
        <w:t>Bc. Roman Vachek</w:t>
      </w:r>
      <w:r>
        <w:rPr>
          <w:rFonts w:ascii="Arial" w:hAnsi="Arial" w:cs="Arial"/>
          <w:sz w:val="20"/>
          <w:szCs w:val="20"/>
        </w:rPr>
        <w:tab/>
        <w:t xml:space="preserve">        </w:t>
      </w:r>
      <w:r w:rsidRPr="00005E57">
        <w:rPr>
          <w:rFonts w:ascii="Arial" w:hAnsi="Arial" w:cs="Arial"/>
          <w:sz w:val="20"/>
          <w:szCs w:val="20"/>
        </w:rPr>
        <w:t xml:space="preserve">tel.: </w:t>
      </w:r>
      <w:r w:rsidR="00A1364C">
        <w:rPr>
          <w:rFonts w:ascii="Arial" w:hAnsi="Arial" w:cs="Arial"/>
          <w:sz w:val="20"/>
          <w:szCs w:val="20"/>
        </w:rPr>
        <w:t>770 177</w:t>
      </w:r>
      <w:r>
        <w:rPr>
          <w:rFonts w:ascii="Arial" w:hAnsi="Arial" w:cs="Arial"/>
          <w:sz w:val="20"/>
          <w:szCs w:val="20"/>
        </w:rPr>
        <w:t xml:space="preserve"> </w:t>
      </w:r>
      <w:r w:rsidR="00A1364C">
        <w:rPr>
          <w:rFonts w:ascii="Arial" w:hAnsi="Arial" w:cs="Arial"/>
          <w:sz w:val="20"/>
          <w:szCs w:val="20"/>
        </w:rPr>
        <w:t>080</w:t>
      </w:r>
      <w:r>
        <w:rPr>
          <w:rFonts w:ascii="Arial" w:hAnsi="Arial" w:cs="Arial"/>
          <w:sz w:val="20"/>
          <w:szCs w:val="20"/>
        </w:rPr>
        <w:tab/>
      </w:r>
      <w:r w:rsidR="00B01544">
        <w:rPr>
          <w:rFonts w:ascii="Arial" w:hAnsi="Arial" w:cs="Arial"/>
          <w:sz w:val="20"/>
          <w:szCs w:val="20"/>
        </w:rPr>
        <w:t xml:space="preserve">           </w:t>
      </w:r>
      <w:r w:rsidRPr="00005E57">
        <w:rPr>
          <w:rFonts w:ascii="Arial" w:hAnsi="Arial" w:cs="Arial"/>
          <w:sz w:val="20"/>
          <w:szCs w:val="20"/>
        </w:rPr>
        <w:t xml:space="preserve">e-mail: </w:t>
      </w:r>
      <w:r w:rsidR="00A1364C">
        <w:rPr>
          <w:rFonts w:ascii="Arial" w:hAnsi="Arial" w:cs="Arial"/>
          <w:sz w:val="20"/>
          <w:szCs w:val="20"/>
        </w:rPr>
        <w:t>r</w:t>
      </w:r>
      <w:r w:rsidR="00B01544">
        <w:rPr>
          <w:rFonts w:ascii="Arial" w:hAnsi="Arial" w:cs="Arial"/>
          <w:sz w:val="20"/>
          <w:szCs w:val="20"/>
        </w:rPr>
        <w:t>oman</w:t>
      </w:r>
      <w:r>
        <w:rPr>
          <w:rFonts w:ascii="Arial" w:hAnsi="Arial" w:cs="Arial"/>
          <w:sz w:val="20"/>
          <w:szCs w:val="20"/>
        </w:rPr>
        <w:t>.</w:t>
      </w:r>
      <w:r w:rsidR="00A1364C">
        <w:rPr>
          <w:rFonts w:ascii="Arial" w:hAnsi="Arial" w:cs="Arial"/>
          <w:sz w:val="20"/>
          <w:szCs w:val="20"/>
        </w:rPr>
        <w:t>vachek</w:t>
      </w:r>
      <w:r w:rsidRPr="00005E57">
        <w:rPr>
          <w:rFonts w:ascii="Arial" w:hAnsi="Arial" w:cs="Arial"/>
          <w:sz w:val="20"/>
          <w:szCs w:val="20"/>
        </w:rPr>
        <w:t>@spu</w:t>
      </w:r>
      <w:r w:rsidR="00B01544">
        <w:rPr>
          <w:rFonts w:ascii="Arial" w:hAnsi="Arial" w:cs="Arial"/>
          <w:sz w:val="20"/>
          <w:szCs w:val="20"/>
        </w:rPr>
        <w:t>.gov</w:t>
      </w:r>
      <w:r w:rsidRPr="00005E57">
        <w:rPr>
          <w:rFonts w:ascii="Arial" w:hAnsi="Arial" w:cs="Arial"/>
          <w:sz w:val="20"/>
          <w:szCs w:val="20"/>
        </w:rPr>
        <w:t>.cz</w:t>
      </w:r>
    </w:p>
    <w:p w14:paraId="71BAA870" w14:textId="6588EDFF" w:rsidR="00B167DA" w:rsidRPr="000B71A5" w:rsidRDefault="00B167DA" w:rsidP="00B167DA">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B01544">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B01544">
        <w:rPr>
          <w:rFonts w:ascii="Arial" w:hAnsi="Arial" w:cs="Arial"/>
          <w:sz w:val="20"/>
          <w:szCs w:val="20"/>
        </w:rPr>
        <w:t>.gov</w:t>
      </w:r>
      <w:r w:rsidRPr="005C4DB1">
        <w:rPr>
          <w:rFonts w:ascii="Arial" w:hAnsi="Arial" w:cs="Arial"/>
          <w:sz w:val="20"/>
          <w:szCs w:val="20"/>
        </w:rPr>
        <w:t>.cz</w:t>
      </w:r>
    </w:p>
    <w:p w14:paraId="4C79C7BC" w14:textId="20DCD670" w:rsidR="009D0D4E" w:rsidRPr="000B71A5" w:rsidRDefault="009D0D4E" w:rsidP="00B167DA">
      <w:pPr>
        <w:tabs>
          <w:tab w:val="num" w:pos="709"/>
        </w:tabs>
        <w:ind w:left="709" w:hanging="709"/>
        <w:jc w:val="both"/>
        <w:rPr>
          <w:rFonts w:ascii="Arial" w:hAnsi="Arial" w:cs="Arial"/>
          <w:sz w:val="20"/>
          <w:szCs w:val="20"/>
        </w:rPr>
      </w:pPr>
    </w:p>
    <w:p w14:paraId="76F06477"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2A5417E5" w14:textId="2C07CD18" w:rsidR="00B167DA" w:rsidRDefault="00B167DA" w:rsidP="00B167DA">
      <w:pPr>
        <w:tabs>
          <w:tab w:val="num" w:pos="709"/>
        </w:tabs>
        <w:jc w:val="both"/>
        <w:rPr>
          <w:rFonts w:ascii="Arial" w:hAnsi="Arial" w:cs="Arial"/>
          <w:sz w:val="20"/>
          <w:szCs w:val="20"/>
        </w:rPr>
      </w:pPr>
      <w:r w:rsidRPr="00B167DA">
        <w:rPr>
          <w:rFonts w:ascii="Arial" w:hAnsi="Arial" w:cs="Arial"/>
          <w:sz w:val="20"/>
          <w:szCs w:val="20"/>
        </w:rPr>
        <w:tab/>
      </w:r>
      <w:r w:rsidR="005D4E92" w:rsidRPr="00F75C6F">
        <w:rPr>
          <w:rFonts w:ascii="Arial" w:hAnsi="Arial" w:cs="Arial"/>
          <w:color w:val="FF0000"/>
          <w:sz w:val="20"/>
          <w:szCs w:val="20"/>
          <w:highlight w:val="lightGray"/>
        </w:rPr>
        <w:t>doplní dodavatel</w:t>
      </w:r>
      <w:r w:rsidRPr="005858DB">
        <w:rPr>
          <w:rFonts w:ascii="Arial" w:hAnsi="Arial" w:cs="Arial"/>
          <w:sz w:val="20"/>
          <w:szCs w:val="20"/>
        </w:rPr>
        <w:tab/>
        <w:t xml:space="preserve">        tel.:</w:t>
      </w:r>
      <w:r w:rsidRPr="005858DB">
        <w:rPr>
          <w:rFonts w:ascii="Arial" w:hAnsi="Arial" w:cs="Arial"/>
          <w:color w:val="FF0000"/>
          <w:sz w:val="20"/>
          <w:szCs w:val="20"/>
        </w:rPr>
        <w:t xml:space="preserve"> </w:t>
      </w:r>
      <w:r>
        <w:rPr>
          <w:rFonts w:ascii="Arial" w:hAnsi="Arial" w:cs="Arial"/>
          <w:color w:val="FF0000"/>
          <w:sz w:val="20"/>
          <w:szCs w:val="20"/>
          <w:highlight w:val="lightGray"/>
        </w:rPr>
        <w:t xml:space="preserve"> </w:t>
      </w:r>
      <w:r w:rsidR="005D4E92" w:rsidRPr="00F75C6F">
        <w:rPr>
          <w:rFonts w:ascii="Arial" w:hAnsi="Arial" w:cs="Arial"/>
          <w:color w:val="FF0000"/>
          <w:sz w:val="20"/>
          <w:szCs w:val="20"/>
          <w:highlight w:val="lightGray"/>
        </w:rPr>
        <w:t>doplní dodavatel</w:t>
      </w:r>
      <w:r w:rsidRPr="005858DB">
        <w:rPr>
          <w:rFonts w:ascii="Arial" w:hAnsi="Arial" w:cs="Arial"/>
          <w:sz w:val="20"/>
          <w:szCs w:val="20"/>
        </w:rPr>
        <w:tab/>
        <w:t xml:space="preserve"> e-mail</w:t>
      </w:r>
      <w:r>
        <w:rPr>
          <w:rFonts w:ascii="Arial" w:hAnsi="Arial" w:cs="Arial"/>
          <w:sz w:val="20"/>
          <w:szCs w:val="20"/>
        </w:rPr>
        <w:tab/>
      </w:r>
      <w:r w:rsidR="005D4E92" w:rsidRPr="00F75C6F">
        <w:rPr>
          <w:rFonts w:ascii="Arial" w:hAnsi="Arial" w:cs="Arial"/>
          <w:color w:val="FF0000"/>
          <w:sz w:val="20"/>
          <w:szCs w:val="20"/>
          <w:highlight w:val="lightGray"/>
        </w:rPr>
        <w:t>doplní dodavatel</w:t>
      </w:r>
      <w:r w:rsidR="00D84501">
        <w:rPr>
          <w:rFonts w:ascii="Arial" w:hAnsi="Arial" w:cs="Arial"/>
          <w:sz w:val="20"/>
          <w:szCs w:val="20"/>
        </w:rPr>
        <w:tab/>
      </w:r>
    </w:p>
    <w:p w14:paraId="7F7ED024" w14:textId="291F217A" w:rsidR="009D0D4E" w:rsidRDefault="00D84501" w:rsidP="00B167DA">
      <w:pPr>
        <w:tabs>
          <w:tab w:val="num" w:pos="709"/>
        </w:tabs>
        <w:jc w:val="both"/>
        <w:rPr>
          <w:rFonts w:ascii="Arial" w:hAnsi="Arial" w:cs="Arial"/>
          <w:i/>
          <w:sz w:val="20"/>
          <w:szCs w:val="20"/>
        </w:rPr>
      </w:pPr>
      <w:r>
        <w:rPr>
          <w:rFonts w:ascii="Arial" w:hAnsi="Arial" w:cs="Arial"/>
          <w:sz w:val="20"/>
          <w:szCs w:val="20"/>
        </w:rPr>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45887965" w:rsidR="00670820" w:rsidRPr="00D34ABF" w:rsidRDefault="00F41247" w:rsidP="00F84A99">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572BBDBD" w:rsidR="003C54A0" w:rsidRPr="00EE4298"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8B02C5A" w14:textId="218C18E0" w:rsidR="00EE4298" w:rsidRPr="00EE4298"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w:t>
      </w:r>
      <w:proofErr w:type="gramStart"/>
      <w:r w:rsidRPr="00310BB3">
        <w:rPr>
          <w:rFonts w:ascii="Arial" w:hAnsi="Arial" w:cs="Arial"/>
          <w:color w:val="000000"/>
          <w:sz w:val="20"/>
          <w:szCs w:val="20"/>
        </w:rPr>
        <w:t>0,05%</w:t>
      </w:r>
      <w:proofErr w:type="gramEnd"/>
      <w:r w:rsidRPr="00310BB3">
        <w:rPr>
          <w:rFonts w:ascii="Arial" w:hAnsi="Arial" w:cs="Arial"/>
          <w:color w:val="000000"/>
          <w:sz w:val="20"/>
          <w:szCs w:val="20"/>
        </w:rPr>
        <w:t xml:space="preserve"> z celkové ceny Díla bez DPH za každý i započatý kalendářní den neoprávněného zastavení či přerušení prací na Díle na dobu delší než </w:t>
      </w:r>
      <w:r w:rsidRPr="007E2533">
        <w:rPr>
          <w:rFonts w:ascii="Arial" w:hAnsi="Arial" w:cs="Arial"/>
          <w:color w:val="000000"/>
          <w:sz w:val="20"/>
          <w:szCs w:val="20"/>
        </w:rPr>
        <w:t>10 kalendářních dnů</w:t>
      </w:r>
      <w:r w:rsidRPr="007E2533">
        <w:rPr>
          <w:rFonts w:ascii="Arial" w:hAnsi="Arial" w:cs="Arial"/>
          <w:color w:val="0070C0"/>
          <w:sz w:val="20"/>
          <w:szCs w:val="20"/>
        </w:rPr>
        <w:t>.</w:t>
      </w:r>
      <w:r w:rsidRPr="001D3B27">
        <w:rPr>
          <w:rFonts w:ascii="Arial" w:hAnsi="Arial" w:cs="Arial"/>
          <w:color w:val="0070C0"/>
          <w:sz w:val="20"/>
          <w:szCs w:val="20"/>
        </w:rPr>
        <w:t xml:space="preserve"> </w:t>
      </w:r>
    </w:p>
    <w:p w14:paraId="1C9F9D7A" w14:textId="51784EF7" w:rsidR="00EE4298" w:rsidRPr="00D34ABF" w:rsidRDefault="00F71CC0"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25223551" w14:textId="77777777" w:rsidR="00EE4298" w:rsidRPr="00D34ABF"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6BE9406E" w14:textId="0BA6228B"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A7AFBA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5D0B2A">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6686D161"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6D6260">
        <w:rPr>
          <w:rFonts w:ascii="Arial" w:hAnsi="Arial" w:cs="Arial"/>
          <w:color w:val="000000"/>
          <w:sz w:val="20"/>
          <w:szCs w:val="20"/>
        </w:rPr>
        <w:t>4</w:t>
      </w:r>
      <w:r w:rsidR="00894ED2">
        <w:rPr>
          <w:rFonts w:ascii="Arial" w:hAnsi="Arial" w:cs="Arial"/>
          <w:color w:val="000000"/>
          <w:sz w:val="20"/>
          <w:szCs w:val="20"/>
        </w:rPr>
        <w:t xml:space="preserve"> a 6.</w:t>
      </w:r>
      <w:r w:rsidR="006D6260">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4359B061"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D9FB178"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38A2535" w:rsidR="007D035A"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C5AC792" w:rsidR="001E03D8"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EE4298"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6AB866CB" w14:textId="77777777" w:rsidR="00EE4298" w:rsidRPr="00A2204F"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533BECF5" w14:textId="632EDE8C" w:rsidR="004505BB" w:rsidRPr="00EE4298"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 xml:space="preserve">mlouvy a není v prodlení, bránila-li jí v jejich splnění některá </w:t>
      </w:r>
      <w:r w:rsidRPr="000B71A5">
        <w:rPr>
          <w:rFonts w:ascii="Arial" w:hAnsi="Arial" w:cs="Arial"/>
          <w:sz w:val="20"/>
          <w:szCs w:val="20"/>
        </w:rPr>
        <w:lastRenderedPageBreak/>
        <w:t>z překážek vylučujících povinnost k náhradě škody ve smyslu § 2913 odst. 2 občanského zákoníku.</w:t>
      </w:r>
    </w:p>
    <w:p w14:paraId="1A6A965F" w14:textId="77777777" w:rsidR="00EE4298" w:rsidRPr="00EE4298" w:rsidRDefault="00EE4298" w:rsidP="00EE4298">
      <w:pPr>
        <w:pStyle w:val="Odstavecseseznamem"/>
        <w:spacing w:after="120"/>
        <w:ind w:left="709"/>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2C89B946" w:rsidR="009953A3" w:rsidRPr="00A2204F"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sz w:val="20"/>
          <w:szCs w:val="20"/>
        </w:rPr>
        <w:t xml:space="preserve">Objednatel si vyhrazuje právo na odstoupení od </w:t>
      </w:r>
      <w:r w:rsidR="0042163C" w:rsidRPr="00A2204F">
        <w:rPr>
          <w:rFonts w:ascii="Arial" w:hAnsi="Arial" w:cs="Arial"/>
          <w:i w:val="0"/>
          <w:sz w:val="20"/>
          <w:szCs w:val="20"/>
        </w:rPr>
        <w:t>S</w:t>
      </w:r>
      <w:r w:rsidRPr="00A2204F">
        <w:rPr>
          <w:rFonts w:ascii="Arial" w:hAnsi="Arial" w:cs="Arial"/>
          <w:i w:val="0"/>
          <w:sz w:val="20"/>
          <w:szCs w:val="20"/>
        </w:rPr>
        <w:t xml:space="preserve">mlouvy v případě, že zhotovitel bude v prodlení s plněním </w:t>
      </w:r>
      <w:r w:rsidR="0042163C" w:rsidRPr="00A2204F">
        <w:rPr>
          <w:rFonts w:ascii="Arial" w:hAnsi="Arial" w:cs="Arial"/>
          <w:i w:val="0"/>
          <w:sz w:val="20"/>
          <w:szCs w:val="20"/>
        </w:rPr>
        <w:t>S</w:t>
      </w:r>
      <w:r w:rsidRPr="00A2204F">
        <w:rPr>
          <w:rFonts w:ascii="Arial" w:hAnsi="Arial" w:cs="Arial"/>
          <w:i w:val="0"/>
          <w:sz w:val="20"/>
          <w:szCs w:val="20"/>
        </w:rPr>
        <w:t>mlouvy z důvodů na s</w:t>
      </w:r>
      <w:r w:rsidR="00DB002E" w:rsidRPr="00A2204F">
        <w:rPr>
          <w:rFonts w:ascii="Arial" w:hAnsi="Arial" w:cs="Arial"/>
          <w:i w:val="0"/>
          <w:sz w:val="20"/>
          <w:szCs w:val="20"/>
        </w:rPr>
        <w:t xml:space="preserve">traně zhotovitele delším než </w:t>
      </w:r>
      <w:r w:rsidR="00437366" w:rsidRPr="00FE15B0">
        <w:rPr>
          <w:rFonts w:ascii="Arial" w:hAnsi="Arial" w:cs="Arial"/>
          <w:i w:val="0"/>
          <w:sz w:val="20"/>
          <w:szCs w:val="20"/>
        </w:rPr>
        <w:t>15</w:t>
      </w:r>
      <w:r w:rsidR="00DB002E" w:rsidRPr="00FE15B0">
        <w:rPr>
          <w:rFonts w:ascii="Arial" w:hAnsi="Arial" w:cs="Arial"/>
          <w:i w:val="0"/>
          <w:sz w:val="20"/>
          <w:szCs w:val="20"/>
        </w:rPr>
        <w:t> </w:t>
      </w:r>
      <w:r w:rsidRPr="00FE15B0">
        <w:rPr>
          <w:rFonts w:ascii="Arial" w:hAnsi="Arial" w:cs="Arial"/>
          <w:i w:val="0"/>
          <w:sz w:val="20"/>
          <w:szCs w:val="20"/>
        </w:rPr>
        <w:t>kalendářních dnů</w:t>
      </w:r>
      <w:r w:rsidRPr="00A2204F">
        <w:rPr>
          <w:rFonts w:ascii="Arial" w:hAnsi="Arial" w:cs="Arial"/>
          <w:i w:val="0"/>
          <w:sz w:val="20"/>
          <w:szCs w:val="20"/>
        </w:rPr>
        <w:t xml:space="preserve">, 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1E31F5C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FE15B0">
        <w:rPr>
          <w:rFonts w:ascii="Arial" w:hAnsi="Arial" w:cs="Arial"/>
          <w:color w:val="000000"/>
          <w:sz w:val="20"/>
          <w:szCs w:val="20"/>
        </w:rPr>
        <w:t>3 kalendářních dnů</w:t>
      </w:r>
      <w:r w:rsidR="00FE15B0" w:rsidRPr="00FE15B0">
        <w:rPr>
          <w:rFonts w:ascii="Arial" w:hAnsi="Arial" w:cs="Arial"/>
          <w:color w:val="000000"/>
          <w:sz w:val="20"/>
          <w:szCs w:val="20"/>
        </w:rPr>
        <w:t>,</w:t>
      </w:r>
      <w:r w:rsidR="00A43E00" w:rsidRPr="00FE15B0">
        <w:rPr>
          <w:rFonts w:ascii="Arial" w:hAnsi="Arial" w:cs="Arial"/>
          <w:color w:val="000000"/>
          <w:sz w:val="20"/>
          <w:szCs w:val="20"/>
        </w:rPr>
        <w:t xml:space="preserve"> </w:t>
      </w:r>
    </w:p>
    <w:p w14:paraId="0E93333B" w14:textId="5C89669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protokolárním předáním díla delším než </w:t>
      </w:r>
      <w:r w:rsidR="00437366" w:rsidRPr="00FE15B0">
        <w:rPr>
          <w:rFonts w:ascii="Arial" w:hAnsi="Arial" w:cs="Arial"/>
          <w:color w:val="000000"/>
          <w:sz w:val="20"/>
          <w:szCs w:val="20"/>
        </w:rPr>
        <w:t>15</w:t>
      </w:r>
      <w:r w:rsidRPr="00FE15B0">
        <w:rPr>
          <w:rFonts w:ascii="Arial" w:hAnsi="Arial" w:cs="Arial"/>
          <w:color w:val="000000"/>
          <w:sz w:val="20"/>
          <w:szCs w:val="20"/>
        </w:rPr>
        <w:t xml:space="preserve"> kalendářních dnů</w:t>
      </w:r>
      <w:r w:rsidR="00FE15B0" w:rsidRPr="00FE15B0">
        <w:rPr>
          <w:rFonts w:ascii="Arial" w:hAnsi="Arial" w:cs="Arial"/>
          <w:color w:val="000000"/>
          <w:sz w:val="20"/>
          <w:szCs w:val="20"/>
        </w:rPr>
        <w:t>,</w:t>
      </w:r>
      <w:r w:rsidR="003A4F60" w:rsidRPr="00FE15B0">
        <w:rPr>
          <w:rFonts w:ascii="Arial" w:hAnsi="Arial" w:cs="Arial"/>
          <w:color w:val="000000"/>
          <w:sz w:val="20"/>
          <w:szCs w:val="20"/>
        </w:rPr>
        <w:t xml:space="preserve"> </w:t>
      </w:r>
    </w:p>
    <w:p w14:paraId="40210579" w14:textId="36422DA1"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neoprávněného zastavení či přerušení prací na </w:t>
      </w:r>
      <w:r w:rsidR="002738C0">
        <w:rPr>
          <w:rFonts w:ascii="Arial" w:hAnsi="Arial" w:cs="Arial"/>
          <w:color w:val="000000"/>
          <w:sz w:val="20"/>
          <w:szCs w:val="20"/>
        </w:rPr>
        <w:t>D</w:t>
      </w:r>
      <w:r w:rsidRPr="00A2204F">
        <w:rPr>
          <w:rFonts w:ascii="Arial" w:hAnsi="Arial" w:cs="Arial"/>
          <w:color w:val="000000"/>
          <w:sz w:val="20"/>
          <w:szCs w:val="20"/>
        </w:rPr>
        <w:t xml:space="preserve">íle na dobu delší než </w:t>
      </w:r>
      <w:r w:rsidR="009C2BBE" w:rsidRPr="00FE15B0">
        <w:rPr>
          <w:rFonts w:ascii="Arial" w:hAnsi="Arial" w:cs="Arial"/>
          <w:color w:val="000000"/>
          <w:sz w:val="20"/>
          <w:szCs w:val="20"/>
        </w:rPr>
        <w:t>1</w:t>
      </w:r>
      <w:r w:rsidR="00437366" w:rsidRPr="00FE15B0">
        <w:rPr>
          <w:rFonts w:ascii="Arial" w:hAnsi="Arial" w:cs="Arial"/>
          <w:color w:val="000000"/>
          <w:sz w:val="20"/>
          <w:szCs w:val="20"/>
        </w:rPr>
        <w:t>0</w:t>
      </w:r>
      <w:r w:rsidR="009C2BBE" w:rsidRPr="00FE15B0">
        <w:rPr>
          <w:rFonts w:ascii="Arial" w:hAnsi="Arial" w:cs="Arial"/>
          <w:color w:val="000000"/>
          <w:sz w:val="20"/>
          <w:szCs w:val="20"/>
        </w:rPr>
        <w:t> </w:t>
      </w:r>
      <w:r w:rsidRPr="00FE15B0">
        <w:rPr>
          <w:rFonts w:ascii="Arial" w:hAnsi="Arial" w:cs="Arial"/>
          <w:color w:val="000000"/>
          <w:sz w:val="20"/>
          <w:szCs w:val="20"/>
        </w:rPr>
        <w:t>kalendářních dnů</w:t>
      </w:r>
      <w:r w:rsidR="003A4F60" w:rsidRPr="00FE15B0">
        <w:rPr>
          <w:rFonts w:ascii="Arial" w:hAnsi="Arial" w:cs="Arial"/>
          <w:color w:val="000000"/>
          <w:sz w:val="20"/>
          <w:szCs w:val="20"/>
        </w:rPr>
        <w:t xml:space="preserve"> </w:t>
      </w:r>
      <w:r w:rsidRPr="00A2204F">
        <w:rPr>
          <w:rFonts w:ascii="Arial" w:hAnsi="Arial" w:cs="Arial"/>
          <w:color w:val="000000"/>
          <w:sz w:val="20"/>
          <w:szCs w:val="20"/>
        </w:rPr>
        <w:t xml:space="preserve">v rozporu s touto </w:t>
      </w:r>
      <w:r w:rsidR="003A4F60" w:rsidRPr="00A2204F">
        <w:rPr>
          <w:rFonts w:ascii="Arial" w:hAnsi="Arial" w:cs="Arial"/>
          <w:color w:val="000000"/>
          <w:sz w:val="20"/>
          <w:szCs w:val="20"/>
        </w:rPr>
        <w:t>S</w:t>
      </w:r>
      <w:r w:rsidRPr="00A2204F">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7AB067C2"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lhůtě </w:t>
      </w:r>
      <w:r w:rsidRPr="00FE15B0">
        <w:rPr>
          <w:rFonts w:ascii="Arial" w:hAnsi="Arial" w:cs="Arial"/>
          <w:color w:val="000000"/>
          <w:sz w:val="20"/>
          <w:szCs w:val="20"/>
        </w:rPr>
        <w:t>14 kalendářních dnů</w:t>
      </w:r>
      <w:r w:rsidR="00FE15B0">
        <w:rPr>
          <w:rFonts w:ascii="Arial" w:hAnsi="Arial" w:cs="Arial"/>
          <w:i/>
          <w:color w:val="0000FF"/>
          <w:sz w:val="20"/>
          <w:szCs w:val="20"/>
        </w:rPr>
        <w:t>.</w:t>
      </w:r>
    </w:p>
    <w:p w14:paraId="06DD05AC" w14:textId="30454BCB" w:rsidR="00500A46" w:rsidRPr="000B71A5"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3A401744" w14:textId="77777777" w:rsidR="00F60D16" w:rsidRPr="00A2204F" w:rsidRDefault="00F60D16" w:rsidP="00F60D16">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w:t>
      </w:r>
      <w:r w:rsidRPr="00A2204F">
        <w:rPr>
          <w:rFonts w:ascii="Arial" w:hAnsi="Arial" w:cs="Arial"/>
          <w:sz w:val="20"/>
          <w:szCs w:val="20"/>
        </w:rPr>
        <w:lastRenderedPageBreak/>
        <w:t>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384FFEAF" w:rsidR="00E66102" w:rsidRPr="00A1364C"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A1364C">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99F577C"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5D4E92" w:rsidRPr="00F75C6F">
        <w:rPr>
          <w:rFonts w:ascii="Arial" w:hAnsi="Arial" w:cs="Arial"/>
          <w:color w:val="FF0000"/>
          <w:sz w:val="20"/>
          <w:szCs w:val="20"/>
          <w:highlight w:val="lightGray"/>
        </w:rPr>
        <w:t>doplní dodavatel</w:t>
      </w:r>
      <w:r w:rsidR="00036921" w:rsidRPr="005D4E92">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51B5BE05" w14:textId="77777777" w:rsidR="00A1364C" w:rsidRDefault="00A1364C" w:rsidP="008C0203">
      <w:pPr>
        <w:jc w:val="both"/>
        <w:rPr>
          <w:rFonts w:ascii="Arial" w:hAnsi="Arial" w:cs="Arial"/>
          <w:b/>
          <w:sz w:val="20"/>
          <w:szCs w:val="20"/>
        </w:rPr>
      </w:pPr>
    </w:p>
    <w:p w14:paraId="54D0A356" w14:textId="65AA4F6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30E83AC"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5D4E92"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5D4E92" w:rsidRPr="00F75C6F">
        <w:rPr>
          <w:rFonts w:ascii="Arial" w:hAnsi="Arial" w:cs="Arial"/>
          <w:color w:val="FF0000"/>
          <w:sz w:val="20"/>
          <w:szCs w:val="20"/>
          <w:highlight w:val="lightGray"/>
        </w:rPr>
        <w:t>doplní dodavatel</w:t>
      </w:r>
    </w:p>
    <w:p w14:paraId="4C43E1FC" w14:textId="77777777" w:rsidR="008D2535" w:rsidRPr="00FD1412" w:rsidRDefault="008D2535"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74945ECD" w14:textId="77777777" w:rsidR="00A1364C" w:rsidRDefault="00A1364C" w:rsidP="008C0203">
      <w:pPr>
        <w:jc w:val="both"/>
        <w:rPr>
          <w:rFonts w:ascii="Arial" w:hAnsi="Arial" w:cs="Arial"/>
          <w:sz w:val="20"/>
          <w:szCs w:val="20"/>
        </w:rPr>
      </w:pPr>
    </w:p>
    <w:p w14:paraId="295C5A1E" w14:textId="77777777" w:rsidR="00A1364C" w:rsidRPr="00FD1412" w:rsidRDefault="00A1364C"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0AC8E391" w14:textId="6C609AD0" w:rsidR="00A1364C" w:rsidRPr="00EF1FC1" w:rsidRDefault="00A1364C" w:rsidP="00A1364C">
      <w:pPr>
        <w:rPr>
          <w:rFonts w:ascii="Arial" w:hAnsi="Arial" w:cs="Arial"/>
          <w:iCs/>
          <w:sz w:val="20"/>
          <w:szCs w:val="20"/>
        </w:rPr>
      </w:pPr>
      <w:r>
        <w:rPr>
          <w:rFonts w:ascii="Arial" w:hAnsi="Arial" w:cs="Arial"/>
          <w:b/>
          <w:bCs/>
          <w:iCs/>
          <w:sz w:val="20"/>
          <w:szCs w:val="20"/>
        </w:rPr>
        <w:t xml:space="preserve">                 </w:t>
      </w:r>
      <w:r w:rsidRPr="00EF1FC1">
        <w:rPr>
          <w:rFonts w:ascii="Arial" w:hAnsi="Arial" w:cs="Arial"/>
          <w:b/>
          <w:bCs/>
          <w:iCs/>
          <w:sz w:val="20"/>
          <w:szCs w:val="20"/>
        </w:rPr>
        <w:t>Ing. Milan Rybka</w:t>
      </w:r>
      <w:r>
        <w:rPr>
          <w:rFonts w:ascii="Arial" w:hAnsi="Arial" w:cs="Arial"/>
          <w:b/>
          <w:bCs/>
          <w:iCs/>
          <w:sz w:val="20"/>
          <w:szCs w:val="20"/>
        </w:rPr>
        <w:t xml:space="preserve">                                 </w:t>
      </w:r>
      <w:r w:rsidRPr="00EF1FC1">
        <w:rPr>
          <w:rFonts w:ascii="Arial" w:hAnsi="Arial" w:cs="Arial"/>
          <w:iCs/>
          <w:sz w:val="20"/>
          <w:szCs w:val="20"/>
        </w:rPr>
        <w:t xml:space="preserve">                         </w:t>
      </w:r>
      <w:r w:rsidR="005D4E92" w:rsidRPr="00F75C6F">
        <w:rPr>
          <w:rFonts w:ascii="Arial" w:hAnsi="Arial" w:cs="Arial"/>
          <w:color w:val="FF0000"/>
          <w:sz w:val="20"/>
          <w:szCs w:val="20"/>
          <w:highlight w:val="lightGray"/>
        </w:rPr>
        <w:t>doplní dodavatel</w:t>
      </w:r>
    </w:p>
    <w:p w14:paraId="57CEE1C7" w14:textId="275E96C0" w:rsidR="00A1364C" w:rsidRPr="00FD1412" w:rsidRDefault="00A1364C" w:rsidP="00A1364C">
      <w:pPr>
        <w:jc w:val="both"/>
        <w:rPr>
          <w:rFonts w:ascii="Arial" w:hAnsi="Arial" w:cs="Arial"/>
          <w:color w:val="0000FF"/>
          <w:sz w:val="20"/>
          <w:szCs w:val="20"/>
        </w:rPr>
      </w:pPr>
      <w:r w:rsidRPr="00EF1FC1">
        <w:rPr>
          <w:rFonts w:ascii="Arial" w:hAnsi="Arial" w:cs="Arial"/>
          <w:iCs/>
          <w:sz w:val="20"/>
          <w:szCs w:val="20"/>
        </w:rPr>
        <w:t xml:space="preserve"> ředitel Odboru vodohospodářských staveb</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 xml:space="preserve"> </w:t>
      </w:r>
      <w:r w:rsidR="005D4E92" w:rsidRPr="00F75C6F">
        <w:rPr>
          <w:rFonts w:ascii="Arial" w:hAnsi="Arial" w:cs="Arial"/>
          <w:color w:val="FF0000"/>
          <w:sz w:val="20"/>
          <w:szCs w:val="20"/>
          <w:highlight w:val="lightGray"/>
        </w:rPr>
        <w:t>doplní dodavatel</w:t>
      </w:r>
      <w:r w:rsidRPr="00FD1412">
        <w:rPr>
          <w:rFonts w:ascii="Arial" w:hAnsi="Arial" w:cs="Arial"/>
          <w:sz w:val="20"/>
          <w:szCs w:val="20"/>
        </w:rPr>
        <w:tab/>
        <w:t xml:space="preserve">            </w:t>
      </w:r>
    </w:p>
    <w:p w14:paraId="154455CD" w14:textId="4DD7C16D" w:rsidR="00A775EB" w:rsidRPr="00FD1412" w:rsidRDefault="00A1364C" w:rsidP="00A1364C">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00A775EB" w:rsidRPr="00FD1412">
        <w:rPr>
          <w:rFonts w:ascii="Arial" w:hAnsi="Arial" w:cs="Arial"/>
          <w:i/>
          <w:sz w:val="20"/>
          <w:szCs w:val="20"/>
        </w:rPr>
        <w:tab/>
        <w:t xml:space="preserve">           </w:t>
      </w:r>
      <w:r w:rsidR="006A5C2D" w:rsidRPr="00FD1412">
        <w:rPr>
          <w:rFonts w:ascii="Arial" w:hAnsi="Arial" w:cs="Arial"/>
          <w:i/>
          <w:sz w:val="20"/>
          <w:szCs w:val="20"/>
        </w:rPr>
        <w:t xml:space="preserve"> </w:t>
      </w:r>
      <w:r w:rsidR="000C7731" w:rsidRPr="00FD1412">
        <w:rPr>
          <w:rFonts w:ascii="Arial" w:hAnsi="Arial" w:cs="Arial"/>
          <w:i/>
          <w:sz w:val="20"/>
          <w:szCs w:val="20"/>
        </w:rPr>
        <w:t xml:space="preserve"> </w:t>
      </w:r>
      <w:r w:rsidR="00C439C3" w:rsidRPr="00FD1412">
        <w:rPr>
          <w:rFonts w:ascii="Arial" w:hAnsi="Arial" w:cs="Arial"/>
          <w:i/>
          <w:sz w:val="20"/>
          <w:szCs w:val="20"/>
        </w:rPr>
        <w:t xml:space="preserve">              </w:t>
      </w:r>
      <w:r w:rsidR="000C7731" w:rsidRPr="00FD1412">
        <w:rPr>
          <w:rFonts w:ascii="Arial" w:hAnsi="Arial" w:cs="Arial"/>
          <w:i/>
          <w:sz w:val="20"/>
          <w:szCs w:val="20"/>
        </w:rPr>
        <w:t xml:space="preserve"> </w:t>
      </w:r>
      <w:r>
        <w:rPr>
          <w:rFonts w:ascii="Arial" w:hAnsi="Arial" w:cs="Arial"/>
          <w:i/>
          <w:sz w:val="20"/>
          <w:szCs w:val="20"/>
        </w:rPr>
        <w:tab/>
      </w:r>
      <w:r w:rsidR="005D4E92">
        <w:rPr>
          <w:rFonts w:ascii="Arial" w:hAnsi="Arial" w:cs="Arial"/>
          <w:i/>
          <w:sz w:val="20"/>
          <w:szCs w:val="20"/>
        </w:rPr>
        <w:t xml:space="preserve"> </w:t>
      </w:r>
      <w:r w:rsidR="005D4E92" w:rsidRPr="00F75C6F">
        <w:rPr>
          <w:rFonts w:ascii="Arial" w:hAnsi="Arial" w:cs="Arial"/>
          <w:color w:val="FF0000"/>
          <w:sz w:val="20"/>
          <w:szCs w:val="20"/>
          <w:highlight w:val="lightGray"/>
        </w:rPr>
        <w:t>doplní dodavatel</w:t>
      </w:r>
    </w:p>
    <w:p w14:paraId="799C5FAD" w14:textId="77777777" w:rsidR="0016166F" w:rsidRPr="00A1364C" w:rsidRDefault="0016166F" w:rsidP="008C0203">
      <w:pPr>
        <w:ind w:left="360"/>
        <w:jc w:val="both"/>
        <w:rPr>
          <w:rFonts w:ascii="Arial" w:hAnsi="Arial" w:cs="Arial"/>
          <w:iCs/>
          <w:sz w:val="20"/>
          <w:szCs w:val="20"/>
        </w:rPr>
      </w:pPr>
    </w:p>
    <w:p w14:paraId="1360C599" w14:textId="77777777" w:rsidR="00A1364C" w:rsidRDefault="00A1364C" w:rsidP="00A1364C">
      <w:pPr>
        <w:jc w:val="both"/>
        <w:rPr>
          <w:rFonts w:ascii="Arial" w:hAnsi="Arial" w:cs="Arial"/>
          <w:iCs/>
          <w:sz w:val="20"/>
          <w:szCs w:val="20"/>
        </w:rPr>
      </w:pPr>
    </w:p>
    <w:p w14:paraId="7F0F779D" w14:textId="3F438919" w:rsidR="0016166F" w:rsidRPr="00A1364C" w:rsidRDefault="00A1364C" w:rsidP="00A1364C">
      <w:pPr>
        <w:jc w:val="both"/>
        <w:rPr>
          <w:rFonts w:ascii="Arial" w:hAnsi="Arial" w:cs="Arial"/>
          <w:iCs/>
          <w:sz w:val="20"/>
          <w:szCs w:val="20"/>
        </w:rPr>
      </w:pPr>
      <w:r w:rsidRPr="00A1364C">
        <w:rPr>
          <w:rFonts w:ascii="Arial" w:hAnsi="Arial" w:cs="Arial"/>
          <w:iCs/>
          <w:sz w:val="20"/>
          <w:szCs w:val="20"/>
        </w:rPr>
        <w:t xml:space="preserve">Za správnost: Ing. </w:t>
      </w:r>
      <w:r w:rsidR="00245E7B">
        <w:rPr>
          <w:rFonts w:ascii="Arial" w:hAnsi="Arial" w:cs="Arial"/>
          <w:iCs/>
          <w:sz w:val="20"/>
          <w:szCs w:val="20"/>
        </w:rPr>
        <w:t>Eliška Krytinářová</w:t>
      </w:r>
    </w:p>
    <w:p w14:paraId="0F6CC756" w14:textId="77777777" w:rsidR="0016166F" w:rsidRPr="00A1364C" w:rsidRDefault="0016166F" w:rsidP="008C0203">
      <w:pPr>
        <w:ind w:left="360"/>
        <w:jc w:val="both"/>
        <w:rPr>
          <w:rFonts w:ascii="Arial" w:hAnsi="Arial" w:cs="Arial"/>
          <w:iCs/>
          <w:sz w:val="20"/>
          <w:szCs w:val="20"/>
        </w:rPr>
      </w:pPr>
    </w:p>
    <w:p w14:paraId="5B27E71D" w14:textId="77777777" w:rsidR="00B342AD" w:rsidRPr="00FD1412" w:rsidRDefault="00B342AD" w:rsidP="008C0203">
      <w:pPr>
        <w:ind w:left="360"/>
        <w:jc w:val="both"/>
        <w:rPr>
          <w:rFonts w:ascii="Arial" w:hAnsi="Arial" w:cs="Arial"/>
          <w:i/>
          <w:sz w:val="20"/>
          <w:szCs w:val="20"/>
        </w:rPr>
      </w:pPr>
    </w:p>
    <w:p w14:paraId="65327108" w14:textId="77777777" w:rsidR="00A1364C" w:rsidRDefault="00A1364C" w:rsidP="008C0203">
      <w:pPr>
        <w:jc w:val="both"/>
        <w:rPr>
          <w:rFonts w:ascii="Arial" w:hAnsi="Arial" w:cs="Arial"/>
          <w:i/>
          <w:sz w:val="20"/>
          <w:szCs w:val="20"/>
        </w:rPr>
      </w:pPr>
    </w:p>
    <w:p w14:paraId="24DA1835" w14:textId="028937E8"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0F9D" w14:textId="77777777" w:rsidR="00A67FF0" w:rsidRDefault="00A67FF0">
      <w:r>
        <w:separator/>
      </w:r>
    </w:p>
  </w:endnote>
  <w:endnote w:type="continuationSeparator" w:id="0">
    <w:p w14:paraId="651F155E" w14:textId="77777777" w:rsidR="00A67FF0" w:rsidRDefault="00A67FF0">
      <w:r>
        <w:continuationSeparator/>
      </w:r>
    </w:p>
  </w:endnote>
  <w:endnote w:type="continuationNotice" w:id="1">
    <w:p w14:paraId="7BF86B0C" w14:textId="77777777" w:rsidR="00A67FF0" w:rsidRDefault="00A6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BDC9" w14:textId="77777777" w:rsidR="00A67FF0" w:rsidRDefault="00A67FF0">
      <w:r>
        <w:separator/>
      </w:r>
    </w:p>
  </w:footnote>
  <w:footnote w:type="continuationSeparator" w:id="0">
    <w:p w14:paraId="5529FE00" w14:textId="77777777" w:rsidR="00A67FF0" w:rsidRDefault="00A67FF0">
      <w:r>
        <w:continuationSeparator/>
      </w:r>
    </w:p>
  </w:footnote>
  <w:footnote w:type="continuationNotice" w:id="1">
    <w:p w14:paraId="3A079032" w14:textId="77777777" w:rsidR="00A67FF0" w:rsidRDefault="00A6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BE71182" w:rsidR="00A67FF0" w:rsidRPr="008A41FD" w:rsidRDefault="00A67FF0" w:rsidP="005F0E77">
    <w:pPr>
      <w:pStyle w:val="Zhlav"/>
      <w:ind w:left="3545"/>
      <w:rPr>
        <w:rFonts w:ascii="Arial" w:hAnsi="Arial" w:cs="Arial"/>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245E7B" w:rsidRPr="00245E7B">
      <w:rPr>
        <w:rFonts w:ascii="Arial" w:hAnsi="Arial" w:cs="Arial"/>
        <w:bCs/>
        <w:i/>
        <w:iCs/>
        <w:sz w:val="18"/>
        <w:szCs w:val="18"/>
      </w:rPr>
      <w:t>SPU</w:t>
    </w:r>
    <w:proofErr w:type="gramEnd"/>
    <w:r w:rsidR="00245E7B" w:rsidRPr="00245E7B">
      <w:rPr>
        <w:rFonts w:ascii="Arial" w:hAnsi="Arial" w:cs="Arial"/>
        <w:bCs/>
        <w:i/>
        <w:iCs/>
        <w:sz w:val="18"/>
        <w:szCs w:val="18"/>
      </w:rPr>
      <w:t xml:space="preserve"> 166069/2025</w:t>
    </w:r>
  </w:p>
  <w:p w14:paraId="23EC48FD" w14:textId="2838D979" w:rsidR="008A41FD" w:rsidRPr="008A41FD" w:rsidRDefault="008A41FD" w:rsidP="008A41FD">
    <w:pPr>
      <w:pStyle w:val="Zhlav"/>
      <w:ind w:left="3545"/>
      <w:rPr>
        <w:rFonts w:ascii="Arial" w:hAnsi="Arial" w:cs="Arial"/>
        <w:bCs/>
        <w:i/>
        <w:iCs/>
        <w:sz w:val="18"/>
        <w:szCs w:val="18"/>
      </w:rPr>
    </w:pPr>
    <w:r w:rsidRPr="008A41FD">
      <w:rPr>
        <w:rFonts w:ascii="Arial" w:hAnsi="Arial" w:cs="Arial"/>
        <w:bCs/>
        <w:i/>
        <w:iCs/>
        <w:sz w:val="18"/>
        <w:szCs w:val="18"/>
      </w:rPr>
      <w:tab/>
      <w:t xml:space="preserve">                                                              UID: </w:t>
    </w:r>
    <w:r w:rsidR="00245E7B" w:rsidRPr="00245E7B">
      <w:rPr>
        <w:rFonts w:ascii="Arial" w:hAnsi="Arial" w:cs="Arial"/>
        <w:bCs/>
        <w:i/>
        <w:iCs/>
        <w:sz w:val="18"/>
        <w:szCs w:val="18"/>
      </w:rPr>
      <w:t>spuess98006f30</w:t>
    </w:r>
  </w:p>
  <w:p w14:paraId="2EF18FC0" w14:textId="063DA18E"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3"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611799">
    <w:abstractNumId w:val="4"/>
  </w:num>
  <w:num w:numId="2" w16cid:durableId="326905762">
    <w:abstractNumId w:val="5"/>
  </w:num>
  <w:num w:numId="3" w16cid:durableId="99571597">
    <w:abstractNumId w:val="8"/>
  </w:num>
  <w:num w:numId="4" w16cid:durableId="1338464767">
    <w:abstractNumId w:val="2"/>
  </w:num>
  <w:num w:numId="5" w16cid:durableId="1246378109">
    <w:abstractNumId w:val="8"/>
    <w:lvlOverride w:ilvl="0">
      <w:startOverride w:val="9"/>
    </w:lvlOverride>
    <w:lvlOverride w:ilvl="1">
      <w:startOverride w:val="4"/>
    </w:lvlOverride>
  </w:num>
  <w:num w:numId="6" w16cid:durableId="1938634815">
    <w:abstractNumId w:val="6"/>
  </w:num>
  <w:num w:numId="7" w16cid:durableId="149776610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288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122836">
    <w:abstractNumId w:val="1"/>
  </w:num>
  <w:num w:numId="10" w16cid:durableId="1080367036">
    <w:abstractNumId w:val="14"/>
  </w:num>
  <w:num w:numId="11" w16cid:durableId="462389132">
    <w:abstractNumId w:val="0"/>
  </w:num>
  <w:num w:numId="12" w16cid:durableId="1140266812">
    <w:abstractNumId w:val="8"/>
    <w:lvlOverride w:ilvl="0">
      <w:startOverride w:val="2"/>
    </w:lvlOverride>
    <w:lvlOverride w:ilvl="1">
      <w:startOverride w:val="2"/>
    </w:lvlOverride>
  </w:num>
  <w:num w:numId="13" w16cid:durableId="600573715">
    <w:abstractNumId w:val="13"/>
  </w:num>
  <w:num w:numId="14" w16cid:durableId="1987661596">
    <w:abstractNumId w:val="9"/>
  </w:num>
  <w:num w:numId="15" w16cid:durableId="1608997236">
    <w:abstractNumId w:val="11"/>
  </w:num>
  <w:num w:numId="16" w16cid:durableId="574512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3560508">
    <w:abstractNumId w:val="8"/>
    <w:lvlOverride w:ilvl="0">
      <w:startOverride w:val="7"/>
    </w:lvlOverride>
    <w:lvlOverride w:ilvl="1">
      <w:startOverride w:val="4"/>
    </w:lvlOverride>
  </w:num>
  <w:num w:numId="18" w16cid:durableId="1099449118">
    <w:abstractNumId w:val="15"/>
  </w:num>
  <w:num w:numId="19" w16cid:durableId="1420254769">
    <w:abstractNumId w:val="10"/>
  </w:num>
  <w:num w:numId="20" w16cid:durableId="2108036084">
    <w:abstractNumId w:val="7"/>
  </w:num>
  <w:num w:numId="21" w16cid:durableId="1710296329">
    <w:abstractNumId w:val="8"/>
    <w:lvlOverride w:ilvl="0">
      <w:startOverride w:val="7"/>
    </w:lvlOverride>
    <w:lvlOverride w:ilvl="1">
      <w:startOverride w:val="1"/>
    </w:lvlOverride>
  </w:num>
  <w:num w:numId="22" w16cid:durableId="1835998575">
    <w:abstractNumId w:val="12"/>
  </w:num>
  <w:num w:numId="23" w16cid:durableId="186798338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B9E"/>
    <w:rsid w:val="00017E54"/>
    <w:rsid w:val="00020AEC"/>
    <w:rsid w:val="00027E8F"/>
    <w:rsid w:val="00036921"/>
    <w:rsid w:val="00040272"/>
    <w:rsid w:val="0004398F"/>
    <w:rsid w:val="00044844"/>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211DC7"/>
    <w:rsid w:val="00213BEC"/>
    <w:rsid w:val="00220D4F"/>
    <w:rsid w:val="00222B03"/>
    <w:rsid w:val="00223342"/>
    <w:rsid w:val="00223813"/>
    <w:rsid w:val="00223E42"/>
    <w:rsid w:val="00226563"/>
    <w:rsid w:val="002272D4"/>
    <w:rsid w:val="00230D86"/>
    <w:rsid w:val="00231396"/>
    <w:rsid w:val="002344FC"/>
    <w:rsid w:val="00242317"/>
    <w:rsid w:val="00245E7B"/>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89A"/>
    <w:rsid w:val="002A0A4C"/>
    <w:rsid w:val="002A0BD0"/>
    <w:rsid w:val="002A1C94"/>
    <w:rsid w:val="002A27F9"/>
    <w:rsid w:val="002A3B3E"/>
    <w:rsid w:val="002A4A22"/>
    <w:rsid w:val="002B0A59"/>
    <w:rsid w:val="002B3323"/>
    <w:rsid w:val="002B525F"/>
    <w:rsid w:val="002C4E11"/>
    <w:rsid w:val="002C4F97"/>
    <w:rsid w:val="002C5D2C"/>
    <w:rsid w:val="002C7C6B"/>
    <w:rsid w:val="002D0A86"/>
    <w:rsid w:val="002D0AA3"/>
    <w:rsid w:val="002D5340"/>
    <w:rsid w:val="002D5998"/>
    <w:rsid w:val="002D6639"/>
    <w:rsid w:val="002D66C2"/>
    <w:rsid w:val="002E2B8F"/>
    <w:rsid w:val="002E2F86"/>
    <w:rsid w:val="002E329E"/>
    <w:rsid w:val="002E3C2E"/>
    <w:rsid w:val="002E4E37"/>
    <w:rsid w:val="002E7598"/>
    <w:rsid w:val="002F0592"/>
    <w:rsid w:val="002F200A"/>
    <w:rsid w:val="002F38F5"/>
    <w:rsid w:val="002F4AE5"/>
    <w:rsid w:val="00302DCB"/>
    <w:rsid w:val="00305619"/>
    <w:rsid w:val="00305CD3"/>
    <w:rsid w:val="00311A17"/>
    <w:rsid w:val="00313641"/>
    <w:rsid w:val="00315A0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DD8"/>
    <w:rsid w:val="003C65B3"/>
    <w:rsid w:val="003C77C8"/>
    <w:rsid w:val="003D1F9E"/>
    <w:rsid w:val="003E00BB"/>
    <w:rsid w:val="003E07D4"/>
    <w:rsid w:val="003E217E"/>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3AE1"/>
    <w:rsid w:val="0045674F"/>
    <w:rsid w:val="00461FF7"/>
    <w:rsid w:val="004672E8"/>
    <w:rsid w:val="0047023C"/>
    <w:rsid w:val="00474CDA"/>
    <w:rsid w:val="00475169"/>
    <w:rsid w:val="004811B8"/>
    <w:rsid w:val="00486758"/>
    <w:rsid w:val="00490605"/>
    <w:rsid w:val="00496982"/>
    <w:rsid w:val="004A1A0B"/>
    <w:rsid w:val="004A1C7B"/>
    <w:rsid w:val="004A52CD"/>
    <w:rsid w:val="004B19D4"/>
    <w:rsid w:val="004B1DF4"/>
    <w:rsid w:val="004C74CB"/>
    <w:rsid w:val="004D6DC0"/>
    <w:rsid w:val="004E02FA"/>
    <w:rsid w:val="004E1445"/>
    <w:rsid w:val="004E54E4"/>
    <w:rsid w:val="004E7792"/>
    <w:rsid w:val="004F0768"/>
    <w:rsid w:val="004F3341"/>
    <w:rsid w:val="004F5C2A"/>
    <w:rsid w:val="00500A46"/>
    <w:rsid w:val="0050168E"/>
    <w:rsid w:val="00501A68"/>
    <w:rsid w:val="00506CC4"/>
    <w:rsid w:val="00511EAD"/>
    <w:rsid w:val="00512B69"/>
    <w:rsid w:val="00535B75"/>
    <w:rsid w:val="005403E2"/>
    <w:rsid w:val="0054057F"/>
    <w:rsid w:val="00542CBB"/>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B7AB9"/>
    <w:rsid w:val="005C1B8F"/>
    <w:rsid w:val="005D0B2A"/>
    <w:rsid w:val="005D1D4F"/>
    <w:rsid w:val="005D30C6"/>
    <w:rsid w:val="005D4962"/>
    <w:rsid w:val="005D4E92"/>
    <w:rsid w:val="005D7622"/>
    <w:rsid w:val="005E4641"/>
    <w:rsid w:val="005E494B"/>
    <w:rsid w:val="005E4B39"/>
    <w:rsid w:val="005E596B"/>
    <w:rsid w:val="005F0E77"/>
    <w:rsid w:val="005F253F"/>
    <w:rsid w:val="005F28FF"/>
    <w:rsid w:val="005F3B8B"/>
    <w:rsid w:val="00601A75"/>
    <w:rsid w:val="00605BFF"/>
    <w:rsid w:val="00610553"/>
    <w:rsid w:val="00613399"/>
    <w:rsid w:val="006247CF"/>
    <w:rsid w:val="0062711F"/>
    <w:rsid w:val="00630BD2"/>
    <w:rsid w:val="0063609B"/>
    <w:rsid w:val="00650B60"/>
    <w:rsid w:val="006512C2"/>
    <w:rsid w:val="00652977"/>
    <w:rsid w:val="0065346B"/>
    <w:rsid w:val="00653503"/>
    <w:rsid w:val="00654FA1"/>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260"/>
    <w:rsid w:val="006D6727"/>
    <w:rsid w:val="006D7D09"/>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43FBE"/>
    <w:rsid w:val="00752A8C"/>
    <w:rsid w:val="00754A49"/>
    <w:rsid w:val="00755A76"/>
    <w:rsid w:val="00763B1C"/>
    <w:rsid w:val="00766416"/>
    <w:rsid w:val="00766BFE"/>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A3A1E"/>
    <w:rsid w:val="008A41FD"/>
    <w:rsid w:val="008A6B82"/>
    <w:rsid w:val="008B3302"/>
    <w:rsid w:val="008C0203"/>
    <w:rsid w:val="008C176A"/>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53A3"/>
    <w:rsid w:val="009A15B9"/>
    <w:rsid w:val="009A340F"/>
    <w:rsid w:val="009A6E26"/>
    <w:rsid w:val="009B4132"/>
    <w:rsid w:val="009B63D7"/>
    <w:rsid w:val="009B6D4A"/>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BE4"/>
    <w:rsid w:val="00A1364C"/>
    <w:rsid w:val="00A1451C"/>
    <w:rsid w:val="00A15EFB"/>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544"/>
    <w:rsid w:val="00B017AB"/>
    <w:rsid w:val="00B03B97"/>
    <w:rsid w:val="00B04427"/>
    <w:rsid w:val="00B065C8"/>
    <w:rsid w:val="00B10147"/>
    <w:rsid w:val="00B1194E"/>
    <w:rsid w:val="00B13386"/>
    <w:rsid w:val="00B14DCE"/>
    <w:rsid w:val="00B15599"/>
    <w:rsid w:val="00B160BB"/>
    <w:rsid w:val="00B16269"/>
    <w:rsid w:val="00B167DA"/>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0459"/>
    <w:rsid w:val="00B61D30"/>
    <w:rsid w:val="00B67AAF"/>
    <w:rsid w:val="00B72907"/>
    <w:rsid w:val="00B77C76"/>
    <w:rsid w:val="00B81224"/>
    <w:rsid w:val="00B81299"/>
    <w:rsid w:val="00B844C4"/>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5F93"/>
    <w:rsid w:val="00C07AC7"/>
    <w:rsid w:val="00C14E5B"/>
    <w:rsid w:val="00C17C4E"/>
    <w:rsid w:val="00C201D4"/>
    <w:rsid w:val="00C228F0"/>
    <w:rsid w:val="00C2697C"/>
    <w:rsid w:val="00C30FCD"/>
    <w:rsid w:val="00C34B06"/>
    <w:rsid w:val="00C35B1F"/>
    <w:rsid w:val="00C41F90"/>
    <w:rsid w:val="00C436F4"/>
    <w:rsid w:val="00C4381B"/>
    <w:rsid w:val="00C439C3"/>
    <w:rsid w:val="00C50B0A"/>
    <w:rsid w:val="00C53583"/>
    <w:rsid w:val="00C54860"/>
    <w:rsid w:val="00C56B2F"/>
    <w:rsid w:val="00C57A46"/>
    <w:rsid w:val="00C60AA5"/>
    <w:rsid w:val="00C64909"/>
    <w:rsid w:val="00C70D58"/>
    <w:rsid w:val="00C71ECD"/>
    <w:rsid w:val="00C72D3E"/>
    <w:rsid w:val="00C73FA0"/>
    <w:rsid w:val="00C821F5"/>
    <w:rsid w:val="00C829DB"/>
    <w:rsid w:val="00C84EE3"/>
    <w:rsid w:val="00C90EFC"/>
    <w:rsid w:val="00C93E8F"/>
    <w:rsid w:val="00C9561A"/>
    <w:rsid w:val="00CA3246"/>
    <w:rsid w:val="00CA48D7"/>
    <w:rsid w:val="00CA7CCF"/>
    <w:rsid w:val="00CA7E93"/>
    <w:rsid w:val="00CB0221"/>
    <w:rsid w:val="00CB2B78"/>
    <w:rsid w:val="00CB6258"/>
    <w:rsid w:val="00CC32C7"/>
    <w:rsid w:val="00CC7B31"/>
    <w:rsid w:val="00CD0B98"/>
    <w:rsid w:val="00CD0F36"/>
    <w:rsid w:val="00CD30AE"/>
    <w:rsid w:val="00CE15AE"/>
    <w:rsid w:val="00CE194B"/>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1B6"/>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E5E"/>
    <w:rsid w:val="00DA1719"/>
    <w:rsid w:val="00DA4A42"/>
    <w:rsid w:val="00DB002E"/>
    <w:rsid w:val="00DB3C04"/>
    <w:rsid w:val="00DB5E70"/>
    <w:rsid w:val="00DB6E2D"/>
    <w:rsid w:val="00DC0725"/>
    <w:rsid w:val="00DC1F45"/>
    <w:rsid w:val="00DC2123"/>
    <w:rsid w:val="00DC2C3E"/>
    <w:rsid w:val="00DC3B99"/>
    <w:rsid w:val="00DC569B"/>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67F16"/>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1601"/>
    <w:rsid w:val="00EE2F1B"/>
    <w:rsid w:val="00EE3633"/>
    <w:rsid w:val="00EE4298"/>
    <w:rsid w:val="00EF67AC"/>
    <w:rsid w:val="00F0013A"/>
    <w:rsid w:val="00F005A3"/>
    <w:rsid w:val="00F00987"/>
    <w:rsid w:val="00F0329F"/>
    <w:rsid w:val="00F04C64"/>
    <w:rsid w:val="00F05CFA"/>
    <w:rsid w:val="00F06E94"/>
    <w:rsid w:val="00F14ECB"/>
    <w:rsid w:val="00F346F1"/>
    <w:rsid w:val="00F34FF4"/>
    <w:rsid w:val="00F36F46"/>
    <w:rsid w:val="00F41247"/>
    <w:rsid w:val="00F41DE9"/>
    <w:rsid w:val="00F46ADA"/>
    <w:rsid w:val="00F550D4"/>
    <w:rsid w:val="00F56EF6"/>
    <w:rsid w:val="00F57552"/>
    <w:rsid w:val="00F600C8"/>
    <w:rsid w:val="00F60D16"/>
    <w:rsid w:val="00F61077"/>
    <w:rsid w:val="00F71CC0"/>
    <w:rsid w:val="00F74199"/>
    <w:rsid w:val="00F7531C"/>
    <w:rsid w:val="00F76D30"/>
    <w:rsid w:val="00F770CA"/>
    <w:rsid w:val="00F77475"/>
    <w:rsid w:val="00F81961"/>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15B0"/>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270</TotalTime>
  <Pages>11</Pages>
  <Words>5072</Words>
  <Characters>29796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Krytinářová Eliška Ing.</cp:lastModifiedBy>
  <cp:revision>38</cp:revision>
  <cp:lastPrinted>2019-11-25T09:46:00Z</cp:lastPrinted>
  <dcterms:created xsi:type="dcterms:W3CDTF">2019-11-27T11:35:00Z</dcterms:created>
  <dcterms:modified xsi:type="dcterms:W3CDTF">2025-05-05T06:49:00Z</dcterms:modified>
</cp:coreProperties>
</file>