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6FB894F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F933BC">
        <w:rPr>
          <w:rFonts w:ascii="Arial" w:hAnsi="Arial"/>
          <w:sz w:val="28"/>
          <w:szCs w:val="28"/>
        </w:rPr>
        <w:t>2</w:t>
      </w:r>
    </w:p>
    <w:p w14:paraId="30CE02AE" w14:textId="4B0D1FD7" w:rsidR="004778C7" w:rsidRPr="00456F16" w:rsidRDefault="00BF4EAB" w:rsidP="007B48CD">
      <w:pPr>
        <w:pStyle w:val="Normln-odrky"/>
        <w:numPr>
          <w:ilvl w:val="0"/>
          <w:numId w:val="0"/>
        </w:numPr>
        <w:spacing w:before="240" w:after="240" w:line="240" w:lineRule="auto"/>
        <w:ind w:left="567" w:hanging="283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0D5C91">
        <w:rPr>
          <w:rFonts w:eastAsia="Calibri" w:cs="Arial"/>
          <w:color w:val="000000"/>
          <w:sz w:val="22"/>
        </w:rPr>
        <w:t>779-2023</w:t>
      </w:r>
      <w:r w:rsidR="003B68AD">
        <w:rPr>
          <w:rFonts w:eastAsia="Calibri" w:cs="Arial"/>
          <w:color w:val="000000"/>
          <w:sz w:val="22"/>
        </w:rPr>
        <w:t>-52020</w:t>
      </w:r>
      <w:r w:rsidR="00D318FC">
        <w:rPr>
          <w:rFonts w:eastAsia="Calibri" w:cs="Arial"/>
          <w:color w:val="000000"/>
          <w:sz w:val="22"/>
        </w:rPr>
        <w:t>1</w:t>
      </w:r>
      <w:r w:rsidR="008E5FC7"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3B68AD">
        <w:rPr>
          <w:rFonts w:eastAsia="Calibri" w:cs="Arial"/>
          <w:color w:val="000000"/>
          <w:sz w:val="22"/>
        </w:rPr>
        <w:t>2</w:t>
      </w:r>
      <w:r w:rsidR="000D5C91">
        <w:rPr>
          <w:rFonts w:eastAsia="Calibri" w:cs="Arial"/>
          <w:color w:val="000000"/>
          <w:sz w:val="22"/>
        </w:rPr>
        <w:t>7</w:t>
      </w:r>
      <w:r w:rsidR="003B68AD">
        <w:rPr>
          <w:rFonts w:eastAsia="Calibri" w:cs="Arial"/>
          <w:color w:val="000000"/>
          <w:sz w:val="22"/>
        </w:rPr>
        <w:t>.</w:t>
      </w:r>
      <w:r w:rsidR="00D318FC">
        <w:rPr>
          <w:rFonts w:eastAsia="Calibri" w:cs="Arial"/>
          <w:color w:val="000000"/>
          <w:sz w:val="22"/>
        </w:rPr>
        <w:t xml:space="preserve"> </w:t>
      </w:r>
      <w:r w:rsidR="000D5C91">
        <w:rPr>
          <w:rFonts w:eastAsia="Calibri" w:cs="Arial"/>
          <w:color w:val="000000"/>
          <w:sz w:val="22"/>
        </w:rPr>
        <w:t>9</w:t>
      </w:r>
      <w:r w:rsidR="003B68AD">
        <w:rPr>
          <w:rFonts w:eastAsia="Calibri" w:cs="Arial"/>
          <w:color w:val="000000"/>
          <w:sz w:val="22"/>
        </w:rPr>
        <w:t>.</w:t>
      </w:r>
      <w:r w:rsidR="00D318FC">
        <w:rPr>
          <w:rFonts w:eastAsia="Calibri" w:cs="Arial"/>
          <w:color w:val="000000"/>
          <w:sz w:val="22"/>
        </w:rPr>
        <w:t xml:space="preserve"> </w:t>
      </w:r>
      <w:r w:rsidR="003B68AD">
        <w:rPr>
          <w:rFonts w:eastAsia="Calibri" w:cs="Arial"/>
          <w:color w:val="000000"/>
          <w:sz w:val="22"/>
        </w:rPr>
        <w:t>202</w:t>
      </w:r>
      <w:r w:rsidR="000D5C91">
        <w:rPr>
          <w:rFonts w:eastAsia="Calibri" w:cs="Arial"/>
          <w:color w:val="000000"/>
          <w:sz w:val="22"/>
        </w:rPr>
        <w:t>3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podle </w:t>
      </w:r>
      <w:r w:rsidR="007B48CD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§ 2586 a násl. zákona č. 89/2012 Sb., občanský zákoník, ve znění pozdějších předpisů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</w:t>
      </w:r>
    </w:p>
    <w:p w14:paraId="70DEBAE8" w14:textId="4299BAE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 w:rsidR="00715165">
        <w:rPr>
          <w:rFonts w:ascii="Arial" w:hAnsi="Arial" w:cs="Arial"/>
          <w:snapToGrid w:val="0"/>
        </w:rPr>
        <w:t>Fritzova 4260/4, 586 01 Jihlava</w:t>
      </w:r>
      <w:r w:rsidR="00130D06">
        <w:rPr>
          <w:rFonts w:ascii="Arial" w:hAnsi="Arial" w:cs="Arial"/>
        </w:rPr>
        <w:t>.</w:t>
      </w:r>
    </w:p>
    <w:p w14:paraId="2BB55C1B" w14:textId="3D875984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  <w:t>Mgr. Silvií Hawerlandovou</w:t>
      </w:r>
      <w:r w:rsidR="00392F40">
        <w:rPr>
          <w:rFonts w:ascii="Arial" w:hAnsi="Arial" w:cs="Arial"/>
        </w:rPr>
        <w:t xml:space="preserve">, </w:t>
      </w:r>
      <w:r w:rsidR="006C59C6">
        <w:rPr>
          <w:rFonts w:ascii="Arial" w:hAnsi="Arial" w:cs="Arial"/>
        </w:rPr>
        <w:t xml:space="preserve">LL.M. </w:t>
      </w:r>
      <w:r w:rsidR="00392F40">
        <w:rPr>
          <w:rFonts w:ascii="Arial" w:hAnsi="Arial" w:cs="Arial"/>
        </w:rPr>
        <w:t>ředitelkou KPÚ pro Kraj Vysočina</w:t>
      </w:r>
    </w:p>
    <w:p w14:paraId="679B3B2B" w14:textId="0021FE23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  <w:t>Mgr. Silvi</w:t>
      </w:r>
      <w:r w:rsidR="005660AA">
        <w:rPr>
          <w:rFonts w:ascii="Arial" w:hAnsi="Arial" w:cs="Arial"/>
        </w:rPr>
        <w:t>í</w:t>
      </w:r>
      <w:r w:rsidR="00626367">
        <w:rPr>
          <w:rFonts w:ascii="Arial" w:hAnsi="Arial" w:cs="Arial"/>
        </w:rPr>
        <w:t xml:space="preserve"> Hawerlandov</w:t>
      </w:r>
      <w:r w:rsidR="005660AA">
        <w:rPr>
          <w:rFonts w:ascii="Arial" w:hAnsi="Arial" w:cs="Arial"/>
        </w:rPr>
        <w:t>ou</w:t>
      </w:r>
      <w:r w:rsidR="00626367">
        <w:rPr>
          <w:rFonts w:ascii="Arial" w:hAnsi="Arial" w:cs="Arial"/>
        </w:rPr>
        <w:t>,</w:t>
      </w:r>
      <w:r w:rsidR="006C59C6">
        <w:rPr>
          <w:rFonts w:ascii="Arial" w:hAnsi="Arial" w:cs="Arial"/>
        </w:rPr>
        <w:t xml:space="preserve"> LL.M.</w:t>
      </w:r>
      <w:r w:rsidR="00626367">
        <w:rPr>
          <w:rFonts w:ascii="Arial" w:hAnsi="Arial" w:cs="Arial"/>
        </w:rPr>
        <w:t xml:space="preserve"> ředitelk</w:t>
      </w:r>
      <w:r w:rsidR="005660AA">
        <w:rPr>
          <w:rFonts w:ascii="Arial" w:hAnsi="Arial" w:cs="Arial"/>
        </w:rPr>
        <w:t>ou</w:t>
      </w:r>
      <w:r w:rsidR="00626367">
        <w:rPr>
          <w:rFonts w:ascii="Arial" w:hAnsi="Arial" w:cs="Arial"/>
        </w:rPr>
        <w:t xml:space="preserve"> KPÚ pro Kraj Vysočina</w:t>
      </w:r>
      <w:r w:rsidRPr="00BF554C">
        <w:rPr>
          <w:rFonts w:ascii="Arial" w:hAnsi="Arial" w:cs="Arial"/>
        </w:rPr>
        <w:t xml:space="preserve"> </w:t>
      </w:r>
    </w:p>
    <w:p w14:paraId="4939C5C6" w14:textId="090269C8" w:rsidR="00E0086F" w:rsidRPr="00BF554C" w:rsidRDefault="00E0086F" w:rsidP="004F1477">
      <w:pPr>
        <w:tabs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16299">
        <w:rPr>
          <w:rFonts w:ascii="Arial" w:hAnsi="Arial" w:cs="Arial"/>
          <w:snapToGrid w:val="0"/>
        </w:rPr>
        <w:tab/>
      </w:r>
      <w:r w:rsidR="00971170">
        <w:rPr>
          <w:rFonts w:ascii="Arial" w:hAnsi="Arial" w:cs="Arial"/>
        </w:rPr>
        <w:t>Ing. Janem Šteflem</w:t>
      </w:r>
      <w:r w:rsidR="00872EBA">
        <w:rPr>
          <w:rFonts w:ascii="Arial" w:hAnsi="Arial" w:cs="Arial"/>
        </w:rPr>
        <w:t xml:space="preserve">, </w:t>
      </w:r>
      <w:r w:rsidR="00971170">
        <w:rPr>
          <w:rFonts w:ascii="Arial" w:hAnsi="Arial" w:cs="Arial"/>
        </w:rPr>
        <w:t>odborným radou</w:t>
      </w:r>
      <w:r w:rsidR="00872EBA">
        <w:rPr>
          <w:rFonts w:ascii="Arial" w:hAnsi="Arial" w:cs="Arial"/>
        </w:rPr>
        <w:t xml:space="preserve"> Pobočky</w:t>
      </w:r>
      <w:r w:rsidR="004F1477">
        <w:rPr>
          <w:rFonts w:ascii="Arial" w:hAnsi="Arial" w:cs="Arial"/>
        </w:rPr>
        <w:t xml:space="preserve"> Jihlava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3C8C8581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</w:t>
      </w:r>
      <w:r w:rsidR="00971170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727</w:t>
      </w:r>
      <w:r w:rsidR="00971170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95</w:t>
      </w:r>
      <w:r w:rsidR="00FF5A50">
        <w:rPr>
          <w:rFonts w:ascii="Arial" w:hAnsi="Arial" w:cs="Arial"/>
        </w:rPr>
        <w:t>6</w:t>
      </w:r>
      <w:r w:rsidR="00971170">
        <w:rPr>
          <w:rFonts w:ascii="Arial" w:hAnsi="Arial" w:cs="Arial"/>
        </w:rPr>
        <w:t xml:space="preserve"> </w:t>
      </w:r>
      <w:r w:rsidR="00FF5A50">
        <w:rPr>
          <w:rFonts w:ascii="Arial" w:hAnsi="Arial" w:cs="Arial"/>
        </w:rPr>
        <w:t>386</w:t>
      </w:r>
    </w:p>
    <w:p w14:paraId="073F5E87" w14:textId="5942DCE0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8C2F28" w:rsidRPr="004E4872">
          <w:rPr>
            <w:rStyle w:val="Hypertextovodkaz"/>
            <w:rFonts w:ascii="Arial" w:hAnsi="Arial" w:cs="Arial"/>
            <w:snapToGrid w:val="0"/>
          </w:rPr>
          <w:t>jan.stefl@spu.gov.cz</w:t>
        </w:r>
      </w:hyperlink>
      <w:r w:rsidR="008624DD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DD35DD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2584C31D" w14:textId="3A2245CD" w:rsidR="002116C5" w:rsidRPr="00EA7316" w:rsidRDefault="00971170" w:rsidP="002116C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</w:rPr>
        <w:t>EKOS T, spol. s r.o.</w:t>
      </w:r>
    </w:p>
    <w:p w14:paraId="71E477A1" w14:textId="6F6FCB87" w:rsidR="005F6086" w:rsidRPr="005F6086" w:rsidRDefault="005F6086" w:rsidP="005F6086">
      <w:pPr>
        <w:pStyle w:val="Normlnweb"/>
        <w:tabs>
          <w:tab w:val="left" w:pos="4678"/>
        </w:tabs>
        <w:spacing w:before="0" w:beforeAutospacing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5F6086">
        <w:rPr>
          <w:rFonts w:ascii="Arial" w:hAnsi="Arial" w:cs="Arial"/>
          <w:snapToGrid w:val="0"/>
          <w:sz w:val="22"/>
          <w:szCs w:val="22"/>
        </w:rPr>
        <w:t>spole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č</w:t>
      </w:r>
      <w:r w:rsidRPr="005F6086">
        <w:rPr>
          <w:rFonts w:ascii="Arial" w:hAnsi="Arial" w:cs="Arial"/>
          <w:snapToGrid w:val="0"/>
          <w:sz w:val="22"/>
          <w:szCs w:val="22"/>
        </w:rPr>
        <w:t>nost zalo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ž</w:t>
      </w:r>
      <w:r w:rsidRPr="005F6086">
        <w:rPr>
          <w:rFonts w:ascii="Arial" w:hAnsi="Arial" w:cs="Arial"/>
          <w:snapToGrid w:val="0"/>
          <w:sz w:val="22"/>
          <w:szCs w:val="22"/>
        </w:rPr>
        <w:t>en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á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 a existuj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í</w:t>
      </w:r>
      <w:r w:rsidRPr="005F6086">
        <w:rPr>
          <w:rFonts w:ascii="Arial" w:hAnsi="Arial" w:cs="Arial"/>
          <w:snapToGrid w:val="0"/>
          <w:sz w:val="22"/>
          <w:szCs w:val="22"/>
        </w:rPr>
        <w:t>c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í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 podle pr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á</w:t>
      </w:r>
      <w:r w:rsidRPr="005F6086">
        <w:rPr>
          <w:rFonts w:ascii="Arial" w:hAnsi="Arial" w:cs="Arial"/>
          <w:snapToGrid w:val="0"/>
          <w:sz w:val="22"/>
          <w:szCs w:val="22"/>
        </w:rPr>
        <w:t>vn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í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ho 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řá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du 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Č</w:t>
      </w:r>
      <w:r w:rsidRPr="005F6086">
        <w:rPr>
          <w:rFonts w:ascii="Arial" w:hAnsi="Arial" w:cs="Arial"/>
          <w:snapToGrid w:val="0"/>
          <w:sz w:val="22"/>
          <w:szCs w:val="22"/>
        </w:rPr>
        <w:t>esk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é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 republiky, se s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í</w:t>
      </w:r>
      <w:r w:rsidRPr="005F6086">
        <w:rPr>
          <w:rFonts w:ascii="Arial" w:hAnsi="Arial" w:cs="Arial"/>
          <w:snapToGrid w:val="0"/>
          <w:sz w:val="22"/>
          <w:szCs w:val="22"/>
        </w:rPr>
        <w:t>dlem Bezru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č</w:t>
      </w:r>
      <w:r w:rsidRPr="005F6086">
        <w:rPr>
          <w:rFonts w:ascii="Arial" w:hAnsi="Arial" w:cs="Arial"/>
          <w:snapToGrid w:val="0"/>
          <w:sz w:val="22"/>
          <w:szCs w:val="22"/>
        </w:rPr>
        <w:t>ova 68, 674 01 T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ř</w:t>
      </w:r>
      <w:r w:rsidRPr="005F6086">
        <w:rPr>
          <w:rFonts w:ascii="Arial" w:hAnsi="Arial" w:cs="Arial"/>
          <w:snapToGrid w:val="0"/>
          <w:sz w:val="22"/>
          <w:szCs w:val="22"/>
        </w:rPr>
        <w:t>eb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íč</w:t>
      </w:r>
      <w:r w:rsidRPr="005F6086">
        <w:rPr>
          <w:rFonts w:ascii="Arial" w:hAnsi="Arial" w:cs="Arial"/>
          <w:snapToGrid w:val="0"/>
          <w:sz w:val="22"/>
          <w:szCs w:val="22"/>
        </w:rPr>
        <w:t>, I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Č</w:t>
      </w:r>
      <w:r w:rsidRPr="005F6086">
        <w:rPr>
          <w:rFonts w:ascii="Arial" w:hAnsi="Arial" w:cs="Arial"/>
          <w:snapToGrid w:val="0"/>
          <w:sz w:val="22"/>
          <w:szCs w:val="22"/>
        </w:rPr>
        <w:t>O: 63470985, zapsan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á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 v obchodn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í</w:t>
      </w:r>
      <w:r w:rsidRPr="005F6086">
        <w:rPr>
          <w:rFonts w:ascii="Arial" w:hAnsi="Arial" w:cs="Arial"/>
          <w:snapToGrid w:val="0"/>
          <w:sz w:val="22"/>
          <w:szCs w:val="22"/>
        </w:rPr>
        <w:t>m rejst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ří</w:t>
      </w:r>
      <w:r w:rsidRPr="005F6086">
        <w:rPr>
          <w:rFonts w:ascii="Arial" w:hAnsi="Arial" w:cs="Arial"/>
          <w:snapToGrid w:val="0"/>
          <w:sz w:val="22"/>
          <w:szCs w:val="22"/>
        </w:rPr>
        <w:t>ku veden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é</w:t>
      </w:r>
      <w:r w:rsidRPr="005F6086">
        <w:rPr>
          <w:rFonts w:ascii="Arial" w:hAnsi="Arial" w:cs="Arial"/>
          <w:snapToGrid w:val="0"/>
          <w:sz w:val="22"/>
          <w:szCs w:val="22"/>
        </w:rPr>
        <w:t>m u Krajsk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é</w:t>
      </w:r>
      <w:r w:rsidRPr="005F6086">
        <w:rPr>
          <w:rFonts w:ascii="Arial" w:hAnsi="Arial" w:cs="Arial"/>
          <w:snapToGrid w:val="0"/>
          <w:sz w:val="22"/>
          <w:szCs w:val="22"/>
        </w:rPr>
        <w:t>ho soudu 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5F6086">
        <w:rPr>
          <w:rFonts w:ascii="Arial" w:hAnsi="Arial" w:cs="Arial"/>
          <w:snapToGrid w:val="0"/>
          <w:sz w:val="22"/>
          <w:szCs w:val="22"/>
        </w:rPr>
        <w:t>Brn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ě</w:t>
      </w:r>
      <w:r w:rsidRPr="005F6086">
        <w:rPr>
          <w:rFonts w:ascii="Arial" w:hAnsi="Arial" w:cs="Arial"/>
          <w:snapToGrid w:val="0"/>
          <w:sz w:val="22"/>
          <w:szCs w:val="22"/>
        </w:rPr>
        <w:t>, odd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í</w:t>
      </w:r>
      <w:r w:rsidRPr="005F6086">
        <w:rPr>
          <w:rFonts w:ascii="Arial" w:hAnsi="Arial" w:cs="Arial"/>
          <w:snapToGrid w:val="0"/>
          <w:sz w:val="22"/>
          <w:szCs w:val="22"/>
        </w:rPr>
        <w:t>l C 19, vlo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ž</w:t>
      </w:r>
      <w:r w:rsidRPr="005F6086">
        <w:rPr>
          <w:rFonts w:ascii="Arial" w:hAnsi="Arial" w:cs="Arial"/>
          <w:snapToGrid w:val="0"/>
          <w:sz w:val="22"/>
          <w:szCs w:val="22"/>
        </w:rPr>
        <w:t>ka 972</w:t>
      </w:r>
    </w:p>
    <w:p w14:paraId="38A99392" w14:textId="77777777" w:rsidR="005F6086" w:rsidRDefault="005F6086" w:rsidP="004B652D">
      <w:pPr>
        <w:pStyle w:val="Normlnweb"/>
        <w:tabs>
          <w:tab w:val="left" w:pos="4678"/>
        </w:tabs>
        <w:spacing w:before="0" w:beforeAutospacing="0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5F6086">
        <w:rPr>
          <w:rFonts w:ascii="Arial" w:hAnsi="Arial" w:cs="Arial"/>
          <w:snapToGrid w:val="0"/>
          <w:sz w:val="22"/>
          <w:szCs w:val="22"/>
        </w:rPr>
        <w:t>Zastoupen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á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5F6086">
        <w:rPr>
          <w:rFonts w:ascii="Arial" w:hAnsi="Arial" w:cs="Arial"/>
          <w:snapToGrid w:val="0"/>
          <w:sz w:val="22"/>
          <w:szCs w:val="22"/>
        </w:rPr>
        <w:t>Ing. Ale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š</w:t>
      </w:r>
      <w:r w:rsidRPr="005F6086">
        <w:rPr>
          <w:rFonts w:ascii="Arial" w:hAnsi="Arial" w:cs="Arial"/>
          <w:snapToGrid w:val="0"/>
          <w:sz w:val="22"/>
          <w:szCs w:val="22"/>
        </w:rPr>
        <w:t>em T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ů</w:t>
      </w:r>
      <w:r w:rsidRPr="005F6086">
        <w:rPr>
          <w:rFonts w:ascii="Arial" w:hAnsi="Arial" w:cs="Arial"/>
          <w:snapToGrid w:val="0"/>
          <w:sz w:val="22"/>
          <w:szCs w:val="22"/>
        </w:rPr>
        <w:t>mou, jednatelem</w:t>
      </w:r>
    </w:p>
    <w:p w14:paraId="68CFA638" w14:textId="77777777" w:rsidR="005F6086" w:rsidRDefault="005F6086" w:rsidP="005F6086">
      <w:pPr>
        <w:pStyle w:val="Normlnweb"/>
        <w:tabs>
          <w:tab w:val="left" w:pos="4678"/>
        </w:tabs>
        <w:spacing w:before="0" w:beforeAutospacing="0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5F6086">
        <w:rPr>
          <w:rFonts w:ascii="Arial" w:hAnsi="Arial" w:cs="Arial"/>
          <w:snapToGrid w:val="0"/>
          <w:sz w:val="22"/>
          <w:szCs w:val="22"/>
        </w:rPr>
        <w:t>Ve smluvn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í</w:t>
      </w:r>
      <w:r w:rsidRPr="005F6086">
        <w:rPr>
          <w:rFonts w:ascii="Arial" w:hAnsi="Arial" w:cs="Arial"/>
          <w:snapToGrid w:val="0"/>
          <w:sz w:val="22"/>
          <w:szCs w:val="22"/>
        </w:rPr>
        <w:t>ch z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á</w:t>
      </w:r>
      <w:r w:rsidRPr="005F6086">
        <w:rPr>
          <w:rFonts w:ascii="Arial" w:hAnsi="Arial" w:cs="Arial"/>
          <w:snapToGrid w:val="0"/>
          <w:sz w:val="22"/>
          <w:szCs w:val="22"/>
        </w:rPr>
        <w:t>le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ž</w:t>
      </w:r>
      <w:r w:rsidRPr="005F6086">
        <w:rPr>
          <w:rFonts w:ascii="Arial" w:hAnsi="Arial" w:cs="Arial"/>
          <w:snapToGrid w:val="0"/>
          <w:sz w:val="22"/>
          <w:szCs w:val="22"/>
        </w:rPr>
        <w:t>itostech zastoupen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á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5F6086">
        <w:rPr>
          <w:rFonts w:ascii="Arial" w:hAnsi="Arial" w:cs="Arial"/>
          <w:snapToGrid w:val="0"/>
          <w:sz w:val="22"/>
          <w:szCs w:val="22"/>
        </w:rPr>
        <w:t>Ing. Ale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š</w:t>
      </w:r>
      <w:r w:rsidRPr="005F6086">
        <w:rPr>
          <w:rFonts w:ascii="Arial" w:hAnsi="Arial" w:cs="Arial"/>
          <w:snapToGrid w:val="0"/>
          <w:sz w:val="22"/>
          <w:szCs w:val="22"/>
        </w:rPr>
        <w:t>em T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ů</w:t>
      </w:r>
      <w:r w:rsidRPr="005F6086">
        <w:rPr>
          <w:rFonts w:ascii="Arial" w:hAnsi="Arial" w:cs="Arial"/>
          <w:snapToGrid w:val="0"/>
          <w:sz w:val="22"/>
          <w:szCs w:val="22"/>
        </w:rPr>
        <w:t>mou, jednatelem</w:t>
      </w:r>
    </w:p>
    <w:p w14:paraId="4148CB9D" w14:textId="0DE4D9C1" w:rsidR="005F6086" w:rsidRPr="005F6086" w:rsidRDefault="005F6086" w:rsidP="005F6086">
      <w:pPr>
        <w:pStyle w:val="Normlnweb"/>
        <w:tabs>
          <w:tab w:val="left" w:pos="4678"/>
        </w:tabs>
        <w:spacing w:before="0" w:beforeAutospacing="0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Pr="005F6086">
        <w:rPr>
          <w:rFonts w:ascii="Arial" w:hAnsi="Arial" w:cs="Arial"/>
          <w:snapToGrid w:val="0"/>
          <w:sz w:val="22"/>
          <w:szCs w:val="22"/>
        </w:rPr>
        <w:t>Ing. Liborem Sedl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áč</w:t>
      </w:r>
      <w:r w:rsidRPr="005F6086">
        <w:rPr>
          <w:rFonts w:ascii="Arial" w:hAnsi="Arial" w:cs="Arial"/>
          <w:snapToGrid w:val="0"/>
          <w:sz w:val="22"/>
          <w:szCs w:val="22"/>
        </w:rPr>
        <w:t>kem, jednatelem</w:t>
      </w:r>
    </w:p>
    <w:p w14:paraId="20B8299E" w14:textId="79EDBD33" w:rsidR="005F6086" w:rsidRPr="005F6086" w:rsidRDefault="005F6086" w:rsidP="005F6086">
      <w:pPr>
        <w:pStyle w:val="Normlnweb"/>
        <w:tabs>
          <w:tab w:val="left" w:pos="4678"/>
        </w:tabs>
        <w:spacing w:before="0" w:beforeAutospacing="0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5F6086">
        <w:rPr>
          <w:rFonts w:ascii="Arial" w:hAnsi="Arial" w:cs="Arial"/>
          <w:snapToGrid w:val="0"/>
          <w:sz w:val="22"/>
          <w:szCs w:val="22"/>
        </w:rPr>
        <w:t>V technick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ý</w:t>
      </w:r>
      <w:r w:rsidRPr="005F6086">
        <w:rPr>
          <w:rFonts w:ascii="Arial" w:hAnsi="Arial" w:cs="Arial"/>
          <w:snapToGrid w:val="0"/>
          <w:sz w:val="22"/>
          <w:szCs w:val="22"/>
        </w:rPr>
        <w:t>ch z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á</w:t>
      </w:r>
      <w:r w:rsidRPr="005F6086">
        <w:rPr>
          <w:rFonts w:ascii="Arial" w:hAnsi="Arial" w:cs="Arial"/>
          <w:snapToGrid w:val="0"/>
          <w:sz w:val="22"/>
          <w:szCs w:val="22"/>
        </w:rPr>
        <w:t>le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ž</w:t>
      </w:r>
      <w:r w:rsidRPr="005F6086">
        <w:rPr>
          <w:rFonts w:ascii="Arial" w:hAnsi="Arial" w:cs="Arial"/>
          <w:snapToGrid w:val="0"/>
          <w:sz w:val="22"/>
          <w:szCs w:val="22"/>
        </w:rPr>
        <w:t>itostech zastoupen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á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AE3A4D">
        <w:rPr>
          <w:rFonts w:ascii="Arial" w:hAnsi="Arial" w:cs="Arial"/>
          <w:snapToGrid w:val="0"/>
          <w:sz w:val="22"/>
          <w:szCs w:val="22"/>
        </w:rPr>
        <w:t>XXXXXXXXXXXX</w:t>
      </w:r>
    </w:p>
    <w:p w14:paraId="5421553C" w14:textId="10A85B69" w:rsidR="005F6086" w:rsidRPr="005F6086" w:rsidRDefault="005F6086" w:rsidP="005F6086">
      <w:pPr>
        <w:pStyle w:val="Normlnweb"/>
        <w:tabs>
          <w:tab w:val="left" w:pos="4678"/>
        </w:tabs>
        <w:spacing w:before="0" w:beforeAutospacing="0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5F6086">
        <w:rPr>
          <w:rFonts w:ascii="Arial" w:hAnsi="Arial" w:cs="Arial"/>
          <w:snapToGrid w:val="0"/>
          <w:sz w:val="22"/>
          <w:szCs w:val="22"/>
        </w:rPr>
        <w:t>Vedouc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í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 t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ý</w:t>
      </w:r>
      <w:r w:rsidRPr="005F6086">
        <w:rPr>
          <w:rFonts w:ascii="Arial" w:hAnsi="Arial" w:cs="Arial"/>
          <w:snapToGrid w:val="0"/>
          <w:sz w:val="22"/>
          <w:szCs w:val="22"/>
        </w:rPr>
        <w:t>mu: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AE3A4D">
        <w:rPr>
          <w:rFonts w:ascii="Arial" w:hAnsi="Arial" w:cs="Arial"/>
          <w:snapToGrid w:val="0"/>
          <w:sz w:val="22"/>
          <w:szCs w:val="22"/>
        </w:rPr>
        <w:t>XXXXXXXXXXXX</w:t>
      </w:r>
    </w:p>
    <w:p w14:paraId="1DCFB98A" w14:textId="0007431F" w:rsidR="005F6086" w:rsidRPr="005F6086" w:rsidRDefault="005F6086" w:rsidP="005F6086">
      <w:pPr>
        <w:pStyle w:val="Normlnweb"/>
        <w:tabs>
          <w:tab w:val="left" w:pos="4678"/>
        </w:tabs>
        <w:spacing w:before="0" w:beforeAutospacing="0" w:after="120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5F6086">
        <w:rPr>
          <w:rFonts w:ascii="Arial" w:hAnsi="Arial" w:cs="Arial"/>
          <w:snapToGrid w:val="0"/>
          <w:sz w:val="22"/>
          <w:szCs w:val="22"/>
        </w:rPr>
        <w:t>Z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á</w:t>
      </w:r>
      <w:r w:rsidRPr="005F6086">
        <w:rPr>
          <w:rFonts w:ascii="Arial" w:hAnsi="Arial" w:cs="Arial"/>
          <w:snapToGrid w:val="0"/>
          <w:sz w:val="22"/>
          <w:szCs w:val="22"/>
        </w:rPr>
        <w:t>stupce vedouc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í</w:t>
      </w:r>
      <w:r w:rsidRPr="005F6086">
        <w:rPr>
          <w:rFonts w:ascii="Arial" w:hAnsi="Arial" w:cs="Arial"/>
          <w:snapToGrid w:val="0"/>
          <w:sz w:val="22"/>
          <w:szCs w:val="22"/>
        </w:rPr>
        <w:t>ho t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ý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mu: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AE3A4D">
        <w:rPr>
          <w:rFonts w:ascii="Arial" w:hAnsi="Arial" w:cs="Arial"/>
          <w:snapToGrid w:val="0"/>
          <w:sz w:val="22"/>
          <w:szCs w:val="22"/>
        </w:rPr>
        <w:t>XXXXXXXXXXXX</w:t>
      </w:r>
    </w:p>
    <w:p w14:paraId="450D9556" w14:textId="77777777" w:rsidR="005F6086" w:rsidRPr="005F6086" w:rsidRDefault="005F6086" w:rsidP="005F6086">
      <w:pPr>
        <w:pStyle w:val="Normlnweb"/>
        <w:tabs>
          <w:tab w:val="left" w:pos="4678"/>
        </w:tabs>
        <w:spacing w:before="0" w:beforeAutospacing="0"/>
        <w:ind w:firstLine="56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5F6086">
        <w:rPr>
          <w:rFonts w:ascii="Arial" w:hAnsi="Arial" w:cs="Arial"/>
          <w:b/>
          <w:bCs/>
          <w:snapToGrid w:val="0"/>
          <w:sz w:val="22"/>
          <w:szCs w:val="22"/>
        </w:rPr>
        <w:t>Kontaktní údaje:</w:t>
      </w:r>
    </w:p>
    <w:p w14:paraId="3526D28B" w14:textId="2F59FD60" w:rsidR="005F6086" w:rsidRPr="005F6086" w:rsidRDefault="005F6086" w:rsidP="005F6086">
      <w:pPr>
        <w:pStyle w:val="Normlnweb"/>
        <w:tabs>
          <w:tab w:val="left" w:pos="4678"/>
        </w:tabs>
        <w:spacing w:before="0" w:beforeAutospacing="0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5F6086">
        <w:rPr>
          <w:rFonts w:ascii="Arial" w:hAnsi="Arial" w:cs="Arial"/>
          <w:snapToGrid w:val="0"/>
          <w:sz w:val="22"/>
          <w:szCs w:val="22"/>
        </w:rPr>
        <w:t xml:space="preserve">Tel.: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AE3A4D">
        <w:rPr>
          <w:rFonts w:ascii="Arial" w:hAnsi="Arial" w:cs="Arial"/>
          <w:snapToGrid w:val="0"/>
          <w:sz w:val="22"/>
          <w:szCs w:val="22"/>
        </w:rPr>
        <w:t>XXXXXXXXXXXX</w:t>
      </w:r>
    </w:p>
    <w:p w14:paraId="2D67F138" w14:textId="63A94386" w:rsidR="005F6086" w:rsidRDefault="005F6086" w:rsidP="005F6086">
      <w:pPr>
        <w:pStyle w:val="Normlnweb"/>
        <w:tabs>
          <w:tab w:val="left" w:pos="4678"/>
        </w:tabs>
        <w:spacing w:before="0" w:beforeAutospacing="0"/>
        <w:ind w:firstLine="567"/>
        <w:jc w:val="both"/>
        <w:rPr>
          <w:rFonts w:ascii="Arial" w:eastAsia="Calibri" w:hAnsi="Arial" w:cs="Arial"/>
          <w:color w:val="0000FF"/>
          <w:kern w:val="0"/>
          <w:sz w:val="22"/>
          <w:szCs w:val="22"/>
          <w14:ligatures w14:val="none"/>
        </w:rPr>
      </w:pPr>
      <w:r w:rsidRPr="005F6086">
        <w:rPr>
          <w:rFonts w:ascii="Arial" w:hAnsi="Arial" w:cs="Arial"/>
          <w:snapToGrid w:val="0"/>
          <w:sz w:val="22"/>
          <w:szCs w:val="22"/>
        </w:rPr>
        <w:t xml:space="preserve">E-mail: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AE3A4D">
        <w:rPr>
          <w:rFonts w:ascii="Arial" w:hAnsi="Arial" w:cs="Arial"/>
          <w:snapToGrid w:val="0"/>
          <w:sz w:val="22"/>
          <w:szCs w:val="22"/>
        </w:rPr>
        <w:t>XXXXXXXXXXXX</w:t>
      </w:r>
    </w:p>
    <w:p w14:paraId="079DB934" w14:textId="1E6F9944" w:rsidR="005F6086" w:rsidRPr="005F6086" w:rsidRDefault="005F6086" w:rsidP="005F6086">
      <w:pPr>
        <w:pStyle w:val="Normlnweb"/>
        <w:tabs>
          <w:tab w:val="left" w:pos="4678"/>
        </w:tabs>
        <w:spacing w:before="0" w:beforeAutospacing="0" w:after="120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5F6086">
        <w:rPr>
          <w:rFonts w:ascii="Arial" w:hAnsi="Arial" w:cs="Arial"/>
          <w:snapToGrid w:val="0"/>
          <w:sz w:val="22"/>
          <w:szCs w:val="22"/>
        </w:rPr>
        <w:t>ID datov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é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 schr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á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nky: 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5F6086">
        <w:rPr>
          <w:rFonts w:ascii="Arial" w:hAnsi="Arial" w:cs="Arial"/>
          <w:snapToGrid w:val="0"/>
          <w:sz w:val="22"/>
          <w:szCs w:val="22"/>
        </w:rPr>
        <w:t>2r63dp8</w:t>
      </w:r>
    </w:p>
    <w:p w14:paraId="48D6BAC9" w14:textId="3A579427" w:rsidR="005F6086" w:rsidRPr="005F6086" w:rsidRDefault="005F6086" w:rsidP="005F6086">
      <w:pPr>
        <w:pStyle w:val="Normlnweb"/>
        <w:tabs>
          <w:tab w:val="left" w:pos="4678"/>
        </w:tabs>
        <w:spacing w:before="0" w:beforeAutospacing="0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5F6086">
        <w:rPr>
          <w:rFonts w:ascii="Arial" w:hAnsi="Arial" w:cs="Arial"/>
          <w:b/>
          <w:bCs/>
          <w:snapToGrid w:val="0"/>
          <w:sz w:val="22"/>
          <w:szCs w:val="22"/>
        </w:rPr>
        <w:t xml:space="preserve">Bankovní spojení: 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5F6086">
        <w:rPr>
          <w:rFonts w:ascii="Arial" w:hAnsi="Arial" w:cs="Arial" w:hint="eastAsia"/>
          <w:snapToGrid w:val="0"/>
          <w:sz w:val="22"/>
          <w:szCs w:val="22"/>
        </w:rPr>
        <w:t>Č</w:t>
      </w:r>
      <w:r w:rsidRPr="005F6086">
        <w:rPr>
          <w:rFonts w:ascii="Arial" w:hAnsi="Arial" w:cs="Arial"/>
          <w:snapToGrid w:val="0"/>
          <w:sz w:val="22"/>
          <w:szCs w:val="22"/>
        </w:rPr>
        <w:t>esk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á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 spo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ř</w:t>
      </w:r>
      <w:r w:rsidRPr="005F6086">
        <w:rPr>
          <w:rFonts w:ascii="Arial" w:hAnsi="Arial" w:cs="Arial"/>
          <w:snapToGrid w:val="0"/>
          <w:sz w:val="22"/>
          <w:szCs w:val="22"/>
        </w:rPr>
        <w:t>itelna, a.s.</w:t>
      </w:r>
    </w:p>
    <w:p w14:paraId="70C88204" w14:textId="300E5056" w:rsidR="005F6086" w:rsidRPr="005F6086" w:rsidRDefault="005F6086" w:rsidP="005F6086">
      <w:pPr>
        <w:pStyle w:val="Normlnweb"/>
        <w:tabs>
          <w:tab w:val="left" w:pos="4678"/>
        </w:tabs>
        <w:spacing w:before="0" w:beforeAutospacing="0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5F6086">
        <w:rPr>
          <w:rFonts w:ascii="Arial" w:hAnsi="Arial" w:cs="Arial" w:hint="eastAsia"/>
          <w:snapToGrid w:val="0"/>
          <w:sz w:val="22"/>
          <w:szCs w:val="22"/>
        </w:rPr>
        <w:t>Čí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slo 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úč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tu: 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5F6086">
        <w:rPr>
          <w:rFonts w:ascii="Arial" w:hAnsi="Arial" w:cs="Arial"/>
          <w:snapToGrid w:val="0"/>
          <w:sz w:val="22"/>
          <w:szCs w:val="22"/>
        </w:rPr>
        <w:t>1521409359/0800</w:t>
      </w:r>
    </w:p>
    <w:p w14:paraId="6F12C8A8" w14:textId="302CB7CE" w:rsidR="005F6086" w:rsidRPr="005F6086" w:rsidRDefault="005F6086" w:rsidP="005F6086">
      <w:pPr>
        <w:pStyle w:val="Normlnweb"/>
        <w:tabs>
          <w:tab w:val="left" w:pos="4678"/>
        </w:tabs>
        <w:spacing w:before="0" w:beforeAutospacing="0" w:after="120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5F6086">
        <w:rPr>
          <w:rFonts w:ascii="Arial" w:hAnsi="Arial" w:cs="Arial"/>
          <w:snapToGrid w:val="0"/>
          <w:sz w:val="22"/>
          <w:szCs w:val="22"/>
        </w:rPr>
        <w:t>DI</w:t>
      </w:r>
      <w:r w:rsidRPr="005F6086">
        <w:rPr>
          <w:rFonts w:ascii="Arial" w:hAnsi="Arial" w:cs="Arial" w:hint="eastAsia"/>
          <w:snapToGrid w:val="0"/>
          <w:sz w:val="22"/>
          <w:szCs w:val="22"/>
        </w:rPr>
        <w:t>Č</w:t>
      </w:r>
      <w:r w:rsidRPr="005F6086">
        <w:rPr>
          <w:rFonts w:ascii="Arial" w:hAnsi="Arial" w:cs="Arial"/>
          <w:snapToGrid w:val="0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5F6086">
        <w:rPr>
          <w:rFonts w:ascii="Arial" w:hAnsi="Arial" w:cs="Arial"/>
          <w:snapToGrid w:val="0"/>
          <w:sz w:val="22"/>
          <w:szCs w:val="22"/>
        </w:rPr>
        <w:t>CZ63470985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0EB2AEF1" w14:textId="5029770C" w:rsidR="0093145E" w:rsidRDefault="00E0086F" w:rsidP="004B652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515BFB1C" w14:textId="77777777" w:rsidR="00BF5E36" w:rsidRPr="00BF554C" w:rsidRDefault="00BF5E36" w:rsidP="00BF5E36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125A35B2" w14:textId="5D16511B" w:rsidR="008A65A5" w:rsidRPr="00D95C75" w:rsidRDefault="008A65A5" w:rsidP="008A65A5">
      <w:pPr>
        <w:pStyle w:val="07Zkladntext"/>
        <w:spacing w:after="0"/>
        <w:ind w:left="567"/>
        <w:rPr>
          <w:rFonts w:ascii="Arial" w:hAnsi="Arial" w:cs="Arial"/>
          <w:b/>
        </w:rPr>
      </w:pPr>
      <w:bookmarkStart w:id="0" w:name="_Ref64871997"/>
      <w:r w:rsidRPr="00D95C75">
        <w:rPr>
          <w:rFonts w:ascii="Arial" w:hAnsi="Arial" w:cs="Arial"/>
        </w:rPr>
        <w:t>Smluvní strany uzavřely níže uvedeného dne, měsíce a roku tento dodatek č. 2 ke shora uvedené Smlouvě uzavřené dne 3. 10. 2023 na provedení díla s názvem: „</w:t>
      </w:r>
      <w:r w:rsidRPr="00D95C75">
        <w:rPr>
          <w:rFonts w:ascii="Arial" w:hAnsi="Arial" w:cs="Arial"/>
          <w:u w:val="single"/>
        </w:rPr>
        <w:t>Komplexní pozemkové úpravy v k.ú. Arnolec</w:t>
      </w:r>
      <w:r w:rsidRPr="00D95C75">
        <w:rPr>
          <w:rFonts w:ascii="Arial" w:hAnsi="Arial" w:cs="Arial"/>
        </w:rPr>
        <w:t>" (dále jen „</w:t>
      </w:r>
      <w:r w:rsidRPr="00D95C75">
        <w:rPr>
          <w:rFonts w:ascii="Arial" w:hAnsi="Arial" w:cs="Arial"/>
          <w:b/>
          <w:bCs/>
        </w:rPr>
        <w:t>Dodatek</w:t>
      </w:r>
      <w:r w:rsidRPr="00D95C75">
        <w:rPr>
          <w:rFonts w:ascii="Arial" w:hAnsi="Arial" w:cs="Arial"/>
        </w:rPr>
        <w:t>“)</w:t>
      </w:r>
      <w:r w:rsidR="00D95C75" w:rsidRPr="00D95C75">
        <w:rPr>
          <w:rFonts w:ascii="Arial" w:hAnsi="Arial" w:cs="Arial"/>
        </w:rPr>
        <w:t>.</w:t>
      </w:r>
      <w:r w:rsidRPr="00D95C75">
        <w:rPr>
          <w:rFonts w:ascii="Arial" w:hAnsi="Arial" w:cs="Arial"/>
        </w:rPr>
        <w:t xml:space="preserve"> </w:t>
      </w:r>
      <w:r w:rsidR="00D95C75" w:rsidRPr="00D95C75">
        <w:rPr>
          <w:rFonts w:ascii="Arial" w:hAnsi="Arial" w:cs="Arial"/>
        </w:rPr>
        <w:t>Ke Smlouvě již byl dne 22. 10. 2024 uzavřen</w:t>
      </w:r>
      <w:r w:rsidRPr="00D95C75">
        <w:rPr>
          <w:rFonts w:ascii="Arial" w:hAnsi="Arial" w:cs="Arial"/>
        </w:rPr>
        <w:t xml:space="preserve"> dodat</w:t>
      </w:r>
      <w:r w:rsidR="00D95C75" w:rsidRPr="00D95C75">
        <w:rPr>
          <w:rFonts w:ascii="Arial" w:hAnsi="Arial" w:cs="Arial"/>
        </w:rPr>
        <w:t>e</w:t>
      </w:r>
      <w:r w:rsidRPr="00D95C75">
        <w:rPr>
          <w:rFonts w:ascii="Arial" w:hAnsi="Arial" w:cs="Arial"/>
        </w:rPr>
        <w:t xml:space="preserve">k č. </w:t>
      </w:r>
      <w:bookmarkEnd w:id="0"/>
      <w:r w:rsidR="00D95C75" w:rsidRPr="00D95C75">
        <w:rPr>
          <w:rFonts w:ascii="Arial" w:hAnsi="Arial" w:cs="Arial"/>
        </w:rPr>
        <w:t>1, týkající se změny cen v důsledku inflace.</w:t>
      </w:r>
    </w:p>
    <w:p w14:paraId="06A7929A" w14:textId="77777777" w:rsidR="00BF5E36" w:rsidRPr="00D95C75" w:rsidRDefault="00BF5E36" w:rsidP="00BF5E36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95C75">
        <w:rPr>
          <w:rFonts w:ascii="Arial" w:hAnsi="Arial" w:cs="Arial"/>
          <w:szCs w:val="22"/>
        </w:rPr>
        <w:t>Předmět a ÚČEL Dodatku</w:t>
      </w:r>
    </w:p>
    <w:p w14:paraId="65AFD23E" w14:textId="49DEF0E4" w:rsidR="00BF5E36" w:rsidRPr="003632D2" w:rsidRDefault="00BF5E36" w:rsidP="00D95C75">
      <w:pPr>
        <w:ind w:left="567" w:hanging="567"/>
        <w:jc w:val="both"/>
        <w:rPr>
          <w:rFonts w:ascii="Arial" w:hAnsi="Arial" w:cs="Arial"/>
        </w:rPr>
      </w:pPr>
      <w:r w:rsidRPr="00D95C75">
        <w:rPr>
          <w:rFonts w:ascii="Arial" w:hAnsi="Arial" w:cs="Arial"/>
        </w:rPr>
        <w:t>2.1</w:t>
      </w:r>
      <w:r w:rsidRPr="00D95C75">
        <w:rPr>
          <w:rFonts w:ascii="Arial" w:hAnsi="Arial" w:cs="Arial"/>
        </w:rPr>
        <w:tab/>
        <w:t xml:space="preserve">Předmětem tohoto dodatku k výše uvedené smlouvě je změna počtu měrných jednotek u dílčích částí </w:t>
      </w:r>
      <w:r w:rsidR="00D95C75" w:rsidRPr="00D95C75">
        <w:rPr>
          <w:rFonts w:ascii="Arial" w:hAnsi="Arial" w:cs="Arial"/>
        </w:rPr>
        <w:t>6.2.4</w:t>
      </w:r>
      <w:r w:rsidRPr="00D95C75">
        <w:rPr>
          <w:rFonts w:ascii="Arial" w:hAnsi="Arial" w:cs="Arial"/>
        </w:rPr>
        <w:t xml:space="preserve"> „</w:t>
      </w:r>
      <w:r w:rsidR="00D95C75" w:rsidRPr="00D95C75">
        <w:rPr>
          <w:rFonts w:ascii="Arial" w:hAnsi="Arial" w:cs="Arial"/>
        </w:rPr>
        <w:t>Zjišťování hranic obvodu KoPÚ, geometrické plány pro stanovení obvodu KoPÚ, předepsaná stabilizace dle vyhlášky č. 357/2013 Sb.</w:t>
      </w:r>
      <w:r w:rsidRPr="00D95C75">
        <w:rPr>
          <w:rFonts w:ascii="Arial" w:hAnsi="Arial" w:cs="Arial"/>
        </w:rPr>
        <w:t xml:space="preserve">“ – ve smlouvě je uveden počet měrných jednotek (dále jen „MJ“) </w:t>
      </w:r>
      <w:r w:rsidR="00D95C75" w:rsidRPr="00D95C75">
        <w:rPr>
          <w:rFonts w:ascii="Arial" w:hAnsi="Arial" w:cs="Arial"/>
        </w:rPr>
        <w:t>212</w:t>
      </w:r>
      <w:r w:rsidRPr="00D95C75">
        <w:rPr>
          <w:rFonts w:ascii="Arial" w:hAnsi="Arial" w:cs="Arial"/>
        </w:rPr>
        <w:t xml:space="preserve"> MJ, tímto dodatkem se počet MJ mění na skutečně provedených </w:t>
      </w:r>
      <w:r w:rsidR="00D95C75" w:rsidRPr="00D95C75">
        <w:rPr>
          <w:rFonts w:ascii="Arial" w:hAnsi="Arial" w:cs="Arial"/>
        </w:rPr>
        <w:t>211</w:t>
      </w:r>
      <w:r w:rsidRPr="00D95C75">
        <w:rPr>
          <w:rFonts w:ascii="Arial" w:hAnsi="Arial" w:cs="Arial"/>
        </w:rPr>
        <w:t xml:space="preserve"> MJ (</w:t>
      </w:r>
      <w:r w:rsidR="00D95C75" w:rsidRPr="00D95C75">
        <w:rPr>
          <w:rFonts w:ascii="Arial" w:hAnsi="Arial" w:cs="Arial"/>
        </w:rPr>
        <w:t>snížení</w:t>
      </w:r>
      <w:r w:rsidRPr="00D95C75">
        <w:rPr>
          <w:rFonts w:ascii="Arial" w:hAnsi="Arial" w:cs="Arial"/>
        </w:rPr>
        <w:t xml:space="preserve"> o 1 MJ)</w:t>
      </w:r>
      <w:r w:rsidR="00D95C75" w:rsidRPr="00D95C75">
        <w:rPr>
          <w:rFonts w:ascii="Arial" w:hAnsi="Arial" w:cs="Arial"/>
        </w:rPr>
        <w:t xml:space="preserve"> a </w:t>
      </w:r>
      <w:r w:rsidRPr="00D95C75">
        <w:rPr>
          <w:rFonts w:ascii="Arial" w:hAnsi="Arial" w:cs="Arial"/>
        </w:rPr>
        <w:t xml:space="preserve"> 6.</w:t>
      </w:r>
      <w:r w:rsidR="00D95C75" w:rsidRPr="00D95C75">
        <w:rPr>
          <w:rFonts w:ascii="Arial" w:hAnsi="Arial" w:cs="Arial"/>
        </w:rPr>
        <w:t>2.5</w:t>
      </w:r>
      <w:r w:rsidRPr="00D95C75">
        <w:rPr>
          <w:rFonts w:ascii="Arial" w:hAnsi="Arial" w:cs="Arial"/>
        </w:rPr>
        <w:t xml:space="preserve"> „</w:t>
      </w:r>
      <w:r w:rsidR="00D95C75" w:rsidRPr="00D95C75">
        <w:rPr>
          <w:rFonts w:ascii="Arial" w:hAnsi="Arial" w:cs="Arial"/>
        </w:rPr>
        <w:t>Zjišťování hranic pozemků neřešených dle § 2 Zákona</w:t>
      </w:r>
      <w:r w:rsidRPr="00D95C75">
        <w:rPr>
          <w:rFonts w:ascii="Arial" w:hAnsi="Arial" w:cs="Arial"/>
        </w:rPr>
        <w:t xml:space="preserve">“ – ve </w:t>
      </w:r>
      <w:r w:rsidRPr="003632D2">
        <w:rPr>
          <w:rFonts w:ascii="Arial" w:hAnsi="Arial" w:cs="Arial"/>
        </w:rPr>
        <w:t xml:space="preserve">smlouvě je uveden počet </w:t>
      </w:r>
      <w:r w:rsidR="00D95C75" w:rsidRPr="003632D2">
        <w:rPr>
          <w:rFonts w:ascii="Arial" w:hAnsi="Arial" w:cs="Arial"/>
        </w:rPr>
        <w:t>446</w:t>
      </w:r>
      <w:r w:rsidRPr="003632D2">
        <w:rPr>
          <w:rFonts w:ascii="Arial" w:hAnsi="Arial" w:cs="Arial"/>
        </w:rPr>
        <w:t xml:space="preserve"> MJ, tímto dodatkem se počet MJ mění na skutečně provedených </w:t>
      </w:r>
      <w:r w:rsidR="00D95C75" w:rsidRPr="003632D2">
        <w:rPr>
          <w:rFonts w:ascii="Arial" w:hAnsi="Arial" w:cs="Arial"/>
        </w:rPr>
        <w:t>401</w:t>
      </w:r>
      <w:r w:rsidRPr="003632D2">
        <w:rPr>
          <w:rFonts w:ascii="Arial" w:hAnsi="Arial" w:cs="Arial"/>
        </w:rPr>
        <w:t xml:space="preserve"> MJ (snížení o </w:t>
      </w:r>
      <w:r w:rsidR="00D95C75" w:rsidRPr="003632D2">
        <w:rPr>
          <w:rFonts w:ascii="Arial" w:hAnsi="Arial" w:cs="Arial"/>
        </w:rPr>
        <w:t>45</w:t>
      </w:r>
      <w:r w:rsidRPr="003632D2">
        <w:rPr>
          <w:rFonts w:ascii="Arial" w:hAnsi="Arial" w:cs="Arial"/>
        </w:rPr>
        <w:t xml:space="preserve"> MJ)</w:t>
      </w:r>
      <w:r w:rsidR="00D95C75" w:rsidRPr="003632D2">
        <w:rPr>
          <w:rFonts w:ascii="Arial" w:hAnsi="Arial" w:cs="Arial"/>
        </w:rPr>
        <w:t>.</w:t>
      </w:r>
    </w:p>
    <w:p w14:paraId="25218C7C" w14:textId="3402E0E9" w:rsidR="00BF5E36" w:rsidRPr="00D95C75" w:rsidRDefault="00BF5E36" w:rsidP="003632D2">
      <w:pPr>
        <w:ind w:left="567" w:hanging="567"/>
        <w:jc w:val="both"/>
        <w:rPr>
          <w:rFonts w:ascii="Arial" w:hAnsi="Arial" w:cs="Arial"/>
          <w:color w:val="FF0000"/>
        </w:rPr>
      </w:pPr>
      <w:r w:rsidRPr="003632D2">
        <w:rPr>
          <w:rFonts w:ascii="Arial" w:hAnsi="Arial" w:cs="Arial"/>
        </w:rPr>
        <w:t>2.2</w:t>
      </w:r>
      <w:r w:rsidRPr="003632D2">
        <w:rPr>
          <w:rFonts w:ascii="Arial" w:hAnsi="Arial" w:cs="Arial"/>
        </w:rPr>
        <w:tab/>
        <w:t xml:space="preserve">Tento dodatek se uzavírá z důvodu úpravy počtu MJ u výše uvedených dílčí částí. </w:t>
      </w:r>
      <w:r w:rsidR="003632D2" w:rsidRPr="003632D2">
        <w:rPr>
          <w:rFonts w:ascii="Arial" w:hAnsi="Arial" w:cs="Arial"/>
        </w:rPr>
        <w:t>Po šetření hranic pozemků byl vypočten skutečně provedený rozsah zeměměřických prací. Oproti předpokladu, uvedeném ve smlouvě o dílo</w:t>
      </w:r>
      <w:r w:rsidR="003632D2">
        <w:rPr>
          <w:rFonts w:ascii="Arial" w:hAnsi="Arial" w:cs="Arial"/>
        </w:rPr>
        <w:t>,</w:t>
      </w:r>
      <w:r w:rsidR="003632D2" w:rsidRPr="003632D2">
        <w:rPr>
          <w:rFonts w:ascii="Arial" w:hAnsi="Arial" w:cs="Arial"/>
        </w:rPr>
        <w:t xml:space="preserve"> došlo v důsledku mírné úpravy obvodu KoPÚ </w:t>
      </w:r>
      <w:r w:rsidR="003632D2">
        <w:rPr>
          <w:rFonts w:ascii="Arial" w:hAnsi="Arial" w:cs="Arial"/>
        </w:rPr>
        <w:t xml:space="preserve">a </w:t>
      </w:r>
      <w:r w:rsidR="003632D2" w:rsidRPr="003632D2">
        <w:rPr>
          <w:rFonts w:ascii="Arial" w:hAnsi="Arial" w:cs="Arial"/>
        </w:rPr>
        <w:t>slučování parcel v pozemcích neřešených dle §2 zák. 139/2002 Sb</w:t>
      </w:r>
      <w:r w:rsidR="003632D2">
        <w:rPr>
          <w:rFonts w:ascii="Arial" w:hAnsi="Arial" w:cs="Arial"/>
        </w:rPr>
        <w:t>.</w:t>
      </w:r>
      <w:r w:rsidR="003632D2" w:rsidRPr="003632D2">
        <w:rPr>
          <w:rFonts w:ascii="Arial" w:hAnsi="Arial" w:cs="Arial"/>
        </w:rPr>
        <w:t xml:space="preserve"> </w:t>
      </w:r>
      <w:r w:rsidR="003632D2">
        <w:rPr>
          <w:rFonts w:ascii="Arial" w:hAnsi="Arial" w:cs="Arial"/>
        </w:rPr>
        <w:t>ke změně počtu měrných jednotek.</w:t>
      </w:r>
    </w:p>
    <w:p w14:paraId="13174379" w14:textId="77777777" w:rsidR="00BF5E36" w:rsidRPr="0068061D" w:rsidRDefault="00BF5E36" w:rsidP="00BF5E36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Hlk178152179"/>
      <w:bookmarkStart w:id="2" w:name="_Hlk178152158"/>
      <w:r w:rsidRPr="0068061D">
        <w:rPr>
          <w:rFonts w:ascii="Arial" w:hAnsi="Arial" w:cs="Arial"/>
          <w:szCs w:val="22"/>
        </w:rPr>
        <w:t>Čl. 3 se mění takto</w:t>
      </w:r>
      <w:bookmarkStart w:id="3" w:name="_Hlk178152217"/>
      <w:bookmarkEnd w:id="1"/>
      <w:bookmarkEnd w:id="2"/>
    </w:p>
    <w:p w14:paraId="7E8424F0" w14:textId="77777777" w:rsidR="00BF5E36" w:rsidRPr="0068061D" w:rsidRDefault="00BF5E36" w:rsidP="00BF5E36">
      <w:pPr>
        <w:ind w:left="567"/>
        <w:rPr>
          <w:rFonts w:ascii="Arial" w:hAnsi="Arial" w:cs="Arial"/>
        </w:rPr>
      </w:pPr>
      <w:r w:rsidRPr="0068061D">
        <w:rPr>
          <w:rFonts w:ascii="Arial" w:hAnsi="Arial" w:cs="Arial"/>
        </w:rPr>
        <w:t>Text v odstavci 3.1 se ruší a nahrazuje se tímto textem: Cena za řádné a včasné provedení Díla je sjednána následovně:</w:t>
      </w:r>
    </w:p>
    <w:tbl>
      <w:tblPr>
        <w:tblStyle w:val="Mkatabulky"/>
        <w:tblW w:w="9214" w:type="dxa"/>
        <w:tblInd w:w="562" w:type="dxa"/>
        <w:tblLook w:val="04A0" w:firstRow="1" w:lastRow="0" w:firstColumn="1" w:lastColumn="0" w:noHBand="0" w:noVBand="1"/>
      </w:tblPr>
      <w:tblGrid>
        <w:gridCol w:w="6379"/>
        <w:gridCol w:w="2835"/>
      </w:tblGrid>
      <w:tr w:rsidR="0068061D" w:rsidRPr="0068061D" w14:paraId="1B2C3D3C" w14:textId="77777777" w:rsidTr="001D23DB">
        <w:trPr>
          <w:trHeight w:val="397"/>
        </w:trPr>
        <w:tc>
          <w:tcPr>
            <w:tcW w:w="6379" w:type="dxa"/>
            <w:vAlign w:val="center"/>
          </w:tcPr>
          <w:bookmarkEnd w:id="3"/>
          <w:p w14:paraId="2E89FCEE" w14:textId="77777777" w:rsidR="00BF5E36" w:rsidRPr="0068061D" w:rsidRDefault="00BF5E36" w:rsidP="001D23DB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</w:rPr>
            </w:pPr>
            <w:r w:rsidRPr="0068061D">
              <w:rPr>
                <w:rFonts w:ascii="Arial" w:hAnsi="Arial" w:cs="Arial"/>
                <w:bCs/>
              </w:rPr>
              <w:t>Hlavní celek – Přípravné práce celkem bez DPH</w:t>
            </w:r>
          </w:p>
        </w:tc>
        <w:tc>
          <w:tcPr>
            <w:tcW w:w="2835" w:type="dxa"/>
            <w:vAlign w:val="center"/>
          </w:tcPr>
          <w:p w14:paraId="7EB9061B" w14:textId="25571D04" w:rsidR="00BF5E36" w:rsidRPr="0068061D" w:rsidRDefault="003632D2" w:rsidP="001D23DB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</w:rPr>
            </w:pPr>
            <w:r w:rsidRPr="0068061D">
              <w:rPr>
                <w:rFonts w:ascii="Arial" w:hAnsi="Arial" w:cs="Arial"/>
                <w:bCs/>
              </w:rPr>
              <w:t>2 675 400</w:t>
            </w:r>
            <w:r w:rsidR="00BF5E36" w:rsidRPr="0068061D">
              <w:rPr>
                <w:rFonts w:ascii="Arial" w:hAnsi="Arial" w:cs="Arial"/>
                <w:bCs/>
              </w:rPr>
              <w:t>,00 Kč</w:t>
            </w:r>
          </w:p>
        </w:tc>
      </w:tr>
      <w:tr w:rsidR="0068061D" w:rsidRPr="0068061D" w14:paraId="4A340229" w14:textId="77777777" w:rsidTr="001D23DB">
        <w:trPr>
          <w:trHeight w:val="397"/>
        </w:trPr>
        <w:tc>
          <w:tcPr>
            <w:tcW w:w="6379" w:type="dxa"/>
            <w:vAlign w:val="center"/>
          </w:tcPr>
          <w:p w14:paraId="0B35F15B" w14:textId="77777777" w:rsidR="00BF5E36" w:rsidRPr="0068061D" w:rsidRDefault="00BF5E36" w:rsidP="001D23DB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</w:rPr>
            </w:pPr>
            <w:r w:rsidRPr="0068061D">
              <w:rPr>
                <w:rFonts w:ascii="Arial" w:hAnsi="Arial" w:cs="Arial"/>
                <w:bCs/>
              </w:rPr>
              <w:t>Hlavní celek – Návrhové práce celkem bez DPH</w:t>
            </w:r>
          </w:p>
        </w:tc>
        <w:tc>
          <w:tcPr>
            <w:tcW w:w="2835" w:type="dxa"/>
            <w:vAlign w:val="center"/>
          </w:tcPr>
          <w:p w14:paraId="2F78D945" w14:textId="132798DC" w:rsidR="00BF5E36" w:rsidRPr="0068061D" w:rsidRDefault="003632D2" w:rsidP="001D23DB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</w:rPr>
            </w:pPr>
            <w:r w:rsidRPr="0068061D">
              <w:rPr>
                <w:rFonts w:ascii="Arial" w:hAnsi="Arial" w:cs="Arial"/>
                <w:bCs/>
              </w:rPr>
              <w:t>1 483 020</w:t>
            </w:r>
            <w:r w:rsidR="00BF5E36" w:rsidRPr="0068061D">
              <w:rPr>
                <w:rFonts w:ascii="Arial" w:hAnsi="Arial" w:cs="Arial"/>
                <w:bCs/>
              </w:rPr>
              <w:t>,00 Kč</w:t>
            </w:r>
          </w:p>
        </w:tc>
      </w:tr>
      <w:tr w:rsidR="0068061D" w:rsidRPr="0068061D" w14:paraId="071EEEFF" w14:textId="77777777" w:rsidTr="001D23DB">
        <w:trPr>
          <w:trHeight w:val="397"/>
        </w:trPr>
        <w:tc>
          <w:tcPr>
            <w:tcW w:w="6379" w:type="dxa"/>
            <w:vAlign w:val="center"/>
          </w:tcPr>
          <w:p w14:paraId="4843AD6B" w14:textId="77777777" w:rsidR="00BF5E36" w:rsidRPr="0068061D" w:rsidRDefault="00BF5E36" w:rsidP="001D23DB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</w:rPr>
            </w:pPr>
            <w:r w:rsidRPr="0068061D">
              <w:rPr>
                <w:rFonts w:ascii="Arial" w:hAnsi="Arial" w:cs="Arial"/>
                <w:bCs/>
              </w:rPr>
              <w:t>Hlavní celek – Mapové dílo celkem bez DPH</w:t>
            </w:r>
          </w:p>
        </w:tc>
        <w:tc>
          <w:tcPr>
            <w:tcW w:w="2835" w:type="dxa"/>
            <w:vAlign w:val="center"/>
          </w:tcPr>
          <w:p w14:paraId="6760C97F" w14:textId="3F0D99C0" w:rsidR="00BF5E36" w:rsidRPr="0068061D" w:rsidRDefault="003632D2" w:rsidP="001D23DB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</w:rPr>
            </w:pPr>
            <w:r w:rsidRPr="0068061D">
              <w:rPr>
                <w:rFonts w:ascii="Arial" w:hAnsi="Arial" w:cs="Arial"/>
                <w:bCs/>
              </w:rPr>
              <w:t>350 900</w:t>
            </w:r>
            <w:r w:rsidR="00BF5E36" w:rsidRPr="0068061D">
              <w:rPr>
                <w:rFonts w:ascii="Arial" w:hAnsi="Arial" w:cs="Arial"/>
                <w:bCs/>
              </w:rPr>
              <w:t>,00 Kč</w:t>
            </w:r>
          </w:p>
        </w:tc>
      </w:tr>
      <w:tr w:rsidR="0068061D" w:rsidRPr="0068061D" w14:paraId="172E942F" w14:textId="77777777" w:rsidTr="001D23DB">
        <w:trPr>
          <w:trHeight w:val="397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48C368A7" w14:textId="77777777" w:rsidR="00BF5E36" w:rsidRPr="0068061D" w:rsidRDefault="00BF5E36" w:rsidP="001D23DB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</w:rPr>
            </w:pPr>
            <w:r w:rsidRPr="0068061D">
              <w:rPr>
                <w:rFonts w:ascii="Arial" w:hAnsi="Arial" w:cs="Arial"/>
                <w:bCs/>
              </w:rPr>
              <w:t>Celková cena díla bez DPH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B92BB78" w14:textId="6F6ECE64" w:rsidR="00BF5E36" w:rsidRPr="0068061D" w:rsidRDefault="003632D2" w:rsidP="001D23DB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/>
              </w:rPr>
            </w:pPr>
            <w:r w:rsidRPr="0068061D">
              <w:rPr>
                <w:rFonts w:ascii="Arial" w:hAnsi="Arial" w:cs="Arial"/>
                <w:b/>
              </w:rPr>
              <w:t>4 509 320</w:t>
            </w:r>
            <w:r w:rsidR="00BF5E36" w:rsidRPr="0068061D">
              <w:rPr>
                <w:rFonts w:ascii="Arial" w:hAnsi="Arial" w:cs="Arial"/>
                <w:b/>
              </w:rPr>
              <w:t>,00 Kč</w:t>
            </w:r>
          </w:p>
        </w:tc>
      </w:tr>
      <w:tr w:rsidR="0068061D" w:rsidRPr="0068061D" w14:paraId="23110743" w14:textId="77777777" w:rsidTr="001D23DB">
        <w:trPr>
          <w:trHeight w:val="397"/>
        </w:trPr>
        <w:tc>
          <w:tcPr>
            <w:tcW w:w="6379" w:type="dxa"/>
            <w:vAlign w:val="center"/>
          </w:tcPr>
          <w:p w14:paraId="70F77B47" w14:textId="77777777" w:rsidR="00BF5E36" w:rsidRPr="0068061D" w:rsidRDefault="00BF5E36" w:rsidP="001D23DB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</w:rPr>
            </w:pPr>
            <w:r w:rsidRPr="0068061D">
              <w:rPr>
                <w:rFonts w:ascii="Arial" w:hAnsi="Arial" w:cs="Arial"/>
                <w:bCs/>
              </w:rPr>
              <w:t>DPH 21 %</w:t>
            </w:r>
          </w:p>
        </w:tc>
        <w:tc>
          <w:tcPr>
            <w:tcW w:w="2835" w:type="dxa"/>
            <w:vAlign w:val="center"/>
          </w:tcPr>
          <w:p w14:paraId="61415970" w14:textId="4A469F41" w:rsidR="00BF5E36" w:rsidRPr="0068061D" w:rsidRDefault="003632D2" w:rsidP="001D23DB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</w:rPr>
            </w:pPr>
            <w:r w:rsidRPr="0068061D">
              <w:rPr>
                <w:rFonts w:ascii="Arial" w:hAnsi="Arial" w:cs="Arial"/>
                <w:bCs/>
              </w:rPr>
              <w:t xml:space="preserve">946 957,20 </w:t>
            </w:r>
            <w:r w:rsidR="00BF5E36" w:rsidRPr="0068061D">
              <w:rPr>
                <w:rFonts w:ascii="Arial" w:hAnsi="Arial" w:cs="Arial"/>
                <w:bCs/>
              </w:rPr>
              <w:t>Kč</w:t>
            </w:r>
          </w:p>
        </w:tc>
      </w:tr>
      <w:tr w:rsidR="0068061D" w:rsidRPr="0068061D" w14:paraId="53C253D1" w14:textId="77777777" w:rsidTr="001D23DB">
        <w:trPr>
          <w:trHeight w:val="397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5F506C8E" w14:textId="77777777" w:rsidR="00BF5E36" w:rsidRPr="0068061D" w:rsidRDefault="00BF5E36" w:rsidP="001D23DB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</w:rPr>
            </w:pPr>
            <w:r w:rsidRPr="0068061D">
              <w:rPr>
                <w:rFonts w:ascii="Arial" w:hAnsi="Arial" w:cs="Arial"/>
                <w:bCs/>
              </w:rPr>
              <w:t>Celková cena díla včetně DPH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B616DE9" w14:textId="1D7265BB" w:rsidR="00BF5E36" w:rsidRPr="0068061D" w:rsidRDefault="003632D2" w:rsidP="001D23DB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/>
              </w:rPr>
            </w:pPr>
            <w:r w:rsidRPr="0068061D">
              <w:rPr>
                <w:rFonts w:ascii="Arial" w:hAnsi="Arial" w:cs="Arial"/>
                <w:b/>
              </w:rPr>
              <w:t xml:space="preserve">5 456 277,20 </w:t>
            </w:r>
            <w:r w:rsidR="00BF5E36" w:rsidRPr="0068061D">
              <w:rPr>
                <w:rFonts w:ascii="Arial" w:hAnsi="Arial" w:cs="Arial"/>
                <w:b/>
              </w:rPr>
              <w:t>Kč</w:t>
            </w:r>
          </w:p>
        </w:tc>
      </w:tr>
    </w:tbl>
    <w:p w14:paraId="61166066" w14:textId="77777777" w:rsidR="00BF5E36" w:rsidRPr="0068061D" w:rsidRDefault="00BF5E36" w:rsidP="00CB0A4D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567"/>
        <w:jc w:val="both"/>
        <w:rPr>
          <w:rFonts w:ascii="Arial" w:hAnsi="Arial" w:cs="Arial"/>
        </w:rPr>
      </w:pPr>
    </w:p>
    <w:p w14:paraId="2962AE32" w14:textId="63C2456D" w:rsidR="0068061D" w:rsidRPr="00B93F33" w:rsidRDefault="0068061D" w:rsidP="00CB0A4D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567"/>
        <w:jc w:val="both"/>
        <w:rPr>
          <w:rFonts w:ascii="Arial" w:hAnsi="Arial" w:cs="Arial"/>
        </w:rPr>
      </w:pPr>
      <w:r w:rsidRPr="00B93F33">
        <w:rPr>
          <w:rFonts w:ascii="Arial" w:hAnsi="Arial" w:cs="Arial"/>
        </w:rPr>
        <w:t>Podrobnosti kalkulace ceny jsou uvedeny v Položkovém výkazu („</w:t>
      </w:r>
      <w:r w:rsidRPr="00B93F33">
        <w:rPr>
          <w:rFonts w:ascii="Arial" w:hAnsi="Arial" w:cs="Arial"/>
          <w:b/>
          <w:bCs/>
        </w:rPr>
        <w:t>Cena Díla</w:t>
      </w:r>
      <w:r w:rsidRPr="00B93F33">
        <w:rPr>
          <w:rFonts w:ascii="Arial" w:hAnsi="Arial" w:cs="Arial"/>
        </w:rPr>
        <w:t>“).</w:t>
      </w:r>
    </w:p>
    <w:p w14:paraId="0A43DFA6" w14:textId="77777777" w:rsidR="0068061D" w:rsidRPr="00B93F33" w:rsidRDefault="0068061D" w:rsidP="00CB0A4D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567"/>
        <w:jc w:val="both"/>
        <w:rPr>
          <w:rFonts w:ascii="Arial" w:hAnsi="Arial" w:cs="Arial"/>
        </w:rPr>
      </w:pPr>
    </w:p>
    <w:p w14:paraId="327D2357" w14:textId="77777777" w:rsidR="00BF5E36" w:rsidRPr="00B93F33" w:rsidRDefault="00BF5E36" w:rsidP="00BF5E36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93F33">
        <w:rPr>
          <w:rFonts w:ascii="Arial" w:hAnsi="Arial" w:cs="Arial"/>
          <w:szCs w:val="22"/>
        </w:rPr>
        <w:t>Závěrečná ustanovení</w:t>
      </w:r>
    </w:p>
    <w:p w14:paraId="05C184DE" w14:textId="77777777" w:rsidR="00BF5E36" w:rsidRPr="00B93F33" w:rsidRDefault="00BF5E36" w:rsidP="00BF5E36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93F33">
        <w:rPr>
          <w:rFonts w:ascii="Arial" w:hAnsi="Arial" w:cs="Arial"/>
          <w:szCs w:val="22"/>
        </w:rPr>
        <w:t>Ostatní ujednání Smlouvy, která nejsou dotčena tímto Dodatkem, se nemění.</w:t>
      </w:r>
    </w:p>
    <w:p w14:paraId="6C12FE54" w14:textId="77777777" w:rsidR="00BF5E36" w:rsidRPr="00B93F33" w:rsidRDefault="00BF5E36" w:rsidP="00BF5E36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B93F33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B93F33">
        <w:rPr>
          <w:rFonts w:ascii="Arial" w:hAnsi="Arial" w:cs="Arial"/>
          <w:b/>
          <w:bCs/>
        </w:rPr>
        <w:t>ZRS</w:t>
      </w:r>
      <w:r w:rsidRPr="00B93F33">
        <w:rPr>
          <w:rFonts w:ascii="Arial" w:hAnsi="Arial" w:cs="Arial"/>
        </w:rPr>
        <w:t xml:space="preserve">“), Smlouvu včetně všech Dodatků, kterými se tato Smlouva doplňuje, mění, nahrazuje nebo ruší, </w:t>
      </w:r>
      <w:r w:rsidRPr="00B93F33">
        <w:rPr>
          <w:rFonts w:ascii="Arial" w:hAnsi="Arial" w:cs="Arial"/>
        </w:rPr>
        <w:lastRenderedPageBreak/>
        <w:t>a to prostřednictvím registru smluv. Smluvní strany se dále dohodly, že tento Dodatek zašle správci registru smluv k uveřejnění prostřednictvím registru smluv Objednatel.</w:t>
      </w:r>
      <w:r w:rsidRPr="00B93F33">
        <w:rPr>
          <w:rFonts w:ascii="Arial" w:hAnsi="Arial" w:cs="Arial"/>
          <w:szCs w:val="22"/>
        </w:rPr>
        <w:t xml:space="preserve"> </w:t>
      </w:r>
    </w:p>
    <w:p w14:paraId="2FB3D9DF" w14:textId="77777777" w:rsidR="00BF5E36" w:rsidRPr="00B93F33" w:rsidRDefault="00BF5E36" w:rsidP="00BF5E36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93F33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B93F33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20C10832" w14:textId="58DE569B" w:rsidR="009025E9" w:rsidRPr="00B93F33" w:rsidRDefault="00BF5E36" w:rsidP="00B55D2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93F33">
        <w:rPr>
          <w:rFonts w:ascii="Arial" w:hAnsi="Arial" w:cs="Arial"/>
        </w:rPr>
        <w:t>Nedílnou součástí tohoto dodatku je upravený Položkový výkaz činností.</w:t>
      </w:r>
    </w:p>
    <w:p w14:paraId="34FA13A1" w14:textId="77777777" w:rsidR="00BF5E36" w:rsidRPr="00B93F33" w:rsidRDefault="00BF5E36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B51962F" w14:textId="77777777" w:rsidR="00BF5E36" w:rsidRPr="00B93F33" w:rsidRDefault="00BF5E36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11C5981" w14:textId="77777777" w:rsidR="00BF5E36" w:rsidRPr="00B93F33" w:rsidRDefault="00BF5E36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C1F48A6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47F699B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3B9A146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023D7BB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5AE8796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A3D3E09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310BA81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B16BAF5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73D46B9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2DB4CE0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CCA64DB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0CCAC06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BCAC000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BD8BE00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F973231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E445E86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82E879B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7188456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E25590D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4C45AA6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FB70E4F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804F370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CAAA129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DF75D32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9F5BF02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60174A4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6BAC072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046DCF0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5CD7381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13FA179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489445F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F51AC48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1F0F379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F7EE041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3E5E15E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24245F5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04669AB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3B085ED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A0419C2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EF0FC1E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575CCA8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C641717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A80DA0C" w14:textId="77777777" w:rsidR="00B93F33" w:rsidRPr="00B93F33" w:rsidRDefault="00B93F3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F503153" w14:textId="77777777" w:rsidR="00BF5E36" w:rsidRPr="00B93F33" w:rsidRDefault="00BF5E36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B6D7631" w14:textId="77777777" w:rsidR="00BF5E36" w:rsidRPr="00B93F33" w:rsidRDefault="00BF5E36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67B6AB7F" w:rsidR="002C5371" w:rsidRPr="00B93F33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B93F33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B93F33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B93F33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B93F33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343CFE7" w14:textId="47B6DDE5" w:rsidR="00AC7586" w:rsidRPr="00B93F33" w:rsidRDefault="00AC7586" w:rsidP="00F638BB">
      <w:pPr>
        <w:tabs>
          <w:tab w:val="left" w:pos="567"/>
          <w:tab w:val="left" w:pos="4962"/>
        </w:tabs>
        <w:spacing w:after="0" w:line="240" w:lineRule="auto"/>
        <w:rPr>
          <w:rFonts w:ascii="Arial" w:hAnsi="Arial" w:cs="Arial"/>
          <w:b/>
          <w:kern w:val="20"/>
        </w:rPr>
      </w:pPr>
      <w:r w:rsidRPr="00B93F33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B93F33">
        <w:rPr>
          <w:rFonts w:ascii="Arial" w:hAnsi="Arial" w:cs="Arial"/>
          <w:b/>
          <w:bCs/>
        </w:rPr>
        <w:t>–</w:t>
      </w:r>
      <w:r w:rsidRPr="00B93F33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B93F33">
        <w:rPr>
          <w:rFonts w:ascii="Arial" w:eastAsia="Times New Roman" w:hAnsi="Arial" w:cs="Arial"/>
          <w:b/>
          <w:lang w:eastAsia="cs-CZ"/>
        </w:rPr>
        <w:tab/>
      </w:r>
      <w:r w:rsidR="00F638BB" w:rsidRPr="00B93F33">
        <w:rPr>
          <w:rFonts w:ascii="Arial" w:hAnsi="Arial" w:cs="Arial"/>
          <w:b/>
          <w:kern w:val="20"/>
        </w:rPr>
        <w:t xml:space="preserve">EKOS </w:t>
      </w:r>
      <w:r w:rsidR="001B39FF" w:rsidRPr="00B93F33">
        <w:rPr>
          <w:rFonts w:ascii="Arial" w:hAnsi="Arial" w:cs="Arial"/>
          <w:b/>
          <w:kern w:val="20"/>
        </w:rPr>
        <w:t>T</w:t>
      </w:r>
      <w:r w:rsidR="00F638BB" w:rsidRPr="00B93F33">
        <w:rPr>
          <w:rFonts w:ascii="Arial" w:hAnsi="Arial" w:cs="Arial"/>
          <w:b/>
          <w:kern w:val="20"/>
        </w:rPr>
        <w:t>, spol. s r.o.</w:t>
      </w:r>
    </w:p>
    <w:p w14:paraId="1B8B9FD2" w14:textId="380B4D93" w:rsidR="00AC7586" w:rsidRPr="00B93F33" w:rsidRDefault="00AC7586" w:rsidP="00DC2C62">
      <w:pPr>
        <w:tabs>
          <w:tab w:val="left" w:pos="5670"/>
        </w:tabs>
        <w:spacing w:after="120" w:line="240" w:lineRule="auto"/>
        <w:rPr>
          <w:rFonts w:ascii="Arial" w:eastAsia="Times New Roman" w:hAnsi="Arial" w:cs="Arial"/>
          <w:b/>
          <w:lang w:eastAsia="cs-CZ"/>
        </w:rPr>
      </w:pPr>
      <w:r w:rsidRPr="00B93F33">
        <w:rPr>
          <w:rFonts w:ascii="Arial" w:eastAsia="Times New Roman" w:hAnsi="Arial" w:cs="Arial"/>
          <w:b/>
          <w:bCs/>
          <w:lang w:eastAsia="cs-CZ"/>
        </w:rPr>
        <w:t>Krajský pozemkový úřad pro Kraj Vysočina</w:t>
      </w:r>
      <w:r w:rsidRPr="00B93F33">
        <w:rPr>
          <w:rFonts w:ascii="Arial" w:eastAsia="Times New Roman" w:hAnsi="Arial" w:cs="Arial"/>
          <w:b/>
          <w:lang w:eastAsia="cs-CZ"/>
        </w:rPr>
        <w:tab/>
      </w:r>
    </w:p>
    <w:p w14:paraId="60247528" w14:textId="75D99A73" w:rsidR="00AC7586" w:rsidRPr="00B93F33" w:rsidRDefault="00F638BB" w:rsidP="00F638BB">
      <w:pPr>
        <w:tabs>
          <w:tab w:val="left" w:pos="4962"/>
        </w:tabs>
        <w:spacing w:after="240" w:line="240" w:lineRule="auto"/>
        <w:rPr>
          <w:rFonts w:ascii="Arial" w:eastAsia="Times New Roman" w:hAnsi="Arial" w:cs="Arial"/>
          <w:bCs/>
          <w:lang w:eastAsia="cs-CZ"/>
        </w:rPr>
      </w:pPr>
      <w:r w:rsidRPr="00B93F33">
        <w:rPr>
          <w:rFonts w:ascii="Arial" w:eastAsia="Times New Roman" w:hAnsi="Arial" w:cs="Arial"/>
          <w:bCs/>
          <w:lang w:eastAsia="cs-CZ"/>
        </w:rPr>
        <w:t>V</w:t>
      </w:r>
      <w:r w:rsidR="00414C6A">
        <w:rPr>
          <w:rFonts w:ascii="Arial" w:eastAsia="Times New Roman" w:hAnsi="Arial" w:cs="Arial"/>
          <w:bCs/>
          <w:lang w:eastAsia="cs-CZ"/>
        </w:rPr>
        <w:t> </w:t>
      </w:r>
      <w:r w:rsidRPr="00B93F33">
        <w:rPr>
          <w:rFonts w:ascii="Arial" w:eastAsia="Times New Roman" w:hAnsi="Arial" w:cs="Arial"/>
          <w:bCs/>
          <w:lang w:eastAsia="cs-CZ"/>
        </w:rPr>
        <w:t>Jihlavě</w:t>
      </w:r>
      <w:r w:rsidR="00414C6A">
        <w:rPr>
          <w:rFonts w:ascii="Arial" w:eastAsia="Times New Roman" w:hAnsi="Arial" w:cs="Arial"/>
          <w:bCs/>
          <w:lang w:eastAsia="cs-CZ"/>
        </w:rPr>
        <w:t xml:space="preserve"> dne 24. 4. 2025</w:t>
      </w:r>
      <w:r w:rsidR="00AC7586" w:rsidRPr="00B93F33">
        <w:rPr>
          <w:rFonts w:ascii="Arial" w:eastAsia="Times New Roman" w:hAnsi="Arial" w:cs="Arial"/>
          <w:bCs/>
          <w:lang w:eastAsia="cs-CZ"/>
        </w:rPr>
        <w:tab/>
      </w:r>
      <w:r w:rsidRPr="00B93F33">
        <w:rPr>
          <w:rFonts w:ascii="Arial" w:eastAsia="Times New Roman" w:hAnsi="Arial" w:cs="Arial"/>
          <w:bCs/>
          <w:lang w:eastAsia="cs-CZ"/>
        </w:rPr>
        <w:t>V</w:t>
      </w:r>
      <w:r w:rsidR="00414C6A">
        <w:rPr>
          <w:rFonts w:ascii="Arial" w:eastAsia="Times New Roman" w:hAnsi="Arial" w:cs="Arial"/>
          <w:bCs/>
          <w:lang w:eastAsia="cs-CZ"/>
        </w:rPr>
        <w:t> </w:t>
      </w:r>
      <w:r w:rsidRPr="00B93F33">
        <w:rPr>
          <w:rFonts w:ascii="Arial" w:eastAsia="Times New Roman" w:hAnsi="Arial" w:cs="Arial"/>
          <w:bCs/>
          <w:lang w:eastAsia="cs-CZ"/>
        </w:rPr>
        <w:t>Třebíči</w:t>
      </w:r>
      <w:r w:rsidR="00414C6A">
        <w:rPr>
          <w:rFonts w:ascii="Arial" w:eastAsia="Times New Roman" w:hAnsi="Arial" w:cs="Arial"/>
          <w:bCs/>
          <w:lang w:eastAsia="cs-CZ"/>
        </w:rPr>
        <w:t xml:space="preserve"> dne 23.</w:t>
      </w:r>
      <w:r w:rsidR="00535C6F">
        <w:rPr>
          <w:rFonts w:ascii="Arial" w:eastAsia="Times New Roman" w:hAnsi="Arial" w:cs="Arial"/>
          <w:bCs/>
          <w:lang w:eastAsia="cs-CZ"/>
        </w:rPr>
        <w:t xml:space="preserve"> </w:t>
      </w:r>
      <w:r w:rsidR="00414C6A">
        <w:rPr>
          <w:rFonts w:ascii="Arial" w:eastAsia="Times New Roman" w:hAnsi="Arial" w:cs="Arial"/>
          <w:bCs/>
          <w:lang w:eastAsia="cs-CZ"/>
        </w:rPr>
        <w:t>4.</w:t>
      </w:r>
      <w:r w:rsidR="00535C6F">
        <w:rPr>
          <w:rFonts w:ascii="Arial" w:eastAsia="Times New Roman" w:hAnsi="Arial" w:cs="Arial"/>
          <w:bCs/>
          <w:lang w:eastAsia="cs-CZ"/>
        </w:rPr>
        <w:t xml:space="preserve"> </w:t>
      </w:r>
      <w:r w:rsidR="00414C6A">
        <w:rPr>
          <w:rFonts w:ascii="Arial" w:eastAsia="Times New Roman" w:hAnsi="Arial" w:cs="Arial"/>
          <w:bCs/>
          <w:lang w:eastAsia="cs-CZ"/>
        </w:rPr>
        <w:t>2025</w:t>
      </w:r>
    </w:p>
    <w:p w14:paraId="71AF63C8" w14:textId="77777777" w:rsidR="00AC7586" w:rsidRPr="00B93F33" w:rsidRDefault="00AC7586" w:rsidP="00D85B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93F134" w14:textId="77777777" w:rsidR="00AC7586" w:rsidRDefault="00AC7586" w:rsidP="00D85B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66F8C0" w14:textId="77777777" w:rsidR="00414C6A" w:rsidRPr="00B93F33" w:rsidRDefault="00414C6A" w:rsidP="00D85B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995A56" w14:textId="77777777" w:rsidR="00AC7586" w:rsidRPr="00B93F33" w:rsidRDefault="00AC7586" w:rsidP="00D85B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2B9E95" w14:textId="77777777" w:rsidR="00AC7586" w:rsidRPr="00B93F33" w:rsidRDefault="00AC7586" w:rsidP="00D85B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E47508" w14:textId="5B406761" w:rsidR="00F638BB" w:rsidRPr="00B93F33" w:rsidRDefault="00F638BB" w:rsidP="00D85BE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93F33">
        <w:rPr>
          <w:rFonts w:ascii="Arial" w:eastAsia="Times New Roman" w:hAnsi="Arial" w:cs="Arial"/>
          <w:bCs/>
          <w:lang w:eastAsia="cs-CZ"/>
        </w:rPr>
        <w:t>___________________________</w:t>
      </w:r>
      <w:r w:rsidRPr="00B93F33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D65B954" w14:textId="704C4EA3" w:rsidR="00AC7586" w:rsidRPr="00B93F33" w:rsidRDefault="00AC7586" w:rsidP="00D85BEC">
      <w:pPr>
        <w:spacing w:after="0"/>
        <w:rPr>
          <w:rFonts w:ascii="Arial" w:hAnsi="Arial" w:cs="Arial"/>
          <w:lang w:eastAsia="cs-CZ"/>
        </w:rPr>
      </w:pPr>
      <w:r w:rsidRPr="00B93F33">
        <w:rPr>
          <w:rFonts w:ascii="Arial" w:hAnsi="Arial" w:cs="Arial"/>
          <w:b/>
        </w:rPr>
        <w:t>Mgr. Silvie Hawerlandová, LL.M.</w:t>
      </w:r>
      <w:r w:rsidRPr="00B93F33">
        <w:rPr>
          <w:rFonts w:ascii="Arial" w:hAnsi="Arial" w:cs="Arial"/>
          <w:b/>
        </w:rPr>
        <w:tab/>
      </w:r>
      <w:r w:rsidRPr="00B93F33">
        <w:rPr>
          <w:rFonts w:ascii="Arial" w:hAnsi="Arial" w:cs="Arial"/>
          <w:b/>
        </w:rPr>
        <w:tab/>
      </w:r>
      <w:r w:rsidRPr="00B93F33">
        <w:rPr>
          <w:rFonts w:ascii="Arial" w:hAnsi="Arial" w:cs="Arial"/>
          <w:b/>
        </w:rPr>
        <w:tab/>
      </w:r>
      <w:r w:rsidR="000B20C9" w:rsidRPr="00B93F33">
        <w:rPr>
          <w:rFonts w:ascii="Arial" w:eastAsia="Times New Roman" w:hAnsi="Arial" w:cs="Arial"/>
          <w:b/>
          <w:lang w:eastAsia="cs-CZ"/>
        </w:rPr>
        <w:t xml:space="preserve">Ing. </w:t>
      </w:r>
      <w:r w:rsidR="00D85BEC" w:rsidRPr="00B93F33">
        <w:rPr>
          <w:rFonts w:ascii="Arial" w:eastAsia="Times New Roman" w:hAnsi="Arial" w:cs="Arial"/>
          <w:b/>
          <w:lang w:eastAsia="cs-CZ"/>
        </w:rPr>
        <w:t>Aleš Tůma</w:t>
      </w:r>
    </w:p>
    <w:p w14:paraId="32838BE2" w14:textId="2C763698" w:rsidR="00AC7586" w:rsidRPr="00B93F33" w:rsidRDefault="00AC7586" w:rsidP="00D85BEC">
      <w:pPr>
        <w:spacing w:after="0"/>
        <w:rPr>
          <w:rFonts w:ascii="Arial" w:eastAsia="Times New Roman" w:hAnsi="Arial" w:cs="Arial"/>
          <w:bCs/>
          <w:lang w:eastAsia="cs-CZ"/>
        </w:rPr>
      </w:pPr>
      <w:r w:rsidRPr="00B93F33">
        <w:rPr>
          <w:rFonts w:ascii="Arial" w:hAnsi="Arial" w:cs="Arial"/>
        </w:rPr>
        <w:t>ředitelka KPÚ pro Kraj Vysočina</w:t>
      </w:r>
      <w:r w:rsidRPr="00B93F33">
        <w:rPr>
          <w:rFonts w:ascii="Arial" w:hAnsi="Arial" w:cs="Arial"/>
        </w:rPr>
        <w:tab/>
      </w:r>
      <w:r w:rsidRPr="00B93F33">
        <w:rPr>
          <w:rFonts w:ascii="Arial" w:hAnsi="Arial" w:cs="Arial"/>
        </w:rPr>
        <w:tab/>
      </w:r>
      <w:r w:rsidRPr="00B93F33">
        <w:rPr>
          <w:rFonts w:ascii="Arial" w:hAnsi="Arial" w:cs="Arial"/>
        </w:rPr>
        <w:tab/>
      </w:r>
      <w:r w:rsidR="00D85BEC" w:rsidRPr="00B93F33">
        <w:rPr>
          <w:rFonts w:ascii="Arial" w:hAnsi="Arial" w:cs="Arial"/>
        </w:rPr>
        <w:t>jednatel</w:t>
      </w:r>
    </w:p>
    <w:p w14:paraId="7B9A1D33" w14:textId="51BC4863" w:rsidR="00AC7586" w:rsidRPr="00B93F33" w:rsidRDefault="00AC7586" w:rsidP="00D85BEC">
      <w:pPr>
        <w:spacing w:after="0"/>
        <w:rPr>
          <w:rFonts w:ascii="Arial" w:hAnsi="Arial" w:cs="Arial"/>
          <w:lang w:eastAsia="cs-CZ"/>
        </w:rPr>
      </w:pPr>
      <w:r w:rsidRPr="00B93F33">
        <w:rPr>
          <w:rFonts w:ascii="Arial" w:hAnsi="Arial" w:cs="Arial"/>
        </w:rPr>
        <w:t>Státního pozemkového úřadu</w:t>
      </w:r>
      <w:r w:rsidRPr="00B93F33">
        <w:rPr>
          <w:rFonts w:ascii="Arial" w:hAnsi="Arial" w:cs="Arial"/>
        </w:rPr>
        <w:tab/>
      </w:r>
      <w:r w:rsidRPr="00B93F33">
        <w:rPr>
          <w:rFonts w:ascii="Arial" w:hAnsi="Arial" w:cs="Arial"/>
        </w:rPr>
        <w:tab/>
      </w:r>
      <w:r w:rsidRPr="00B93F33">
        <w:rPr>
          <w:rFonts w:ascii="Arial" w:hAnsi="Arial" w:cs="Arial"/>
        </w:rPr>
        <w:tab/>
      </w:r>
      <w:r w:rsidR="00D85BEC" w:rsidRPr="00B93F33">
        <w:rPr>
          <w:rFonts w:ascii="Arial" w:hAnsi="Arial" w:cs="Arial"/>
        </w:rPr>
        <w:t>EKOS T, spol. s r.o.</w:t>
      </w:r>
    </w:p>
    <w:p w14:paraId="625F29A5" w14:textId="77777777" w:rsidR="00AC7586" w:rsidRPr="00B93F33" w:rsidRDefault="00AC7586" w:rsidP="00D85BEC">
      <w:pPr>
        <w:spacing w:after="0" w:line="240" w:lineRule="auto"/>
        <w:jc w:val="both"/>
        <w:rPr>
          <w:rFonts w:ascii="Arial" w:hAnsi="Arial" w:cs="Arial"/>
          <w:b/>
        </w:rPr>
      </w:pPr>
    </w:p>
    <w:p w14:paraId="12C378C8" w14:textId="77777777" w:rsidR="00D85BEC" w:rsidRPr="00B93F33" w:rsidRDefault="00D85BEC" w:rsidP="00D85BEC">
      <w:pPr>
        <w:spacing w:after="0" w:line="240" w:lineRule="auto"/>
        <w:jc w:val="both"/>
        <w:rPr>
          <w:rFonts w:ascii="Arial" w:hAnsi="Arial" w:cs="Arial"/>
          <w:b/>
        </w:rPr>
      </w:pPr>
    </w:p>
    <w:p w14:paraId="616DE68F" w14:textId="77777777" w:rsidR="00D85BEC" w:rsidRPr="00B93F33" w:rsidRDefault="00D85BEC" w:rsidP="00D85BEC">
      <w:pPr>
        <w:spacing w:after="0" w:line="240" w:lineRule="auto"/>
        <w:jc w:val="both"/>
        <w:rPr>
          <w:rFonts w:ascii="Arial" w:hAnsi="Arial" w:cs="Arial"/>
          <w:b/>
        </w:rPr>
      </w:pPr>
    </w:p>
    <w:p w14:paraId="3C944FC7" w14:textId="77777777" w:rsidR="00D85BEC" w:rsidRPr="00B93F33" w:rsidRDefault="00D85BEC" w:rsidP="00D85BEC">
      <w:pPr>
        <w:spacing w:after="0" w:line="240" w:lineRule="auto"/>
        <w:jc w:val="both"/>
        <w:rPr>
          <w:rFonts w:ascii="Arial" w:hAnsi="Arial" w:cs="Arial"/>
          <w:b/>
        </w:rPr>
      </w:pPr>
    </w:p>
    <w:p w14:paraId="507D5A66" w14:textId="77777777" w:rsidR="00D85BEC" w:rsidRPr="00B93F33" w:rsidRDefault="00D85BEC" w:rsidP="00D85BEC">
      <w:pPr>
        <w:spacing w:after="0" w:line="240" w:lineRule="auto"/>
        <w:jc w:val="both"/>
        <w:rPr>
          <w:rFonts w:ascii="Arial" w:hAnsi="Arial" w:cs="Arial"/>
          <w:b/>
        </w:rPr>
      </w:pPr>
    </w:p>
    <w:p w14:paraId="084DC477" w14:textId="77777777" w:rsidR="00D85BEC" w:rsidRPr="00B93F33" w:rsidRDefault="00D85BEC" w:rsidP="00D85BEC">
      <w:pPr>
        <w:spacing w:after="0" w:line="240" w:lineRule="auto"/>
        <w:jc w:val="both"/>
        <w:rPr>
          <w:rFonts w:ascii="Arial" w:hAnsi="Arial" w:cs="Arial"/>
          <w:b/>
        </w:rPr>
      </w:pPr>
    </w:p>
    <w:p w14:paraId="6501415F" w14:textId="5100E78B" w:rsidR="00D85BEC" w:rsidRPr="00B93F33" w:rsidRDefault="00D85BEC" w:rsidP="00D85BE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93F33">
        <w:rPr>
          <w:rFonts w:ascii="Arial" w:eastAsia="Times New Roman" w:hAnsi="Arial" w:cs="Arial"/>
          <w:bCs/>
          <w:lang w:eastAsia="cs-CZ"/>
        </w:rPr>
        <w:tab/>
      </w:r>
      <w:r w:rsidRPr="00B93F33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C35B5BF" w14:textId="76306C6E" w:rsidR="00D85BEC" w:rsidRPr="00B93F33" w:rsidRDefault="00D85BEC" w:rsidP="00D85BEC">
      <w:pPr>
        <w:spacing w:after="0"/>
        <w:rPr>
          <w:rFonts w:ascii="Arial" w:hAnsi="Arial" w:cs="Arial"/>
          <w:lang w:eastAsia="cs-CZ"/>
        </w:rPr>
      </w:pPr>
      <w:r w:rsidRPr="00B93F33">
        <w:rPr>
          <w:rFonts w:ascii="Arial" w:hAnsi="Arial" w:cs="Arial"/>
          <w:b/>
        </w:rPr>
        <w:tab/>
      </w:r>
      <w:r w:rsidRPr="00B93F33">
        <w:rPr>
          <w:rFonts w:ascii="Arial" w:hAnsi="Arial" w:cs="Arial"/>
          <w:b/>
        </w:rPr>
        <w:tab/>
      </w:r>
      <w:r w:rsidRPr="00B93F33">
        <w:rPr>
          <w:rFonts w:ascii="Arial" w:hAnsi="Arial" w:cs="Arial"/>
          <w:b/>
        </w:rPr>
        <w:tab/>
      </w:r>
      <w:r w:rsidRPr="00B93F33">
        <w:rPr>
          <w:rFonts w:ascii="Arial" w:hAnsi="Arial" w:cs="Arial"/>
          <w:b/>
        </w:rPr>
        <w:tab/>
      </w:r>
      <w:r w:rsidRPr="00B93F33">
        <w:rPr>
          <w:rFonts w:ascii="Arial" w:hAnsi="Arial" w:cs="Arial"/>
          <w:b/>
        </w:rPr>
        <w:tab/>
      </w:r>
      <w:r w:rsidRPr="00B93F33">
        <w:rPr>
          <w:rFonts w:ascii="Arial" w:hAnsi="Arial" w:cs="Arial"/>
          <w:b/>
        </w:rPr>
        <w:tab/>
      </w:r>
      <w:r w:rsidRPr="00B93F33">
        <w:rPr>
          <w:rFonts w:ascii="Arial" w:hAnsi="Arial" w:cs="Arial"/>
          <w:b/>
        </w:rPr>
        <w:tab/>
      </w:r>
      <w:r w:rsidR="00512A86" w:rsidRPr="00B93F33">
        <w:rPr>
          <w:rFonts w:ascii="Arial" w:eastAsia="Times New Roman" w:hAnsi="Arial" w:cs="Arial"/>
          <w:b/>
          <w:lang w:eastAsia="cs-CZ"/>
        </w:rPr>
        <w:t>Ing. Libor Sedláček</w:t>
      </w:r>
    </w:p>
    <w:p w14:paraId="338A513B" w14:textId="2A86AB77" w:rsidR="00D85BEC" w:rsidRPr="00B93F33" w:rsidRDefault="00D85BEC" w:rsidP="00D85BEC">
      <w:pPr>
        <w:spacing w:after="0"/>
        <w:rPr>
          <w:rFonts w:ascii="Arial" w:eastAsia="Times New Roman" w:hAnsi="Arial" w:cs="Arial"/>
          <w:bCs/>
          <w:lang w:eastAsia="cs-CZ"/>
        </w:rPr>
      </w:pPr>
      <w:r w:rsidRPr="00B93F33">
        <w:rPr>
          <w:rFonts w:ascii="Arial" w:hAnsi="Arial" w:cs="Arial"/>
        </w:rPr>
        <w:tab/>
      </w:r>
      <w:r w:rsidRPr="00B93F33">
        <w:rPr>
          <w:rFonts w:ascii="Arial" w:hAnsi="Arial" w:cs="Arial"/>
        </w:rPr>
        <w:tab/>
      </w:r>
      <w:r w:rsidRPr="00B93F33">
        <w:rPr>
          <w:rFonts w:ascii="Arial" w:hAnsi="Arial" w:cs="Arial"/>
        </w:rPr>
        <w:tab/>
      </w:r>
      <w:r w:rsidRPr="00B93F33">
        <w:rPr>
          <w:rFonts w:ascii="Arial" w:hAnsi="Arial" w:cs="Arial"/>
        </w:rPr>
        <w:tab/>
      </w:r>
      <w:r w:rsidRPr="00B93F33">
        <w:rPr>
          <w:rFonts w:ascii="Arial" w:hAnsi="Arial" w:cs="Arial"/>
        </w:rPr>
        <w:tab/>
      </w:r>
      <w:r w:rsidRPr="00B93F33">
        <w:rPr>
          <w:rFonts w:ascii="Arial" w:hAnsi="Arial" w:cs="Arial"/>
        </w:rPr>
        <w:tab/>
      </w:r>
      <w:r w:rsidRPr="00B93F33">
        <w:rPr>
          <w:rFonts w:ascii="Arial" w:hAnsi="Arial" w:cs="Arial"/>
        </w:rPr>
        <w:tab/>
        <w:t>jednatel</w:t>
      </w:r>
    </w:p>
    <w:p w14:paraId="5C5B0D30" w14:textId="64C88C46" w:rsidR="00D85BEC" w:rsidRPr="00B93F33" w:rsidRDefault="00D85BEC" w:rsidP="00D85BEC">
      <w:pPr>
        <w:spacing w:after="0"/>
        <w:rPr>
          <w:rFonts w:ascii="Arial" w:hAnsi="Arial" w:cs="Arial"/>
          <w:lang w:eastAsia="cs-CZ"/>
        </w:rPr>
      </w:pPr>
      <w:r w:rsidRPr="00B93F33">
        <w:rPr>
          <w:rFonts w:ascii="Arial" w:hAnsi="Arial" w:cs="Arial"/>
        </w:rPr>
        <w:tab/>
      </w:r>
      <w:r w:rsidRPr="00B93F33">
        <w:rPr>
          <w:rFonts w:ascii="Arial" w:hAnsi="Arial" w:cs="Arial"/>
        </w:rPr>
        <w:tab/>
      </w:r>
      <w:r w:rsidRPr="00B93F33">
        <w:rPr>
          <w:rFonts w:ascii="Arial" w:hAnsi="Arial" w:cs="Arial"/>
        </w:rPr>
        <w:tab/>
      </w:r>
      <w:r w:rsidRPr="00B93F33">
        <w:rPr>
          <w:rFonts w:ascii="Arial" w:hAnsi="Arial" w:cs="Arial"/>
        </w:rPr>
        <w:tab/>
      </w:r>
      <w:r w:rsidRPr="00B93F33">
        <w:rPr>
          <w:rFonts w:ascii="Arial" w:hAnsi="Arial" w:cs="Arial"/>
        </w:rPr>
        <w:tab/>
      </w:r>
      <w:r w:rsidRPr="00B93F33">
        <w:rPr>
          <w:rFonts w:ascii="Arial" w:hAnsi="Arial" w:cs="Arial"/>
        </w:rPr>
        <w:tab/>
      </w:r>
      <w:r w:rsidRPr="00B93F33">
        <w:rPr>
          <w:rFonts w:ascii="Arial" w:hAnsi="Arial" w:cs="Arial"/>
        </w:rPr>
        <w:tab/>
        <w:t>EKOS T, spol. s r.o.</w:t>
      </w:r>
    </w:p>
    <w:p w14:paraId="77CD87C3" w14:textId="77777777" w:rsidR="00AC7586" w:rsidRPr="00B93F33" w:rsidRDefault="00AC7586" w:rsidP="00D85BEC">
      <w:pPr>
        <w:spacing w:after="0" w:line="240" w:lineRule="auto"/>
        <w:rPr>
          <w:rFonts w:ascii="Arial" w:hAnsi="Arial" w:cs="Arial"/>
        </w:rPr>
      </w:pPr>
    </w:p>
    <w:p w14:paraId="22DE4877" w14:textId="77777777" w:rsidR="00AC7586" w:rsidRPr="00B93F33" w:rsidRDefault="00AC7586" w:rsidP="00D85BEC">
      <w:pPr>
        <w:spacing w:after="0" w:line="240" w:lineRule="auto"/>
        <w:rPr>
          <w:rFonts w:ascii="Arial" w:hAnsi="Arial" w:cs="Arial"/>
        </w:rPr>
      </w:pPr>
    </w:p>
    <w:p w14:paraId="2A93A203" w14:textId="77777777" w:rsidR="00D85BEC" w:rsidRPr="00B93F33" w:rsidRDefault="00D85BEC" w:rsidP="00D85BEC">
      <w:pPr>
        <w:spacing w:after="0" w:line="240" w:lineRule="auto"/>
        <w:rPr>
          <w:rFonts w:ascii="Arial" w:hAnsi="Arial" w:cs="Arial"/>
        </w:rPr>
      </w:pPr>
    </w:p>
    <w:p w14:paraId="2E4DBE20" w14:textId="77777777" w:rsidR="00D85BEC" w:rsidRPr="00B93F33" w:rsidRDefault="00D85BEC" w:rsidP="00D85BEC">
      <w:pPr>
        <w:spacing w:after="0" w:line="240" w:lineRule="auto"/>
        <w:rPr>
          <w:rFonts w:ascii="Arial" w:hAnsi="Arial" w:cs="Arial"/>
        </w:rPr>
      </w:pPr>
    </w:p>
    <w:p w14:paraId="0C92FCBD" w14:textId="77777777" w:rsidR="00D85BEC" w:rsidRPr="00B93F33" w:rsidRDefault="00D85BEC" w:rsidP="00D85BEC">
      <w:pPr>
        <w:spacing w:after="0" w:line="240" w:lineRule="auto"/>
        <w:rPr>
          <w:rFonts w:ascii="Arial" w:hAnsi="Arial" w:cs="Arial"/>
        </w:rPr>
      </w:pPr>
    </w:p>
    <w:p w14:paraId="7A6A76B1" w14:textId="77777777" w:rsidR="00D85BEC" w:rsidRPr="00B93F33" w:rsidRDefault="00D85BEC" w:rsidP="00D85BEC">
      <w:pPr>
        <w:spacing w:after="0" w:line="240" w:lineRule="auto"/>
        <w:rPr>
          <w:rFonts w:ascii="Arial" w:hAnsi="Arial" w:cs="Arial"/>
        </w:rPr>
      </w:pPr>
    </w:p>
    <w:p w14:paraId="134EA611" w14:textId="77777777" w:rsidR="00D85BEC" w:rsidRPr="00B93F33" w:rsidRDefault="00D85BEC" w:rsidP="00D85BEC">
      <w:pPr>
        <w:spacing w:after="0" w:line="240" w:lineRule="auto"/>
        <w:rPr>
          <w:rFonts w:ascii="Arial" w:hAnsi="Arial" w:cs="Arial"/>
        </w:rPr>
      </w:pPr>
    </w:p>
    <w:p w14:paraId="448EC430" w14:textId="77777777" w:rsidR="00AC7586" w:rsidRPr="00B93F33" w:rsidRDefault="00AC7586" w:rsidP="00D85BEC">
      <w:pPr>
        <w:spacing w:after="0" w:line="240" w:lineRule="auto"/>
        <w:rPr>
          <w:rFonts w:ascii="Arial" w:hAnsi="Arial" w:cs="Arial"/>
        </w:rPr>
      </w:pPr>
      <w:r w:rsidRPr="00B93F33">
        <w:rPr>
          <w:rFonts w:ascii="Arial" w:hAnsi="Arial" w:cs="Arial"/>
        </w:rPr>
        <w:t>Za spr</w:t>
      </w:r>
      <w:r w:rsidRPr="00B93F33">
        <w:rPr>
          <w:rFonts w:ascii="Arial" w:hAnsi="Arial" w:cs="Arial" w:hint="eastAsia"/>
        </w:rPr>
        <w:t>á</w:t>
      </w:r>
      <w:r w:rsidRPr="00B93F33">
        <w:rPr>
          <w:rFonts w:ascii="Arial" w:hAnsi="Arial" w:cs="Arial"/>
        </w:rPr>
        <w:t>vnost:</w:t>
      </w:r>
    </w:p>
    <w:p w14:paraId="61E1778F" w14:textId="77777777" w:rsidR="00AC7586" w:rsidRPr="00B93F33" w:rsidRDefault="00AC7586" w:rsidP="00D85BEC">
      <w:pPr>
        <w:spacing w:after="0" w:line="240" w:lineRule="auto"/>
        <w:rPr>
          <w:rFonts w:ascii="Arial" w:hAnsi="Arial" w:cs="Arial"/>
        </w:rPr>
      </w:pPr>
    </w:p>
    <w:p w14:paraId="49B372E2" w14:textId="77777777" w:rsidR="00D85BEC" w:rsidRPr="00B93F33" w:rsidRDefault="00D85BEC" w:rsidP="00D85BEC">
      <w:pPr>
        <w:spacing w:after="0" w:line="240" w:lineRule="auto"/>
        <w:rPr>
          <w:rFonts w:ascii="Arial" w:hAnsi="Arial" w:cs="Arial"/>
        </w:rPr>
      </w:pPr>
    </w:p>
    <w:p w14:paraId="4F9BC0A8" w14:textId="77777777" w:rsidR="00D85BEC" w:rsidRDefault="00D85BEC" w:rsidP="00D85BEC">
      <w:pPr>
        <w:spacing w:after="0" w:line="240" w:lineRule="auto"/>
        <w:rPr>
          <w:rFonts w:ascii="Arial" w:hAnsi="Arial" w:cs="Arial"/>
        </w:rPr>
      </w:pPr>
    </w:p>
    <w:p w14:paraId="1F4DC52E" w14:textId="77777777" w:rsidR="00414C6A" w:rsidRPr="00B93F33" w:rsidRDefault="00414C6A" w:rsidP="00D85BEC">
      <w:pPr>
        <w:spacing w:after="0" w:line="240" w:lineRule="auto"/>
        <w:rPr>
          <w:rFonts w:ascii="Arial" w:hAnsi="Arial" w:cs="Arial"/>
        </w:rPr>
      </w:pPr>
    </w:p>
    <w:p w14:paraId="5AB2AD45" w14:textId="77777777" w:rsidR="00D85BEC" w:rsidRPr="00B93F33" w:rsidRDefault="00D85BEC" w:rsidP="00D85BEC">
      <w:pPr>
        <w:spacing w:after="0" w:line="240" w:lineRule="auto"/>
        <w:rPr>
          <w:rFonts w:ascii="Arial" w:hAnsi="Arial" w:cs="Arial"/>
        </w:rPr>
      </w:pPr>
    </w:p>
    <w:p w14:paraId="435B0721" w14:textId="77777777" w:rsidR="00F638BB" w:rsidRPr="00B93F33" w:rsidRDefault="00F638BB" w:rsidP="00D85BEC">
      <w:pPr>
        <w:spacing w:after="0"/>
      </w:pPr>
      <w:r w:rsidRPr="00B93F33">
        <w:rPr>
          <w:rFonts w:ascii="Arial" w:hAnsi="Arial" w:cs="Arial"/>
        </w:rPr>
        <w:t>________________________________</w:t>
      </w:r>
    </w:p>
    <w:p w14:paraId="26662168" w14:textId="3062446F" w:rsidR="00AC7586" w:rsidRPr="00B93F33" w:rsidRDefault="00AC7586" w:rsidP="00D85BEC">
      <w:pPr>
        <w:tabs>
          <w:tab w:val="left" w:pos="4678"/>
        </w:tabs>
        <w:spacing w:after="0" w:line="240" w:lineRule="auto"/>
        <w:rPr>
          <w:rFonts w:ascii="Arial" w:hAnsi="Arial" w:cs="Arial"/>
          <w:b/>
          <w:bCs/>
        </w:rPr>
      </w:pPr>
      <w:r w:rsidRPr="00B93F33">
        <w:rPr>
          <w:rFonts w:ascii="Arial" w:hAnsi="Arial" w:cs="Arial"/>
          <w:b/>
          <w:bCs/>
        </w:rPr>
        <w:t xml:space="preserve">Ing. </w:t>
      </w:r>
      <w:r w:rsidR="00D838DA" w:rsidRPr="00B93F33">
        <w:rPr>
          <w:rFonts w:ascii="Arial" w:hAnsi="Arial" w:cs="Arial"/>
          <w:b/>
          <w:bCs/>
        </w:rPr>
        <w:t xml:space="preserve">Jan </w:t>
      </w:r>
      <w:r w:rsidR="00576AC0">
        <w:rPr>
          <w:rFonts w:ascii="Arial" w:hAnsi="Arial" w:cs="Arial"/>
          <w:b/>
          <w:bCs/>
        </w:rPr>
        <w:t>Štefl</w:t>
      </w:r>
    </w:p>
    <w:p w14:paraId="185086AB" w14:textId="313C809A" w:rsidR="00576AC0" w:rsidRDefault="00E31023" w:rsidP="00D85BEC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odborný rada </w:t>
      </w:r>
      <w:r w:rsidR="00576AC0">
        <w:rPr>
          <w:rFonts w:ascii="Arial" w:eastAsia="Times New Roman" w:hAnsi="Arial" w:cs="Arial"/>
          <w:lang w:eastAsia="cs-CZ"/>
        </w:rPr>
        <w:t>Pobočk</w:t>
      </w:r>
      <w:r>
        <w:rPr>
          <w:rFonts w:ascii="Arial" w:eastAsia="Times New Roman" w:hAnsi="Arial" w:cs="Arial"/>
          <w:lang w:eastAsia="cs-CZ"/>
        </w:rPr>
        <w:t>y</w:t>
      </w:r>
      <w:r w:rsidR="00576AC0">
        <w:rPr>
          <w:rFonts w:ascii="Arial" w:eastAsia="Times New Roman" w:hAnsi="Arial" w:cs="Arial"/>
          <w:lang w:eastAsia="cs-CZ"/>
        </w:rPr>
        <w:t xml:space="preserve"> Jihlava</w:t>
      </w:r>
    </w:p>
    <w:p w14:paraId="24081818" w14:textId="77777777" w:rsidR="0023541D" w:rsidRDefault="00E31023" w:rsidP="00D85BEC">
      <w:pPr>
        <w:spacing w:after="0" w:line="240" w:lineRule="auto"/>
        <w:rPr>
          <w:rFonts w:ascii="Arial" w:hAnsi="Arial" w:cs="Arial"/>
        </w:rPr>
        <w:sectPr w:rsidR="0023541D" w:rsidSect="006955DD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134" w:left="1077" w:header="709" w:footer="709" w:gutter="0"/>
          <w:cols w:space="708"/>
          <w:titlePg/>
          <w:docGrid w:linePitch="360"/>
        </w:sectPr>
      </w:pPr>
      <w:r w:rsidRPr="00B93F33">
        <w:rPr>
          <w:rFonts w:ascii="Arial" w:hAnsi="Arial" w:cs="Arial"/>
        </w:rPr>
        <w:t>Státního pozemkového úřadu</w:t>
      </w:r>
    </w:p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840"/>
        <w:gridCol w:w="1045"/>
        <w:gridCol w:w="1045"/>
        <w:gridCol w:w="1960"/>
        <w:gridCol w:w="1900"/>
        <w:gridCol w:w="2080"/>
      </w:tblGrid>
      <w:tr w:rsidR="000555F7" w:rsidRPr="000555F7" w14:paraId="67A350CD" w14:textId="77777777" w:rsidTr="000555F7">
        <w:trPr>
          <w:trHeight w:val="840"/>
        </w:trPr>
        <w:tc>
          <w:tcPr>
            <w:tcW w:w="139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1804A" w14:textId="11E8414A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Položkový výkaz činností – Příloha k Dodatku č. 2 ke Smlouvě o dílo – Komplexní pozemkové úpravy v k.ú. Arnolec</w:t>
            </w:r>
          </w:p>
        </w:tc>
      </w:tr>
      <w:tr w:rsidR="000555F7" w:rsidRPr="000555F7" w14:paraId="58119DCD" w14:textId="77777777" w:rsidTr="000555F7">
        <w:trPr>
          <w:trHeight w:val="12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5FB1F8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3B6DB5" w14:textId="04AADCB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3EC80E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1A416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4C400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8)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40E8B7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8)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C99B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0555F7" w:rsidRPr="000555F7" w14:paraId="6DE7EAFA" w14:textId="77777777" w:rsidTr="000555F7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DFB4A3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1B206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5DBC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A8B3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A5BB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D471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E744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0555F7" w:rsidRPr="000555F7" w14:paraId="3D035473" w14:textId="77777777" w:rsidTr="000555F7">
        <w:trPr>
          <w:trHeight w:val="623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5966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A381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552AC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5CE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11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3AF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44AF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33 000,00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4F2CB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30.05.2024</w:t>
            </w:r>
          </w:p>
        </w:tc>
      </w:tr>
      <w:tr w:rsidR="000555F7" w:rsidRPr="000555F7" w14:paraId="56926A95" w14:textId="77777777" w:rsidTr="000555F7">
        <w:trPr>
          <w:trHeight w:val="623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B9F9C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09B9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E72F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BBFB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781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86AF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63C53C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0555F7" w:rsidRPr="000555F7" w14:paraId="7F8271AD" w14:textId="77777777" w:rsidTr="000555F7">
        <w:trPr>
          <w:trHeight w:val="69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C386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CD03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1)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C40F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305F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537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342E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574 200,00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49FC7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30.09.2024</w:t>
            </w:r>
          </w:p>
        </w:tc>
      </w:tr>
      <w:tr w:rsidR="000555F7" w:rsidRPr="000555F7" w14:paraId="37446C8B" w14:textId="77777777" w:rsidTr="000555F7">
        <w:trPr>
          <w:trHeight w:val="104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F8A0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F8D9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9E28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5227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720A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DB9A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464 200,00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C6110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30.04.2025</w:t>
            </w:r>
          </w:p>
        </w:tc>
      </w:tr>
      <w:tr w:rsidR="000555F7" w:rsidRPr="000555F7" w14:paraId="18F4EA4A" w14:textId="77777777" w:rsidTr="000555F7">
        <w:trPr>
          <w:trHeight w:val="70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E02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C880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C74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63C7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AE9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ED3D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882 200,00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805D8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30.04.2025</w:t>
            </w:r>
          </w:p>
        </w:tc>
      </w:tr>
      <w:tr w:rsidR="000555F7" w:rsidRPr="000555F7" w14:paraId="547D558B" w14:textId="77777777" w:rsidTr="000555F7">
        <w:trPr>
          <w:trHeight w:val="62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E2EA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F02A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6E33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669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239E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34CC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350 900,00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84C20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30.08.2025</w:t>
            </w:r>
          </w:p>
        </w:tc>
      </w:tr>
      <w:tr w:rsidR="000555F7" w:rsidRPr="000555F7" w14:paraId="37BC9702" w14:textId="77777777" w:rsidTr="000555F7">
        <w:trPr>
          <w:trHeight w:val="732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A151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88E0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DB28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68F3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D678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892B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350 900,00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80CB7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28.02.2026</w:t>
            </w:r>
          </w:p>
        </w:tc>
      </w:tr>
      <w:tr w:rsidR="000555F7" w:rsidRPr="000555F7" w14:paraId="2741CCE5" w14:textId="77777777" w:rsidTr="000555F7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9E8FD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6C13C5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3F2895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04C8ED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9CFC0B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2 675 400,00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E2AED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31. 10. 2026</w:t>
            </w:r>
          </w:p>
        </w:tc>
      </w:tr>
      <w:tr w:rsidR="000555F7" w:rsidRPr="000555F7" w14:paraId="0C7D1E0F" w14:textId="77777777" w:rsidTr="000555F7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5E3E57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A5E9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B3ED7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6873D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EED6D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74643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F661D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0555F7" w:rsidRPr="000555F7" w14:paraId="624E3865" w14:textId="77777777" w:rsidTr="000555F7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EFC7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8653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009C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2E13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5ABC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8AE1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608 630,00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8B680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28.02.2027</w:t>
            </w:r>
          </w:p>
        </w:tc>
      </w:tr>
      <w:tr w:rsidR="000555F7" w:rsidRPr="000555F7" w14:paraId="0F0A243B" w14:textId="77777777" w:rsidTr="000555F7">
        <w:trPr>
          <w:trHeight w:val="117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6A1B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91D5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7452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1C6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27C7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FC5F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29 260,00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B1A4BF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0555F7" w:rsidRPr="000555F7" w14:paraId="351799E9" w14:textId="77777777" w:rsidTr="000555F7">
        <w:trPr>
          <w:trHeight w:val="998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B40B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BDD9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FBFC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B75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07FA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E253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86 900,00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A4888F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0555F7" w:rsidRPr="000555F7" w14:paraId="1AD2F5B5" w14:textId="77777777" w:rsidTr="000555F7">
        <w:trPr>
          <w:trHeight w:val="972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84FD1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EC67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FF56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70DE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BA6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2 750,00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05BF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35 750,00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861B53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0555F7" w:rsidRPr="000555F7" w14:paraId="106570BB" w14:textId="77777777" w:rsidTr="000555F7">
        <w:trPr>
          <w:trHeight w:val="99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8CDDD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5818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957D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D78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CD93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6C74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33 000,00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494EEB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0555F7" w:rsidRPr="000555F7" w14:paraId="4EC23DB5" w14:textId="77777777" w:rsidTr="000555F7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63DE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FC63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11)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396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2F23A6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775B1D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EF5022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E21811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555F7" w:rsidRPr="000555F7" w14:paraId="027BD303" w14:textId="77777777" w:rsidTr="000555F7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3A93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C982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9)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4B3B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E97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EADE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8 470,00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3DC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8 470,00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01AAA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0555F7" w:rsidRPr="000555F7" w14:paraId="72F5C5D4" w14:textId="77777777" w:rsidTr="000555F7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D91A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B16F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9)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CAE2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3EF4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046A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4 840,00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0E08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4 840,00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133C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0555F7" w:rsidRPr="000555F7" w14:paraId="301BDDD6" w14:textId="77777777" w:rsidTr="000555F7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3878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4782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9)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1FFE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1DFB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DD54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1 815,00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D3BB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1 815,00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A7C3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0555F7" w:rsidRPr="000555F7" w14:paraId="6D0A1452" w14:textId="77777777" w:rsidTr="000555F7">
        <w:trPr>
          <w:trHeight w:val="732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39C1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60E0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6152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4881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3BCE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177E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608 630,00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C057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29. 2. 2028</w:t>
            </w:r>
          </w:p>
        </w:tc>
      </w:tr>
      <w:tr w:rsidR="000555F7" w:rsidRPr="000555F7" w14:paraId="38268E57" w14:textId="77777777" w:rsidTr="000555F7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7E2F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963C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4861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56C7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EA34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CBE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44 000,00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4E58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0555F7" w:rsidRPr="000555F7" w14:paraId="40260E77" w14:textId="77777777" w:rsidTr="000555F7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63B7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4197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1D16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D006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59E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106C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AB5E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555F7" w:rsidRPr="000555F7" w14:paraId="110A60F5" w14:textId="77777777" w:rsidTr="000555F7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B27E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3548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FD1F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2872AB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C3CCE2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97CDDF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C1C0B2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555F7" w:rsidRPr="000555F7" w14:paraId="1190A98F" w14:textId="77777777" w:rsidTr="000555F7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46E2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6.3.5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288F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10)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FBB2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BE57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1847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8 470,00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1B42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8 470,00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3870B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555F7" w:rsidRPr="000555F7" w14:paraId="6AAAF106" w14:textId="77777777" w:rsidTr="000555F7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9063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2412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10)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94FD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8E92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36A7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4 840,00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86AD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4 840,00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F64CD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555F7" w:rsidRPr="000555F7" w14:paraId="138D79D4" w14:textId="77777777" w:rsidTr="000555F7">
        <w:trPr>
          <w:trHeight w:val="75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6A3E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980D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10)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0828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D3C7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4CB0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1 815,00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DC26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1 815,00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959F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555F7" w:rsidRPr="000555F7" w14:paraId="095BC342" w14:textId="77777777" w:rsidTr="000555F7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8781B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886987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53948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65CF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558A32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1 483 020,00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36B6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0555F7" w:rsidRPr="000555F7" w14:paraId="4A0C0EA9" w14:textId="77777777" w:rsidTr="000555F7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E6BFB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4E14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438F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AD2D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644D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1A65A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350 900,00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7B65D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555F7" w:rsidRPr="000555F7" w14:paraId="4C4B7A78" w14:textId="77777777" w:rsidTr="000555F7">
        <w:trPr>
          <w:trHeight w:val="840"/>
        </w:trPr>
        <w:tc>
          <w:tcPr>
            <w:tcW w:w="5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9B536B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DC0A89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8CFB5E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1792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590E63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350 900,00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9B757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0555F7" w:rsidRPr="000555F7" w14:paraId="022ABC01" w14:textId="77777777" w:rsidTr="000555F7">
        <w:trPr>
          <w:trHeight w:val="623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61CB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917E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4FAA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EBC6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DB8E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69B26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0555F7" w:rsidRPr="000555F7" w14:paraId="074408C1" w14:textId="77777777" w:rsidTr="000555F7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1282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DC25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5CE6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94C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A37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2 675 400,00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BEA170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555F7" w:rsidRPr="000555F7" w14:paraId="3829D399" w14:textId="77777777" w:rsidTr="000555F7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7707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3A1D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1399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9CBC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D56D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1 483 020,00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969DA1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555F7" w:rsidRPr="000555F7" w14:paraId="44681748" w14:textId="77777777" w:rsidTr="000555F7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7192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B17A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5B14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EC3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3E5F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350 900,00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A37910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555F7" w:rsidRPr="000555F7" w14:paraId="413B3E40" w14:textId="77777777" w:rsidTr="000555F7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EF09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09DB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EB61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B364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E44A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4 509 320,00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C4A001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555F7" w:rsidRPr="000555F7" w14:paraId="65DA75ED" w14:textId="77777777" w:rsidTr="000555F7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E8B5" w14:textId="5362414A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</w:t>
            </w:r>
            <w:r w:rsidR="008E0BA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%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17DB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1DEC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E032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A293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946 957,20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91B505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555F7" w:rsidRPr="000555F7" w14:paraId="0834F53A" w14:textId="77777777" w:rsidTr="000555F7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B01B5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32DA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B495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745E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3BD9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5 456 277,20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FDDDDB" w14:textId="77777777" w:rsidR="000555F7" w:rsidRPr="000555F7" w:rsidRDefault="000555F7" w:rsidP="000555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555F7" w:rsidRPr="000555F7" w14:paraId="72F84BC1" w14:textId="77777777" w:rsidTr="000555F7">
        <w:trPr>
          <w:trHeight w:val="420"/>
        </w:trPr>
        <w:tc>
          <w:tcPr>
            <w:tcW w:w="1392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05D4D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0555F7" w:rsidRPr="000555F7" w14:paraId="20C4A7FD" w14:textId="77777777" w:rsidTr="000555F7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23D3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211B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DF46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71CB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7235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1FAA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9060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55F7" w:rsidRPr="000555F7" w14:paraId="07B1B3C3" w14:textId="77777777" w:rsidTr="000555F7">
        <w:trPr>
          <w:trHeight w:val="1200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D6B14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</w:t>
            </w:r>
            <w:proofErr w:type="spellStart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ú.</w:t>
            </w:r>
            <w:proofErr w:type="spellEnd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(výrazný či nevýrazný podíl trvalých porostů v řešeném území mající / nemající vliv na složitost díla a jeho cenu).</w:t>
            </w:r>
          </w:p>
        </w:tc>
      </w:tr>
      <w:tr w:rsidR="000555F7" w:rsidRPr="000555F7" w14:paraId="7C7B0B69" w14:textId="77777777" w:rsidTr="000555F7">
        <w:trPr>
          <w:trHeight w:val="600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9FCFB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0555F7" w:rsidRPr="000555F7" w14:paraId="01EDAE7E" w14:textId="77777777" w:rsidTr="000555F7">
        <w:trPr>
          <w:trHeight w:val="600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1C05F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0555F7" w:rsidRPr="000555F7" w14:paraId="75A43DB4" w14:textId="77777777" w:rsidTr="000555F7">
        <w:trPr>
          <w:trHeight w:val="900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BD12C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0555F7" w:rsidRPr="000555F7" w14:paraId="0A316C3F" w14:textId="77777777" w:rsidTr="000555F7">
        <w:trPr>
          <w:trHeight w:val="402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0267D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VÚj</w:t>
            </w:r>
            <w:proofErr w:type="spellEnd"/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</w:tr>
      <w:tr w:rsidR="000555F7" w:rsidRPr="000555F7" w14:paraId="4AA35D01" w14:textId="77777777" w:rsidTr="000555F7">
        <w:trPr>
          <w:trHeight w:val="402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25068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0555F7" w:rsidRPr="000555F7" w14:paraId="74FA0A39" w14:textId="77777777" w:rsidTr="000555F7">
        <w:trPr>
          <w:trHeight w:val="402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3C42E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8) Ceny jsou uváděny s přesností na dvě desetinná místa.</w:t>
            </w:r>
          </w:p>
        </w:tc>
      </w:tr>
      <w:tr w:rsidR="000555F7" w:rsidRPr="000555F7" w14:paraId="0D46ABFB" w14:textId="77777777" w:rsidTr="000555F7">
        <w:trPr>
          <w:trHeight w:val="1200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7341A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0555F7" w:rsidRPr="000555F7" w14:paraId="2136A182" w14:textId="77777777" w:rsidTr="000555F7">
        <w:trPr>
          <w:trHeight w:val="1200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06A30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0555F7" w:rsidRPr="000555F7" w14:paraId="0C46906B" w14:textId="77777777" w:rsidTr="000555F7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CB9F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72F8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76A0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AC7F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4BD8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70CA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CEA0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55F7" w:rsidRPr="000555F7" w14:paraId="38CE00E4" w14:textId="77777777" w:rsidTr="000555F7">
        <w:trPr>
          <w:trHeight w:val="420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F0682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Poznámka: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4E17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B049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9186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9393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5CB2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55F7" w:rsidRPr="000555F7" w14:paraId="6C7B61EB" w14:textId="77777777" w:rsidTr="000555F7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204F7C7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7C0A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nevyplňovat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50F1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0811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37D7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E767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5DE1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55F7" w:rsidRPr="000555F7" w14:paraId="790F93B0" w14:textId="77777777" w:rsidTr="000555F7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64C3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785D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55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545D" w14:textId="77777777" w:rsidR="000555F7" w:rsidRPr="000555F7" w:rsidRDefault="000555F7" w:rsidP="000555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3FB0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1CDA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AFD7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7A04" w14:textId="77777777" w:rsidR="000555F7" w:rsidRPr="000555F7" w:rsidRDefault="000555F7" w:rsidP="00055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1947C6E" w14:textId="08763166" w:rsidR="00E31023" w:rsidRPr="00B93F33" w:rsidRDefault="00E31023" w:rsidP="00D85BEC">
      <w:pPr>
        <w:spacing w:after="0" w:line="240" w:lineRule="auto"/>
        <w:rPr>
          <w:rFonts w:ascii="Arial" w:hAnsi="Arial" w:cs="Arial"/>
        </w:rPr>
      </w:pPr>
    </w:p>
    <w:sectPr w:rsidR="00E31023" w:rsidRPr="00B93F33" w:rsidSect="000555F7">
      <w:headerReference w:type="default" r:id="rId17"/>
      <w:footerReference w:type="default" r:id="rId18"/>
      <w:headerReference w:type="first" r:id="rId19"/>
      <w:footerReference w:type="first" r:id="rId20"/>
      <w:pgSz w:w="16838" w:h="23811" w:code="8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2FBA" w14:textId="77777777" w:rsidR="000F40FE" w:rsidRDefault="000F40FE" w:rsidP="007936E4">
      <w:pPr>
        <w:spacing w:after="0"/>
      </w:pPr>
      <w:r>
        <w:separator/>
      </w:r>
    </w:p>
  </w:endnote>
  <w:endnote w:type="continuationSeparator" w:id="0">
    <w:p w14:paraId="05213DFF" w14:textId="77777777" w:rsidR="000F40FE" w:rsidRDefault="000F40FE" w:rsidP="007936E4">
      <w:pPr>
        <w:spacing w:after="0"/>
      </w:pPr>
      <w:r>
        <w:continuationSeparator/>
      </w:r>
    </w:p>
  </w:endnote>
  <w:endnote w:type="continuationNotice" w:id="1">
    <w:p w14:paraId="1DF86206" w14:textId="77777777" w:rsidR="000F40FE" w:rsidRDefault="000F40F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2156EAB4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23541D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64BF" w14:textId="4DE4BD0A" w:rsidR="008E0BA4" w:rsidRPr="008E0BA4" w:rsidRDefault="008E0BA4" w:rsidP="008E0B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CCAA" w14:textId="77777777" w:rsidR="0023541D" w:rsidRDefault="002354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E3C6" w14:textId="77777777" w:rsidR="000F40FE" w:rsidRDefault="000F40FE" w:rsidP="007936E4">
      <w:pPr>
        <w:spacing w:after="0"/>
      </w:pPr>
      <w:r>
        <w:separator/>
      </w:r>
    </w:p>
  </w:footnote>
  <w:footnote w:type="continuationSeparator" w:id="0">
    <w:p w14:paraId="37E56BFA" w14:textId="77777777" w:rsidR="000F40FE" w:rsidRDefault="000F40FE" w:rsidP="007936E4">
      <w:pPr>
        <w:spacing w:after="0"/>
      </w:pPr>
      <w:r>
        <w:continuationSeparator/>
      </w:r>
    </w:p>
  </w:footnote>
  <w:footnote w:type="continuationNotice" w:id="1">
    <w:p w14:paraId="0B6D6394" w14:textId="77777777" w:rsidR="000F40FE" w:rsidRDefault="000F40F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BEED1BE" w:rsidR="00043079" w:rsidRPr="001D4BED" w:rsidRDefault="00A848B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BF5E36">
      <w:rPr>
        <w:szCs w:val="16"/>
      </w:rPr>
      <w:t>2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BC2D0D">
      <w:rPr>
        <w:szCs w:val="16"/>
      </w:rPr>
      <w:t xml:space="preserve"> v k.ú. </w:t>
    </w:r>
    <w:r w:rsidR="00971170">
      <w:rPr>
        <w:szCs w:val="16"/>
      </w:rPr>
      <w:t>Arnolec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5207" w14:textId="1658A050" w:rsidR="00937801" w:rsidRDefault="00043079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1D1F2B">
      <w:rPr>
        <w:rFonts w:cs="Arial"/>
        <w:sz w:val="20"/>
        <w:szCs w:val="20"/>
        <w:lang w:val="fr-FR" w:eastAsia="cs-CZ"/>
      </w:rPr>
      <w:tab/>
    </w:r>
    <w:r w:rsidR="00937801" w:rsidRPr="001D4BED">
      <w:rPr>
        <w:rFonts w:cs="Arial"/>
        <w:szCs w:val="16"/>
        <w:lang w:val="fr-FR" w:eastAsia="cs-CZ"/>
      </w:rPr>
      <w:t>Číslo Smlouvy Objednatele</w:t>
    </w:r>
    <w:r w:rsidR="00937801">
      <w:rPr>
        <w:rFonts w:cs="Arial"/>
        <w:szCs w:val="16"/>
        <w:lang w:val="fr-FR" w:eastAsia="cs-CZ"/>
      </w:rPr>
      <w:t> </w:t>
    </w:r>
    <w:r w:rsidR="00971170">
      <w:rPr>
        <w:rFonts w:cs="Arial"/>
        <w:szCs w:val="16"/>
        <w:lang w:val="fr-FR" w:eastAsia="cs-CZ"/>
      </w:rPr>
      <w:t>841</w:t>
    </w:r>
    <w:r w:rsidR="002E637C">
      <w:rPr>
        <w:rFonts w:cs="Arial"/>
        <w:szCs w:val="16"/>
        <w:lang w:val="fr-FR" w:eastAsia="cs-CZ"/>
      </w:rPr>
      <w:t>-2023</w:t>
    </w:r>
    <w:r w:rsidR="00937801">
      <w:rPr>
        <w:rFonts w:cs="Arial"/>
        <w:szCs w:val="16"/>
        <w:lang w:val="fr-FR" w:eastAsia="cs-CZ"/>
      </w:rPr>
      <w:t>-52020</w:t>
    </w:r>
    <w:r w:rsidR="00D318FC">
      <w:rPr>
        <w:rFonts w:cs="Arial"/>
        <w:szCs w:val="16"/>
        <w:lang w:val="fr-FR" w:eastAsia="cs-CZ"/>
      </w:rPr>
      <w:t>1</w:t>
    </w:r>
    <w:r w:rsidR="00BF5E36">
      <w:rPr>
        <w:rFonts w:cs="Arial"/>
        <w:szCs w:val="16"/>
        <w:lang w:val="fr-FR" w:eastAsia="cs-CZ"/>
      </w:rPr>
      <w:t>/2</w:t>
    </w:r>
    <w:r w:rsidR="00937801">
      <w:rPr>
        <w:rFonts w:cs="Arial"/>
        <w:szCs w:val="16"/>
        <w:lang w:val="fr-FR" w:eastAsia="cs-CZ"/>
      </w:rPr>
      <w:tab/>
    </w:r>
  </w:p>
  <w:p w14:paraId="68C4B6F9" w14:textId="6985598D" w:rsidR="00937801" w:rsidRPr="001D4BED" w:rsidRDefault="00937801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1D1F2B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</w:t>
    </w:r>
    <w:r w:rsidR="00971170">
      <w:rPr>
        <w:rFonts w:cs="Arial"/>
        <w:szCs w:val="16"/>
        <w:lang w:val="fr-FR" w:eastAsia="cs-CZ"/>
      </w:rPr>
      <w:t>10/2023</w:t>
    </w:r>
  </w:p>
  <w:p w14:paraId="5DAC65E4" w14:textId="3DB15BCE" w:rsidR="00937801" w:rsidRPr="001D4BED" w:rsidRDefault="00937801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1D1F2B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971170">
      <w:rPr>
        <w:rFonts w:cs="Arial"/>
        <w:szCs w:val="16"/>
        <w:lang w:val="fr-FR" w:eastAsia="cs-CZ"/>
      </w:rPr>
      <w:t>Arnolec</w:t>
    </w:r>
  </w:p>
  <w:p w14:paraId="6F75F815" w14:textId="39CDCA33" w:rsidR="00043079" w:rsidRPr="006D39F5" w:rsidRDefault="00043079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7D6B" w14:textId="6880ADDD" w:rsidR="008E0BA4" w:rsidRPr="008E0BA4" w:rsidRDefault="008E0BA4" w:rsidP="008E0BA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42AB" w14:textId="3772D53D" w:rsidR="0023541D" w:rsidRPr="0023541D" w:rsidRDefault="0023541D" w:rsidP="002354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044B"/>
    <w:rsid w:val="0003113C"/>
    <w:rsid w:val="0003130D"/>
    <w:rsid w:val="00031DCC"/>
    <w:rsid w:val="00032278"/>
    <w:rsid w:val="00032A8F"/>
    <w:rsid w:val="00032C41"/>
    <w:rsid w:val="000359CC"/>
    <w:rsid w:val="000364D4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5F7"/>
    <w:rsid w:val="00055649"/>
    <w:rsid w:val="000556BC"/>
    <w:rsid w:val="000557B4"/>
    <w:rsid w:val="0005621A"/>
    <w:rsid w:val="00056E69"/>
    <w:rsid w:val="00057337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6D37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3E52"/>
    <w:rsid w:val="00074F05"/>
    <w:rsid w:val="00075E30"/>
    <w:rsid w:val="0007619D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0C9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5C91"/>
    <w:rsid w:val="000D6242"/>
    <w:rsid w:val="000D6595"/>
    <w:rsid w:val="000D6EF4"/>
    <w:rsid w:val="000D749B"/>
    <w:rsid w:val="000D74B9"/>
    <w:rsid w:val="000D751D"/>
    <w:rsid w:val="000D759F"/>
    <w:rsid w:val="000D7FEE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B23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0FE"/>
    <w:rsid w:val="000F4185"/>
    <w:rsid w:val="000F4862"/>
    <w:rsid w:val="000F54A1"/>
    <w:rsid w:val="00100121"/>
    <w:rsid w:val="0010023B"/>
    <w:rsid w:val="001012EA"/>
    <w:rsid w:val="00101717"/>
    <w:rsid w:val="001020B7"/>
    <w:rsid w:val="00102AD4"/>
    <w:rsid w:val="0010384D"/>
    <w:rsid w:val="001046B2"/>
    <w:rsid w:val="0010472F"/>
    <w:rsid w:val="00104927"/>
    <w:rsid w:val="00104B54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1A8"/>
    <w:rsid w:val="001128F2"/>
    <w:rsid w:val="00112F05"/>
    <w:rsid w:val="00113334"/>
    <w:rsid w:val="00115F52"/>
    <w:rsid w:val="0011611A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707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227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5E23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7A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1F6"/>
    <w:rsid w:val="00194BA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0D52"/>
    <w:rsid w:val="001B11D2"/>
    <w:rsid w:val="001B178C"/>
    <w:rsid w:val="001B1C9F"/>
    <w:rsid w:val="001B2BBC"/>
    <w:rsid w:val="001B2C51"/>
    <w:rsid w:val="001B3074"/>
    <w:rsid w:val="001B39FF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F2B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6B67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0AE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77E"/>
    <w:rsid w:val="001F5AF2"/>
    <w:rsid w:val="001F6A26"/>
    <w:rsid w:val="001F76DA"/>
    <w:rsid w:val="002026D7"/>
    <w:rsid w:val="00202FB8"/>
    <w:rsid w:val="00203B8F"/>
    <w:rsid w:val="002046A0"/>
    <w:rsid w:val="0020494A"/>
    <w:rsid w:val="0020553F"/>
    <w:rsid w:val="002057AB"/>
    <w:rsid w:val="00205D00"/>
    <w:rsid w:val="00205DFC"/>
    <w:rsid w:val="00207846"/>
    <w:rsid w:val="00207B39"/>
    <w:rsid w:val="00210B7C"/>
    <w:rsid w:val="0021157D"/>
    <w:rsid w:val="002116C5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41D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494A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3CE9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4B8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873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27D3"/>
    <w:rsid w:val="002E3910"/>
    <w:rsid w:val="002E41C2"/>
    <w:rsid w:val="002E4DC9"/>
    <w:rsid w:val="002E5D8D"/>
    <w:rsid w:val="002E637C"/>
    <w:rsid w:val="002E6659"/>
    <w:rsid w:val="002E6B1D"/>
    <w:rsid w:val="002E6B79"/>
    <w:rsid w:val="002E7B9B"/>
    <w:rsid w:val="002E7C31"/>
    <w:rsid w:val="002F012F"/>
    <w:rsid w:val="002F0A03"/>
    <w:rsid w:val="002F0F6E"/>
    <w:rsid w:val="002F1486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D73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2D2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341"/>
    <w:rsid w:val="00393AB7"/>
    <w:rsid w:val="00394855"/>
    <w:rsid w:val="00394958"/>
    <w:rsid w:val="00394E4E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4FC"/>
    <w:rsid w:val="003B5655"/>
    <w:rsid w:val="003B589C"/>
    <w:rsid w:val="003B593C"/>
    <w:rsid w:val="003B68AD"/>
    <w:rsid w:val="003B721F"/>
    <w:rsid w:val="003B7DFB"/>
    <w:rsid w:val="003B7F9E"/>
    <w:rsid w:val="003C0033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B0A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C6A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2713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6F16"/>
    <w:rsid w:val="0045784F"/>
    <w:rsid w:val="00460566"/>
    <w:rsid w:val="00460D62"/>
    <w:rsid w:val="00461F25"/>
    <w:rsid w:val="00462A6F"/>
    <w:rsid w:val="00462F02"/>
    <w:rsid w:val="00462F18"/>
    <w:rsid w:val="00463785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DDB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52D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4E"/>
    <w:rsid w:val="004D53A8"/>
    <w:rsid w:val="004D6A49"/>
    <w:rsid w:val="004D6BDD"/>
    <w:rsid w:val="004D734B"/>
    <w:rsid w:val="004E0DEB"/>
    <w:rsid w:val="004E11C2"/>
    <w:rsid w:val="004E1924"/>
    <w:rsid w:val="004E1AC7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477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4F7CDC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A86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5C6F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9E8"/>
    <w:rsid w:val="00547AF4"/>
    <w:rsid w:val="00547FD3"/>
    <w:rsid w:val="005502C0"/>
    <w:rsid w:val="00553621"/>
    <w:rsid w:val="00553926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0AA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5E0"/>
    <w:rsid w:val="00576AC0"/>
    <w:rsid w:val="00576C45"/>
    <w:rsid w:val="005771C6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79D"/>
    <w:rsid w:val="00596441"/>
    <w:rsid w:val="00596B2C"/>
    <w:rsid w:val="005975CA"/>
    <w:rsid w:val="005978E8"/>
    <w:rsid w:val="00597AFF"/>
    <w:rsid w:val="00597FEB"/>
    <w:rsid w:val="005A0A14"/>
    <w:rsid w:val="005A1F40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4BA"/>
    <w:rsid w:val="005C793E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6E4B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7EB"/>
    <w:rsid w:val="005F4BFA"/>
    <w:rsid w:val="005F52C9"/>
    <w:rsid w:val="005F54A2"/>
    <w:rsid w:val="005F5609"/>
    <w:rsid w:val="005F566E"/>
    <w:rsid w:val="005F6086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00E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911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1D"/>
    <w:rsid w:val="006806AC"/>
    <w:rsid w:val="006810E8"/>
    <w:rsid w:val="00682382"/>
    <w:rsid w:val="006833E3"/>
    <w:rsid w:val="006846A3"/>
    <w:rsid w:val="006856BC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5DD"/>
    <w:rsid w:val="006958C8"/>
    <w:rsid w:val="00696AF1"/>
    <w:rsid w:val="00697659"/>
    <w:rsid w:val="006976E6"/>
    <w:rsid w:val="00697906"/>
    <w:rsid w:val="00697C6A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122"/>
    <w:rsid w:val="006C7BBC"/>
    <w:rsid w:val="006D0AE6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0CB"/>
    <w:rsid w:val="006E65CF"/>
    <w:rsid w:val="006E71B1"/>
    <w:rsid w:val="006E7601"/>
    <w:rsid w:val="006E761D"/>
    <w:rsid w:val="006F062B"/>
    <w:rsid w:val="006F1B7B"/>
    <w:rsid w:val="006F1DAA"/>
    <w:rsid w:val="006F1FFE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5B39"/>
    <w:rsid w:val="00736073"/>
    <w:rsid w:val="00736568"/>
    <w:rsid w:val="00737124"/>
    <w:rsid w:val="00737783"/>
    <w:rsid w:val="00737B08"/>
    <w:rsid w:val="00737C17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27D"/>
    <w:rsid w:val="0077377A"/>
    <w:rsid w:val="007740C5"/>
    <w:rsid w:val="007748D3"/>
    <w:rsid w:val="0077525B"/>
    <w:rsid w:val="007760C7"/>
    <w:rsid w:val="00776743"/>
    <w:rsid w:val="00776FA4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8CD"/>
    <w:rsid w:val="007B4B2A"/>
    <w:rsid w:val="007B5772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22A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1E8A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7BD"/>
    <w:rsid w:val="00814A2D"/>
    <w:rsid w:val="00815095"/>
    <w:rsid w:val="00816AD6"/>
    <w:rsid w:val="008178E0"/>
    <w:rsid w:val="008200AD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572B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2EBA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BF5"/>
    <w:rsid w:val="00895DC6"/>
    <w:rsid w:val="00895E59"/>
    <w:rsid w:val="00896A6E"/>
    <w:rsid w:val="00897885"/>
    <w:rsid w:val="00897CD0"/>
    <w:rsid w:val="008A1579"/>
    <w:rsid w:val="008A1A17"/>
    <w:rsid w:val="008A1E2B"/>
    <w:rsid w:val="008A1FB2"/>
    <w:rsid w:val="008A24F8"/>
    <w:rsid w:val="008A2680"/>
    <w:rsid w:val="008A2C95"/>
    <w:rsid w:val="008A390B"/>
    <w:rsid w:val="008A5038"/>
    <w:rsid w:val="008A65A5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066"/>
    <w:rsid w:val="008B7933"/>
    <w:rsid w:val="008C02B2"/>
    <w:rsid w:val="008C0591"/>
    <w:rsid w:val="008C19B8"/>
    <w:rsid w:val="008C20A4"/>
    <w:rsid w:val="008C219F"/>
    <w:rsid w:val="008C235E"/>
    <w:rsid w:val="008C2F28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0BA4"/>
    <w:rsid w:val="008E1056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203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45E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801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99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588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170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073F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29CC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E99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BE0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22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1C00"/>
    <w:rsid w:val="00A32500"/>
    <w:rsid w:val="00A32D27"/>
    <w:rsid w:val="00A33700"/>
    <w:rsid w:val="00A33E6B"/>
    <w:rsid w:val="00A33F0E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150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8B2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586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A4D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214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47CA0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3DCB"/>
    <w:rsid w:val="00B54157"/>
    <w:rsid w:val="00B54772"/>
    <w:rsid w:val="00B551A9"/>
    <w:rsid w:val="00B55D2C"/>
    <w:rsid w:val="00B5615F"/>
    <w:rsid w:val="00B566FC"/>
    <w:rsid w:val="00B56F6D"/>
    <w:rsid w:val="00B57189"/>
    <w:rsid w:val="00B571F7"/>
    <w:rsid w:val="00B57C85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A0A"/>
    <w:rsid w:val="00B75F2E"/>
    <w:rsid w:val="00B75F9A"/>
    <w:rsid w:val="00B770F2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7BC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3F33"/>
    <w:rsid w:val="00B941C3"/>
    <w:rsid w:val="00B94A99"/>
    <w:rsid w:val="00B954A9"/>
    <w:rsid w:val="00B95798"/>
    <w:rsid w:val="00B973B9"/>
    <w:rsid w:val="00B97417"/>
    <w:rsid w:val="00B9798C"/>
    <w:rsid w:val="00B97C12"/>
    <w:rsid w:val="00BA0138"/>
    <w:rsid w:val="00BA255C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5BF"/>
    <w:rsid w:val="00BC1907"/>
    <w:rsid w:val="00BC1C33"/>
    <w:rsid w:val="00BC2011"/>
    <w:rsid w:val="00BC232B"/>
    <w:rsid w:val="00BC2D0D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5E36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5D1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387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9DE"/>
    <w:rsid w:val="00C64A1B"/>
    <w:rsid w:val="00C64AA0"/>
    <w:rsid w:val="00C6660C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AB6"/>
    <w:rsid w:val="00CA4DE2"/>
    <w:rsid w:val="00CA5520"/>
    <w:rsid w:val="00CA56E5"/>
    <w:rsid w:val="00CA7319"/>
    <w:rsid w:val="00CA7858"/>
    <w:rsid w:val="00CA7BBD"/>
    <w:rsid w:val="00CB06F9"/>
    <w:rsid w:val="00CB0A4D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6B42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B65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90B"/>
    <w:rsid w:val="00CE39B2"/>
    <w:rsid w:val="00CE3C88"/>
    <w:rsid w:val="00CE425F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682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18FC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59B"/>
    <w:rsid w:val="00D76F4B"/>
    <w:rsid w:val="00D80119"/>
    <w:rsid w:val="00D80B97"/>
    <w:rsid w:val="00D80D4B"/>
    <w:rsid w:val="00D8256E"/>
    <w:rsid w:val="00D82CE7"/>
    <w:rsid w:val="00D831F2"/>
    <w:rsid w:val="00D8360A"/>
    <w:rsid w:val="00D838DA"/>
    <w:rsid w:val="00D83A25"/>
    <w:rsid w:val="00D83B59"/>
    <w:rsid w:val="00D83E25"/>
    <w:rsid w:val="00D83F16"/>
    <w:rsid w:val="00D846B6"/>
    <w:rsid w:val="00D8478D"/>
    <w:rsid w:val="00D84A67"/>
    <w:rsid w:val="00D85BEC"/>
    <w:rsid w:val="00D866B9"/>
    <w:rsid w:val="00D86E17"/>
    <w:rsid w:val="00D86FBA"/>
    <w:rsid w:val="00D90376"/>
    <w:rsid w:val="00D904A2"/>
    <w:rsid w:val="00D917D1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C7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668"/>
    <w:rsid w:val="00DB2B42"/>
    <w:rsid w:val="00DB313F"/>
    <w:rsid w:val="00DB4D92"/>
    <w:rsid w:val="00DB562A"/>
    <w:rsid w:val="00DB5767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C62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35DD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A6A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6A5"/>
    <w:rsid w:val="00E25E4A"/>
    <w:rsid w:val="00E261BF"/>
    <w:rsid w:val="00E278E7"/>
    <w:rsid w:val="00E301E0"/>
    <w:rsid w:val="00E30312"/>
    <w:rsid w:val="00E304DD"/>
    <w:rsid w:val="00E30BAE"/>
    <w:rsid w:val="00E31023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675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6C0"/>
    <w:rsid w:val="00EA343A"/>
    <w:rsid w:val="00EA37B2"/>
    <w:rsid w:val="00EA3B4B"/>
    <w:rsid w:val="00EA48A0"/>
    <w:rsid w:val="00EA5770"/>
    <w:rsid w:val="00EA64B6"/>
    <w:rsid w:val="00EA731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B7AC2"/>
    <w:rsid w:val="00EC0805"/>
    <w:rsid w:val="00EC1291"/>
    <w:rsid w:val="00EC1750"/>
    <w:rsid w:val="00EC1BDF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3BFA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6F89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6CC3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A8C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BF0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A4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96C"/>
    <w:rsid w:val="00F62BC8"/>
    <w:rsid w:val="00F631F7"/>
    <w:rsid w:val="00F6363C"/>
    <w:rsid w:val="00F638BB"/>
    <w:rsid w:val="00F639C3"/>
    <w:rsid w:val="00F640F9"/>
    <w:rsid w:val="00F64A51"/>
    <w:rsid w:val="00F65596"/>
    <w:rsid w:val="00F65669"/>
    <w:rsid w:val="00F656CF"/>
    <w:rsid w:val="00F65CE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3BC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4746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025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5A5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4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E3A4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E3A4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unhideWhenUsed/>
    <w:rsid w:val="002116C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an.stefl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6</Pages>
  <Words>1623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Kristek Jaroslav Ing.</cp:lastModifiedBy>
  <cp:revision>171</cp:revision>
  <cp:lastPrinted>2024-10-08T04:54:00Z</cp:lastPrinted>
  <dcterms:created xsi:type="dcterms:W3CDTF">2023-10-02T13:38:00Z</dcterms:created>
  <dcterms:modified xsi:type="dcterms:W3CDTF">2025-04-24T12:05:00Z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