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553DB7" w:rsidRDefault="009F3720" w:rsidP="00AE2DC5">
      <w:pPr>
        <w:jc w:val="center"/>
        <w:rPr>
          <w:rFonts w:cs="Arial"/>
          <w:b/>
          <w:sz w:val="24"/>
        </w:rPr>
      </w:pPr>
      <w:r w:rsidRPr="00553DB7">
        <w:rPr>
          <w:rFonts w:cs="Arial"/>
          <w:b/>
          <w:sz w:val="24"/>
        </w:rPr>
        <w:t>SMLOUVA O</w:t>
      </w:r>
      <w:r w:rsidR="009A53D2" w:rsidRPr="00553DB7">
        <w:rPr>
          <w:rFonts w:cs="Arial"/>
          <w:b/>
          <w:sz w:val="24"/>
        </w:rPr>
        <w:t xml:space="preserve"> </w:t>
      </w:r>
      <w:r w:rsidR="00EB3FF6" w:rsidRPr="00553DB7">
        <w:rPr>
          <w:rFonts w:cs="Arial"/>
          <w:b/>
          <w:sz w:val="24"/>
        </w:rPr>
        <w:t>DÍLO</w:t>
      </w:r>
    </w:p>
    <w:p w14:paraId="67E07FA4" w14:textId="4145E8BB" w:rsidR="009F3720" w:rsidRPr="00553DB7" w:rsidRDefault="002147D8" w:rsidP="00AE2DC5">
      <w:pPr>
        <w:jc w:val="center"/>
        <w:rPr>
          <w:rFonts w:cs="Arial"/>
          <w:b/>
          <w:sz w:val="24"/>
        </w:rPr>
      </w:pPr>
      <w:r w:rsidRPr="00553DB7">
        <w:rPr>
          <w:rFonts w:cs="Arial"/>
          <w:b/>
          <w:sz w:val="24"/>
        </w:rPr>
        <w:t xml:space="preserve"> č. </w:t>
      </w:r>
      <w:r w:rsidR="00553DB7">
        <w:rPr>
          <w:rFonts w:cs="Arial"/>
          <w:b/>
          <w:sz w:val="24"/>
        </w:rPr>
        <w:t>1</w:t>
      </w:r>
      <w:r w:rsidR="001B6284">
        <w:rPr>
          <w:rFonts w:cs="Arial"/>
          <w:b/>
          <w:sz w:val="24"/>
        </w:rPr>
        <w:t>26</w:t>
      </w:r>
      <w:r w:rsidR="00553DB7">
        <w:rPr>
          <w:rFonts w:cs="Arial"/>
          <w:b/>
          <w:sz w:val="24"/>
        </w:rPr>
        <w:t>-</w:t>
      </w:r>
      <w:r w:rsidR="008848C0" w:rsidRPr="00553DB7">
        <w:rPr>
          <w:rFonts w:cs="Arial"/>
          <w:b/>
          <w:sz w:val="24"/>
        </w:rPr>
        <w:t>202</w:t>
      </w:r>
      <w:r w:rsidR="007F4F7B" w:rsidRPr="00553DB7">
        <w:rPr>
          <w:rFonts w:cs="Arial"/>
          <w:b/>
          <w:sz w:val="24"/>
        </w:rPr>
        <w:t>5</w:t>
      </w:r>
      <w:r w:rsidR="008848C0" w:rsidRPr="00553DB7">
        <w:rPr>
          <w:rFonts w:cs="Arial"/>
          <w:b/>
          <w:sz w:val="24"/>
        </w:rPr>
        <w:t>-504202</w:t>
      </w:r>
    </w:p>
    <w:p w14:paraId="15C75514" w14:textId="248221BB" w:rsidR="009F3720" w:rsidRPr="00BA11E9" w:rsidRDefault="009F3720" w:rsidP="003E3432">
      <w:pPr>
        <w:jc w:val="center"/>
        <w:rPr>
          <w:rFonts w:cs="Arial"/>
          <w:szCs w:val="22"/>
        </w:rPr>
      </w:pPr>
      <w:r w:rsidRPr="00BA11E9">
        <w:rPr>
          <w:rFonts w:cs="Arial"/>
          <w:b/>
          <w:szCs w:val="22"/>
        </w:rPr>
        <w:t>(dále jen „smlouva“)</w:t>
      </w:r>
    </w:p>
    <w:p w14:paraId="1B1799BD" w14:textId="77777777" w:rsidR="009F3720" w:rsidRPr="00BA11E9" w:rsidRDefault="009F3720" w:rsidP="00AE2DC5">
      <w:pPr>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p>
    <w:p w14:paraId="7371A759" w14:textId="5855F127" w:rsidR="009F3720" w:rsidRPr="00BA11E9" w:rsidRDefault="009F3720" w:rsidP="000651E8">
      <w:pPr>
        <w:jc w:val="center"/>
        <w:rPr>
          <w:rFonts w:cs="Arial"/>
          <w:szCs w:val="22"/>
        </w:rPr>
      </w:pP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7E829E9B" w14:textId="2F54D19C" w:rsidR="009F3720" w:rsidRPr="003E3432" w:rsidRDefault="009F3720" w:rsidP="003E3432">
      <w:pPr>
        <w:jc w:val="center"/>
        <w:rPr>
          <w:rFonts w:cs="Arial"/>
          <w:szCs w:val="22"/>
        </w:rPr>
      </w:pPr>
      <w:r w:rsidRPr="00BA11E9">
        <w:rPr>
          <w:rFonts w:cs="Arial"/>
          <w:szCs w:val="22"/>
        </w:rPr>
        <w:t>(dále jen „občanský zákoník“)</w:t>
      </w: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7A0E964E" w14:textId="77777777" w:rsidR="00CF6E49" w:rsidRPr="00BA11E9" w:rsidRDefault="00FD20AF" w:rsidP="00AE2DC5">
      <w:pPr>
        <w:jc w:val="both"/>
        <w:rPr>
          <w:rFonts w:cs="Arial"/>
          <w:b/>
          <w:bCs/>
          <w:snapToGrid w:val="0"/>
          <w:szCs w:val="22"/>
        </w:rPr>
      </w:pPr>
      <w:r w:rsidRPr="00BA11E9">
        <w:rPr>
          <w:rFonts w:cs="Arial"/>
          <w:b/>
          <w:bCs/>
          <w:snapToGrid w:val="0"/>
          <w:szCs w:val="22"/>
        </w:rPr>
        <w:t>Objednatel</w:t>
      </w:r>
      <w:r w:rsidR="00D95427" w:rsidRPr="00BA11E9">
        <w:rPr>
          <w:rFonts w:cs="Arial"/>
          <w:b/>
          <w:bCs/>
          <w:snapToGrid w:val="0"/>
          <w:szCs w:val="22"/>
        </w:rPr>
        <w:t>em</w:t>
      </w:r>
    </w:p>
    <w:p w14:paraId="561AF0D8" w14:textId="77777777" w:rsidR="00F37D95" w:rsidRDefault="00AD5D34" w:rsidP="00AD5D34">
      <w:pPr>
        <w:overflowPunct w:val="0"/>
        <w:autoSpaceDE w:val="0"/>
        <w:autoSpaceDN w:val="0"/>
        <w:adjustRightInd w:val="0"/>
        <w:spacing w:after="0" w:line="276" w:lineRule="auto"/>
        <w:ind w:left="360"/>
        <w:jc w:val="both"/>
        <w:textAlignment w:val="baseline"/>
        <w:rPr>
          <w:rFonts w:cs="Arial"/>
          <w:b/>
          <w:szCs w:val="22"/>
        </w:rPr>
      </w:pPr>
      <w:r w:rsidRPr="00BA11E9">
        <w:rPr>
          <w:rFonts w:cs="Arial"/>
          <w:b/>
          <w:szCs w:val="22"/>
        </w:rPr>
        <w:t>Česká republika - Státní pozemkový úřad</w:t>
      </w:r>
    </w:p>
    <w:p w14:paraId="24FF1383" w14:textId="063C15E8" w:rsidR="00AD5D34" w:rsidRPr="00AE265B" w:rsidRDefault="00F37D95" w:rsidP="00AD5D34">
      <w:pPr>
        <w:overflowPunct w:val="0"/>
        <w:autoSpaceDE w:val="0"/>
        <w:autoSpaceDN w:val="0"/>
        <w:adjustRightInd w:val="0"/>
        <w:spacing w:after="0" w:line="276" w:lineRule="auto"/>
        <w:ind w:left="360"/>
        <w:jc w:val="both"/>
        <w:textAlignment w:val="baseline"/>
        <w:rPr>
          <w:rFonts w:cs="Arial"/>
          <w:szCs w:val="22"/>
        </w:rPr>
      </w:pPr>
      <w:r w:rsidRPr="00AE265B">
        <w:rPr>
          <w:rFonts w:cs="Arial"/>
          <w:szCs w:val="22"/>
        </w:rPr>
        <w:t xml:space="preserve">Sídlo: Husinecká 1024/11a, 130 00 Praha 3 </w:t>
      </w:r>
    </w:p>
    <w:p w14:paraId="689C5DB5" w14:textId="12E078DC" w:rsidR="00AD5D34" w:rsidRDefault="00AD5D34" w:rsidP="00AD5D34">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BA11E9">
        <w:rPr>
          <w:rFonts w:cs="Arial"/>
          <w:b/>
          <w:szCs w:val="22"/>
        </w:rPr>
        <w:t xml:space="preserve">Krajský pozemkový úřad </w:t>
      </w:r>
      <w:r w:rsidR="00270082">
        <w:rPr>
          <w:rFonts w:cs="Arial"/>
          <w:b/>
          <w:szCs w:val="22"/>
        </w:rPr>
        <w:t>pro Plzeňský kraj</w:t>
      </w:r>
    </w:p>
    <w:p w14:paraId="3DA70F36" w14:textId="27AC4F47" w:rsidR="00F37D95" w:rsidRPr="00F37D95" w:rsidRDefault="00F37D95" w:rsidP="00AD5D34">
      <w:pPr>
        <w:overflowPunct w:val="0"/>
        <w:autoSpaceDE w:val="0"/>
        <w:autoSpaceDN w:val="0"/>
        <w:adjustRightInd w:val="0"/>
        <w:spacing w:after="0" w:line="276" w:lineRule="auto"/>
        <w:ind w:left="2124" w:hanging="1764"/>
        <w:jc w:val="both"/>
        <w:textAlignment w:val="baseline"/>
        <w:rPr>
          <w:rFonts w:cs="Arial"/>
          <w:szCs w:val="22"/>
        </w:rPr>
      </w:pPr>
      <w:r w:rsidRPr="00AE265B">
        <w:rPr>
          <w:rFonts w:cs="Arial"/>
          <w:szCs w:val="22"/>
        </w:rPr>
        <w:t>Adresa:</w:t>
      </w:r>
      <w:r w:rsidR="00704665">
        <w:rPr>
          <w:rFonts w:cs="Arial"/>
          <w:szCs w:val="22"/>
        </w:rPr>
        <w:t xml:space="preserve"> </w:t>
      </w:r>
      <w:r w:rsidR="00704665" w:rsidRPr="00704665">
        <w:rPr>
          <w:rFonts w:cs="Arial"/>
          <w:szCs w:val="22"/>
        </w:rPr>
        <w:t>náměstí Generála Píky 2110/8, Východní Předměstí, 326 00 Plzeň</w:t>
      </w:r>
    </w:p>
    <w:p w14:paraId="51C3CFC8" w14:textId="6B534318" w:rsidR="00AD5D34" w:rsidRDefault="00F37D95" w:rsidP="00F37D95">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00AD5D34" w:rsidRPr="00BA11E9">
        <w:rPr>
          <w:rFonts w:cs="Arial"/>
          <w:b/>
          <w:szCs w:val="22"/>
        </w:rPr>
        <w:t xml:space="preserve">Pobočka </w:t>
      </w:r>
      <w:r w:rsidR="00704665">
        <w:rPr>
          <w:rFonts w:cs="Arial"/>
          <w:b/>
          <w:szCs w:val="22"/>
        </w:rPr>
        <w:t>Domažlice</w:t>
      </w:r>
    </w:p>
    <w:p w14:paraId="1349D172" w14:textId="3FA5FB0E" w:rsidR="00F37D95" w:rsidRPr="0096060A" w:rsidRDefault="00F37D95" w:rsidP="00AE265B">
      <w:pPr>
        <w:overflowPunct w:val="0"/>
        <w:autoSpaceDE w:val="0"/>
        <w:autoSpaceDN w:val="0"/>
        <w:adjustRightInd w:val="0"/>
        <w:spacing w:after="0" w:line="276" w:lineRule="auto"/>
        <w:jc w:val="both"/>
        <w:textAlignment w:val="baseline"/>
        <w:rPr>
          <w:rFonts w:cs="Arial"/>
          <w:b/>
          <w:bCs/>
          <w:szCs w:val="22"/>
        </w:rPr>
      </w:pPr>
      <w:r w:rsidRPr="0096060A">
        <w:rPr>
          <w:rFonts w:cs="Arial"/>
          <w:b/>
          <w:bCs/>
          <w:szCs w:val="22"/>
        </w:rPr>
        <w:t xml:space="preserve">      Adresa:</w:t>
      </w:r>
      <w:r w:rsidR="00704665">
        <w:rPr>
          <w:rFonts w:cs="Arial"/>
          <w:b/>
          <w:bCs/>
          <w:szCs w:val="22"/>
        </w:rPr>
        <w:t xml:space="preserve"> </w:t>
      </w:r>
      <w:proofErr w:type="spellStart"/>
      <w:r w:rsidR="00704665" w:rsidRPr="00100583">
        <w:rPr>
          <w:rFonts w:cs="Arial"/>
          <w:szCs w:val="22"/>
        </w:rPr>
        <w:t>Haltravská</w:t>
      </w:r>
      <w:proofErr w:type="spellEnd"/>
      <w:r w:rsidR="00704665" w:rsidRPr="00100583">
        <w:rPr>
          <w:rFonts w:cs="Arial"/>
          <w:szCs w:val="22"/>
        </w:rPr>
        <w:t xml:space="preserve"> 438, 344 01 Domažlice</w:t>
      </w:r>
    </w:p>
    <w:p w14:paraId="6006FC21" w14:textId="77777777" w:rsidR="00AD5D34" w:rsidRPr="00BA11E9" w:rsidRDefault="00AD5D34" w:rsidP="00AD5D34">
      <w:pPr>
        <w:overflowPunct w:val="0"/>
        <w:autoSpaceDE w:val="0"/>
        <w:autoSpaceDN w:val="0"/>
        <w:adjustRightInd w:val="0"/>
        <w:spacing w:after="0" w:line="276" w:lineRule="auto"/>
        <w:ind w:left="284" w:hanging="284"/>
        <w:jc w:val="both"/>
        <w:textAlignment w:val="baseline"/>
        <w:rPr>
          <w:rFonts w:cs="Arial"/>
          <w:szCs w:val="22"/>
        </w:rPr>
      </w:pP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p>
    <w:p w14:paraId="5940EAC7" w14:textId="4FEA693F" w:rsidR="00704665" w:rsidRPr="00100583" w:rsidRDefault="00704665" w:rsidP="00704665">
      <w:pPr>
        <w:pStyle w:val="Bezmezer"/>
        <w:tabs>
          <w:tab w:val="left" w:pos="4536"/>
        </w:tabs>
        <w:spacing w:line="276" w:lineRule="auto"/>
        <w:ind w:left="4536" w:hanging="4536"/>
        <w:rPr>
          <w:rFonts w:ascii="Arial" w:hAnsi="Arial" w:cs="Arial"/>
          <w:sz w:val="22"/>
          <w:szCs w:val="22"/>
        </w:rPr>
      </w:pPr>
      <w:r w:rsidRPr="00100583">
        <w:rPr>
          <w:rFonts w:ascii="Arial" w:hAnsi="Arial" w:cs="Arial"/>
          <w:sz w:val="22"/>
          <w:szCs w:val="22"/>
        </w:rPr>
        <w:t>Zastoupený:</w:t>
      </w:r>
      <w:r w:rsidRPr="00100583">
        <w:rPr>
          <w:rFonts w:ascii="Arial" w:hAnsi="Arial" w:cs="Arial"/>
          <w:sz w:val="22"/>
          <w:szCs w:val="22"/>
        </w:rPr>
        <w:tab/>
        <w:t>Ing. Janem Kaiserem,</w:t>
      </w:r>
      <w:r w:rsidRPr="00100583">
        <w:rPr>
          <w:rFonts w:ascii="Arial" w:hAnsi="Arial" w:cs="Arial"/>
          <w:i/>
          <w:sz w:val="22"/>
          <w:szCs w:val="22"/>
        </w:rPr>
        <w:t xml:space="preserve"> </w:t>
      </w:r>
      <w:r w:rsidRPr="00100583">
        <w:rPr>
          <w:rFonts w:ascii="Arial" w:hAnsi="Arial" w:cs="Arial"/>
          <w:sz w:val="22"/>
          <w:szCs w:val="22"/>
        </w:rPr>
        <w:t xml:space="preserve">vedoucím </w:t>
      </w:r>
      <w:r>
        <w:rPr>
          <w:rFonts w:ascii="Arial" w:hAnsi="Arial" w:cs="Arial"/>
          <w:sz w:val="22"/>
          <w:szCs w:val="22"/>
        </w:rPr>
        <w:t>P</w:t>
      </w:r>
      <w:r w:rsidRPr="00100583">
        <w:rPr>
          <w:rFonts w:ascii="Arial" w:hAnsi="Arial" w:cs="Arial"/>
          <w:sz w:val="22"/>
          <w:szCs w:val="22"/>
        </w:rPr>
        <w:t xml:space="preserve">obočky </w:t>
      </w:r>
      <w:r w:rsidRPr="00100583">
        <w:rPr>
          <w:rFonts w:ascii="Arial" w:hAnsi="Arial" w:cs="Arial"/>
          <w:snapToGrid w:val="0"/>
          <w:sz w:val="22"/>
          <w:szCs w:val="22"/>
        </w:rPr>
        <w:t>Domažlice</w:t>
      </w:r>
    </w:p>
    <w:p w14:paraId="2A7BC0CA" w14:textId="77777777" w:rsidR="00704665" w:rsidRPr="00100583" w:rsidRDefault="00704665" w:rsidP="00704665">
      <w:pPr>
        <w:pStyle w:val="Bezmezer"/>
        <w:tabs>
          <w:tab w:val="left" w:pos="4536"/>
        </w:tabs>
        <w:spacing w:line="276" w:lineRule="auto"/>
        <w:ind w:left="4536" w:hanging="4536"/>
        <w:rPr>
          <w:rFonts w:ascii="Arial" w:hAnsi="Arial" w:cs="Arial"/>
          <w:sz w:val="22"/>
          <w:szCs w:val="22"/>
        </w:rPr>
      </w:pPr>
      <w:r w:rsidRPr="00100583">
        <w:rPr>
          <w:rFonts w:ascii="Arial" w:hAnsi="Arial" w:cs="Arial"/>
          <w:sz w:val="22"/>
          <w:szCs w:val="22"/>
        </w:rPr>
        <w:t>Ve smluvních záležitostech oprávněn jednat:</w:t>
      </w:r>
      <w:r w:rsidRPr="00100583">
        <w:rPr>
          <w:rFonts w:ascii="Arial" w:hAnsi="Arial" w:cs="Arial"/>
          <w:sz w:val="22"/>
          <w:szCs w:val="22"/>
        </w:rPr>
        <w:tab/>
        <w:t>Ing. Jan Kaiser</w:t>
      </w:r>
      <w:r w:rsidRPr="00100583">
        <w:rPr>
          <w:rFonts w:ascii="Arial" w:hAnsi="Arial" w:cs="Arial"/>
          <w:i/>
          <w:sz w:val="22"/>
          <w:szCs w:val="22"/>
        </w:rPr>
        <w:t xml:space="preserve">, </w:t>
      </w:r>
      <w:r w:rsidRPr="00100583">
        <w:rPr>
          <w:rFonts w:ascii="Arial" w:hAnsi="Arial" w:cs="Arial"/>
          <w:sz w:val="22"/>
          <w:szCs w:val="22"/>
        </w:rPr>
        <w:t>vedoucí</w:t>
      </w:r>
      <w:r w:rsidRPr="00100583">
        <w:rPr>
          <w:rFonts w:ascii="Arial" w:hAnsi="Arial" w:cs="Arial"/>
          <w:snapToGrid w:val="0"/>
          <w:sz w:val="22"/>
          <w:szCs w:val="22"/>
        </w:rPr>
        <w:t xml:space="preserve"> Pobočky Domažlice</w:t>
      </w:r>
    </w:p>
    <w:p w14:paraId="689FDFD2" w14:textId="6EABD933" w:rsidR="00704665" w:rsidRPr="00100583" w:rsidRDefault="00704665" w:rsidP="00704665">
      <w:pPr>
        <w:pStyle w:val="Bezmezer"/>
        <w:tabs>
          <w:tab w:val="left" w:pos="4536"/>
        </w:tabs>
        <w:spacing w:line="276" w:lineRule="auto"/>
        <w:ind w:left="4536" w:hanging="4536"/>
        <w:rPr>
          <w:rFonts w:ascii="Arial" w:hAnsi="Arial" w:cs="Arial"/>
          <w:sz w:val="22"/>
          <w:szCs w:val="22"/>
        </w:rPr>
      </w:pPr>
      <w:r w:rsidRPr="00100583">
        <w:rPr>
          <w:rFonts w:ascii="Arial" w:hAnsi="Arial" w:cs="Arial"/>
          <w:sz w:val="22"/>
          <w:szCs w:val="22"/>
        </w:rPr>
        <w:t xml:space="preserve">V </w:t>
      </w:r>
      <w:r w:rsidRPr="00100583">
        <w:rPr>
          <w:rFonts w:ascii="Arial" w:hAnsi="Arial" w:cs="Arial"/>
          <w:snapToGrid w:val="0"/>
          <w:sz w:val="22"/>
          <w:szCs w:val="22"/>
        </w:rPr>
        <w:t>technických záležitostech oprávněn jednat:</w:t>
      </w:r>
      <w:r w:rsidRPr="00100583">
        <w:rPr>
          <w:rFonts w:ascii="Arial" w:hAnsi="Arial" w:cs="Arial"/>
          <w:snapToGrid w:val="0"/>
          <w:sz w:val="22"/>
          <w:szCs w:val="22"/>
        </w:rPr>
        <w:tab/>
        <w:t xml:space="preserve">Ing. </w:t>
      </w:r>
      <w:r>
        <w:rPr>
          <w:rFonts w:ascii="Arial" w:hAnsi="Arial" w:cs="Arial"/>
          <w:snapToGrid w:val="0"/>
          <w:sz w:val="22"/>
          <w:szCs w:val="22"/>
        </w:rPr>
        <w:t>Dorota Šandová</w:t>
      </w:r>
      <w:r w:rsidR="00E56D16">
        <w:rPr>
          <w:rFonts w:ascii="Arial" w:hAnsi="Arial" w:cs="Arial"/>
          <w:snapToGrid w:val="0"/>
          <w:sz w:val="22"/>
          <w:szCs w:val="22"/>
        </w:rPr>
        <w:t>, Bc. Milan Mleziva</w:t>
      </w:r>
      <w:r w:rsidRPr="00100583">
        <w:rPr>
          <w:rFonts w:ascii="Arial" w:hAnsi="Arial" w:cs="Arial"/>
          <w:i/>
          <w:sz w:val="22"/>
          <w:szCs w:val="22"/>
        </w:rPr>
        <w:t xml:space="preserve">, </w:t>
      </w:r>
      <w:r w:rsidRPr="00100583">
        <w:rPr>
          <w:rFonts w:ascii="Arial" w:hAnsi="Arial" w:cs="Arial"/>
          <w:sz w:val="22"/>
          <w:szCs w:val="22"/>
        </w:rPr>
        <w:t>Pobočka Domažlice</w:t>
      </w:r>
    </w:p>
    <w:p w14:paraId="585A5E58" w14:textId="77777777" w:rsidR="00704665" w:rsidRPr="00100583" w:rsidRDefault="00704665" w:rsidP="00704665">
      <w:pPr>
        <w:pStyle w:val="Bezmezer"/>
        <w:tabs>
          <w:tab w:val="left" w:pos="4536"/>
        </w:tabs>
        <w:spacing w:line="276" w:lineRule="auto"/>
        <w:rPr>
          <w:rFonts w:ascii="Arial" w:hAnsi="Arial" w:cs="Arial"/>
          <w:sz w:val="22"/>
          <w:szCs w:val="22"/>
        </w:rPr>
      </w:pPr>
      <w:r w:rsidRPr="00100583">
        <w:rPr>
          <w:rFonts w:ascii="Arial" w:hAnsi="Arial" w:cs="Arial"/>
          <w:sz w:val="22"/>
          <w:szCs w:val="22"/>
        </w:rPr>
        <w:t>Adresa:</w:t>
      </w:r>
      <w:r w:rsidRPr="00100583">
        <w:rPr>
          <w:rFonts w:ascii="Arial" w:hAnsi="Arial" w:cs="Arial"/>
          <w:sz w:val="22"/>
          <w:szCs w:val="22"/>
        </w:rPr>
        <w:tab/>
      </w:r>
      <w:proofErr w:type="spellStart"/>
      <w:r w:rsidRPr="00100583">
        <w:rPr>
          <w:rFonts w:ascii="Arial" w:hAnsi="Arial" w:cs="Arial"/>
          <w:sz w:val="22"/>
          <w:szCs w:val="22"/>
        </w:rPr>
        <w:t>Haltravská</w:t>
      </w:r>
      <w:proofErr w:type="spellEnd"/>
      <w:r w:rsidRPr="00100583">
        <w:rPr>
          <w:rFonts w:ascii="Arial" w:hAnsi="Arial" w:cs="Arial"/>
          <w:sz w:val="22"/>
          <w:szCs w:val="22"/>
        </w:rPr>
        <w:t xml:space="preserve"> 438, 344 31 Domažlice </w:t>
      </w:r>
    </w:p>
    <w:p w14:paraId="1DE234C1" w14:textId="77777777" w:rsidR="00704665" w:rsidRPr="00100583" w:rsidRDefault="00704665" w:rsidP="00704665">
      <w:pPr>
        <w:pStyle w:val="Bezmezer"/>
        <w:tabs>
          <w:tab w:val="left" w:pos="4536"/>
        </w:tabs>
        <w:spacing w:line="276" w:lineRule="auto"/>
        <w:rPr>
          <w:rFonts w:ascii="Arial" w:hAnsi="Arial" w:cs="Arial"/>
          <w:sz w:val="22"/>
          <w:szCs w:val="22"/>
        </w:rPr>
      </w:pPr>
      <w:r w:rsidRPr="00100583">
        <w:rPr>
          <w:rFonts w:ascii="Arial" w:hAnsi="Arial" w:cs="Arial"/>
          <w:sz w:val="22"/>
          <w:szCs w:val="22"/>
        </w:rPr>
        <w:t>Tel.</w:t>
      </w:r>
      <w:r w:rsidRPr="00100583">
        <w:rPr>
          <w:rFonts w:ascii="Arial" w:hAnsi="Arial" w:cs="Arial"/>
          <w:sz w:val="22"/>
          <w:szCs w:val="22"/>
        </w:rPr>
        <w:tab/>
        <w:t xml:space="preserve">+420 727956737   </w:t>
      </w:r>
    </w:p>
    <w:p w14:paraId="0A0EA157" w14:textId="03B41684" w:rsidR="00704665" w:rsidRPr="00100583" w:rsidRDefault="00704665" w:rsidP="00704665">
      <w:pPr>
        <w:pStyle w:val="Bezmezer"/>
        <w:tabs>
          <w:tab w:val="left" w:pos="4536"/>
        </w:tabs>
        <w:spacing w:line="276" w:lineRule="auto"/>
        <w:rPr>
          <w:rFonts w:ascii="Arial" w:hAnsi="Arial" w:cs="Arial"/>
          <w:sz w:val="22"/>
          <w:szCs w:val="22"/>
        </w:rPr>
      </w:pPr>
      <w:r w:rsidRPr="00100583">
        <w:rPr>
          <w:rFonts w:ascii="Arial" w:hAnsi="Arial" w:cs="Arial"/>
          <w:sz w:val="22"/>
          <w:szCs w:val="22"/>
        </w:rPr>
        <w:t>E-mail:</w:t>
      </w:r>
      <w:r w:rsidRPr="00100583">
        <w:rPr>
          <w:rFonts w:ascii="Arial" w:hAnsi="Arial" w:cs="Arial"/>
          <w:sz w:val="22"/>
          <w:szCs w:val="22"/>
        </w:rPr>
        <w:tab/>
        <w:t>domazlice.pk@spu</w:t>
      </w:r>
      <w:r w:rsidR="00E56D16">
        <w:rPr>
          <w:rFonts w:ascii="Arial" w:hAnsi="Arial" w:cs="Arial"/>
          <w:sz w:val="22"/>
          <w:szCs w:val="22"/>
        </w:rPr>
        <w:t>.gov</w:t>
      </w:r>
      <w:r w:rsidRPr="00100583">
        <w:rPr>
          <w:rFonts w:ascii="Arial" w:hAnsi="Arial" w:cs="Arial"/>
          <w:sz w:val="22"/>
          <w:szCs w:val="22"/>
        </w:rPr>
        <w:t>.cz</w:t>
      </w:r>
    </w:p>
    <w:p w14:paraId="6E50362F" w14:textId="77777777" w:rsidR="00704665" w:rsidRPr="00100583" w:rsidRDefault="00704665" w:rsidP="00704665">
      <w:pPr>
        <w:pStyle w:val="Bezmezer"/>
        <w:tabs>
          <w:tab w:val="left" w:pos="4536"/>
        </w:tabs>
        <w:spacing w:line="276" w:lineRule="auto"/>
        <w:rPr>
          <w:rFonts w:ascii="Arial" w:hAnsi="Arial" w:cs="Arial"/>
          <w:sz w:val="22"/>
          <w:szCs w:val="22"/>
        </w:rPr>
      </w:pPr>
      <w:r w:rsidRPr="00100583">
        <w:rPr>
          <w:rFonts w:ascii="Arial" w:hAnsi="Arial" w:cs="Arial"/>
          <w:sz w:val="22"/>
          <w:szCs w:val="22"/>
        </w:rPr>
        <w:t>ID DS:</w:t>
      </w:r>
      <w:r w:rsidRPr="00100583">
        <w:rPr>
          <w:rFonts w:ascii="Arial" w:hAnsi="Arial" w:cs="Arial"/>
          <w:sz w:val="22"/>
          <w:szCs w:val="22"/>
        </w:rPr>
        <w:tab/>
        <w:t>z49per3</w:t>
      </w:r>
    </w:p>
    <w:p w14:paraId="163B9007" w14:textId="77777777" w:rsidR="00704665" w:rsidRPr="00100583" w:rsidRDefault="00704665" w:rsidP="00704665">
      <w:pPr>
        <w:pStyle w:val="Bezmezer"/>
        <w:tabs>
          <w:tab w:val="left" w:pos="4536"/>
        </w:tabs>
        <w:spacing w:line="276" w:lineRule="auto"/>
        <w:rPr>
          <w:rFonts w:ascii="Arial" w:hAnsi="Arial" w:cs="Arial"/>
          <w:sz w:val="22"/>
          <w:szCs w:val="22"/>
        </w:rPr>
      </w:pPr>
      <w:r w:rsidRPr="00100583">
        <w:rPr>
          <w:rFonts w:ascii="Arial" w:hAnsi="Arial" w:cs="Arial"/>
          <w:sz w:val="22"/>
          <w:szCs w:val="22"/>
        </w:rPr>
        <w:t>Bankovní spojení:</w:t>
      </w:r>
      <w:r w:rsidRPr="00100583">
        <w:rPr>
          <w:rFonts w:ascii="Arial" w:hAnsi="Arial" w:cs="Arial"/>
          <w:sz w:val="22"/>
          <w:szCs w:val="22"/>
        </w:rPr>
        <w:tab/>
      </w:r>
      <w:r w:rsidRPr="00100583">
        <w:rPr>
          <w:rFonts w:ascii="Arial" w:hAnsi="Arial" w:cs="Arial"/>
          <w:snapToGrid w:val="0"/>
          <w:sz w:val="22"/>
          <w:szCs w:val="22"/>
        </w:rPr>
        <w:t>ČNB</w:t>
      </w:r>
    </w:p>
    <w:p w14:paraId="06112634" w14:textId="77777777" w:rsidR="00704665" w:rsidRPr="00100583" w:rsidRDefault="00704665" w:rsidP="00704665">
      <w:pPr>
        <w:pStyle w:val="Bezmezer"/>
        <w:tabs>
          <w:tab w:val="left" w:pos="4536"/>
        </w:tabs>
        <w:spacing w:line="276" w:lineRule="auto"/>
        <w:rPr>
          <w:rFonts w:ascii="Arial" w:hAnsi="Arial" w:cs="Arial"/>
          <w:bCs/>
          <w:sz w:val="22"/>
          <w:szCs w:val="22"/>
        </w:rPr>
      </w:pPr>
      <w:r w:rsidRPr="00100583">
        <w:rPr>
          <w:rFonts w:ascii="Arial" w:hAnsi="Arial" w:cs="Arial"/>
          <w:bCs/>
          <w:sz w:val="22"/>
          <w:szCs w:val="22"/>
        </w:rPr>
        <w:t>Číslo účtu:</w:t>
      </w:r>
      <w:r w:rsidRPr="00100583">
        <w:rPr>
          <w:rFonts w:ascii="Arial" w:hAnsi="Arial" w:cs="Arial"/>
          <w:bCs/>
          <w:sz w:val="22"/>
          <w:szCs w:val="22"/>
        </w:rPr>
        <w:tab/>
        <w:t>3723001/0710</w:t>
      </w:r>
    </w:p>
    <w:p w14:paraId="5AF33B35" w14:textId="77777777" w:rsidR="00704665" w:rsidRPr="00100583" w:rsidRDefault="00704665" w:rsidP="00704665">
      <w:pPr>
        <w:pStyle w:val="Bezmezer"/>
        <w:tabs>
          <w:tab w:val="left" w:pos="4536"/>
        </w:tabs>
        <w:spacing w:line="276" w:lineRule="auto"/>
        <w:rPr>
          <w:rFonts w:ascii="Arial" w:hAnsi="Arial" w:cs="Arial"/>
          <w:bCs/>
          <w:sz w:val="22"/>
          <w:szCs w:val="22"/>
        </w:rPr>
      </w:pPr>
      <w:r w:rsidRPr="00100583">
        <w:rPr>
          <w:rFonts w:ascii="Arial" w:hAnsi="Arial" w:cs="Arial"/>
          <w:bCs/>
          <w:sz w:val="22"/>
          <w:szCs w:val="22"/>
        </w:rPr>
        <w:t>IČO:</w:t>
      </w:r>
      <w:r w:rsidRPr="00100583">
        <w:rPr>
          <w:rFonts w:ascii="Arial" w:hAnsi="Arial" w:cs="Arial"/>
          <w:bCs/>
          <w:sz w:val="22"/>
          <w:szCs w:val="22"/>
        </w:rPr>
        <w:tab/>
        <w:t>01312774</w:t>
      </w:r>
    </w:p>
    <w:p w14:paraId="40334170" w14:textId="6A8ED14A" w:rsidR="00704665" w:rsidRPr="00100583" w:rsidRDefault="00704665" w:rsidP="00704665">
      <w:pPr>
        <w:pStyle w:val="Bezmezer"/>
        <w:tabs>
          <w:tab w:val="left" w:pos="4536"/>
        </w:tabs>
        <w:spacing w:line="276" w:lineRule="auto"/>
        <w:rPr>
          <w:rFonts w:ascii="Arial" w:hAnsi="Arial" w:cs="Arial"/>
          <w:bCs/>
          <w:sz w:val="22"/>
          <w:szCs w:val="22"/>
        </w:rPr>
      </w:pPr>
      <w:r w:rsidRPr="00100583">
        <w:rPr>
          <w:rFonts w:ascii="Arial" w:hAnsi="Arial" w:cs="Arial"/>
          <w:bCs/>
          <w:sz w:val="22"/>
          <w:szCs w:val="22"/>
        </w:rPr>
        <w:t>DIČ:</w:t>
      </w:r>
      <w:r w:rsidRPr="00100583">
        <w:rPr>
          <w:rFonts w:ascii="Arial" w:hAnsi="Arial" w:cs="Arial"/>
          <w:bCs/>
          <w:sz w:val="22"/>
          <w:szCs w:val="22"/>
        </w:rPr>
        <w:tab/>
      </w:r>
      <w:r w:rsidRPr="00100583">
        <w:rPr>
          <w:rFonts w:ascii="Arial" w:hAnsi="Arial" w:cs="Arial"/>
          <w:sz w:val="22"/>
          <w:szCs w:val="22"/>
        </w:rPr>
        <w:t>není plátce DPH</w:t>
      </w:r>
    </w:p>
    <w:p w14:paraId="7A4F644A" w14:textId="0E1AAE10" w:rsidR="00AD5D34" w:rsidRPr="007F4F7B" w:rsidRDefault="00126736" w:rsidP="007F4F7B">
      <w:pPr>
        <w:spacing w:after="0" w:line="276" w:lineRule="auto"/>
        <w:rPr>
          <w:rFonts w:cs="Arial"/>
          <w:snapToGrid w:val="0"/>
          <w:szCs w:val="22"/>
        </w:rPr>
      </w:pPr>
      <w:r w:rsidRPr="00BA11E9">
        <w:rPr>
          <w:rFonts w:cs="Arial"/>
          <w:snapToGrid w:val="0"/>
          <w:szCs w:val="22"/>
        </w:rPr>
        <w:t>(dále jen jako „objednatel“)</w:t>
      </w:r>
    </w:p>
    <w:p w14:paraId="2618BCC9" w14:textId="77777777" w:rsidR="00CF6E49" w:rsidRPr="00BA11E9" w:rsidRDefault="00CF6E49" w:rsidP="00AD5D34">
      <w:pPr>
        <w:ind w:left="2124" w:firstLine="708"/>
        <w:rPr>
          <w:rFonts w:cs="Arial"/>
          <w:b/>
          <w:szCs w:val="22"/>
        </w:rPr>
      </w:pPr>
      <w:r w:rsidRPr="00BA11E9">
        <w:rPr>
          <w:rFonts w:cs="Arial"/>
          <w:b/>
          <w:szCs w:val="22"/>
        </w:rPr>
        <w:t>a</w:t>
      </w:r>
    </w:p>
    <w:p w14:paraId="18A2A329" w14:textId="77777777" w:rsidR="008C03EE" w:rsidRDefault="00FD20AF" w:rsidP="00AE2DC5">
      <w:pPr>
        <w:rPr>
          <w:rFonts w:cs="Arial"/>
          <w:b/>
          <w:bCs/>
          <w:snapToGrid w:val="0"/>
          <w:szCs w:val="22"/>
        </w:rPr>
      </w:pPr>
      <w:r w:rsidRPr="00BA11E9">
        <w:rPr>
          <w:rFonts w:cs="Arial"/>
          <w:b/>
          <w:bCs/>
          <w:snapToGrid w:val="0"/>
          <w:szCs w:val="22"/>
        </w:rPr>
        <w:t>Zhotovitel</w:t>
      </w:r>
      <w:r w:rsidR="00D95427" w:rsidRPr="00BA11E9">
        <w:rPr>
          <w:rFonts w:cs="Arial"/>
          <w:b/>
          <w:bCs/>
          <w:snapToGrid w:val="0"/>
          <w:szCs w:val="22"/>
        </w:rPr>
        <w:t>em</w:t>
      </w:r>
      <w:r w:rsidR="003E3432">
        <w:rPr>
          <w:rFonts w:cs="Arial"/>
          <w:b/>
          <w:bCs/>
          <w:snapToGrid w:val="0"/>
          <w:szCs w:val="22"/>
        </w:rPr>
        <w:tab/>
      </w:r>
      <w:r w:rsidR="003E3432">
        <w:rPr>
          <w:rFonts w:cs="Arial"/>
          <w:b/>
          <w:bCs/>
          <w:snapToGrid w:val="0"/>
          <w:szCs w:val="22"/>
        </w:rPr>
        <w:tab/>
      </w:r>
      <w:r w:rsidR="003E3432">
        <w:rPr>
          <w:rFonts w:cs="Arial"/>
          <w:b/>
          <w:bCs/>
          <w:snapToGrid w:val="0"/>
          <w:szCs w:val="22"/>
        </w:rPr>
        <w:tab/>
      </w:r>
      <w:r w:rsidR="003E3432">
        <w:rPr>
          <w:rFonts w:cs="Arial"/>
          <w:b/>
          <w:bCs/>
          <w:snapToGrid w:val="0"/>
          <w:szCs w:val="22"/>
        </w:rPr>
        <w:tab/>
      </w:r>
      <w:r w:rsidR="003E3432">
        <w:rPr>
          <w:rFonts w:cs="Arial"/>
          <w:b/>
          <w:bCs/>
          <w:snapToGrid w:val="0"/>
          <w:szCs w:val="22"/>
        </w:rPr>
        <w:tab/>
        <w:t xml:space="preserve">     </w:t>
      </w:r>
    </w:p>
    <w:p w14:paraId="477BC401" w14:textId="37D767A0" w:rsidR="00CF6E49" w:rsidRPr="00BA11E9" w:rsidRDefault="008C03EE" w:rsidP="00BC6A3D">
      <w:pPr>
        <w:tabs>
          <w:tab w:val="left" w:pos="4536"/>
        </w:tabs>
        <w:spacing w:after="0" w:line="276" w:lineRule="auto"/>
        <w:rPr>
          <w:rFonts w:cs="Arial"/>
          <w:b/>
          <w:bCs/>
          <w:snapToGrid w:val="0"/>
          <w:szCs w:val="22"/>
        </w:rPr>
      </w:pPr>
      <w:proofErr w:type="gramStart"/>
      <w:r w:rsidRPr="008C03EE">
        <w:rPr>
          <w:rFonts w:cs="Arial"/>
          <w:bCs/>
          <w:szCs w:val="22"/>
        </w:rPr>
        <w:t>Jméno:</w:t>
      </w:r>
      <w:r>
        <w:rPr>
          <w:rFonts w:cs="Arial"/>
          <w:b/>
          <w:bCs/>
          <w:snapToGrid w:val="0"/>
          <w:szCs w:val="22"/>
        </w:rPr>
        <w:t xml:space="preserve">   </w:t>
      </w:r>
      <w:proofErr w:type="gramEnd"/>
      <w:r>
        <w:rPr>
          <w:rFonts w:cs="Arial"/>
          <w:b/>
          <w:bCs/>
          <w:snapToGrid w:val="0"/>
          <w:szCs w:val="22"/>
        </w:rPr>
        <w:t xml:space="preserve"> </w:t>
      </w:r>
      <w:r>
        <w:rPr>
          <w:rFonts w:cs="Arial"/>
          <w:b/>
          <w:bCs/>
          <w:snapToGrid w:val="0"/>
          <w:szCs w:val="22"/>
        </w:rPr>
        <w:tab/>
      </w:r>
      <w:r w:rsidR="00BC6A3D" w:rsidRPr="001B22B9">
        <w:rPr>
          <w:rFonts w:cs="Arial"/>
          <w:b/>
          <w:szCs w:val="22"/>
        </w:rPr>
        <w:t>NDCON s.r.o.</w:t>
      </w:r>
    </w:p>
    <w:p w14:paraId="181067AE" w14:textId="1254C0CD" w:rsidR="00CF6E49" w:rsidRPr="00BA11E9" w:rsidRDefault="00D8162E" w:rsidP="00BC6A3D">
      <w:pPr>
        <w:tabs>
          <w:tab w:val="left" w:pos="4536"/>
        </w:tabs>
        <w:spacing w:after="0" w:line="276" w:lineRule="auto"/>
        <w:rPr>
          <w:rFonts w:cs="Arial"/>
          <w:bCs/>
          <w:szCs w:val="22"/>
        </w:rPr>
      </w:pPr>
      <w:proofErr w:type="gramStart"/>
      <w:r w:rsidRPr="00BA11E9">
        <w:rPr>
          <w:rFonts w:cs="Arial"/>
          <w:bCs/>
          <w:szCs w:val="22"/>
        </w:rPr>
        <w:t>Sídlo</w:t>
      </w:r>
      <w:r w:rsidR="00CF6E49" w:rsidRPr="00BA11E9">
        <w:rPr>
          <w:rFonts w:cs="Arial"/>
          <w:bCs/>
          <w:szCs w:val="22"/>
        </w:rPr>
        <w:t>:</w:t>
      </w:r>
      <w:r w:rsidR="00E7355F" w:rsidRPr="00BA11E9">
        <w:rPr>
          <w:rFonts w:cs="Arial"/>
          <w:bCs/>
          <w:szCs w:val="22"/>
        </w:rPr>
        <w:t xml:space="preserve">   </w:t>
      </w:r>
      <w:proofErr w:type="gramEnd"/>
      <w:r w:rsidR="00E7355F" w:rsidRPr="00BA11E9">
        <w:rPr>
          <w:rFonts w:cs="Arial"/>
          <w:bCs/>
          <w:szCs w:val="22"/>
        </w:rPr>
        <w:t xml:space="preserve">                                                       </w:t>
      </w:r>
      <w:r w:rsidR="003E3432">
        <w:rPr>
          <w:rFonts w:cs="Arial"/>
          <w:bCs/>
          <w:szCs w:val="22"/>
        </w:rPr>
        <w:tab/>
      </w:r>
      <w:r w:rsidR="00BC6A3D" w:rsidRPr="001B22B9">
        <w:rPr>
          <w:rFonts w:cs="Arial"/>
          <w:color w:val="333333"/>
          <w:szCs w:val="22"/>
          <w:shd w:val="clear" w:color="auto" w:fill="FFFFFF"/>
        </w:rPr>
        <w:t>Zlatnická 10/1582</w:t>
      </w:r>
      <w:r w:rsidR="00BC6A3D" w:rsidRPr="001B22B9">
        <w:rPr>
          <w:rFonts w:cs="Arial"/>
          <w:color w:val="000000"/>
          <w:szCs w:val="22"/>
        </w:rPr>
        <w:t xml:space="preserve">, </w:t>
      </w:r>
      <w:r w:rsidR="00BC6A3D" w:rsidRPr="001B22B9">
        <w:rPr>
          <w:rFonts w:cs="Arial"/>
          <w:color w:val="000000"/>
          <w:szCs w:val="22"/>
          <w:shd w:val="clear" w:color="auto" w:fill="FFFFFF"/>
        </w:rPr>
        <w:t>11000 Praha</w:t>
      </w:r>
    </w:p>
    <w:p w14:paraId="48662DCA" w14:textId="580A66A5" w:rsidR="00CF6E49" w:rsidRPr="00BA11E9" w:rsidRDefault="00CF6E49" w:rsidP="00BC6A3D">
      <w:pPr>
        <w:tabs>
          <w:tab w:val="left" w:pos="4536"/>
        </w:tabs>
        <w:spacing w:after="0" w:line="276" w:lineRule="auto"/>
        <w:jc w:val="both"/>
        <w:rPr>
          <w:rFonts w:cs="Arial"/>
          <w:b/>
          <w:szCs w:val="22"/>
        </w:rPr>
      </w:pPr>
      <w:proofErr w:type="gramStart"/>
      <w:r w:rsidRPr="00BA11E9">
        <w:rPr>
          <w:rFonts w:cs="Arial"/>
          <w:szCs w:val="22"/>
        </w:rPr>
        <w:t xml:space="preserve">Zastoupený: </w:t>
      </w:r>
      <w:r w:rsidR="00E7355F" w:rsidRPr="00BA11E9">
        <w:rPr>
          <w:rFonts w:cs="Arial"/>
          <w:szCs w:val="22"/>
        </w:rPr>
        <w:t xml:space="preserve">  </w:t>
      </w:r>
      <w:proofErr w:type="gramEnd"/>
      <w:r w:rsidR="00E7355F" w:rsidRPr="00BA11E9">
        <w:rPr>
          <w:rFonts w:cs="Arial"/>
          <w:szCs w:val="22"/>
        </w:rPr>
        <w:t xml:space="preserve">                                                   </w:t>
      </w:r>
      <w:r w:rsidR="00BC6A3D">
        <w:rPr>
          <w:rFonts w:cs="Arial"/>
          <w:szCs w:val="22"/>
        </w:rPr>
        <w:tab/>
        <w:t>Ing. Robertem Michkem, jednatelem</w:t>
      </w:r>
    </w:p>
    <w:p w14:paraId="12F78556" w14:textId="55A0226A" w:rsidR="00CF6E49" w:rsidRPr="00BA11E9" w:rsidRDefault="00CF6E49" w:rsidP="00BC6A3D">
      <w:pPr>
        <w:tabs>
          <w:tab w:val="left" w:pos="4536"/>
        </w:tabs>
        <w:spacing w:after="0" w:line="276" w:lineRule="auto"/>
        <w:rPr>
          <w:rFonts w:cs="Arial"/>
          <w:b/>
          <w:szCs w:val="22"/>
        </w:rPr>
      </w:pPr>
      <w:r w:rsidRPr="00BA11E9">
        <w:rPr>
          <w:rFonts w:cs="Arial"/>
          <w:szCs w:val="22"/>
        </w:rPr>
        <w:t xml:space="preserve">Ve smluvních záležitostech oprávněn </w:t>
      </w:r>
      <w:proofErr w:type="gramStart"/>
      <w:r w:rsidRPr="00BA11E9">
        <w:rPr>
          <w:rFonts w:cs="Arial"/>
          <w:szCs w:val="22"/>
        </w:rPr>
        <w:t xml:space="preserve">jednat: </w:t>
      </w:r>
      <w:r w:rsidR="00E7355F" w:rsidRPr="00BA11E9">
        <w:rPr>
          <w:rFonts w:cs="Arial"/>
          <w:szCs w:val="22"/>
        </w:rPr>
        <w:t xml:space="preserve"> </w:t>
      </w:r>
      <w:r w:rsidR="00BC6A3D">
        <w:rPr>
          <w:rFonts w:cs="Arial"/>
          <w:szCs w:val="22"/>
        </w:rPr>
        <w:tab/>
      </w:r>
      <w:proofErr w:type="gramEnd"/>
      <w:r w:rsidR="00BC6A3D">
        <w:rPr>
          <w:rFonts w:cs="Arial"/>
          <w:szCs w:val="22"/>
        </w:rPr>
        <w:t>Ing. Robert Michek</w:t>
      </w:r>
      <w:r w:rsidR="00A557EF">
        <w:rPr>
          <w:rFonts w:cs="Arial"/>
          <w:szCs w:val="22"/>
        </w:rPr>
        <w:t>, jednatel</w:t>
      </w:r>
    </w:p>
    <w:p w14:paraId="418E6D44" w14:textId="091D8BA4" w:rsidR="00A557EF" w:rsidRPr="00100583" w:rsidRDefault="00A557EF" w:rsidP="00A557EF">
      <w:pPr>
        <w:pStyle w:val="Bezmezer"/>
        <w:tabs>
          <w:tab w:val="left" w:pos="4536"/>
        </w:tabs>
        <w:spacing w:line="276" w:lineRule="auto"/>
        <w:rPr>
          <w:rFonts w:ascii="Arial" w:hAnsi="Arial" w:cs="Arial"/>
          <w:sz w:val="22"/>
          <w:szCs w:val="22"/>
        </w:rPr>
      </w:pPr>
      <w:r w:rsidRPr="00100583">
        <w:rPr>
          <w:rFonts w:ascii="Arial" w:hAnsi="Arial" w:cs="Arial"/>
          <w:sz w:val="22"/>
          <w:szCs w:val="22"/>
        </w:rPr>
        <w:t>Tel.</w:t>
      </w:r>
      <w:r w:rsidRPr="00100583">
        <w:rPr>
          <w:rFonts w:ascii="Arial" w:hAnsi="Arial" w:cs="Arial"/>
          <w:sz w:val="22"/>
          <w:szCs w:val="22"/>
        </w:rPr>
        <w:tab/>
      </w:r>
      <w:proofErr w:type="spellStart"/>
      <w:r w:rsidR="00581021">
        <w:rPr>
          <w:rFonts w:ascii="Arial" w:hAnsi="Arial" w:cs="Arial"/>
          <w:sz w:val="22"/>
          <w:szCs w:val="22"/>
        </w:rPr>
        <w:t>xxx</w:t>
      </w:r>
      <w:proofErr w:type="spellEnd"/>
      <w:r>
        <w:rPr>
          <w:rFonts w:ascii="Arial" w:hAnsi="Arial" w:cs="Arial"/>
          <w:sz w:val="22"/>
          <w:szCs w:val="22"/>
        </w:rPr>
        <w:tab/>
      </w:r>
      <w:r w:rsidRPr="00100583">
        <w:rPr>
          <w:rFonts w:ascii="Arial" w:hAnsi="Arial" w:cs="Arial"/>
          <w:sz w:val="22"/>
          <w:szCs w:val="22"/>
        </w:rPr>
        <w:t xml:space="preserve">   </w:t>
      </w:r>
    </w:p>
    <w:p w14:paraId="7AAE95C0" w14:textId="2BA58D98" w:rsidR="00A557EF" w:rsidRPr="00A557EF" w:rsidRDefault="00A557EF" w:rsidP="00A557EF">
      <w:pPr>
        <w:pStyle w:val="Bezmezer"/>
        <w:tabs>
          <w:tab w:val="left" w:pos="4536"/>
        </w:tabs>
        <w:spacing w:line="276" w:lineRule="auto"/>
        <w:rPr>
          <w:rFonts w:ascii="Arial" w:hAnsi="Arial" w:cs="Arial"/>
          <w:sz w:val="22"/>
          <w:szCs w:val="22"/>
        </w:rPr>
      </w:pPr>
      <w:r w:rsidRPr="00100583">
        <w:rPr>
          <w:rFonts w:ascii="Arial" w:hAnsi="Arial" w:cs="Arial"/>
          <w:sz w:val="22"/>
          <w:szCs w:val="22"/>
        </w:rPr>
        <w:t>E-mail:</w:t>
      </w:r>
      <w:r w:rsidRPr="00100583">
        <w:rPr>
          <w:rFonts w:ascii="Arial" w:hAnsi="Arial" w:cs="Arial"/>
          <w:sz w:val="22"/>
          <w:szCs w:val="22"/>
        </w:rPr>
        <w:tab/>
      </w:r>
      <w:proofErr w:type="spellStart"/>
      <w:r w:rsidR="00581021">
        <w:rPr>
          <w:rFonts w:ascii="Arial" w:hAnsi="Arial" w:cs="Arial"/>
          <w:sz w:val="22"/>
          <w:szCs w:val="22"/>
        </w:rPr>
        <w:t>xxx</w:t>
      </w:r>
      <w:proofErr w:type="spellEnd"/>
      <w:r>
        <w:rPr>
          <w:rFonts w:ascii="Arial" w:hAnsi="Arial" w:cs="Arial"/>
          <w:sz w:val="22"/>
          <w:szCs w:val="22"/>
        </w:rPr>
        <w:t xml:space="preserve"> </w:t>
      </w:r>
    </w:p>
    <w:p w14:paraId="3CC2FDBF" w14:textId="619549D7" w:rsidR="00CF6E49" w:rsidRPr="00BA11E9" w:rsidRDefault="00CF6E49" w:rsidP="00BC6A3D">
      <w:pPr>
        <w:pStyle w:val="Zkladntext"/>
        <w:tabs>
          <w:tab w:val="left" w:pos="4536"/>
        </w:tabs>
        <w:spacing w:after="0" w:line="276" w:lineRule="auto"/>
        <w:rPr>
          <w:rFonts w:cs="Arial"/>
          <w:szCs w:val="22"/>
        </w:rPr>
      </w:pPr>
      <w:r w:rsidRPr="00BA11E9">
        <w:rPr>
          <w:rFonts w:cs="Arial"/>
          <w:b w:val="0"/>
          <w:szCs w:val="22"/>
        </w:rPr>
        <w:t xml:space="preserve">V technických záležitostech oprávněn </w:t>
      </w:r>
      <w:proofErr w:type="gramStart"/>
      <w:r w:rsidRPr="00BA11E9">
        <w:rPr>
          <w:rFonts w:cs="Arial"/>
          <w:b w:val="0"/>
          <w:szCs w:val="22"/>
        </w:rPr>
        <w:t>jednat:</w:t>
      </w:r>
      <w:r w:rsidR="00E7355F" w:rsidRPr="00BA11E9">
        <w:rPr>
          <w:rFonts w:cs="Arial"/>
          <w:b w:val="0"/>
          <w:szCs w:val="22"/>
        </w:rPr>
        <w:t xml:space="preserve">  </w:t>
      </w:r>
      <w:r w:rsidR="00A557EF">
        <w:rPr>
          <w:rFonts w:cs="Arial"/>
          <w:b w:val="0"/>
          <w:szCs w:val="22"/>
        </w:rPr>
        <w:tab/>
      </w:r>
      <w:proofErr w:type="spellStart"/>
      <w:proofErr w:type="gramEnd"/>
      <w:r w:rsidR="00581021">
        <w:rPr>
          <w:rFonts w:cs="Arial"/>
          <w:b w:val="0"/>
          <w:szCs w:val="22"/>
        </w:rPr>
        <w:t>xxx</w:t>
      </w:r>
      <w:proofErr w:type="spellEnd"/>
    </w:p>
    <w:p w14:paraId="6A9EFC55" w14:textId="632B7564" w:rsidR="003E3432" w:rsidRPr="00100583" w:rsidRDefault="003E3432" w:rsidP="008C03EE">
      <w:pPr>
        <w:pStyle w:val="Bezmezer"/>
        <w:tabs>
          <w:tab w:val="left" w:pos="4536"/>
        </w:tabs>
        <w:spacing w:line="276" w:lineRule="auto"/>
        <w:rPr>
          <w:rFonts w:ascii="Arial" w:hAnsi="Arial" w:cs="Arial"/>
          <w:sz w:val="22"/>
          <w:szCs w:val="22"/>
        </w:rPr>
      </w:pPr>
      <w:r w:rsidRPr="00100583">
        <w:rPr>
          <w:rFonts w:ascii="Arial" w:hAnsi="Arial" w:cs="Arial"/>
          <w:sz w:val="22"/>
          <w:szCs w:val="22"/>
        </w:rPr>
        <w:t>Tel.</w:t>
      </w:r>
      <w:r w:rsidRPr="00100583">
        <w:rPr>
          <w:rFonts w:ascii="Arial" w:hAnsi="Arial" w:cs="Arial"/>
          <w:sz w:val="22"/>
          <w:szCs w:val="22"/>
        </w:rPr>
        <w:tab/>
      </w:r>
      <w:proofErr w:type="spellStart"/>
      <w:r w:rsidR="00581021">
        <w:rPr>
          <w:rFonts w:ascii="Arial" w:hAnsi="Arial" w:cs="Arial"/>
          <w:sz w:val="22"/>
          <w:szCs w:val="22"/>
        </w:rPr>
        <w:t>xxx</w:t>
      </w:r>
      <w:proofErr w:type="spellEnd"/>
      <w:r w:rsidR="00A557EF">
        <w:rPr>
          <w:rFonts w:ascii="Arial" w:hAnsi="Arial" w:cs="Arial"/>
          <w:sz w:val="22"/>
          <w:szCs w:val="22"/>
        </w:rPr>
        <w:t xml:space="preserve"> </w:t>
      </w:r>
      <w:r w:rsidR="00A557EF">
        <w:rPr>
          <w:rFonts w:ascii="Arial" w:hAnsi="Arial" w:cs="Arial"/>
          <w:sz w:val="22"/>
          <w:szCs w:val="22"/>
        </w:rPr>
        <w:tab/>
      </w:r>
      <w:r w:rsidRPr="00100583">
        <w:rPr>
          <w:rFonts w:ascii="Arial" w:hAnsi="Arial" w:cs="Arial"/>
          <w:sz w:val="22"/>
          <w:szCs w:val="22"/>
        </w:rPr>
        <w:t xml:space="preserve">   </w:t>
      </w:r>
    </w:p>
    <w:p w14:paraId="70434B54" w14:textId="3974B6C4" w:rsidR="003E3432" w:rsidRPr="00100583" w:rsidRDefault="003E3432" w:rsidP="008C03EE">
      <w:pPr>
        <w:pStyle w:val="Bezmezer"/>
        <w:tabs>
          <w:tab w:val="left" w:pos="4536"/>
        </w:tabs>
        <w:spacing w:line="276" w:lineRule="auto"/>
        <w:rPr>
          <w:rFonts w:ascii="Arial" w:hAnsi="Arial" w:cs="Arial"/>
          <w:sz w:val="22"/>
          <w:szCs w:val="22"/>
        </w:rPr>
      </w:pPr>
      <w:r w:rsidRPr="00100583">
        <w:rPr>
          <w:rFonts w:ascii="Arial" w:hAnsi="Arial" w:cs="Arial"/>
          <w:sz w:val="22"/>
          <w:szCs w:val="22"/>
        </w:rPr>
        <w:t>E-mail:</w:t>
      </w:r>
      <w:r w:rsidRPr="00100583">
        <w:rPr>
          <w:rFonts w:ascii="Arial" w:hAnsi="Arial" w:cs="Arial"/>
          <w:sz w:val="22"/>
          <w:szCs w:val="22"/>
        </w:rPr>
        <w:tab/>
      </w:r>
      <w:proofErr w:type="spellStart"/>
      <w:r w:rsidR="00581021">
        <w:rPr>
          <w:rFonts w:ascii="Arial" w:hAnsi="Arial" w:cs="Arial"/>
          <w:sz w:val="22"/>
          <w:szCs w:val="22"/>
        </w:rPr>
        <w:t>xxx</w:t>
      </w:r>
      <w:proofErr w:type="spellEnd"/>
    </w:p>
    <w:p w14:paraId="4DA3EEEC" w14:textId="19D28AA0" w:rsidR="003E3432" w:rsidRPr="00A557EF" w:rsidRDefault="003E3432" w:rsidP="008C03EE">
      <w:pPr>
        <w:pStyle w:val="Bezmezer"/>
        <w:tabs>
          <w:tab w:val="left" w:pos="4536"/>
        </w:tabs>
        <w:spacing w:line="276" w:lineRule="auto"/>
        <w:rPr>
          <w:rFonts w:ascii="Arial" w:hAnsi="Arial" w:cs="Arial"/>
          <w:sz w:val="22"/>
          <w:szCs w:val="22"/>
        </w:rPr>
      </w:pPr>
      <w:r w:rsidRPr="00100583">
        <w:rPr>
          <w:rFonts w:ascii="Arial" w:hAnsi="Arial" w:cs="Arial"/>
          <w:sz w:val="22"/>
          <w:szCs w:val="22"/>
        </w:rPr>
        <w:t>ID DS:</w:t>
      </w:r>
      <w:r w:rsidRPr="00100583">
        <w:rPr>
          <w:rFonts w:ascii="Arial" w:hAnsi="Arial" w:cs="Arial"/>
          <w:sz w:val="22"/>
          <w:szCs w:val="22"/>
        </w:rPr>
        <w:tab/>
      </w:r>
      <w:proofErr w:type="spellStart"/>
      <w:r w:rsidR="00A557EF" w:rsidRPr="00A557EF">
        <w:rPr>
          <w:rFonts w:ascii="Arial" w:hAnsi="Arial" w:cs="Arial"/>
          <w:sz w:val="22"/>
          <w:szCs w:val="22"/>
        </w:rPr>
        <w:t>uagdcaa</w:t>
      </w:r>
      <w:proofErr w:type="spellEnd"/>
    </w:p>
    <w:p w14:paraId="1F8D697F" w14:textId="06583CDA" w:rsidR="00660B9F" w:rsidRPr="00BA11E9" w:rsidRDefault="00CF6E49" w:rsidP="00A557EF">
      <w:pPr>
        <w:tabs>
          <w:tab w:val="left" w:pos="4536"/>
        </w:tabs>
        <w:spacing w:after="0" w:line="276" w:lineRule="auto"/>
        <w:rPr>
          <w:rFonts w:cs="Arial"/>
          <w:b/>
          <w:szCs w:val="22"/>
        </w:rPr>
      </w:pPr>
      <w:r w:rsidRPr="00BA11E9">
        <w:rPr>
          <w:rFonts w:cs="Arial"/>
          <w:szCs w:val="22"/>
        </w:rPr>
        <w:t xml:space="preserve">Bankovní </w:t>
      </w:r>
      <w:proofErr w:type="gramStart"/>
      <w:r w:rsidRPr="00BA11E9">
        <w:rPr>
          <w:rFonts w:cs="Arial"/>
          <w:szCs w:val="22"/>
        </w:rPr>
        <w:t xml:space="preserve">spojení: </w:t>
      </w:r>
      <w:r w:rsidR="00E7355F" w:rsidRPr="00BA11E9">
        <w:rPr>
          <w:rFonts w:cs="Arial"/>
          <w:szCs w:val="22"/>
        </w:rPr>
        <w:t xml:space="preserve">  </w:t>
      </w:r>
      <w:proofErr w:type="gramEnd"/>
      <w:r w:rsidR="00E7355F" w:rsidRPr="00BA11E9">
        <w:rPr>
          <w:rFonts w:cs="Arial"/>
          <w:szCs w:val="22"/>
        </w:rPr>
        <w:t xml:space="preserve">                                          </w:t>
      </w:r>
      <w:r w:rsidR="00A557EF">
        <w:rPr>
          <w:rFonts w:cs="Arial"/>
          <w:szCs w:val="22"/>
        </w:rPr>
        <w:tab/>
        <w:t>Komerční banka a.s.</w:t>
      </w:r>
    </w:p>
    <w:p w14:paraId="0F14F033" w14:textId="1D0A17FC" w:rsidR="00CF6E49" w:rsidRPr="00BA11E9" w:rsidRDefault="00CF6E49" w:rsidP="00A557EF">
      <w:pPr>
        <w:tabs>
          <w:tab w:val="left" w:pos="4536"/>
        </w:tabs>
        <w:spacing w:after="0" w:line="276" w:lineRule="auto"/>
        <w:rPr>
          <w:rFonts w:cs="Arial"/>
          <w:szCs w:val="22"/>
        </w:rPr>
      </w:pPr>
      <w:r w:rsidRPr="00BA11E9">
        <w:rPr>
          <w:rFonts w:cs="Arial"/>
          <w:szCs w:val="22"/>
        </w:rPr>
        <w:t>Číslo účtu:</w:t>
      </w:r>
      <w:r w:rsidR="00E7355F" w:rsidRPr="00BA11E9">
        <w:rPr>
          <w:rFonts w:cs="Arial"/>
          <w:szCs w:val="22"/>
        </w:rPr>
        <w:t xml:space="preserve">                                                         </w:t>
      </w:r>
      <w:r w:rsidR="00A557EF">
        <w:rPr>
          <w:rFonts w:cs="Arial"/>
          <w:szCs w:val="22"/>
        </w:rPr>
        <w:tab/>
      </w:r>
      <w:r w:rsidR="00A557EF">
        <w:rPr>
          <w:szCs w:val="22"/>
        </w:rPr>
        <w:t>7494520277/0100</w:t>
      </w:r>
    </w:p>
    <w:p w14:paraId="37A9E26C" w14:textId="124F5E0F" w:rsidR="003E3432" w:rsidRDefault="00CF6E49" w:rsidP="008642D3">
      <w:pPr>
        <w:tabs>
          <w:tab w:val="left" w:pos="4536"/>
        </w:tabs>
        <w:spacing w:after="0" w:line="276" w:lineRule="auto"/>
        <w:rPr>
          <w:rFonts w:cs="Arial"/>
          <w:szCs w:val="22"/>
        </w:rPr>
      </w:pPr>
      <w:r w:rsidRPr="00BA11E9">
        <w:rPr>
          <w:rFonts w:cs="Arial"/>
          <w:szCs w:val="22"/>
        </w:rPr>
        <w:lastRenderedPageBreak/>
        <w:t>IČ</w:t>
      </w:r>
      <w:r w:rsidR="003E3432">
        <w:rPr>
          <w:rFonts w:cs="Arial"/>
          <w:szCs w:val="22"/>
        </w:rPr>
        <w:t>O:</w:t>
      </w:r>
      <w:r w:rsidR="003E3432">
        <w:rPr>
          <w:rFonts w:cs="Arial"/>
          <w:szCs w:val="22"/>
        </w:rPr>
        <w:tab/>
      </w:r>
      <w:r w:rsidR="00C15C91">
        <w:rPr>
          <w:rFonts w:cs="Arial"/>
          <w:szCs w:val="22"/>
        </w:rPr>
        <w:t xml:space="preserve"> </w:t>
      </w:r>
      <w:r w:rsidR="008D3118">
        <w:rPr>
          <w:szCs w:val="22"/>
        </w:rPr>
        <w:t>64939511</w:t>
      </w:r>
      <w:r w:rsidR="003E3432">
        <w:rPr>
          <w:rFonts w:cs="Arial"/>
          <w:szCs w:val="22"/>
        </w:rPr>
        <w:tab/>
      </w:r>
    </w:p>
    <w:p w14:paraId="314F9DCF" w14:textId="09D82B36" w:rsidR="00660B9F" w:rsidRPr="00BA11E9" w:rsidRDefault="00CF6E49" w:rsidP="008642D3">
      <w:pPr>
        <w:tabs>
          <w:tab w:val="left" w:pos="4536"/>
        </w:tabs>
        <w:spacing w:after="0" w:line="276" w:lineRule="auto"/>
        <w:rPr>
          <w:rFonts w:cs="Arial"/>
          <w:b/>
          <w:szCs w:val="22"/>
        </w:rPr>
      </w:pPr>
      <w:proofErr w:type="gramStart"/>
      <w:r w:rsidRPr="00BA11E9">
        <w:rPr>
          <w:rFonts w:cs="Arial"/>
          <w:szCs w:val="22"/>
        </w:rPr>
        <w:t>DIČ:</w:t>
      </w:r>
      <w:r w:rsidR="00E7355F" w:rsidRPr="00BA11E9">
        <w:rPr>
          <w:rFonts w:cs="Arial"/>
          <w:szCs w:val="22"/>
        </w:rPr>
        <w:t xml:space="preserve">   </w:t>
      </w:r>
      <w:proofErr w:type="gramEnd"/>
      <w:r w:rsidR="00E7355F" w:rsidRPr="00BA11E9">
        <w:rPr>
          <w:rFonts w:cs="Arial"/>
          <w:szCs w:val="22"/>
        </w:rPr>
        <w:t xml:space="preserve">                                                           </w:t>
      </w:r>
      <w:r w:rsidRPr="00BA11E9">
        <w:rPr>
          <w:rFonts w:cs="Arial"/>
          <w:szCs w:val="22"/>
        </w:rPr>
        <w:t xml:space="preserve"> </w:t>
      </w:r>
      <w:r w:rsidR="0042224B">
        <w:rPr>
          <w:rFonts w:cs="Arial"/>
          <w:szCs w:val="22"/>
        </w:rPr>
        <w:t xml:space="preserve">   </w:t>
      </w:r>
      <w:r w:rsidR="00C15C91">
        <w:rPr>
          <w:rFonts w:cs="Arial"/>
          <w:szCs w:val="22"/>
        </w:rPr>
        <w:t xml:space="preserve">  </w:t>
      </w:r>
      <w:r w:rsidR="008D3118">
        <w:rPr>
          <w:rFonts w:cs="Arial"/>
          <w:szCs w:val="22"/>
        </w:rPr>
        <w:t>CZ</w:t>
      </w:r>
      <w:r w:rsidR="008D3118">
        <w:rPr>
          <w:szCs w:val="22"/>
        </w:rPr>
        <w:t>64939511</w:t>
      </w:r>
    </w:p>
    <w:p w14:paraId="5665DA66" w14:textId="654B470F" w:rsidR="00CB68CC" w:rsidRPr="00BA11E9" w:rsidRDefault="00CB68CC" w:rsidP="000651E8">
      <w:pPr>
        <w:spacing w:before="240" w:line="288" w:lineRule="auto"/>
        <w:ind w:right="-284"/>
        <w:rPr>
          <w:rFonts w:cs="Arial"/>
          <w:b/>
          <w:bCs/>
          <w:snapToGrid w:val="0"/>
          <w:szCs w:val="22"/>
        </w:rPr>
      </w:pPr>
      <w:r w:rsidRPr="00BA11E9">
        <w:rPr>
          <w:rFonts w:cs="Arial"/>
          <w:szCs w:val="22"/>
        </w:rPr>
        <w:t xml:space="preserve">Společnost je zapsaná v obchodním rejstříku vedeném u </w:t>
      </w:r>
      <w:r w:rsidR="000B471E">
        <w:rPr>
          <w:rFonts w:cs="Arial"/>
          <w:szCs w:val="22"/>
        </w:rPr>
        <w:t xml:space="preserve">Městského </w:t>
      </w:r>
      <w:r w:rsidR="000F648D" w:rsidRPr="00BA11E9">
        <w:rPr>
          <w:rFonts w:cs="Arial"/>
          <w:szCs w:val="22"/>
        </w:rPr>
        <w:t>soudu v</w:t>
      </w:r>
      <w:r w:rsidR="000B471E">
        <w:rPr>
          <w:rFonts w:cs="Arial"/>
          <w:szCs w:val="22"/>
        </w:rPr>
        <w:t xml:space="preserve"> Praze </w:t>
      </w:r>
      <w:r w:rsidRPr="00BA11E9">
        <w:rPr>
          <w:rFonts w:cs="Arial"/>
          <w:szCs w:val="22"/>
        </w:rPr>
        <w:t>oddíl</w:t>
      </w:r>
      <w:r w:rsidR="00233696" w:rsidRPr="00BA11E9">
        <w:rPr>
          <w:rFonts w:cs="Arial"/>
          <w:szCs w:val="22"/>
        </w:rPr>
        <w:t xml:space="preserve"> </w:t>
      </w:r>
      <w:r w:rsidR="000B471E">
        <w:rPr>
          <w:rFonts w:cs="Arial"/>
          <w:szCs w:val="22"/>
        </w:rPr>
        <w:t>C</w:t>
      </w:r>
      <w:r w:rsidRPr="00BA11E9">
        <w:rPr>
          <w:rFonts w:cs="Arial"/>
          <w:szCs w:val="22"/>
        </w:rPr>
        <w:t xml:space="preserve"> vložka </w:t>
      </w:r>
      <w:r w:rsidR="000B471E">
        <w:rPr>
          <w:rFonts w:cs="Arial"/>
          <w:szCs w:val="22"/>
        </w:rPr>
        <w:t>42028</w:t>
      </w:r>
      <w:r w:rsidR="00233696" w:rsidRPr="00BA11E9">
        <w:rPr>
          <w:rFonts w:cs="Arial"/>
          <w:b/>
          <w:bCs/>
          <w:snapToGrid w:val="0"/>
          <w:szCs w:val="22"/>
        </w:rPr>
        <w:t>.</w:t>
      </w:r>
    </w:p>
    <w:p w14:paraId="3FF857E3" w14:textId="75DAF2B5" w:rsidR="00126736" w:rsidRDefault="00126736" w:rsidP="00D3137B">
      <w:pPr>
        <w:tabs>
          <w:tab w:val="left" w:pos="2127"/>
          <w:tab w:val="left" w:pos="4800"/>
        </w:tabs>
        <w:spacing w:after="0" w:line="240" w:lineRule="auto"/>
        <w:jc w:val="both"/>
        <w:rPr>
          <w:rFonts w:cs="Arial"/>
          <w:snapToGrid w:val="0"/>
          <w:szCs w:val="22"/>
        </w:rPr>
      </w:pPr>
      <w:r w:rsidRPr="00BA11E9">
        <w:rPr>
          <w:rFonts w:cs="Arial"/>
          <w:snapToGrid w:val="0"/>
          <w:szCs w:val="22"/>
        </w:rPr>
        <w:t>(dále jen jako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79031CCF" w:rsidR="004F154E" w:rsidRPr="0059391A" w:rsidRDefault="000475F1" w:rsidP="00AE2DC5">
      <w:pPr>
        <w:jc w:val="both"/>
        <w:rPr>
          <w:rFonts w:cs="Arial"/>
          <w:szCs w:val="22"/>
        </w:rPr>
      </w:pPr>
      <w:r w:rsidRPr="00BA11E9">
        <w:rPr>
          <w:rFonts w:cs="Arial"/>
          <w:szCs w:val="22"/>
        </w:rPr>
        <w:t xml:space="preserve">na veřejnou zakázku malého rozsahu </w:t>
      </w:r>
      <w:r w:rsidR="002921CB" w:rsidRPr="00BA11E9">
        <w:rPr>
          <w:rFonts w:cs="Arial"/>
          <w:szCs w:val="22"/>
        </w:rPr>
        <w:t xml:space="preserve">s názvem </w:t>
      </w:r>
      <w:r w:rsidR="002921CB" w:rsidRPr="00BA11E9">
        <w:rPr>
          <w:rFonts w:cs="Arial"/>
          <w:b/>
          <w:spacing w:val="8"/>
          <w:szCs w:val="22"/>
        </w:rPr>
        <w:t>„</w:t>
      </w:r>
      <w:r w:rsidR="0059391A" w:rsidRPr="007632DC">
        <w:rPr>
          <w:rFonts w:cs="Arial"/>
          <w:szCs w:val="22"/>
        </w:rPr>
        <w:t>Vyhotovení PD a zajištění AD</w:t>
      </w:r>
      <w:r w:rsidR="0059391A">
        <w:rPr>
          <w:rFonts w:cs="Arial"/>
          <w:szCs w:val="22"/>
        </w:rPr>
        <w:t xml:space="preserve"> </w:t>
      </w:r>
      <w:r w:rsidR="0059391A" w:rsidRPr="00A1720E">
        <w:rPr>
          <w:rFonts w:cs="Arial"/>
          <w:szCs w:val="22"/>
        </w:rPr>
        <w:t xml:space="preserve">pro </w:t>
      </w:r>
      <w:r w:rsidR="0059391A" w:rsidRPr="003B7E74">
        <w:rPr>
          <w:rFonts w:cs="Arial"/>
          <w:szCs w:val="22"/>
        </w:rPr>
        <w:t xml:space="preserve">realizaci </w:t>
      </w:r>
      <w:r w:rsidR="0059391A">
        <w:rPr>
          <w:rFonts w:cs="Arial"/>
          <w:szCs w:val="22"/>
        </w:rPr>
        <w:t>kaskády tůní T</w:t>
      </w:r>
      <w:r w:rsidR="0059391A" w:rsidRPr="003B7E74">
        <w:rPr>
          <w:rFonts w:cs="Arial"/>
          <w:szCs w:val="22"/>
        </w:rPr>
        <w:t>1</w:t>
      </w:r>
      <w:r w:rsidR="0059391A">
        <w:rPr>
          <w:rFonts w:cs="Arial"/>
          <w:szCs w:val="22"/>
        </w:rPr>
        <w:t>, T2, T3, T4, LBK N17</w:t>
      </w:r>
      <w:r w:rsidR="0059391A" w:rsidRPr="003B7E74">
        <w:rPr>
          <w:rFonts w:cs="Arial"/>
          <w:szCs w:val="22"/>
        </w:rPr>
        <w:t xml:space="preserve"> a polní</w:t>
      </w:r>
      <w:r w:rsidR="0059391A">
        <w:rPr>
          <w:rFonts w:cs="Arial"/>
          <w:szCs w:val="22"/>
        </w:rPr>
        <w:t>ch</w:t>
      </w:r>
      <w:r w:rsidR="0059391A" w:rsidRPr="003B7E74">
        <w:rPr>
          <w:rFonts w:cs="Arial"/>
          <w:szCs w:val="22"/>
        </w:rPr>
        <w:t xml:space="preserve"> cest </w:t>
      </w:r>
      <w:r w:rsidR="0059391A">
        <w:rPr>
          <w:rFonts w:cs="Arial"/>
          <w:szCs w:val="22"/>
        </w:rPr>
        <w:t>HC4 a VC6 včetně GTP</w:t>
      </w:r>
      <w:r w:rsidR="0059391A" w:rsidRPr="003B7E74">
        <w:rPr>
          <w:rFonts w:cs="Arial"/>
          <w:szCs w:val="22"/>
        </w:rPr>
        <w:t xml:space="preserve"> v k. </w:t>
      </w:r>
      <w:proofErr w:type="spellStart"/>
      <w:r w:rsidR="0059391A" w:rsidRPr="003B7E74">
        <w:rPr>
          <w:rFonts w:cs="Arial"/>
          <w:szCs w:val="22"/>
        </w:rPr>
        <w:t>ú.</w:t>
      </w:r>
      <w:proofErr w:type="spellEnd"/>
      <w:r w:rsidR="0059391A" w:rsidRPr="003B7E74">
        <w:rPr>
          <w:rFonts w:cs="Arial"/>
          <w:szCs w:val="22"/>
        </w:rPr>
        <w:t xml:space="preserve"> </w:t>
      </w:r>
      <w:r w:rsidR="0059391A">
        <w:rPr>
          <w:rFonts w:cs="Arial"/>
          <w:szCs w:val="22"/>
        </w:rPr>
        <w:t>Rudoltice u Černíkova</w:t>
      </w:r>
      <w:r w:rsidR="008A52EE" w:rsidRPr="00BA11E9">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0651E8">
      <w:pPr>
        <w:pStyle w:val="l-L1"/>
        <w:keepNext w:val="0"/>
        <w:ind w:left="0"/>
        <w:rPr>
          <w:rFonts w:ascii="Arial" w:hAnsi="Arial" w:cs="Arial"/>
          <w:szCs w:val="22"/>
        </w:rPr>
      </w:pPr>
      <w:r w:rsidRPr="00BA11E9">
        <w:rPr>
          <w:rFonts w:ascii="Arial" w:hAnsi="Arial" w:cs="Arial"/>
          <w:szCs w:val="22"/>
        </w:rPr>
        <w:br/>
        <w:t>Předmět a účel smlouvy</w:t>
      </w:r>
    </w:p>
    <w:p w14:paraId="036F8EE5" w14:textId="0C5D6956" w:rsidR="008665E9" w:rsidRPr="00BA11E9" w:rsidRDefault="000F5BF7" w:rsidP="00AE2DC5">
      <w:pPr>
        <w:pStyle w:val="l-L1"/>
        <w:keepNext w:val="0"/>
        <w:numPr>
          <w:ilvl w:val="1"/>
          <w:numId w:val="37"/>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E00A8F" w:rsidRPr="00BA11E9">
        <w:rPr>
          <w:rStyle w:val="l-L2Char"/>
          <w:rFonts w:cs="Arial"/>
          <w:b w:val="0"/>
          <w:szCs w:val="22"/>
          <w:u w:val="none"/>
        </w:rPr>
        <w:t xml:space="preserve">pro </w:t>
      </w:r>
      <w:r w:rsidR="00A56274" w:rsidRPr="00BA11E9">
        <w:rPr>
          <w:rStyle w:val="l-L2Char"/>
          <w:rFonts w:cs="Arial"/>
          <w:b w:val="0"/>
          <w:szCs w:val="22"/>
          <w:u w:val="none"/>
        </w:rPr>
        <w:t xml:space="preserve">vydání </w:t>
      </w:r>
      <w:r w:rsidR="00E00A8F" w:rsidRPr="00BA11E9">
        <w:rPr>
          <w:rStyle w:val="l-L2Char"/>
          <w:rFonts w:cs="Arial"/>
          <w:b w:val="0"/>
          <w:szCs w:val="22"/>
          <w:u w:val="none"/>
        </w:rPr>
        <w:t>stavební</w:t>
      </w:r>
      <w:r w:rsidR="00A56274" w:rsidRPr="00BA11E9">
        <w:rPr>
          <w:rStyle w:val="l-L2Char"/>
          <w:rFonts w:cs="Arial"/>
          <w:b w:val="0"/>
          <w:szCs w:val="22"/>
          <w:u w:val="none"/>
        </w:rPr>
        <w:t>ho povolení a pro provádění stavby</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proofErr w:type="gramStart"/>
      <w:r w:rsidR="00CA0BF6" w:rsidRPr="009821DF">
        <w:rPr>
          <w:rStyle w:val="l-L2Char"/>
          <w:rFonts w:cs="Arial"/>
          <w:b w:val="0"/>
          <w:szCs w:val="22"/>
          <w:u w:val="none"/>
        </w:rPr>
        <w:t>včetně  provedení</w:t>
      </w:r>
      <w:proofErr w:type="gramEnd"/>
      <w:r w:rsidR="00CA0BF6" w:rsidRPr="009821DF">
        <w:rPr>
          <w:rStyle w:val="l-L2Char"/>
          <w:rFonts w:cs="Arial"/>
          <w:b w:val="0"/>
          <w:szCs w:val="22"/>
          <w:u w:val="none"/>
        </w:rPr>
        <w:t xml:space="preserve"> podrobného geotechnického průzkumu</w:t>
      </w:r>
      <w:r w:rsidR="00CA0BF6" w:rsidRPr="00BA11E9">
        <w:rPr>
          <w:rStyle w:val="l-L2Char"/>
          <w:rFonts w:cs="Arial"/>
          <w:b w:val="0"/>
          <w:szCs w:val="22"/>
          <w:u w:val="none"/>
        </w:rPr>
        <w:t xml:space="preserve"> </w:t>
      </w:r>
      <w:r w:rsidRPr="00BA11E9">
        <w:rPr>
          <w:rStyle w:val="l-L2Char"/>
          <w:rFonts w:cs="Arial"/>
          <w:b w:val="0"/>
          <w:szCs w:val="22"/>
          <w:u w:val="none"/>
        </w:rPr>
        <w:t>v rozsahu nezbytném pro realizaci následující stavby:</w:t>
      </w:r>
    </w:p>
    <w:p w14:paraId="7B5AF060" w14:textId="2D2CECF3" w:rsidR="00712D53" w:rsidRDefault="00712D53" w:rsidP="00712D53">
      <w:pPr>
        <w:pStyle w:val="l-L1"/>
        <w:keepNext w:val="0"/>
        <w:numPr>
          <w:ilvl w:val="0"/>
          <w:numId w:val="0"/>
        </w:numPr>
        <w:spacing w:before="120" w:after="120"/>
        <w:ind w:left="737"/>
        <w:jc w:val="both"/>
        <w:rPr>
          <w:rStyle w:val="l-L2Char"/>
          <w:rFonts w:cs="Arial"/>
          <w:szCs w:val="22"/>
          <w:u w:val="none"/>
        </w:rPr>
      </w:pPr>
      <w:r w:rsidRPr="00BA11E9">
        <w:rPr>
          <w:rStyle w:val="l-L2Char"/>
          <w:rFonts w:cs="Arial"/>
          <w:b w:val="0"/>
          <w:szCs w:val="22"/>
          <w:u w:val="none"/>
        </w:rPr>
        <w:t xml:space="preserve">Název </w:t>
      </w:r>
      <w:r w:rsidRPr="00C42043">
        <w:rPr>
          <w:rStyle w:val="l-L2Char"/>
          <w:rFonts w:cs="Arial"/>
          <w:b w:val="0"/>
          <w:szCs w:val="22"/>
          <w:u w:val="none"/>
        </w:rPr>
        <w:t>stavby</w:t>
      </w:r>
      <w:r>
        <w:rPr>
          <w:rStyle w:val="l-L2Char"/>
          <w:rFonts w:cs="Arial"/>
          <w:b w:val="0"/>
          <w:szCs w:val="22"/>
          <w:u w:val="none"/>
        </w:rPr>
        <w:t>:</w:t>
      </w:r>
      <w:r w:rsidRPr="00C42043">
        <w:rPr>
          <w:rFonts w:ascii="Arial" w:hAnsi="Arial" w:cs="Arial"/>
          <w:b w:val="0"/>
          <w:bCs/>
          <w:szCs w:val="22"/>
          <w:u w:val="none"/>
        </w:rPr>
        <w:t xml:space="preserve"> </w:t>
      </w:r>
      <w:r w:rsidRPr="00712D53">
        <w:rPr>
          <w:rFonts w:ascii="Arial" w:hAnsi="Arial" w:cs="Arial"/>
          <w:szCs w:val="22"/>
          <w:u w:val="none"/>
        </w:rPr>
        <w:t xml:space="preserve">Hlavní </w:t>
      </w:r>
      <w:r w:rsidRPr="00620CE1">
        <w:rPr>
          <w:rFonts w:ascii="Arial" w:hAnsi="Arial" w:cs="Arial"/>
          <w:szCs w:val="22"/>
          <w:u w:val="none"/>
        </w:rPr>
        <w:t>polní</w:t>
      </w:r>
      <w:r>
        <w:rPr>
          <w:rFonts w:ascii="Arial" w:hAnsi="Arial" w:cs="Arial"/>
          <w:b w:val="0"/>
          <w:bCs/>
          <w:szCs w:val="22"/>
          <w:u w:val="none"/>
        </w:rPr>
        <w:t xml:space="preserve"> </w:t>
      </w:r>
      <w:r w:rsidRPr="007F4F7B">
        <w:rPr>
          <w:rFonts w:ascii="Arial" w:hAnsi="Arial" w:cs="Arial"/>
          <w:szCs w:val="22"/>
          <w:u w:val="none"/>
        </w:rPr>
        <w:t xml:space="preserve">cesta </w:t>
      </w:r>
      <w:r>
        <w:rPr>
          <w:rFonts w:ascii="Arial" w:hAnsi="Arial" w:cs="Arial"/>
          <w:szCs w:val="22"/>
          <w:u w:val="none"/>
        </w:rPr>
        <w:t>HC</w:t>
      </w:r>
      <w:proofErr w:type="gramStart"/>
      <w:r>
        <w:rPr>
          <w:rFonts w:ascii="Arial" w:hAnsi="Arial" w:cs="Arial"/>
          <w:szCs w:val="22"/>
          <w:u w:val="none"/>
        </w:rPr>
        <w:t>4</w:t>
      </w:r>
      <w:r w:rsidRPr="007F4F7B">
        <w:rPr>
          <w:rFonts w:ascii="Arial" w:hAnsi="Arial" w:cs="Arial"/>
          <w:szCs w:val="22"/>
          <w:u w:val="none"/>
        </w:rPr>
        <w:t xml:space="preserve">  </w:t>
      </w:r>
      <w:r w:rsidRPr="007F4F7B">
        <w:rPr>
          <w:rStyle w:val="l-L2Char"/>
          <w:rFonts w:cs="Arial"/>
          <w:szCs w:val="22"/>
          <w:u w:val="none"/>
        </w:rPr>
        <w:t>v</w:t>
      </w:r>
      <w:proofErr w:type="gramEnd"/>
      <w:r w:rsidRPr="007F4F7B">
        <w:rPr>
          <w:rStyle w:val="l-L2Char"/>
          <w:rFonts w:cs="Arial"/>
          <w:szCs w:val="22"/>
          <w:u w:val="none"/>
        </w:rPr>
        <w:t xml:space="preserve"> k. </w:t>
      </w:r>
      <w:proofErr w:type="spellStart"/>
      <w:r w:rsidRPr="007F4F7B">
        <w:rPr>
          <w:rStyle w:val="l-L2Char"/>
          <w:rFonts w:cs="Arial"/>
          <w:szCs w:val="22"/>
          <w:u w:val="none"/>
        </w:rPr>
        <w:t>ú.</w:t>
      </w:r>
      <w:proofErr w:type="spellEnd"/>
      <w:r w:rsidRPr="007F4F7B">
        <w:rPr>
          <w:rStyle w:val="l-L2Char"/>
          <w:rFonts w:cs="Arial"/>
          <w:szCs w:val="22"/>
          <w:u w:val="none"/>
        </w:rPr>
        <w:t xml:space="preserve"> </w:t>
      </w:r>
      <w:r>
        <w:rPr>
          <w:rStyle w:val="l-L2Char"/>
          <w:rFonts w:cs="Arial"/>
          <w:szCs w:val="22"/>
          <w:u w:val="none"/>
        </w:rPr>
        <w:t>Rudoltice u Černíkova</w:t>
      </w:r>
    </w:p>
    <w:p w14:paraId="2119F2B6" w14:textId="25261AC8" w:rsidR="00712D53" w:rsidRPr="00BA11E9" w:rsidRDefault="00712D53" w:rsidP="00712D53">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Místo </w:t>
      </w:r>
      <w:proofErr w:type="gramStart"/>
      <w:r w:rsidRPr="00BA11E9">
        <w:rPr>
          <w:rStyle w:val="l-L2Char"/>
          <w:rFonts w:cs="Arial"/>
          <w:b w:val="0"/>
          <w:szCs w:val="22"/>
          <w:u w:val="none"/>
        </w:rPr>
        <w:t xml:space="preserve">stavby:   </w:t>
      </w:r>
      <w:proofErr w:type="gramEnd"/>
      <w:r w:rsidRPr="00BA11E9">
        <w:rPr>
          <w:rStyle w:val="l-L2Char"/>
          <w:rFonts w:cs="Arial"/>
          <w:b w:val="0"/>
          <w:szCs w:val="22"/>
          <w:u w:val="none"/>
        </w:rPr>
        <w:t xml:space="preserve">  </w:t>
      </w:r>
      <w:r w:rsidRPr="008106AA">
        <w:rPr>
          <w:rStyle w:val="l-L2Char"/>
          <w:rFonts w:cs="Arial"/>
          <w:b w:val="0"/>
          <w:bCs/>
          <w:szCs w:val="22"/>
          <w:u w:val="none"/>
        </w:rPr>
        <w:t xml:space="preserve">k. </w:t>
      </w:r>
      <w:proofErr w:type="spellStart"/>
      <w:r w:rsidRPr="008106AA">
        <w:rPr>
          <w:rStyle w:val="l-L2Char"/>
          <w:rFonts w:cs="Arial"/>
          <w:b w:val="0"/>
          <w:bCs/>
          <w:szCs w:val="22"/>
          <w:u w:val="none"/>
        </w:rPr>
        <w:t>ú.</w:t>
      </w:r>
      <w:proofErr w:type="spellEnd"/>
      <w:r w:rsidRPr="008106AA">
        <w:rPr>
          <w:rStyle w:val="l-L2Char"/>
          <w:rFonts w:cs="Arial"/>
          <w:b w:val="0"/>
          <w:bCs/>
          <w:szCs w:val="22"/>
          <w:u w:val="none"/>
        </w:rPr>
        <w:t xml:space="preserve"> </w:t>
      </w:r>
      <w:r>
        <w:rPr>
          <w:rStyle w:val="l-L2Char"/>
          <w:rFonts w:cs="Arial"/>
          <w:b w:val="0"/>
          <w:bCs/>
          <w:szCs w:val="22"/>
          <w:u w:val="none"/>
        </w:rPr>
        <w:t>Rudoltice u Černíkova,</w:t>
      </w:r>
      <w:r w:rsidRPr="008106AA">
        <w:rPr>
          <w:rStyle w:val="l-L2Char"/>
          <w:rFonts w:cs="Arial"/>
          <w:b w:val="0"/>
          <w:bCs/>
          <w:szCs w:val="22"/>
          <w:u w:val="none"/>
        </w:rPr>
        <w:t xml:space="preserve"> </w:t>
      </w:r>
      <w:r>
        <w:rPr>
          <w:rStyle w:val="l-L2Char"/>
          <w:rFonts w:cs="Arial"/>
          <w:b w:val="0"/>
          <w:bCs/>
          <w:szCs w:val="22"/>
          <w:u w:val="none"/>
        </w:rPr>
        <w:t xml:space="preserve">obec Černíkov, </w:t>
      </w:r>
      <w:r w:rsidRPr="008106AA">
        <w:rPr>
          <w:rStyle w:val="l-L2Char"/>
          <w:rFonts w:cs="Arial"/>
          <w:b w:val="0"/>
          <w:bCs/>
          <w:szCs w:val="22"/>
          <w:u w:val="none"/>
        </w:rPr>
        <w:t xml:space="preserve">okres </w:t>
      </w:r>
      <w:r>
        <w:rPr>
          <w:rStyle w:val="l-L2Char"/>
          <w:rFonts w:cs="Arial"/>
          <w:b w:val="0"/>
          <w:bCs/>
          <w:szCs w:val="22"/>
          <w:u w:val="none"/>
        </w:rPr>
        <w:t>Klatovy</w:t>
      </w:r>
      <w:r w:rsidRPr="008106AA">
        <w:rPr>
          <w:rStyle w:val="l-L2Char"/>
          <w:rFonts w:cs="Arial"/>
          <w:b w:val="0"/>
          <w:bCs/>
          <w:szCs w:val="22"/>
          <w:u w:val="none"/>
        </w:rPr>
        <w:t>, Plzeňský kraj</w:t>
      </w:r>
    </w:p>
    <w:p w14:paraId="7B80E504" w14:textId="77777777" w:rsidR="00712D53" w:rsidRDefault="00712D53" w:rsidP="00712D53">
      <w:pPr>
        <w:spacing w:line="276" w:lineRule="auto"/>
        <w:ind w:left="709"/>
        <w:jc w:val="both"/>
        <w:rPr>
          <w:rStyle w:val="l-L2Char"/>
          <w:rFonts w:cs="Arial"/>
          <w:szCs w:val="22"/>
        </w:rPr>
      </w:pPr>
      <w:r w:rsidRPr="00BA11E9">
        <w:rPr>
          <w:rStyle w:val="l-L2Char"/>
          <w:rFonts w:cs="Arial"/>
          <w:szCs w:val="22"/>
        </w:rPr>
        <w:t xml:space="preserve">Popis stavby:     </w:t>
      </w:r>
    </w:p>
    <w:p w14:paraId="4F913BFA" w14:textId="4E5ADEA6" w:rsidR="00712D53" w:rsidRDefault="00712D53" w:rsidP="00712D53">
      <w:pPr>
        <w:pStyle w:val="Normln1"/>
        <w:spacing w:before="60"/>
        <w:ind w:left="709"/>
        <w:jc w:val="both"/>
        <w:rPr>
          <w:rFonts w:ascii="Arial" w:eastAsia="Times New Roman" w:hAnsi="Arial" w:cs="Arial"/>
          <w:sz w:val="22"/>
          <w:szCs w:val="22"/>
        </w:rPr>
      </w:pPr>
      <w:r w:rsidRPr="00712D53">
        <w:rPr>
          <w:rFonts w:ascii="Arial" w:eastAsia="Times New Roman" w:hAnsi="Arial" w:cs="Arial"/>
          <w:sz w:val="22"/>
          <w:szCs w:val="22"/>
        </w:rPr>
        <w:t>Cesta HC4 je nově navržená po okraji travnatého pásu podél vodního toku BVT1 začíná na místní komunikaci MK1 v prodloužení navržené cesty HC3 vede údolnicí BVT1 až k soutoku s Dubovkou a dále podél Dubovky k soutoku s Rudoltickým potokem, který překračuje po stávajícím propustku P4. Z něj vede nejkratší cestou na stávající sjezd S11 na silnici III/1846.</w:t>
      </w:r>
    </w:p>
    <w:p w14:paraId="0BF9A40B" w14:textId="10B15F44" w:rsidR="00712D53" w:rsidRDefault="00712D53" w:rsidP="00712D53">
      <w:pPr>
        <w:pStyle w:val="Normln1"/>
        <w:spacing w:before="60"/>
        <w:ind w:left="709"/>
        <w:jc w:val="both"/>
        <w:rPr>
          <w:rStyle w:val="Standardnpsmoodstavce1"/>
          <w:rFonts w:ascii="Arial" w:hAnsi="Arial" w:cs="Arial"/>
          <w:color w:val="000000"/>
          <w:sz w:val="22"/>
          <w:szCs w:val="22"/>
        </w:rPr>
      </w:pPr>
      <w:r w:rsidRPr="00712D53">
        <w:rPr>
          <w:rStyle w:val="Standardnpsmoodstavce1"/>
          <w:rFonts w:ascii="Arial" w:eastAsia="Times New Roman" w:hAnsi="Arial" w:cs="Arial"/>
          <w:color w:val="000000"/>
          <w:sz w:val="22"/>
          <w:szCs w:val="22"/>
        </w:rPr>
        <w:t xml:space="preserve">Cesta je navržena k výstavbě jako jednopruhová hlavní cesta zpevněná netuhá </w:t>
      </w:r>
      <w:r w:rsidRPr="00712D53">
        <w:rPr>
          <w:rStyle w:val="Standardnpsmoodstavce1"/>
          <w:rFonts w:ascii="Arial" w:eastAsia="Times New Roman" w:hAnsi="Arial" w:cs="Arial"/>
          <w:sz w:val="22"/>
          <w:szCs w:val="22"/>
        </w:rPr>
        <w:t>se štěrkovým krytem a</w:t>
      </w:r>
      <w:r w:rsidRPr="00712D53">
        <w:rPr>
          <w:rStyle w:val="Standardnpsmoodstavce1"/>
          <w:rFonts w:ascii="Arial" w:hAnsi="Arial" w:cs="Arial"/>
          <w:color w:val="000000"/>
          <w:sz w:val="22"/>
          <w:szCs w:val="22"/>
        </w:rPr>
        <w:t xml:space="preserve"> je doplněna oboustrannými krajnicemi 2x0,5 m </w:t>
      </w:r>
      <w:r w:rsidRPr="00712D53">
        <w:rPr>
          <w:rStyle w:val="Standardnpsmoodstavce1"/>
          <w:rFonts w:ascii="Arial" w:eastAsia="Times New Roman" w:hAnsi="Arial" w:cs="Arial"/>
          <w:sz w:val="22"/>
          <w:szCs w:val="22"/>
        </w:rPr>
        <w:t>ze zpevněného kameniva</w:t>
      </w:r>
      <w:r w:rsidRPr="00712D53">
        <w:rPr>
          <w:rStyle w:val="Standardnpsmoodstavce1"/>
          <w:rFonts w:ascii="Arial" w:eastAsia="Times New Roman" w:hAnsi="Arial" w:cs="Arial"/>
          <w:color w:val="000000"/>
          <w:sz w:val="22"/>
          <w:szCs w:val="22"/>
        </w:rPr>
        <w:t xml:space="preserve">. O skutečném technickém řešení bude rozhodovat podrobná prováděcí technická dokumentace vyhotovená dle požadavků a požadované cenové kalkulace investora. Délka cesty v zájmovém území je 1242 m.  </w:t>
      </w:r>
      <w:r w:rsidRPr="00712D53">
        <w:rPr>
          <w:rStyle w:val="Standardnpsmoodstavce1"/>
          <w:rFonts w:ascii="Arial" w:eastAsia="Times New Roman" w:hAnsi="Arial" w:cs="Calibri"/>
          <w:color w:val="000000"/>
          <w:sz w:val="22"/>
          <w:szCs w:val="22"/>
        </w:rPr>
        <w:t xml:space="preserve">Po realizaci bude využívána pro přístup na pozemky a zároveň bude zpřístupňovat navržené VHO opatření výstavbu tůní 1,2,3 a 4. Její odvodnění bude </w:t>
      </w:r>
      <w:proofErr w:type="gramStart"/>
      <w:r w:rsidRPr="00712D53">
        <w:rPr>
          <w:rStyle w:val="Standardnpsmoodstavce1"/>
          <w:rFonts w:ascii="Arial" w:eastAsia="Times New Roman" w:hAnsi="Arial" w:cs="Calibri"/>
          <w:color w:val="000000"/>
          <w:sz w:val="22"/>
          <w:szCs w:val="22"/>
        </w:rPr>
        <w:t>sloužit  prostřednictvím</w:t>
      </w:r>
      <w:proofErr w:type="gramEnd"/>
      <w:r w:rsidRPr="00712D53">
        <w:rPr>
          <w:rStyle w:val="Standardnpsmoodstavce1"/>
          <w:rFonts w:ascii="Arial" w:eastAsia="Times New Roman" w:hAnsi="Arial" w:cs="Calibri"/>
          <w:color w:val="000000"/>
          <w:sz w:val="22"/>
          <w:szCs w:val="22"/>
        </w:rPr>
        <w:t xml:space="preserve"> cestního příkopu jako zdroj vody pro tůň 1.</w:t>
      </w:r>
      <w:r w:rsidR="001C45B0">
        <w:rPr>
          <w:rStyle w:val="Standardnpsmoodstavce1"/>
          <w:rFonts w:ascii="Arial" w:eastAsia="Times New Roman" w:hAnsi="Arial" w:cs="Calibri"/>
          <w:color w:val="000000"/>
          <w:sz w:val="22"/>
          <w:szCs w:val="22"/>
        </w:rPr>
        <w:t xml:space="preserve"> </w:t>
      </w:r>
      <w:r w:rsidR="001C45B0" w:rsidRPr="001C45B0">
        <w:rPr>
          <w:rStyle w:val="Standardnpsmoodstavce1"/>
          <w:rFonts w:ascii="Arial" w:hAnsi="Arial" w:cs="Arial"/>
          <w:color w:val="000000"/>
          <w:sz w:val="22"/>
          <w:szCs w:val="22"/>
        </w:rPr>
        <w:t>Kategorie cesty je hlavní jednopruhová P 4,5/30.</w:t>
      </w:r>
    </w:p>
    <w:p w14:paraId="79929AA8" w14:textId="77777777" w:rsidR="001C45B0" w:rsidRPr="001C45B0" w:rsidRDefault="001C45B0" w:rsidP="001C45B0">
      <w:pPr>
        <w:pStyle w:val="Normln1"/>
        <w:snapToGrid w:val="0"/>
        <w:spacing w:before="60"/>
        <w:ind w:left="709"/>
        <w:jc w:val="both"/>
        <w:rPr>
          <w:rFonts w:ascii="Arial" w:eastAsia="Times New Roman" w:hAnsi="Arial" w:cs="Arial"/>
          <w:color w:val="000000"/>
          <w:sz w:val="22"/>
          <w:szCs w:val="22"/>
        </w:rPr>
      </w:pPr>
      <w:r w:rsidRPr="001C45B0">
        <w:rPr>
          <w:rFonts w:ascii="Arial" w:eastAsia="Times New Roman" w:hAnsi="Arial" w:cs="Arial"/>
          <w:color w:val="000000"/>
          <w:sz w:val="22"/>
          <w:szCs w:val="22"/>
        </w:rPr>
        <w:t>Na cestě jsou plánovány 2 výhybny: V4 – pravostranná KM 0,400</w:t>
      </w:r>
    </w:p>
    <w:p w14:paraId="08442322" w14:textId="77777777" w:rsidR="001C45B0" w:rsidRPr="001C45B0" w:rsidRDefault="001C45B0" w:rsidP="001C45B0">
      <w:pPr>
        <w:pStyle w:val="Normln1"/>
        <w:snapToGrid w:val="0"/>
        <w:spacing w:before="60"/>
        <w:ind w:left="709"/>
        <w:jc w:val="both"/>
        <w:rPr>
          <w:rFonts w:ascii="Arial" w:eastAsia="Times New Roman" w:hAnsi="Arial" w:cs="Arial"/>
          <w:color w:val="000000"/>
          <w:sz w:val="22"/>
          <w:szCs w:val="22"/>
        </w:rPr>
      </w:pPr>
      <w:r w:rsidRPr="001C45B0">
        <w:rPr>
          <w:rFonts w:ascii="Arial" w:eastAsia="Times New Roman" w:hAnsi="Arial" w:cs="Arial"/>
          <w:color w:val="000000"/>
          <w:sz w:val="22"/>
          <w:szCs w:val="22"/>
        </w:rPr>
        <w:tab/>
      </w:r>
      <w:r w:rsidRPr="001C45B0">
        <w:rPr>
          <w:rFonts w:ascii="Arial" w:eastAsia="Times New Roman" w:hAnsi="Arial" w:cs="Arial"/>
          <w:color w:val="000000"/>
          <w:sz w:val="22"/>
          <w:szCs w:val="22"/>
        </w:rPr>
        <w:tab/>
      </w:r>
      <w:r w:rsidRPr="001C45B0">
        <w:rPr>
          <w:rFonts w:ascii="Arial" w:eastAsia="Times New Roman" w:hAnsi="Arial" w:cs="Arial"/>
          <w:color w:val="000000"/>
          <w:sz w:val="22"/>
          <w:szCs w:val="22"/>
        </w:rPr>
        <w:tab/>
      </w:r>
      <w:r w:rsidRPr="001C45B0">
        <w:rPr>
          <w:rFonts w:ascii="Arial" w:eastAsia="Times New Roman" w:hAnsi="Arial" w:cs="Arial"/>
          <w:color w:val="000000"/>
          <w:sz w:val="22"/>
          <w:szCs w:val="22"/>
        </w:rPr>
        <w:tab/>
        <w:t xml:space="preserve">             V5 – pravostranná KM 0,789</w:t>
      </w:r>
    </w:p>
    <w:p w14:paraId="763F6856" w14:textId="5514AFF3" w:rsidR="001C45B0" w:rsidRPr="001C45B0" w:rsidRDefault="001C45B0" w:rsidP="00712D53">
      <w:pPr>
        <w:pStyle w:val="Normln1"/>
        <w:spacing w:before="60"/>
        <w:ind w:left="709"/>
        <w:jc w:val="both"/>
        <w:rPr>
          <w:rStyle w:val="Standardnpsmoodstavce1"/>
          <w:rFonts w:ascii="Arial" w:eastAsia="Times New Roman" w:hAnsi="Arial" w:cs="Arial"/>
          <w:color w:val="000000"/>
          <w:sz w:val="22"/>
          <w:szCs w:val="22"/>
        </w:rPr>
      </w:pPr>
      <w:r>
        <w:rPr>
          <w:rStyle w:val="Standardnpsmoodstavce1"/>
          <w:rFonts w:ascii="Arial" w:eastAsia="Times New Roman" w:hAnsi="Arial" w:cs="Arial"/>
          <w:color w:val="000000"/>
          <w:sz w:val="22"/>
          <w:szCs w:val="22"/>
        </w:rPr>
        <w:t>Pro realizaci hlavní polní cesty bude zpracován podrobný GTP.</w:t>
      </w:r>
    </w:p>
    <w:p w14:paraId="369DD179" w14:textId="77777777" w:rsidR="00712D53" w:rsidRPr="00712D53" w:rsidRDefault="00712D53" w:rsidP="00712D53">
      <w:pPr>
        <w:pStyle w:val="Normln1"/>
        <w:spacing w:before="60"/>
        <w:ind w:left="709"/>
        <w:jc w:val="both"/>
        <w:rPr>
          <w:rStyle w:val="l-L2Char"/>
          <w:rFonts w:eastAsia="Times New Roman" w:cs="Calibri"/>
          <w:color w:val="000000"/>
          <w:szCs w:val="22"/>
        </w:rPr>
      </w:pPr>
    </w:p>
    <w:p w14:paraId="2E47381D" w14:textId="56D0AC75" w:rsidR="006C2913" w:rsidRPr="007F4F7B" w:rsidRDefault="006C2913" w:rsidP="007F4F7B">
      <w:pPr>
        <w:pStyle w:val="l-L1"/>
        <w:keepNext w:val="0"/>
        <w:numPr>
          <w:ilvl w:val="0"/>
          <w:numId w:val="0"/>
        </w:numPr>
        <w:spacing w:before="120" w:after="120"/>
        <w:ind w:left="737"/>
        <w:jc w:val="both"/>
        <w:rPr>
          <w:rStyle w:val="l-L2Char"/>
          <w:rFonts w:cs="Arial"/>
          <w:szCs w:val="22"/>
          <w:u w:val="none"/>
        </w:rPr>
      </w:pPr>
      <w:r w:rsidRPr="00BA11E9">
        <w:rPr>
          <w:rStyle w:val="l-L2Char"/>
          <w:rFonts w:cs="Arial"/>
          <w:b w:val="0"/>
          <w:szCs w:val="22"/>
          <w:u w:val="none"/>
        </w:rPr>
        <w:t xml:space="preserve">Název </w:t>
      </w:r>
      <w:r w:rsidRPr="00C42043">
        <w:rPr>
          <w:rStyle w:val="l-L2Char"/>
          <w:rFonts w:cs="Arial"/>
          <w:b w:val="0"/>
          <w:szCs w:val="22"/>
          <w:u w:val="none"/>
        </w:rPr>
        <w:t>stavby</w:t>
      </w:r>
      <w:r>
        <w:rPr>
          <w:rStyle w:val="l-L2Char"/>
          <w:rFonts w:cs="Arial"/>
          <w:b w:val="0"/>
          <w:szCs w:val="22"/>
          <w:u w:val="none"/>
        </w:rPr>
        <w:t>:</w:t>
      </w:r>
      <w:r w:rsidRPr="00C42043">
        <w:rPr>
          <w:rFonts w:ascii="Arial" w:hAnsi="Arial" w:cs="Arial"/>
          <w:b w:val="0"/>
          <w:bCs/>
          <w:szCs w:val="22"/>
          <w:u w:val="none"/>
        </w:rPr>
        <w:t xml:space="preserve"> </w:t>
      </w:r>
      <w:r w:rsidR="00620CE1" w:rsidRPr="00620CE1">
        <w:rPr>
          <w:rFonts w:ascii="Arial" w:hAnsi="Arial" w:cs="Arial"/>
          <w:szCs w:val="22"/>
          <w:u w:val="none"/>
        </w:rPr>
        <w:t>Vedlejší polní</w:t>
      </w:r>
      <w:r w:rsidR="00620CE1">
        <w:rPr>
          <w:rFonts w:ascii="Arial" w:hAnsi="Arial" w:cs="Arial"/>
          <w:b w:val="0"/>
          <w:bCs/>
          <w:szCs w:val="22"/>
          <w:u w:val="none"/>
        </w:rPr>
        <w:t xml:space="preserve"> </w:t>
      </w:r>
      <w:r w:rsidRPr="007F4F7B">
        <w:rPr>
          <w:rFonts w:ascii="Arial" w:hAnsi="Arial" w:cs="Arial"/>
          <w:szCs w:val="22"/>
          <w:u w:val="none"/>
        </w:rPr>
        <w:t xml:space="preserve">cesta </w:t>
      </w:r>
      <w:r w:rsidR="00620CE1">
        <w:rPr>
          <w:rFonts w:ascii="Arial" w:hAnsi="Arial" w:cs="Arial"/>
          <w:szCs w:val="22"/>
          <w:u w:val="none"/>
        </w:rPr>
        <w:t>VC</w:t>
      </w:r>
      <w:r w:rsidR="0090398C">
        <w:rPr>
          <w:rFonts w:ascii="Arial" w:hAnsi="Arial" w:cs="Arial"/>
          <w:szCs w:val="22"/>
          <w:u w:val="none"/>
        </w:rPr>
        <w:t>6</w:t>
      </w:r>
      <w:r w:rsidR="00491307" w:rsidRPr="007F4F7B">
        <w:rPr>
          <w:rFonts w:ascii="Arial" w:hAnsi="Arial" w:cs="Arial"/>
          <w:szCs w:val="22"/>
          <w:u w:val="none"/>
        </w:rPr>
        <w:t xml:space="preserve"> </w:t>
      </w:r>
      <w:r w:rsidRPr="007F4F7B">
        <w:rPr>
          <w:rStyle w:val="l-L2Char"/>
          <w:rFonts w:cs="Arial"/>
          <w:szCs w:val="22"/>
          <w:u w:val="none"/>
        </w:rPr>
        <w:t xml:space="preserve">v k. </w:t>
      </w:r>
      <w:proofErr w:type="spellStart"/>
      <w:r w:rsidRPr="007F4F7B">
        <w:rPr>
          <w:rStyle w:val="l-L2Char"/>
          <w:rFonts w:cs="Arial"/>
          <w:szCs w:val="22"/>
          <w:u w:val="none"/>
        </w:rPr>
        <w:t>ú.</w:t>
      </w:r>
      <w:proofErr w:type="spellEnd"/>
      <w:r w:rsidRPr="007F4F7B">
        <w:rPr>
          <w:rStyle w:val="l-L2Char"/>
          <w:rFonts w:cs="Arial"/>
          <w:szCs w:val="22"/>
          <w:u w:val="none"/>
        </w:rPr>
        <w:t xml:space="preserve"> </w:t>
      </w:r>
      <w:r w:rsidR="0090398C">
        <w:rPr>
          <w:rStyle w:val="l-L2Char"/>
          <w:rFonts w:cs="Arial"/>
          <w:szCs w:val="22"/>
          <w:u w:val="none"/>
        </w:rPr>
        <w:t>Rudoltice u Černíkova</w:t>
      </w:r>
    </w:p>
    <w:p w14:paraId="7D408B1F" w14:textId="73EE01D4" w:rsidR="006C2913" w:rsidRPr="00BA11E9" w:rsidRDefault="006C2913" w:rsidP="006C2913">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Místo </w:t>
      </w:r>
      <w:proofErr w:type="gramStart"/>
      <w:r w:rsidRPr="00BA11E9">
        <w:rPr>
          <w:rStyle w:val="l-L2Char"/>
          <w:rFonts w:cs="Arial"/>
          <w:b w:val="0"/>
          <w:szCs w:val="22"/>
          <w:u w:val="none"/>
        </w:rPr>
        <w:t xml:space="preserve">stavby:   </w:t>
      </w:r>
      <w:proofErr w:type="gramEnd"/>
      <w:r w:rsidRPr="00BA11E9">
        <w:rPr>
          <w:rStyle w:val="l-L2Char"/>
          <w:rFonts w:cs="Arial"/>
          <w:b w:val="0"/>
          <w:szCs w:val="22"/>
          <w:u w:val="none"/>
        </w:rPr>
        <w:t xml:space="preserve">  </w:t>
      </w:r>
      <w:r w:rsidRPr="008106AA">
        <w:rPr>
          <w:rStyle w:val="l-L2Char"/>
          <w:rFonts w:cs="Arial"/>
          <w:b w:val="0"/>
          <w:bCs/>
          <w:szCs w:val="22"/>
          <w:u w:val="none"/>
        </w:rPr>
        <w:t xml:space="preserve">k. </w:t>
      </w:r>
      <w:proofErr w:type="spellStart"/>
      <w:r w:rsidRPr="008106AA">
        <w:rPr>
          <w:rStyle w:val="l-L2Char"/>
          <w:rFonts w:cs="Arial"/>
          <w:b w:val="0"/>
          <w:bCs/>
          <w:szCs w:val="22"/>
          <w:u w:val="none"/>
        </w:rPr>
        <w:t>ú.</w:t>
      </w:r>
      <w:proofErr w:type="spellEnd"/>
      <w:r w:rsidRPr="008106AA">
        <w:rPr>
          <w:rStyle w:val="l-L2Char"/>
          <w:rFonts w:cs="Arial"/>
          <w:b w:val="0"/>
          <w:bCs/>
          <w:szCs w:val="22"/>
          <w:u w:val="none"/>
        </w:rPr>
        <w:t xml:space="preserve"> </w:t>
      </w:r>
      <w:r w:rsidR="0090398C">
        <w:rPr>
          <w:rStyle w:val="l-L2Char"/>
          <w:rFonts w:cs="Arial"/>
          <w:b w:val="0"/>
          <w:bCs/>
          <w:szCs w:val="22"/>
          <w:u w:val="none"/>
        </w:rPr>
        <w:t>Rudoltice u Černíkova,</w:t>
      </w:r>
      <w:r w:rsidR="0090398C" w:rsidRPr="008106AA">
        <w:rPr>
          <w:rStyle w:val="l-L2Char"/>
          <w:rFonts w:cs="Arial"/>
          <w:b w:val="0"/>
          <w:bCs/>
          <w:szCs w:val="22"/>
          <w:u w:val="none"/>
        </w:rPr>
        <w:t xml:space="preserve"> </w:t>
      </w:r>
      <w:r w:rsidR="0090398C">
        <w:rPr>
          <w:rStyle w:val="l-L2Char"/>
          <w:rFonts w:cs="Arial"/>
          <w:b w:val="0"/>
          <w:bCs/>
          <w:szCs w:val="22"/>
          <w:u w:val="none"/>
        </w:rPr>
        <w:t xml:space="preserve">obec Černíkov, </w:t>
      </w:r>
      <w:r w:rsidR="0090398C" w:rsidRPr="008106AA">
        <w:rPr>
          <w:rStyle w:val="l-L2Char"/>
          <w:rFonts w:cs="Arial"/>
          <w:b w:val="0"/>
          <w:bCs/>
          <w:szCs w:val="22"/>
          <w:u w:val="none"/>
        </w:rPr>
        <w:t xml:space="preserve">okres </w:t>
      </w:r>
      <w:r w:rsidR="0090398C">
        <w:rPr>
          <w:rStyle w:val="l-L2Char"/>
          <w:rFonts w:cs="Arial"/>
          <w:b w:val="0"/>
          <w:bCs/>
          <w:szCs w:val="22"/>
          <w:u w:val="none"/>
        </w:rPr>
        <w:t>Klatovy</w:t>
      </w:r>
      <w:r w:rsidR="0090398C" w:rsidRPr="008106AA">
        <w:rPr>
          <w:rStyle w:val="l-L2Char"/>
          <w:rFonts w:cs="Arial"/>
          <w:b w:val="0"/>
          <w:bCs/>
          <w:szCs w:val="22"/>
          <w:u w:val="none"/>
        </w:rPr>
        <w:t>, Plzeňský kraj</w:t>
      </w:r>
    </w:p>
    <w:p w14:paraId="2088AA24" w14:textId="77777777" w:rsidR="007F4F7B" w:rsidRDefault="006C2913" w:rsidP="007F4F7B">
      <w:pPr>
        <w:spacing w:line="276" w:lineRule="auto"/>
        <w:ind w:left="709"/>
        <w:jc w:val="both"/>
        <w:rPr>
          <w:rStyle w:val="l-L2Char"/>
          <w:rFonts w:cs="Arial"/>
          <w:szCs w:val="22"/>
        </w:rPr>
      </w:pPr>
      <w:r w:rsidRPr="00BA11E9">
        <w:rPr>
          <w:rStyle w:val="l-L2Char"/>
          <w:rFonts w:cs="Arial"/>
          <w:szCs w:val="22"/>
        </w:rPr>
        <w:t xml:space="preserve">Popis stavby:     </w:t>
      </w:r>
    </w:p>
    <w:tbl>
      <w:tblPr>
        <w:tblW w:w="879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972"/>
        <w:gridCol w:w="722"/>
        <w:gridCol w:w="3612"/>
        <w:gridCol w:w="3488"/>
      </w:tblGrid>
      <w:tr w:rsidR="0090398C" w:rsidRPr="00E24D0C" w14:paraId="7AEA2CBA" w14:textId="77777777" w:rsidTr="0090398C">
        <w:trPr>
          <w:gridAfter w:val="1"/>
          <w:wAfter w:w="3488" w:type="dxa"/>
          <w:trHeight w:val="310"/>
        </w:trPr>
        <w:tc>
          <w:tcPr>
            <w:tcW w:w="5306" w:type="dxa"/>
            <w:gridSpan w:val="3"/>
            <w:shd w:val="clear" w:color="auto" w:fill="FFFFFF" w:themeFill="background1"/>
            <w:noWrap/>
            <w:vAlign w:val="bottom"/>
          </w:tcPr>
          <w:p w14:paraId="067CC04E" w14:textId="77777777" w:rsidR="0090398C" w:rsidRPr="0090398C" w:rsidRDefault="0090398C" w:rsidP="0090398C">
            <w:pPr>
              <w:spacing w:line="240" w:lineRule="auto"/>
              <w:rPr>
                <w:rFonts w:cs="Arial"/>
                <w:b/>
                <w:bCs/>
                <w:color w:val="7030A0"/>
                <w:sz w:val="18"/>
                <w:szCs w:val="18"/>
              </w:rPr>
            </w:pPr>
            <w:r w:rsidRPr="0090398C">
              <w:rPr>
                <w:rFonts w:cs="Arial"/>
                <w:b/>
                <w:bCs/>
                <w:sz w:val="18"/>
                <w:szCs w:val="18"/>
              </w:rPr>
              <w:t>VEDLEJŠÍ    POLNÍ    CESTA    VC6, nově navrhovaná polní cesta</w:t>
            </w:r>
          </w:p>
        </w:tc>
      </w:tr>
      <w:tr w:rsidR="0090398C" w:rsidRPr="00E24D0C" w14:paraId="6CA146B5" w14:textId="77777777" w:rsidTr="0090398C">
        <w:trPr>
          <w:trHeight w:val="310"/>
        </w:trPr>
        <w:tc>
          <w:tcPr>
            <w:tcW w:w="972" w:type="dxa"/>
            <w:shd w:val="clear" w:color="auto" w:fill="FFFFFF" w:themeFill="background1"/>
            <w:noWrap/>
            <w:vAlign w:val="center"/>
          </w:tcPr>
          <w:p w14:paraId="04C2C4D9" w14:textId="77777777" w:rsidR="0090398C" w:rsidRPr="0090398C" w:rsidRDefault="0090398C" w:rsidP="0090398C">
            <w:pPr>
              <w:spacing w:line="240" w:lineRule="auto"/>
              <w:rPr>
                <w:rFonts w:cs="Arial"/>
                <w:b/>
                <w:bCs/>
                <w:sz w:val="18"/>
                <w:szCs w:val="18"/>
              </w:rPr>
            </w:pPr>
            <w:r w:rsidRPr="0090398C">
              <w:rPr>
                <w:rFonts w:cs="Arial"/>
                <w:b/>
                <w:bCs/>
                <w:sz w:val="18"/>
                <w:szCs w:val="18"/>
              </w:rPr>
              <w:t>Kategorie</w:t>
            </w:r>
          </w:p>
        </w:tc>
        <w:tc>
          <w:tcPr>
            <w:tcW w:w="722" w:type="dxa"/>
            <w:shd w:val="clear" w:color="auto" w:fill="FFFFFF" w:themeFill="background1"/>
            <w:vAlign w:val="center"/>
          </w:tcPr>
          <w:p w14:paraId="3F067440" w14:textId="77777777" w:rsidR="0090398C" w:rsidRPr="0090398C" w:rsidRDefault="0090398C" w:rsidP="0090398C">
            <w:pPr>
              <w:spacing w:line="240" w:lineRule="auto"/>
              <w:rPr>
                <w:rFonts w:cs="Arial"/>
                <w:b/>
                <w:bCs/>
                <w:sz w:val="18"/>
                <w:szCs w:val="18"/>
              </w:rPr>
            </w:pPr>
            <w:r w:rsidRPr="0090398C">
              <w:rPr>
                <w:rFonts w:cs="Arial"/>
                <w:b/>
                <w:bCs/>
                <w:sz w:val="18"/>
                <w:szCs w:val="18"/>
              </w:rPr>
              <w:t>4,0/20</w:t>
            </w:r>
          </w:p>
        </w:tc>
        <w:tc>
          <w:tcPr>
            <w:tcW w:w="3612" w:type="dxa"/>
            <w:shd w:val="clear" w:color="auto" w:fill="FFFFFF" w:themeFill="background1"/>
            <w:noWrap/>
            <w:vAlign w:val="center"/>
          </w:tcPr>
          <w:p w14:paraId="75A696A9" w14:textId="77777777" w:rsidR="0090398C" w:rsidRPr="0090398C" w:rsidRDefault="0090398C" w:rsidP="0090398C">
            <w:pPr>
              <w:spacing w:line="240" w:lineRule="auto"/>
              <w:rPr>
                <w:rFonts w:cs="Arial"/>
                <w:b/>
                <w:bCs/>
                <w:sz w:val="18"/>
                <w:szCs w:val="18"/>
              </w:rPr>
            </w:pPr>
            <w:r w:rsidRPr="0090398C">
              <w:rPr>
                <w:rFonts w:cs="Arial"/>
                <w:b/>
                <w:bCs/>
                <w:sz w:val="18"/>
                <w:szCs w:val="18"/>
              </w:rPr>
              <w:t>Umístění cesty:</w:t>
            </w:r>
          </w:p>
        </w:tc>
        <w:tc>
          <w:tcPr>
            <w:tcW w:w="3488" w:type="dxa"/>
            <w:shd w:val="clear" w:color="auto" w:fill="FFFFFF" w:themeFill="background1"/>
            <w:noWrap/>
            <w:vAlign w:val="center"/>
            <w:hideMark/>
          </w:tcPr>
          <w:p w14:paraId="12EEC251" w14:textId="77777777" w:rsidR="0090398C" w:rsidRPr="0090398C" w:rsidRDefault="0090398C" w:rsidP="0090398C">
            <w:pPr>
              <w:spacing w:line="240" w:lineRule="auto"/>
              <w:rPr>
                <w:rFonts w:cs="Arial"/>
                <w:b/>
                <w:bCs/>
                <w:sz w:val="18"/>
                <w:szCs w:val="18"/>
              </w:rPr>
            </w:pPr>
            <w:r w:rsidRPr="0090398C">
              <w:rPr>
                <w:rFonts w:cs="Arial"/>
                <w:b/>
                <w:bCs/>
                <w:sz w:val="18"/>
                <w:szCs w:val="18"/>
              </w:rPr>
              <w:t>Hlavní a doplňkové funkce</w:t>
            </w:r>
          </w:p>
        </w:tc>
      </w:tr>
      <w:tr w:rsidR="0090398C" w:rsidRPr="00E24D0C" w14:paraId="25BDF703" w14:textId="77777777" w:rsidTr="0090398C">
        <w:trPr>
          <w:trHeight w:val="377"/>
        </w:trPr>
        <w:tc>
          <w:tcPr>
            <w:tcW w:w="972" w:type="dxa"/>
            <w:vMerge w:val="restart"/>
            <w:shd w:val="clear" w:color="auto" w:fill="FFFFFF" w:themeFill="background1"/>
            <w:noWrap/>
            <w:hideMark/>
          </w:tcPr>
          <w:p w14:paraId="0222912F" w14:textId="77777777" w:rsidR="0090398C" w:rsidRPr="0090398C" w:rsidRDefault="0090398C" w:rsidP="0090398C">
            <w:pPr>
              <w:spacing w:line="240" w:lineRule="auto"/>
              <w:rPr>
                <w:rFonts w:cs="Arial"/>
                <w:b/>
                <w:bCs/>
                <w:sz w:val="18"/>
                <w:szCs w:val="18"/>
              </w:rPr>
            </w:pPr>
            <w:r w:rsidRPr="0090398C">
              <w:rPr>
                <w:rFonts w:cs="Arial"/>
                <w:b/>
                <w:bCs/>
                <w:sz w:val="18"/>
                <w:szCs w:val="18"/>
              </w:rPr>
              <w:t>Délka cesty v m</w:t>
            </w:r>
          </w:p>
        </w:tc>
        <w:tc>
          <w:tcPr>
            <w:tcW w:w="722" w:type="dxa"/>
            <w:vMerge w:val="restart"/>
            <w:shd w:val="clear" w:color="auto" w:fill="FFFFFF" w:themeFill="background1"/>
          </w:tcPr>
          <w:p w14:paraId="03285C45" w14:textId="77777777" w:rsidR="0090398C" w:rsidRPr="0090398C" w:rsidRDefault="0090398C" w:rsidP="0090398C">
            <w:pPr>
              <w:spacing w:line="240" w:lineRule="auto"/>
              <w:rPr>
                <w:rFonts w:cs="Arial"/>
                <w:b/>
                <w:bCs/>
                <w:sz w:val="18"/>
                <w:szCs w:val="18"/>
              </w:rPr>
            </w:pPr>
            <w:r w:rsidRPr="0090398C">
              <w:rPr>
                <w:rFonts w:cs="Arial"/>
                <w:b/>
                <w:bCs/>
                <w:sz w:val="18"/>
                <w:szCs w:val="18"/>
              </w:rPr>
              <w:t>381</w:t>
            </w:r>
          </w:p>
        </w:tc>
        <w:tc>
          <w:tcPr>
            <w:tcW w:w="3612" w:type="dxa"/>
            <w:vMerge w:val="restart"/>
            <w:shd w:val="clear" w:color="auto" w:fill="FFFFFF" w:themeFill="background1"/>
            <w:noWrap/>
            <w:hideMark/>
          </w:tcPr>
          <w:p w14:paraId="3E686C48" w14:textId="77777777" w:rsidR="0090398C" w:rsidRPr="0090398C" w:rsidRDefault="0090398C" w:rsidP="0090398C">
            <w:pPr>
              <w:spacing w:line="240" w:lineRule="auto"/>
              <w:rPr>
                <w:rFonts w:cs="Arial"/>
                <w:sz w:val="18"/>
                <w:szCs w:val="18"/>
              </w:rPr>
            </w:pPr>
            <w:r w:rsidRPr="0090398C">
              <w:rPr>
                <w:rFonts w:cs="Arial"/>
                <w:sz w:val="18"/>
                <w:szCs w:val="18"/>
              </w:rPr>
              <w:t>Nově navrhovaná polní cesta u jižního okraje řešeného území v místě soutoku bezejmenného vodního toku BVT1 s </w:t>
            </w:r>
            <w:proofErr w:type="gramStart"/>
            <w:r w:rsidRPr="0090398C">
              <w:rPr>
                <w:rFonts w:cs="Arial"/>
                <w:sz w:val="18"/>
                <w:szCs w:val="18"/>
              </w:rPr>
              <w:t>Dubovkou..</w:t>
            </w:r>
            <w:proofErr w:type="gramEnd"/>
          </w:p>
          <w:p w14:paraId="470ECCE2" w14:textId="77777777" w:rsidR="0090398C" w:rsidRPr="0090398C" w:rsidRDefault="0090398C" w:rsidP="0090398C">
            <w:pPr>
              <w:spacing w:line="240" w:lineRule="auto"/>
              <w:rPr>
                <w:rFonts w:cs="Arial"/>
                <w:sz w:val="18"/>
                <w:szCs w:val="18"/>
              </w:rPr>
            </w:pPr>
          </w:p>
          <w:p w14:paraId="1DD6DE48" w14:textId="77777777" w:rsidR="0090398C" w:rsidRPr="0090398C" w:rsidRDefault="0090398C" w:rsidP="0090398C">
            <w:pPr>
              <w:spacing w:line="240" w:lineRule="auto"/>
              <w:rPr>
                <w:rFonts w:cs="Arial"/>
                <w:sz w:val="18"/>
                <w:szCs w:val="18"/>
              </w:rPr>
            </w:pPr>
          </w:p>
        </w:tc>
        <w:tc>
          <w:tcPr>
            <w:tcW w:w="3488" w:type="dxa"/>
            <w:vMerge w:val="restart"/>
            <w:shd w:val="clear" w:color="auto" w:fill="FFFFFF" w:themeFill="background1"/>
            <w:hideMark/>
          </w:tcPr>
          <w:p w14:paraId="571A4460" w14:textId="77777777" w:rsidR="0090398C" w:rsidRPr="0090398C" w:rsidRDefault="0090398C" w:rsidP="0090398C">
            <w:pPr>
              <w:spacing w:line="240" w:lineRule="auto"/>
              <w:rPr>
                <w:rFonts w:cs="Arial"/>
                <w:sz w:val="18"/>
                <w:szCs w:val="18"/>
              </w:rPr>
            </w:pPr>
            <w:r w:rsidRPr="0090398C">
              <w:rPr>
                <w:rFonts w:cs="Arial"/>
                <w:sz w:val="18"/>
                <w:szCs w:val="18"/>
              </w:rPr>
              <w:lastRenderedPageBreak/>
              <w:t xml:space="preserve">Cesta je navrhována za účelem zpřístupnění této části řešeného území, při využití stávajícího propustku P3 pro zajištění zemědělské </w:t>
            </w:r>
            <w:proofErr w:type="gramStart"/>
            <w:r w:rsidRPr="0090398C">
              <w:rPr>
                <w:rFonts w:cs="Arial"/>
                <w:sz w:val="18"/>
                <w:szCs w:val="18"/>
              </w:rPr>
              <w:t>výroby,  a</w:t>
            </w:r>
            <w:proofErr w:type="gramEnd"/>
            <w:r w:rsidRPr="0090398C">
              <w:rPr>
                <w:rFonts w:cs="Arial"/>
                <w:sz w:val="18"/>
                <w:szCs w:val="18"/>
              </w:rPr>
              <w:t xml:space="preserve"> pro </w:t>
            </w:r>
            <w:r w:rsidRPr="0090398C">
              <w:rPr>
                <w:rFonts w:cs="Arial"/>
                <w:sz w:val="18"/>
                <w:szCs w:val="18"/>
              </w:rPr>
              <w:lastRenderedPageBreak/>
              <w:t xml:space="preserve">přístup vlastníků na pozemky. Cesta je navrhována i za účelem výstavby a údržby vodohospodářských opatření </w:t>
            </w:r>
            <w:proofErr w:type="gramStart"/>
            <w:r w:rsidRPr="0090398C">
              <w:rPr>
                <w:rFonts w:cs="Arial"/>
                <w:sz w:val="18"/>
                <w:szCs w:val="18"/>
              </w:rPr>
              <w:t>navrhovaných  v</w:t>
            </w:r>
            <w:proofErr w:type="gramEnd"/>
            <w:r w:rsidRPr="0090398C">
              <w:rPr>
                <w:rFonts w:cs="Arial"/>
                <w:sz w:val="18"/>
                <w:szCs w:val="18"/>
              </w:rPr>
              <w:t> této části řešeného území spočívajících  v soustavě propojených vodních nádrží  VN2, VN3 a VN4</w:t>
            </w:r>
          </w:p>
        </w:tc>
      </w:tr>
      <w:tr w:rsidR="0090398C" w:rsidRPr="00E24D0C" w14:paraId="1FEA2691" w14:textId="77777777" w:rsidTr="0090398C">
        <w:trPr>
          <w:trHeight w:val="621"/>
        </w:trPr>
        <w:tc>
          <w:tcPr>
            <w:tcW w:w="972" w:type="dxa"/>
            <w:vMerge/>
            <w:shd w:val="clear" w:color="auto" w:fill="FFFFFF" w:themeFill="background1"/>
            <w:vAlign w:val="center"/>
            <w:hideMark/>
          </w:tcPr>
          <w:p w14:paraId="03B9E34B" w14:textId="77777777" w:rsidR="0090398C" w:rsidRPr="0090398C" w:rsidRDefault="0090398C" w:rsidP="0090398C">
            <w:pPr>
              <w:spacing w:line="240" w:lineRule="auto"/>
              <w:rPr>
                <w:rFonts w:cs="Arial"/>
                <w:b/>
                <w:bCs/>
                <w:sz w:val="18"/>
                <w:szCs w:val="18"/>
              </w:rPr>
            </w:pPr>
          </w:p>
        </w:tc>
        <w:tc>
          <w:tcPr>
            <w:tcW w:w="722" w:type="dxa"/>
            <w:vMerge/>
            <w:shd w:val="clear" w:color="auto" w:fill="FFFFFF" w:themeFill="background1"/>
            <w:vAlign w:val="center"/>
          </w:tcPr>
          <w:p w14:paraId="0D516660" w14:textId="77777777" w:rsidR="0090398C" w:rsidRPr="0090398C" w:rsidRDefault="0090398C" w:rsidP="0090398C">
            <w:pPr>
              <w:spacing w:line="240" w:lineRule="auto"/>
              <w:rPr>
                <w:rFonts w:cs="Arial"/>
                <w:b/>
                <w:bCs/>
                <w:sz w:val="18"/>
                <w:szCs w:val="18"/>
              </w:rPr>
            </w:pPr>
          </w:p>
        </w:tc>
        <w:tc>
          <w:tcPr>
            <w:tcW w:w="3612" w:type="dxa"/>
            <w:vMerge/>
            <w:shd w:val="clear" w:color="auto" w:fill="FFFFFF" w:themeFill="background1"/>
            <w:vAlign w:val="center"/>
            <w:hideMark/>
          </w:tcPr>
          <w:p w14:paraId="06D13836" w14:textId="77777777" w:rsidR="0090398C" w:rsidRPr="0090398C" w:rsidRDefault="0090398C" w:rsidP="0090398C">
            <w:pPr>
              <w:spacing w:line="240" w:lineRule="auto"/>
              <w:rPr>
                <w:rFonts w:cs="Arial"/>
                <w:sz w:val="18"/>
                <w:szCs w:val="18"/>
              </w:rPr>
            </w:pPr>
          </w:p>
        </w:tc>
        <w:tc>
          <w:tcPr>
            <w:tcW w:w="3488" w:type="dxa"/>
            <w:vMerge/>
            <w:shd w:val="clear" w:color="auto" w:fill="FFFFFF" w:themeFill="background1"/>
            <w:vAlign w:val="center"/>
            <w:hideMark/>
          </w:tcPr>
          <w:p w14:paraId="23662019" w14:textId="77777777" w:rsidR="0090398C" w:rsidRPr="0090398C" w:rsidRDefault="0090398C" w:rsidP="0090398C">
            <w:pPr>
              <w:spacing w:line="240" w:lineRule="auto"/>
              <w:rPr>
                <w:rFonts w:cs="Arial"/>
                <w:color w:val="7030A0"/>
                <w:sz w:val="18"/>
                <w:szCs w:val="18"/>
              </w:rPr>
            </w:pPr>
          </w:p>
        </w:tc>
      </w:tr>
      <w:tr w:rsidR="0090398C" w:rsidRPr="00E24D0C" w14:paraId="3D89EF69" w14:textId="77777777" w:rsidTr="0090398C">
        <w:trPr>
          <w:trHeight w:val="377"/>
        </w:trPr>
        <w:tc>
          <w:tcPr>
            <w:tcW w:w="972" w:type="dxa"/>
            <w:vMerge/>
            <w:shd w:val="clear" w:color="auto" w:fill="FFFFFF" w:themeFill="background1"/>
            <w:vAlign w:val="center"/>
            <w:hideMark/>
          </w:tcPr>
          <w:p w14:paraId="74D64717" w14:textId="77777777" w:rsidR="0090398C" w:rsidRPr="0090398C" w:rsidRDefault="0090398C" w:rsidP="0090398C">
            <w:pPr>
              <w:spacing w:line="240" w:lineRule="auto"/>
              <w:rPr>
                <w:rFonts w:cs="Arial"/>
                <w:b/>
                <w:bCs/>
                <w:sz w:val="18"/>
                <w:szCs w:val="18"/>
              </w:rPr>
            </w:pPr>
          </w:p>
        </w:tc>
        <w:tc>
          <w:tcPr>
            <w:tcW w:w="722" w:type="dxa"/>
            <w:vMerge/>
            <w:shd w:val="clear" w:color="auto" w:fill="FFFFFF" w:themeFill="background1"/>
            <w:vAlign w:val="center"/>
          </w:tcPr>
          <w:p w14:paraId="5B7222F5" w14:textId="77777777" w:rsidR="0090398C" w:rsidRPr="0090398C" w:rsidRDefault="0090398C" w:rsidP="0090398C">
            <w:pPr>
              <w:spacing w:line="240" w:lineRule="auto"/>
              <w:rPr>
                <w:rFonts w:cs="Arial"/>
                <w:b/>
                <w:bCs/>
                <w:sz w:val="18"/>
                <w:szCs w:val="18"/>
              </w:rPr>
            </w:pPr>
          </w:p>
        </w:tc>
        <w:tc>
          <w:tcPr>
            <w:tcW w:w="3612" w:type="dxa"/>
            <w:vMerge/>
            <w:shd w:val="clear" w:color="auto" w:fill="FFFFFF" w:themeFill="background1"/>
            <w:vAlign w:val="center"/>
            <w:hideMark/>
          </w:tcPr>
          <w:p w14:paraId="44B3F688" w14:textId="77777777" w:rsidR="0090398C" w:rsidRPr="0090398C" w:rsidRDefault="0090398C" w:rsidP="0090398C">
            <w:pPr>
              <w:spacing w:line="240" w:lineRule="auto"/>
              <w:rPr>
                <w:rFonts w:cs="Arial"/>
                <w:sz w:val="18"/>
                <w:szCs w:val="18"/>
              </w:rPr>
            </w:pPr>
          </w:p>
        </w:tc>
        <w:tc>
          <w:tcPr>
            <w:tcW w:w="3488" w:type="dxa"/>
            <w:vMerge/>
            <w:shd w:val="clear" w:color="auto" w:fill="FFFFFF" w:themeFill="background1"/>
            <w:vAlign w:val="center"/>
            <w:hideMark/>
          </w:tcPr>
          <w:p w14:paraId="47059DF7" w14:textId="77777777" w:rsidR="0090398C" w:rsidRPr="0090398C" w:rsidRDefault="0090398C" w:rsidP="0090398C">
            <w:pPr>
              <w:spacing w:line="240" w:lineRule="auto"/>
              <w:rPr>
                <w:rFonts w:cs="Arial"/>
                <w:color w:val="7030A0"/>
                <w:sz w:val="18"/>
                <w:szCs w:val="18"/>
              </w:rPr>
            </w:pPr>
          </w:p>
        </w:tc>
      </w:tr>
      <w:tr w:rsidR="0090398C" w:rsidRPr="00E24D0C" w14:paraId="31FEE305" w14:textId="77777777" w:rsidTr="0090398C">
        <w:trPr>
          <w:trHeight w:val="377"/>
        </w:trPr>
        <w:tc>
          <w:tcPr>
            <w:tcW w:w="972" w:type="dxa"/>
            <w:vMerge/>
            <w:tcBorders>
              <w:bottom w:val="single" w:sz="4" w:space="0" w:color="auto"/>
            </w:tcBorders>
            <w:shd w:val="clear" w:color="auto" w:fill="FFFFFF" w:themeFill="background1"/>
            <w:vAlign w:val="center"/>
            <w:hideMark/>
          </w:tcPr>
          <w:p w14:paraId="6FB27173" w14:textId="77777777" w:rsidR="0090398C" w:rsidRPr="0090398C" w:rsidRDefault="0090398C" w:rsidP="0090398C">
            <w:pPr>
              <w:spacing w:line="240" w:lineRule="auto"/>
              <w:rPr>
                <w:rFonts w:cs="Arial"/>
                <w:b/>
                <w:bCs/>
                <w:sz w:val="18"/>
                <w:szCs w:val="18"/>
              </w:rPr>
            </w:pPr>
          </w:p>
        </w:tc>
        <w:tc>
          <w:tcPr>
            <w:tcW w:w="722" w:type="dxa"/>
            <w:vMerge/>
            <w:tcBorders>
              <w:bottom w:val="single" w:sz="4" w:space="0" w:color="auto"/>
            </w:tcBorders>
            <w:shd w:val="clear" w:color="auto" w:fill="FFFFFF" w:themeFill="background1"/>
            <w:vAlign w:val="center"/>
          </w:tcPr>
          <w:p w14:paraId="2BB72E9B" w14:textId="77777777" w:rsidR="0090398C" w:rsidRPr="0090398C" w:rsidRDefault="0090398C" w:rsidP="0090398C">
            <w:pPr>
              <w:spacing w:line="240" w:lineRule="auto"/>
              <w:rPr>
                <w:rFonts w:cs="Arial"/>
                <w:b/>
                <w:bCs/>
                <w:sz w:val="18"/>
                <w:szCs w:val="18"/>
              </w:rPr>
            </w:pPr>
          </w:p>
        </w:tc>
        <w:tc>
          <w:tcPr>
            <w:tcW w:w="3612" w:type="dxa"/>
            <w:vMerge/>
            <w:tcBorders>
              <w:bottom w:val="single" w:sz="4" w:space="0" w:color="auto"/>
            </w:tcBorders>
            <w:shd w:val="clear" w:color="auto" w:fill="FFFFFF" w:themeFill="background1"/>
            <w:vAlign w:val="center"/>
            <w:hideMark/>
          </w:tcPr>
          <w:p w14:paraId="2D83C474" w14:textId="77777777" w:rsidR="0090398C" w:rsidRPr="0090398C" w:rsidRDefault="0090398C" w:rsidP="0090398C">
            <w:pPr>
              <w:spacing w:line="240" w:lineRule="auto"/>
              <w:rPr>
                <w:rFonts w:cs="Arial"/>
                <w:sz w:val="18"/>
                <w:szCs w:val="18"/>
              </w:rPr>
            </w:pPr>
          </w:p>
        </w:tc>
        <w:tc>
          <w:tcPr>
            <w:tcW w:w="3488" w:type="dxa"/>
            <w:vMerge/>
            <w:tcBorders>
              <w:bottom w:val="single" w:sz="4" w:space="0" w:color="auto"/>
            </w:tcBorders>
            <w:shd w:val="clear" w:color="auto" w:fill="FFFFFF" w:themeFill="background1"/>
            <w:vAlign w:val="center"/>
            <w:hideMark/>
          </w:tcPr>
          <w:p w14:paraId="33146F4E" w14:textId="77777777" w:rsidR="0090398C" w:rsidRPr="0090398C" w:rsidRDefault="0090398C" w:rsidP="0090398C">
            <w:pPr>
              <w:spacing w:line="240" w:lineRule="auto"/>
              <w:rPr>
                <w:rFonts w:cs="Arial"/>
                <w:color w:val="7030A0"/>
                <w:sz w:val="18"/>
                <w:szCs w:val="18"/>
              </w:rPr>
            </w:pPr>
          </w:p>
        </w:tc>
      </w:tr>
      <w:tr w:rsidR="0090398C" w:rsidRPr="00E24D0C" w14:paraId="75859A37" w14:textId="77777777" w:rsidTr="0090398C">
        <w:trPr>
          <w:trHeight w:val="193"/>
        </w:trPr>
        <w:tc>
          <w:tcPr>
            <w:tcW w:w="1694" w:type="dxa"/>
            <w:gridSpan w:val="2"/>
            <w:shd w:val="clear" w:color="auto" w:fill="FFFFFF" w:themeFill="background1"/>
            <w:hideMark/>
          </w:tcPr>
          <w:p w14:paraId="1A580EEF" w14:textId="77777777" w:rsidR="0090398C" w:rsidRPr="0090398C" w:rsidRDefault="0090398C" w:rsidP="0090398C">
            <w:pPr>
              <w:spacing w:line="240" w:lineRule="auto"/>
              <w:rPr>
                <w:rFonts w:cs="Arial"/>
                <w:b/>
                <w:bCs/>
                <w:sz w:val="18"/>
                <w:szCs w:val="18"/>
              </w:rPr>
            </w:pPr>
            <w:r w:rsidRPr="0090398C">
              <w:rPr>
                <w:rFonts w:cs="Arial"/>
                <w:b/>
                <w:bCs/>
                <w:sz w:val="18"/>
                <w:szCs w:val="18"/>
              </w:rPr>
              <w:t>Konstrukce a povrch</w:t>
            </w:r>
          </w:p>
        </w:tc>
        <w:tc>
          <w:tcPr>
            <w:tcW w:w="3612" w:type="dxa"/>
            <w:shd w:val="clear" w:color="auto" w:fill="FFFFFF" w:themeFill="background1"/>
            <w:noWrap/>
            <w:hideMark/>
          </w:tcPr>
          <w:p w14:paraId="3F41B1AE" w14:textId="77777777" w:rsidR="0090398C" w:rsidRPr="0090398C" w:rsidRDefault="0090398C" w:rsidP="0090398C">
            <w:pPr>
              <w:spacing w:line="240" w:lineRule="auto"/>
              <w:rPr>
                <w:rFonts w:cs="Arial"/>
                <w:sz w:val="18"/>
                <w:szCs w:val="18"/>
              </w:rPr>
            </w:pPr>
            <w:r w:rsidRPr="0090398C">
              <w:rPr>
                <w:rFonts w:cs="Arial"/>
                <w:sz w:val="18"/>
                <w:szCs w:val="18"/>
              </w:rPr>
              <w:t>štěrkový [42.9]</w:t>
            </w:r>
          </w:p>
        </w:tc>
        <w:tc>
          <w:tcPr>
            <w:tcW w:w="3488" w:type="dxa"/>
            <w:vMerge/>
            <w:shd w:val="clear" w:color="auto" w:fill="FFFFFF" w:themeFill="background1"/>
            <w:vAlign w:val="center"/>
            <w:hideMark/>
          </w:tcPr>
          <w:p w14:paraId="564A254B" w14:textId="77777777" w:rsidR="0090398C" w:rsidRPr="0090398C" w:rsidRDefault="0090398C" w:rsidP="0090398C">
            <w:pPr>
              <w:spacing w:line="240" w:lineRule="auto"/>
              <w:rPr>
                <w:rFonts w:cs="Arial"/>
                <w:color w:val="7030A0"/>
                <w:sz w:val="18"/>
                <w:szCs w:val="18"/>
              </w:rPr>
            </w:pPr>
          </w:p>
        </w:tc>
      </w:tr>
      <w:tr w:rsidR="0090398C" w:rsidRPr="00E24D0C" w14:paraId="2DE4D9F5" w14:textId="77777777" w:rsidTr="0090398C">
        <w:trPr>
          <w:trHeight w:val="260"/>
        </w:trPr>
        <w:tc>
          <w:tcPr>
            <w:tcW w:w="1694" w:type="dxa"/>
            <w:gridSpan w:val="2"/>
            <w:vMerge w:val="restart"/>
            <w:shd w:val="clear" w:color="auto" w:fill="FFFFFF" w:themeFill="background1"/>
            <w:hideMark/>
          </w:tcPr>
          <w:p w14:paraId="217A265F" w14:textId="77777777" w:rsidR="0090398C" w:rsidRPr="0090398C" w:rsidRDefault="0090398C" w:rsidP="0090398C">
            <w:pPr>
              <w:spacing w:line="240" w:lineRule="auto"/>
              <w:rPr>
                <w:rFonts w:cs="Arial"/>
                <w:b/>
                <w:bCs/>
                <w:sz w:val="18"/>
                <w:szCs w:val="18"/>
              </w:rPr>
            </w:pPr>
            <w:r w:rsidRPr="0090398C">
              <w:rPr>
                <w:rFonts w:cs="Arial"/>
                <w:b/>
                <w:bCs/>
                <w:sz w:val="18"/>
                <w:szCs w:val="18"/>
              </w:rPr>
              <w:t>Odvodnění povrchu</w:t>
            </w:r>
          </w:p>
        </w:tc>
        <w:tc>
          <w:tcPr>
            <w:tcW w:w="3612" w:type="dxa"/>
            <w:vMerge w:val="restart"/>
            <w:shd w:val="clear" w:color="auto" w:fill="FFFFFF" w:themeFill="background1"/>
            <w:noWrap/>
            <w:hideMark/>
          </w:tcPr>
          <w:p w14:paraId="661EBDB0" w14:textId="77777777" w:rsidR="0090398C" w:rsidRPr="0090398C" w:rsidRDefault="0090398C" w:rsidP="0090398C">
            <w:pPr>
              <w:spacing w:line="240" w:lineRule="auto"/>
              <w:rPr>
                <w:rFonts w:cs="Arial"/>
                <w:sz w:val="18"/>
                <w:szCs w:val="18"/>
              </w:rPr>
            </w:pPr>
            <w:r w:rsidRPr="0090398C">
              <w:rPr>
                <w:rFonts w:cs="Arial"/>
                <w:sz w:val="18"/>
                <w:szCs w:val="18"/>
              </w:rPr>
              <w:t>Příčným sklonem</w:t>
            </w:r>
          </w:p>
        </w:tc>
        <w:tc>
          <w:tcPr>
            <w:tcW w:w="3488" w:type="dxa"/>
            <w:shd w:val="clear" w:color="auto" w:fill="FFFFFF" w:themeFill="background1"/>
            <w:noWrap/>
            <w:hideMark/>
          </w:tcPr>
          <w:p w14:paraId="445FE519" w14:textId="77777777" w:rsidR="0090398C" w:rsidRPr="0090398C" w:rsidRDefault="0090398C" w:rsidP="0090398C">
            <w:pPr>
              <w:spacing w:line="240" w:lineRule="auto"/>
              <w:rPr>
                <w:rFonts w:cs="Arial"/>
                <w:b/>
                <w:bCs/>
                <w:sz w:val="18"/>
                <w:szCs w:val="18"/>
              </w:rPr>
            </w:pPr>
            <w:r w:rsidRPr="0090398C">
              <w:rPr>
                <w:rFonts w:cs="Arial"/>
                <w:b/>
                <w:bCs/>
                <w:sz w:val="18"/>
                <w:szCs w:val="18"/>
              </w:rPr>
              <w:t xml:space="preserve">Připojení na komunikace </w:t>
            </w:r>
          </w:p>
        </w:tc>
      </w:tr>
      <w:tr w:rsidR="0090398C" w:rsidRPr="00E24D0C" w14:paraId="034F2557" w14:textId="77777777" w:rsidTr="0090398C">
        <w:trPr>
          <w:trHeight w:val="377"/>
        </w:trPr>
        <w:tc>
          <w:tcPr>
            <w:tcW w:w="1694" w:type="dxa"/>
            <w:gridSpan w:val="2"/>
            <w:vMerge/>
            <w:shd w:val="clear" w:color="auto" w:fill="FFFFFF" w:themeFill="background1"/>
            <w:hideMark/>
          </w:tcPr>
          <w:p w14:paraId="3F8A58BB" w14:textId="77777777" w:rsidR="0090398C" w:rsidRPr="0090398C" w:rsidRDefault="0090398C" w:rsidP="0090398C">
            <w:pPr>
              <w:spacing w:line="240" w:lineRule="auto"/>
              <w:rPr>
                <w:rFonts w:cs="Arial"/>
                <w:b/>
                <w:bCs/>
                <w:color w:val="7030A0"/>
                <w:sz w:val="18"/>
                <w:szCs w:val="18"/>
              </w:rPr>
            </w:pPr>
          </w:p>
        </w:tc>
        <w:tc>
          <w:tcPr>
            <w:tcW w:w="3612" w:type="dxa"/>
            <w:vMerge/>
            <w:shd w:val="clear" w:color="auto" w:fill="FFFFFF" w:themeFill="background1"/>
            <w:vAlign w:val="center"/>
            <w:hideMark/>
          </w:tcPr>
          <w:p w14:paraId="397AD7C6" w14:textId="77777777" w:rsidR="0090398C" w:rsidRPr="0090398C" w:rsidRDefault="0090398C" w:rsidP="0090398C">
            <w:pPr>
              <w:spacing w:line="240" w:lineRule="auto"/>
              <w:rPr>
                <w:rFonts w:cs="Arial"/>
                <w:color w:val="7030A0"/>
                <w:sz w:val="18"/>
                <w:szCs w:val="18"/>
              </w:rPr>
            </w:pPr>
          </w:p>
        </w:tc>
        <w:tc>
          <w:tcPr>
            <w:tcW w:w="3488" w:type="dxa"/>
            <w:vMerge w:val="restart"/>
            <w:shd w:val="clear" w:color="auto" w:fill="FFFFFF" w:themeFill="background1"/>
            <w:hideMark/>
          </w:tcPr>
          <w:p w14:paraId="38B4989A" w14:textId="77777777" w:rsidR="0090398C" w:rsidRPr="0090398C" w:rsidRDefault="0090398C" w:rsidP="0090398C">
            <w:pPr>
              <w:spacing w:line="240" w:lineRule="auto"/>
              <w:rPr>
                <w:rFonts w:cs="Arial"/>
                <w:sz w:val="18"/>
                <w:szCs w:val="18"/>
              </w:rPr>
            </w:pPr>
            <w:r w:rsidRPr="0090398C">
              <w:rPr>
                <w:rFonts w:cs="Arial"/>
                <w:sz w:val="18"/>
                <w:szCs w:val="18"/>
              </w:rPr>
              <w:t>VC6 na HC4 km 0.000</w:t>
            </w:r>
          </w:p>
        </w:tc>
      </w:tr>
      <w:tr w:rsidR="0090398C" w:rsidRPr="00E24D0C" w14:paraId="510AF715" w14:textId="77777777" w:rsidTr="0090398C">
        <w:trPr>
          <w:trHeight w:val="591"/>
        </w:trPr>
        <w:tc>
          <w:tcPr>
            <w:tcW w:w="1694" w:type="dxa"/>
            <w:gridSpan w:val="2"/>
            <w:shd w:val="clear" w:color="auto" w:fill="FFFFFF" w:themeFill="background1"/>
            <w:hideMark/>
          </w:tcPr>
          <w:p w14:paraId="0E582278" w14:textId="77777777" w:rsidR="0090398C" w:rsidRPr="0090398C" w:rsidRDefault="0090398C" w:rsidP="0090398C">
            <w:pPr>
              <w:spacing w:line="240" w:lineRule="auto"/>
              <w:rPr>
                <w:rFonts w:cs="Arial"/>
                <w:b/>
                <w:bCs/>
                <w:color w:val="7030A0"/>
                <w:sz w:val="18"/>
                <w:szCs w:val="18"/>
              </w:rPr>
            </w:pPr>
            <w:r w:rsidRPr="0090398C">
              <w:rPr>
                <w:rFonts w:cs="Arial"/>
                <w:b/>
                <w:bCs/>
                <w:sz w:val="18"/>
                <w:szCs w:val="18"/>
              </w:rPr>
              <w:t>Výsadby-ozelenění</w:t>
            </w:r>
          </w:p>
        </w:tc>
        <w:tc>
          <w:tcPr>
            <w:tcW w:w="3612" w:type="dxa"/>
            <w:shd w:val="clear" w:color="auto" w:fill="FFFFFF" w:themeFill="background1"/>
            <w:noWrap/>
            <w:hideMark/>
          </w:tcPr>
          <w:p w14:paraId="662F2159" w14:textId="77777777" w:rsidR="0090398C" w:rsidRPr="0090398C" w:rsidRDefault="0090398C" w:rsidP="0090398C">
            <w:pPr>
              <w:spacing w:line="240" w:lineRule="auto"/>
              <w:rPr>
                <w:rFonts w:eastAsiaTheme="minorEastAsia" w:cs="Arial"/>
                <w:sz w:val="18"/>
                <w:szCs w:val="18"/>
              </w:rPr>
            </w:pPr>
            <w:r w:rsidRPr="0090398C">
              <w:rPr>
                <w:rFonts w:eastAsiaTheme="minorEastAsia" w:cs="Arial"/>
                <w:sz w:val="18"/>
                <w:szCs w:val="18"/>
              </w:rPr>
              <w:t>KM 0.000 - 0.379 - LBK N17</w:t>
            </w:r>
          </w:p>
          <w:p w14:paraId="391F3650" w14:textId="77777777" w:rsidR="0090398C" w:rsidRPr="0090398C" w:rsidRDefault="0090398C" w:rsidP="0090398C">
            <w:pPr>
              <w:spacing w:line="240" w:lineRule="auto"/>
              <w:rPr>
                <w:rFonts w:cs="Arial"/>
                <w:color w:val="7030A0"/>
                <w:sz w:val="18"/>
                <w:szCs w:val="18"/>
              </w:rPr>
            </w:pPr>
            <w:r w:rsidRPr="0090398C">
              <w:rPr>
                <w:rFonts w:eastAsiaTheme="minorEastAsia" w:cs="Arial"/>
                <w:sz w:val="18"/>
                <w:szCs w:val="18"/>
              </w:rPr>
              <w:t>KM 0.011 - 0.179 - IP14</w:t>
            </w:r>
          </w:p>
        </w:tc>
        <w:tc>
          <w:tcPr>
            <w:tcW w:w="3488" w:type="dxa"/>
            <w:vMerge/>
            <w:shd w:val="clear" w:color="auto" w:fill="FFFFFF" w:themeFill="background1"/>
            <w:vAlign w:val="center"/>
            <w:hideMark/>
          </w:tcPr>
          <w:p w14:paraId="7D7372E0" w14:textId="77777777" w:rsidR="0090398C" w:rsidRPr="00E24D0C" w:rsidRDefault="0090398C" w:rsidP="005C2F3A">
            <w:pPr>
              <w:rPr>
                <w:rFonts w:ascii="Calibri" w:hAnsi="Calibri"/>
                <w:color w:val="7030A0"/>
                <w:sz w:val="16"/>
                <w:szCs w:val="16"/>
              </w:rPr>
            </w:pPr>
          </w:p>
        </w:tc>
      </w:tr>
      <w:tr w:rsidR="0090398C" w:rsidRPr="00E24D0C" w14:paraId="479E1497" w14:textId="77777777" w:rsidTr="0090398C">
        <w:trPr>
          <w:trHeight w:val="103"/>
        </w:trPr>
        <w:tc>
          <w:tcPr>
            <w:tcW w:w="1694" w:type="dxa"/>
            <w:gridSpan w:val="2"/>
            <w:shd w:val="clear" w:color="auto" w:fill="FFFFFF" w:themeFill="background1"/>
            <w:hideMark/>
          </w:tcPr>
          <w:p w14:paraId="2CB5B646" w14:textId="77777777" w:rsidR="0090398C" w:rsidRPr="0090398C" w:rsidRDefault="0090398C" w:rsidP="0090398C">
            <w:pPr>
              <w:spacing w:line="240" w:lineRule="auto"/>
              <w:rPr>
                <w:rFonts w:cs="Arial"/>
                <w:b/>
                <w:bCs/>
                <w:color w:val="7030A0"/>
                <w:sz w:val="18"/>
                <w:szCs w:val="18"/>
              </w:rPr>
            </w:pPr>
            <w:r w:rsidRPr="0090398C">
              <w:rPr>
                <w:rFonts w:cs="Arial"/>
                <w:b/>
                <w:bCs/>
                <w:sz w:val="18"/>
                <w:szCs w:val="18"/>
              </w:rPr>
              <w:t>Navrhované opatření</w:t>
            </w:r>
          </w:p>
        </w:tc>
        <w:tc>
          <w:tcPr>
            <w:tcW w:w="3612" w:type="dxa"/>
            <w:shd w:val="clear" w:color="auto" w:fill="FFFFFF" w:themeFill="background1"/>
            <w:noWrap/>
            <w:hideMark/>
          </w:tcPr>
          <w:p w14:paraId="521E6682" w14:textId="77777777" w:rsidR="0090398C" w:rsidRPr="0090398C" w:rsidRDefault="0090398C" w:rsidP="0090398C">
            <w:pPr>
              <w:spacing w:line="240" w:lineRule="auto"/>
              <w:rPr>
                <w:rFonts w:cs="Arial"/>
                <w:color w:val="7030A0"/>
                <w:sz w:val="18"/>
                <w:szCs w:val="18"/>
              </w:rPr>
            </w:pPr>
            <w:r w:rsidRPr="0090398C">
              <w:rPr>
                <w:rFonts w:cs="Arial"/>
                <w:color w:val="7030A0"/>
                <w:sz w:val="18"/>
                <w:szCs w:val="18"/>
              </w:rPr>
              <w:t> </w:t>
            </w:r>
            <w:r w:rsidRPr="0090398C">
              <w:rPr>
                <w:rFonts w:cs="Arial"/>
                <w:b/>
                <w:sz w:val="18"/>
                <w:szCs w:val="18"/>
              </w:rPr>
              <w:t>REALIZACE SPOLEČNĚ S VHO</w:t>
            </w:r>
          </w:p>
        </w:tc>
        <w:tc>
          <w:tcPr>
            <w:tcW w:w="3488" w:type="dxa"/>
            <w:vMerge/>
            <w:shd w:val="clear" w:color="auto" w:fill="FFFFFF" w:themeFill="background1"/>
            <w:vAlign w:val="center"/>
            <w:hideMark/>
          </w:tcPr>
          <w:p w14:paraId="734F6336" w14:textId="77777777" w:rsidR="0090398C" w:rsidRPr="00E24D0C" w:rsidRDefault="0090398C" w:rsidP="005C2F3A">
            <w:pPr>
              <w:rPr>
                <w:rFonts w:ascii="Calibri" w:hAnsi="Calibri"/>
                <w:color w:val="7030A0"/>
                <w:sz w:val="16"/>
                <w:szCs w:val="16"/>
              </w:rPr>
            </w:pPr>
          </w:p>
        </w:tc>
      </w:tr>
    </w:tbl>
    <w:p w14:paraId="0D1C01C6" w14:textId="0EF692C1" w:rsidR="0090398C" w:rsidRPr="0090398C" w:rsidRDefault="0090398C" w:rsidP="0090398C">
      <w:pPr>
        <w:pStyle w:val="Normln1"/>
        <w:spacing w:before="60"/>
        <w:ind w:firstLine="708"/>
        <w:jc w:val="both"/>
        <w:rPr>
          <w:rFonts w:ascii="Arial" w:eastAsia="Times New Roman" w:hAnsi="Arial" w:cs="Arial"/>
          <w:color w:val="000000"/>
          <w:sz w:val="22"/>
          <w:szCs w:val="22"/>
        </w:rPr>
      </w:pPr>
      <w:r>
        <w:rPr>
          <w:rStyle w:val="Standardnpsmoodstavce1"/>
          <w:rFonts w:ascii="Arial" w:eastAsia="Times New Roman" w:hAnsi="Arial" w:cs="Arial"/>
          <w:color w:val="000000"/>
          <w:sz w:val="22"/>
          <w:szCs w:val="22"/>
        </w:rPr>
        <w:t>Pro realizaci vedlejší polní cesty bude zpracován podrobný GTP.</w:t>
      </w:r>
    </w:p>
    <w:p w14:paraId="6F407338" w14:textId="77777777" w:rsidR="00D63C05" w:rsidRDefault="00D63C05" w:rsidP="00426B9D">
      <w:pPr>
        <w:spacing w:line="276" w:lineRule="auto"/>
        <w:ind w:left="709"/>
        <w:jc w:val="both"/>
        <w:rPr>
          <w:rFonts w:cs="Arial"/>
          <w:szCs w:val="22"/>
        </w:rPr>
      </w:pPr>
    </w:p>
    <w:p w14:paraId="74FAEE8E" w14:textId="5EB20A42" w:rsidR="00426B9D" w:rsidRPr="0042224B" w:rsidRDefault="00426B9D" w:rsidP="00426B9D">
      <w:pPr>
        <w:spacing w:line="276" w:lineRule="auto"/>
        <w:ind w:left="709"/>
        <w:jc w:val="both"/>
        <w:rPr>
          <w:rStyle w:val="l-L2Char"/>
          <w:rFonts w:eastAsia="Calibri" w:cs="Arial"/>
          <w:szCs w:val="22"/>
          <w:lang w:eastAsia="en-US"/>
        </w:rPr>
      </w:pPr>
      <w:r>
        <w:rPr>
          <w:rFonts w:cs="Arial"/>
          <w:szCs w:val="22"/>
        </w:rPr>
        <w:t>Předmětem plnění je v</w:t>
      </w:r>
      <w:r w:rsidRPr="00831328">
        <w:rPr>
          <w:rFonts w:cs="Arial"/>
          <w:szCs w:val="22"/>
        </w:rPr>
        <w:t>ypracování a dodání projektové dokumentace (PD) pro vydání společného povolení stavby (DUSP), pro provádění stavby (PDPS) a zpracování samostatného neoceněného a oceněného soupisu prací včetně výkazu výměr</w:t>
      </w:r>
      <w:r>
        <w:rPr>
          <w:rFonts w:cs="Arial"/>
          <w:szCs w:val="22"/>
        </w:rPr>
        <w:t xml:space="preserve"> pro každý objekt samostatně.</w:t>
      </w:r>
    </w:p>
    <w:p w14:paraId="6CC0351C" w14:textId="77777777"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B5161D" w:rsidRPr="00BA11E9">
        <w:rPr>
          <w:rStyle w:val="l-L2Char"/>
          <w:rFonts w:cs="Arial"/>
          <w:b w:val="0"/>
          <w:szCs w:val="22"/>
          <w:u w:val="none"/>
        </w:rPr>
        <w:t>s</w:t>
      </w:r>
      <w:r w:rsidRPr="00BA11E9">
        <w:rPr>
          <w:rStyle w:val="l-L2Char"/>
          <w:rFonts w:cs="Arial"/>
          <w:b w:val="0"/>
          <w:szCs w:val="22"/>
          <w:u w:val="none"/>
        </w:rPr>
        <w:t>tavba“).</w:t>
      </w:r>
    </w:p>
    <w:p w14:paraId="06B267EB" w14:textId="3ED5F9C4" w:rsidR="000F73CB" w:rsidRPr="00BA11E9" w:rsidRDefault="000F5BF7" w:rsidP="00930D90">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00CA0BF6" w:rsidRPr="004D5F78">
        <w:rPr>
          <w:rStyle w:val="l-L2Char"/>
          <w:rFonts w:cs="Arial"/>
          <w:b w:val="0"/>
          <w:szCs w:val="22"/>
          <w:u w:val="none"/>
        </w:rPr>
        <w:t xml:space="preserve">včetně </w:t>
      </w:r>
      <w:r w:rsidR="00CA0BF6" w:rsidRPr="004D5F78">
        <w:rPr>
          <w:rStyle w:val="l-L2Char"/>
          <w:rFonts w:cs="Arial"/>
          <w:szCs w:val="22"/>
        </w:rPr>
        <w:t>provedení podrobného geotechnického průzkumu</w:t>
      </w:r>
      <w:r w:rsidR="0090398C">
        <w:rPr>
          <w:rStyle w:val="l-L2Char"/>
          <w:rFonts w:cs="Arial"/>
          <w:szCs w:val="22"/>
        </w:rPr>
        <w:t xml:space="preserve"> pro polní cesty HC4 a VC6</w:t>
      </w:r>
      <w:r w:rsidR="00CA0BF6" w:rsidRPr="00843160">
        <w:rPr>
          <w:rStyle w:val="l-L2Char"/>
          <w:rFonts w:cs="Arial"/>
          <w:szCs w:val="22"/>
          <w:u w:val="none"/>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14B20EA"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w:t>
      </w:r>
      <w:r w:rsidR="00CA0BF6">
        <w:rPr>
          <w:rStyle w:val="l-L2Char"/>
          <w:rFonts w:cs="Arial"/>
          <w:b w:val="0"/>
          <w:szCs w:val="22"/>
          <w:u w:val="none"/>
        </w:rPr>
        <w:t xml:space="preserve">a v Příloze č. 2 </w:t>
      </w:r>
      <w:r w:rsidR="00631AE8" w:rsidRPr="00A42FED">
        <w:rPr>
          <w:rStyle w:val="l-L2Char"/>
          <w:rFonts w:cs="Arial"/>
          <w:b w:val="0"/>
          <w:szCs w:val="22"/>
          <w:u w:val="none"/>
        </w:rPr>
        <w:t xml:space="preserve">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která je nedílnou součástí této smlouvy</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470C269B" w14:textId="310FC515" w:rsidR="00373FDA" w:rsidRDefault="00373FDA"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8A7166">
        <w:rPr>
          <w:rStyle w:val="l-L2Char"/>
          <w:bCs/>
          <w:szCs w:val="22"/>
          <w:u w:val="none"/>
        </w:rPr>
        <w:t xml:space="preserve">Zhotovitel </w:t>
      </w:r>
      <w:proofErr w:type="gramStart"/>
      <w:r w:rsidRPr="008A7166">
        <w:rPr>
          <w:rStyle w:val="l-L2Char"/>
          <w:bCs/>
          <w:szCs w:val="22"/>
          <w:u w:val="none"/>
        </w:rPr>
        <w:t>předloží</w:t>
      </w:r>
      <w:proofErr w:type="gramEnd"/>
      <w:r w:rsidRPr="008A7166">
        <w:rPr>
          <w:rStyle w:val="l-L2Char"/>
          <w:bCs/>
          <w:szCs w:val="22"/>
          <w:u w:val="none"/>
        </w:rPr>
        <w:t xml:space="preserve"> projektovou dokumentaci</w:t>
      </w:r>
      <w:r w:rsidR="00510D97" w:rsidRPr="008A7166">
        <w:rPr>
          <w:rStyle w:val="l-L2Char"/>
          <w:bCs/>
          <w:szCs w:val="22"/>
          <w:u w:val="none"/>
        </w:rPr>
        <w:t xml:space="preserve"> pro stavbu podléhající TBD</w:t>
      </w:r>
      <w:r w:rsidRPr="008A7166">
        <w:rPr>
          <w:rStyle w:val="l-L2Char"/>
          <w:bCs/>
          <w:szCs w:val="22"/>
          <w:u w:val="none"/>
        </w:rPr>
        <w:t xml:space="preserve"> minimálně 30 pracovních dnů před stanovenou lhůtou pro předání díla objednateli</w:t>
      </w:r>
      <w:r w:rsidR="00510D97" w:rsidRPr="008A7166">
        <w:rPr>
          <w:rStyle w:val="l-L2Char"/>
          <w:bCs/>
          <w:szCs w:val="22"/>
          <w:u w:val="none"/>
        </w:rPr>
        <w:t>.</w:t>
      </w:r>
      <w:r w:rsidR="00510D97">
        <w:rPr>
          <w:rStyle w:val="l-L2Char"/>
          <w:b w:val="0"/>
          <w:szCs w:val="22"/>
          <w:u w:val="none"/>
        </w:rPr>
        <w:t xml:space="preserve"> </w:t>
      </w:r>
      <w:r w:rsidRPr="00373FDA">
        <w:rPr>
          <w:rStyle w:val="l-L2Char"/>
          <w:b w:val="0"/>
          <w:szCs w:val="22"/>
          <w:u w:val="none"/>
        </w:rPr>
        <w:t xml:space="preserve">Objednatel zajistí posouzení této projektové dokumentace. Objednatel následně </w:t>
      </w:r>
      <w:proofErr w:type="gramStart"/>
      <w:r w:rsidRPr="00373FDA">
        <w:rPr>
          <w:rStyle w:val="l-L2Char"/>
          <w:b w:val="0"/>
          <w:szCs w:val="22"/>
          <w:u w:val="none"/>
        </w:rPr>
        <w:t>předloží</w:t>
      </w:r>
      <w:proofErr w:type="gramEnd"/>
      <w:r w:rsidRPr="00373FDA">
        <w:rPr>
          <w:rStyle w:val="l-L2Char"/>
          <w:b w:val="0"/>
          <w:szCs w:val="22"/>
          <w:u w:val="none"/>
        </w:rPr>
        <w:t xml:space="preserve"> výsledek posouzení zhotoviteli, který zohlední závěry z posudku a</w:t>
      </w:r>
      <w:r>
        <w:rPr>
          <w:rStyle w:val="l-L2Char"/>
          <w:b w:val="0"/>
          <w:szCs w:val="22"/>
          <w:u w:val="none"/>
        </w:rPr>
        <w:t xml:space="preserve"> </w:t>
      </w:r>
      <w:r w:rsidRPr="00373FDA">
        <w:rPr>
          <w:rStyle w:val="l-L2Char"/>
          <w:b w:val="0"/>
          <w:szCs w:val="22"/>
          <w:u w:val="none"/>
        </w:rPr>
        <w:t>projektovou dokumentaci opraví.</w:t>
      </w:r>
    </w:p>
    <w:p w14:paraId="7D13C425" w14:textId="55DF6752" w:rsidR="00495F74" w:rsidRPr="00123783" w:rsidRDefault="00495F74" w:rsidP="00495F74">
      <w:pPr>
        <w:pStyle w:val="l-L1"/>
        <w:keepNext w:val="0"/>
        <w:numPr>
          <w:ilvl w:val="1"/>
          <w:numId w:val="37"/>
        </w:numPr>
        <w:spacing w:before="120" w:after="120"/>
        <w:jc w:val="both"/>
        <w:rPr>
          <w:rStyle w:val="l-L2Char"/>
          <w:rFonts w:cs="Arial"/>
          <w:b w:val="0"/>
          <w:szCs w:val="22"/>
          <w:u w:val="none"/>
        </w:rPr>
      </w:pPr>
      <w:r w:rsidRPr="00123783">
        <w:rPr>
          <w:rStyle w:val="l-L2Char"/>
          <w:rFonts w:cs="Arial"/>
          <w:b w:val="0"/>
          <w:szCs w:val="22"/>
          <w:u w:val="none"/>
        </w:rPr>
        <w:t>Zhotovitel se zavazuje následně po vypracování projektové dokumentace a následném schválení</w:t>
      </w:r>
      <w:r w:rsidR="00D3137B" w:rsidRPr="00123783">
        <w:rPr>
          <w:rStyle w:val="l-L2Char"/>
          <w:rFonts w:cs="Arial"/>
          <w:b w:val="0"/>
          <w:szCs w:val="22"/>
          <w:u w:val="none"/>
        </w:rPr>
        <w:t xml:space="preserve"> a</w:t>
      </w:r>
      <w:r w:rsidRPr="00123783">
        <w:rPr>
          <w:rStyle w:val="l-L2Char"/>
          <w:rFonts w:cs="Arial"/>
          <w:b w:val="0"/>
          <w:szCs w:val="22"/>
          <w:u w:val="none"/>
        </w:rPr>
        <w:t xml:space="preserve"> převzetí projektové dokumentace objednatelem zajistit povolení stavebního úřadu</w:t>
      </w:r>
      <w:r w:rsidR="007F4F7B">
        <w:rPr>
          <w:rStyle w:val="l-L2Char"/>
          <w:rFonts w:cs="Arial"/>
          <w:b w:val="0"/>
          <w:szCs w:val="22"/>
          <w:u w:val="none"/>
        </w:rPr>
        <w:t xml:space="preserve"> / vodoprávního úřadu</w:t>
      </w:r>
      <w:r w:rsidRPr="00123783">
        <w:rPr>
          <w:rStyle w:val="l-L2Char"/>
          <w:rFonts w:cs="Arial"/>
          <w:b w:val="0"/>
          <w:szCs w:val="22"/>
          <w:u w:val="none"/>
        </w:rPr>
        <w:t xml:space="preserve"> na stavbu dle projektové dokumentace. Zhotovitel </w:t>
      </w:r>
      <w:r w:rsidR="006E7C32" w:rsidRPr="00123783">
        <w:rPr>
          <w:rStyle w:val="l-L2Char"/>
          <w:rFonts w:cs="Arial"/>
          <w:b w:val="0"/>
          <w:szCs w:val="22"/>
          <w:u w:val="none"/>
        </w:rPr>
        <w:t xml:space="preserve">je </w:t>
      </w:r>
      <w:r w:rsidRPr="00123783">
        <w:rPr>
          <w:rStyle w:val="l-L2Char"/>
          <w:rFonts w:cs="Arial"/>
          <w:b w:val="0"/>
          <w:szCs w:val="22"/>
          <w:u w:val="none"/>
        </w:rPr>
        <w:t>v rámci úkonů směřujícím k zajištění povolení stavebního úřadu na stavbu na základě plné moci (</w:t>
      </w:r>
      <w:r w:rsidR="006E7C32" w:rsidRPr="00123783">
        <w:rPr>
          <w:rStyle w:val="l-L2Char"/>
          <w:rFonts w:cs="Arial"/>
          <w:b w:val="0"/>
          <w:szCs w:val="22"/>
          <w:u w:val="none"/>
        </w:rPr>
        <w:t>P</w:t>
      </w:r>
      <w:r w:rsidRPr="00123783">
        <w:rPr>
          <w:rStyle w:val="l-L2Char"/>
          <w:rFonts w:cs="Arial"/>
          <w:b w:val="0"/>
          <w:szCs w:val="22"/>
          <w:u w:val="none"/>
        </w:rPr>
        <w:t xml:space="preserve">říloha č. </w:t>
      </w:r>
      <w:r w:rsidR="008E3E1B">
        <w:rPr>
          <w:rStyle w:val="l-L2Char"/>
          <w:rFonts w:cs="Arial"/>
          <w:b w:val="0"/>
          <w:szCs w:val="22"/>
          <w:u w:val="none"/>
        </w:rPr>
        <w:t>3</w:t>
      </w:r>
      <w:r w:rsidRPr="00123783">
        <w:rPr>
          <w:rStyle w:val="l-L2Char"/>
          <w:rFonts w:cs="Arial"/>
          <w:b w:val="0"/>
          <w:szCs w:val="22"/>
          <w:u w:val="none"/>
        </w:rPr>
        <w:t>) oprávněn podat žádosti o vydání stavebního povolení</w:t>
      </w:r>
      <w:r w:rsidR="00B1640C">
        <w:rPr>
          <w:rStyle w:val="l-L2Char"/>
          <w:rFonts w:cs="Arial"/>
          <w:b w:val="0"/>
          <w:szCs w:val="22"/>
          <w:u w:val="none"/>
        </w:rPr>
        <w:t xml:space="preserve"> / vodoprávního povolení</w:t>
      </w:r>
      <w:r w:rsidRPr="00123783">
        <w:rPr>
          <w:rStyle w:val="l-L2Char"/>
          <w:rFonts w:cs="Arial"/>
          <w:b w:val="0"/>
          <w:szCs w:val="22"/>
          <w:u w:val="none"/>
        </w:rPr>
        <w:t>, doplnění a opravy podání po výzvě stavebního úřadu, převzetí veškerých písemností a rozhodnutí stavebního  úřadu, vzdání se práva na odvolání proti rozhodnutí stavebního úřadu</w:t>
      </w:r>
      <w:r w:rsidR="006E7C32" w:rsidRPr="00123783">
        <w:rPr>
          <w:rStyle w:val="l-L2Char"/>
          <w:rFonts w:cs="Arial"/>
          <w:b w:val="0"/>
          <w:szCs w:val="22"/>
          <w:u w:val="none"/>
        </w:rPr>
        <w:t xml:space="preserve"> a činit</w:t>
      </w:r>
      <w:r w:rsidRPr="00123783">
        <w:rPr>
          <w:rStyle w:val="l-L2Char"/>
          <w:rFonts w:cs="Arial"/>
          <w:b w:val="0"/>
          <w:szCs w:val="22"/>
          <w:u w:val="none"/>
        </w:rPr>
        <w:t xml:space="preserve"> další právní úkony  směřující k dosažení vydání příslušného stavebního povolení</w:t>
      </w:r>
      <w:r w:rsidR="00B1640C">
        <w:rPr>
          <w:rStyle w:val="l-L2Char"/>
          <w:rFonts w:cs="Arial"/>
          <w:b w:val="0"/>
          <w:szCs w:val="22"/>
          <w:u w:val="none"/>
        </w:rPr>
        <w:t xml:space="preserve"> / vodoprávního povolení</w:t>
      </w:r>
      <w:r w:rsidR="00775DEC">
        <w:rPr>
          <w:rStyle w:val="l-L2Char"/>
          <w:rFonts w:cs="Arial"/>
          <w:b w:val="0"/>
          <w:szCs w:val="22"/>
          <w:u w:val="none"/>
        </w:rPr>
        <w:t>, tj. povolení záměru u stavebního úřadu na stavbu dle projektové dokumentace</w:t>
      </w:r>
      <w:r w:rsidRPr="00123783">
        <w:rPr>
          <w:rStyle w:val="l-L2Char"/>
          <w:rFonts w:cs="Arial"/>
          <w:b w:val="0"/>
          <w:szCs w:val="22"/>
          <w:u w:val="none"/>
        </w:rPr>
        <w:t>.</w:t>
      </w:r>
    </w:p>
    <w:p w14:paraId="74E7FA03" w14:textId="1FBAE05D" w:rsidR="007136F2" w:rsidRPr="00B1640C" w:rsidRDefault="00670F32" w:rsidP="00B1640C">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9E6563">
      <w:pPr>
        <w:pStyle w:val="l-L1"/>
        <w:keepNext w:val="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24F2CCFA" w:rsidR="00716DDA" w:rsidRDefault="00A50845" w:rsidP="009E6563">
      <w:pPr>
        <w:pStyle w:val="l-L1"/>
        <w:keepNext w:val="0"/>
        <w:numPr>
          <w:ilvl w:val="1"/>
          <w:numId w:val="37"/>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w:t>
      </w:r>
      <w:r w:rsidRPr="00C130F3">
        <w:rPr>
          <w:rStyle w:val="l-L2Char"/>
          <w:rFonts w:cs="Arial"/>
          <w:b w:val="0"/>
          <w:szCs w:val="22"/>
          <w:u w:val="none"/>
        </w:rPr>
        <w:lastRenderedPageBreak/>
        <w:t>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xml:space="preserve">), a to bez nároku na zvýšení ceny za </w:t>
      </w:r>
      <w:r w:rsidR="001F0161" w:rsidRPr="00C130F3">
        <w:rPr>
          <w:rStyle w:val="l-L2Char"/>
          <w:rFonts w:cs="Arial"/>
          <w:b w:val="0"/>
          <w:szCs w:val="22"/>
          <w:u w:val="none"/>
        </w:rPr>
        <w:t>Dílo.</w:t>
      </w:r>
    </w:p>
    <w:p w14:paraId="11AE5309" w14:textId="60E4D1E4" w:rsidR="000B2366" w:rsidRPr="000B2366" w:rsidRDefault="000B2366" w:rsidP="000B2366">
      <w:pPr>
        <w:pStyle w:val="l-L1"/>
        <w:keepNext w:val="0"/>
        <w:numPr>
          <w:ilvl w:val="1"/>
          <w:numId w:val="37"/>
        </w:numPr>
        <w:spacing w:before="120" w:after="120"/>
        <w:jc w:val="both"/>
        <w:rPr>
          <w:rStyle w:val="l-L2Char"/>
          <w:rFonts w:cs="Arial"/>
          <w:b w:val="0"/>
          <w:szCs w:val="22"/>
          <w:u w:val="none"/>
        </w:rPr>
      </w:pPr>
      <w:bookmarkStart w:id="0"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0"/>
    </w:p>
    <w:p w14:paraId="16648D48" w14:textId="4B7FE08C" w:rsidR="00DB5B57" w:rsidRPr="00BA11E9" w:rsidRDefault="00DB5B57" w:rsidP="009E6563">
      <w:pPr>
        <w:pStyle w:val="l-L1"/>
        <w:keepNext w:val="0"/>
        <w:numPr>
          <w:ilvl w:val="1"/>
          <w:numId w:val="37"/>
        </w:numPr>
        <w:spacing w:before="120" w:after="120"/>
        <w:jc w:val="both"/>
        <w:rPr>
          <w:rStyle w:val="l-L2Char"/>
          <w:rFonts w:cs="Arial"/>
          <w:b w:val="0"/>
          <w:szCs w:val="22"/>
          <w:u w:val="none"/>
        </w:rPr>
      </w:pPr>
      <w:bookmarkStart w:id="1"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w:t>
      </w:r>
      <w:r w:rsidR="008136F4">
        <w:rPr>
          <w:rStyle w:val="l-L2Char"/>
          <w:rFonts w:cs="Arial"/>
          <w:b w:val="0"/>
          <w:szCs w:val="22"/>
          <w:u w:val="none"/>
        </w:rPr>
        <w:t>a</w:t>
      </w:r>
      <w:r>
        <w:rPr>
          <w:rStyle w:val="l-L2Char"/>
          <w:rFonts w:cs="Arial"/>
          <w:b w:val="0"/>
          <w:szCs w:val="22"/>
          <w:u w:val="none"/>
        </w:rPr>
        <w:t>stníkem díla.</w:t>
      </w:r>
    </w:p>
    <w:bookmarkEnd w:id="1"/>
    <w:p w14:paraId="555986FD" w14:textId="51CFAC32" w:rsidR="004F38A5" w:rsidRPr="00BA11E9" w:rsidRDefault="004F38A5" w:rsidP="009E6563">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w:t>
      </w:r>
      <w:proofErr w:type="gramStart"/>
      <w:r w:rsidR="00A07F81">
        <w:rPr>
          <w:rFonts w:cs="Arial"/>
          <w:b w:val="0"/>
          <w:szCs w:val="22"/>
          <w:u w:val="none"/>
        </w:rPr>
        <w:t xml:space="preserve">lhůtu </w:t>
      </w:r>
      <w:r w:rsidRPr="00BA11E9">
        <w:rPr>
          <w:rFonts w:cs="Arial"/>
          <w:b w:val="0"/>
          <w:szCs w:val="22"/>
          <w:u w:val="none"/>
        </w:rPr>
        <w:t xml:space="preserve"> odevzdání</w:t>
      </w:r>
      <w:proofErr w:type="gramEnd"/>
      <w:r w:rsidRPr="00BA11E9">
        <w:rPr>
          <w:rFonts w:cs="Arial"/>
          <w:b w:val="0"/>
          <w:szCs w:val="22"/>
          <w:u w:val="none"/>
        </w:rPr>
        <w:t xml:space="preserve">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502383" w14:textId="752194E1" w:rsidR="0079106B" w:rsidRPr="00BA11E9" w:rsidRDefault="0079106B" w:rsidP="00884C9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884C9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rsidP="00131905">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270DEA42" w:rsidR="00F15A9F" w:rsidRPr="00971BEF" w:rsidRDefault="00426FA0" w:rsidP="00971BE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w:t>
      </w:r>
      <w:proofErr w:type="gramStart"/>
      <w:r w:rsidRPr="00BA11E9">
        <w:rPr>
          <w:rStyle w:val="l-L2Char"/>
          <w:rFonts w:cs="Arial"/>
          <w:b w:val="0"/>
          <w:szCs w:val="22"/>
          <w:u w:val="none"/>
        </w:rPr>
        <w:t xml:space="preserve">podklady </w:t>
      </w:r>
      <w:r w:rsidR="00646DDB">
        <w:rPr>
          <w:rStyle w:val="l-L2Char"/>
          <w:rFonts w:cs="Arial"/>
          <w:b w:val="0"/>
          <w:szCs w:val="22"/>
          <w:u w:val="none"/>
        </w:rPr>
        <w:t xml:space="preserve"> </w:t>
      </w:r>
      <w:r w:rsidRPr="00B60544">
        <w:rPr>
          <w:rStyle w:val="l-L2Char"/>
          <w:rFonts w:cs="Arial"/>
          <w:b w:val="0"/>
          <w:szCs w:val="22"/>
          <w:u w:val="none"/>
        </w:rPr>
        <w:t>pro</w:t>
      </w:r>
      <w:proofErr w:type="gramEnd"/>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rsidP="00660870">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36F227F4" w:rsidR="00A13487" w:rsidRDefault="00A13487" w:rsidP="003C2212">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 v souladu s touto smlouvou, jeho pokyny a příslušnými právními předpisy. </w:t>
      </w:r>
    </w:p>
    <w:p w14:paraId="56D9D46C" w14:textId="77777777" w:rsidR="00817E9C" w:rsidRPr="00F2719C" w:rsidRDefault="00817E9C" w:rsidP="00817E9C">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w:t>
      </w:r>
      <w:r w:rsidRPr="00F2719C">
        <w:rPr>
          <w:rFonts w:cs="Arial"/>
        </w:rPr>
        <w:lastRenderedPageBreak/>
        <w:t xml:space="preserve">veřejné zakázky podílejí; plnění těchto povinností zajistí dodavatel i u svých poddodavatelů; </w:t>
      </w:r>
    </w:p>
    <w:p w14:paraId="73E7AA47"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rsidP="00817E9C">
      <w:pPr>
        <w:pStyle w:val="Odstavecseseznamem"/>
        <w:numPr>
          <w:ilvl w:val="0"/>
          <w:numId w:val="77"/>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rsidP="00817E9C">
      <w:pPr>
        <w:pStyle w:val="Odstavecseseznamem"/>
        <w:numPr>
          <w:ilvl w:val="0"/>
          <w:numId w:val="77"/>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161DD9FA"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6A39E145" w14:textId="71AEADD6" w:rsidR="00AF2CA0" w:rsidRPr="00F6092A" w:rsidRDefault="00817E9C" w:rsidP="00AF2CA0">
      <w:pPr>
        <w:pStyle w:val="Odstavecseseznamem"/>
        <w:numPr>
          <w:ilvl w:val="0"/>
          <w:numId w:val="76"/>
        </w:numPr>
        <w:spacing w:after="0" w:line="240" w:lineRule="auto"/>
        <w:ind w:left="1078" w:hanging="284"/>
        <w:contextualSpacing w:val="0"/>
        <w:jc w:val="both"/>
        <w:rP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069AF320" w14:textId="56A4982F" w:rsidR="00536E8C" w:rsidRPr="00BA11E9" w:rsidRDefault="00536E8C" w:rsidP="0090398C">
      <w:pPr>
        <w:pStyle w:val="l-L1"/>
        <w:keepNext w:val="0"/>
        <w:spacing w:before="240"/>
        <w:ind w:left="0"/>
        <w:rPr>
          <w:rFonts w:ascii="Arial" w:hAnsi="Arial" w:cs="Arial"/>
          <w:szCs w:val="22"/>
        </w:rPr>
      </w:pPr>
      <w:r w:rsidRPr="00BA11E9">
        <w:rPr>
          <w:rFonts w:ascii="Arial" w:hAnsi="Arial" w:cs="Arial"/>
          <w:szCs w:val="22"/>
        </w:rPr>
        <w:br/>
      </w:r>
      <w:bookmarkStart w:id="2" w:name="_Ref376528450"/>
      <w:r w:rsidR="00A07F81">
        <w:rPr>
          <w:rFonts w:ascii="Arial" w:hAnsi="Arial" w:cs="Arial"/>
          <w:szCs w:val="22"/>
        </w:rPr>
        <w:t>Doba</w:t>
      </w:r>
      <w:r w:rsidR="008960AA" w:rsidRPr="00BA11E9">
        <w:rPr>
          <w:rFonts w:ascii="Arial" w:hAnsi="Arial" w:cs="Arial"/>
          <w:szCs w:val="22"/>
        </w:rPr>
        <w:t xml:space="preserve"> plnění</w:t>
      </w:r>
      <w:bookmarkEnd w:id="2"/>
    </w:p>
    <w:p w14:paraId="016DB46C" w14:textId="3FBD8B15" w:rsidR="008011A3" w:rsidRPr="00BA11E9" w:rsidRDefault="008011A3" w:rsidP="009E6563">
      <w:pPr>
        <w:pStyle w:val="TSlneksmlouvy"/>
        <w:keepNext w:val="0"/>
        <w:numPr>
          <w:ilvl w:val="1"/>
          <w:numId w:val="37"/>
        </w:numPr>
        <w:spacing w:before="120" w:after="120" w:line="288" w:lineRule="auto"/>
        <w:jc w:val="left"/>
        <w:rPr>
          <w:rFonts w:cs="Arial"/>
          <w:b w:val="0"/>
          <w:szCs w:val="22"/>
          <w:u w:val="none"/>
        </w:rPr>
      </w:pPr>
      <w:bookmarkStart w:id="3" w:name="_Ref376374899"/>
      <w:bookmarkStart w:id="4" w:name="_Ref376425265"/>
      <w:r w:rsidRPr="00BA11E9">
        <w:rPr>
          <w:rFonts w:cs="Arial"/>
          <w:b w:val="0"/>
          <w:szCs w:val="22"/>
          <w:u w:val="none"/>
        </w:rPr>
        <w:t xml:space="preserve">Zhotovitel se zavazuje </w:t>
      </w:r>
      <w:r w:rsidR="00A70646">
        <w:rPr>
          <w:rFonts w:cs="Arial"/>
          <w:b w:val="0"/>
          <w:szCs w:val="22"/>
          <w:u w:val="none"/>
        </w:rPr>
        <w:t xml:space="preserve">zhotovit Dílo a zajistit vydání stavebního </w:t>
      </w:r>
      <w:proofErr w:type="gramStart"/>
      <w:r w:rsidR="00A70646">
        <w:rPr>
          <w:rFonts w:cs="Arial"/>
          <w:b w:val="0"/>
          <w:szCs w:val="22"/>
          <w:u w:val="none"/>
        </w:rPr>
        <w:t xml:space="preserve">povolení </w:t>
      </w:r>
      <w:r w:rsidRPr="00BA11E9">
        <w:rPr>
          <w:rFonts w:cs="Arial"/>
          <w:b w:val="0"/>
          <w:szCs w:val="22"/>
          <w:u w:val="none"/>
        </w:rPr>
        <w:t xml:space="preserve"> v</w:t>
      </w:r>
      <w:proofErr w:type="gramEnd"/>
      <w:r w:rsidRPr="00BA11E9">
        <w:rPr>
          <w:rFonts w:cs="Arial"/>
          <w:b w:val="0"/>
          <w:szCs w:val="22"/>
          <w:u w:val="none"/>
        </w:rPr>
        <w:t xml:space="preserve"> následujících </w:t>
      </w:r>
      <w:r w:rsidR="00A07F81">
        <w:rPr>
          <w:rFonts w:cs="Arial"/>
          <w:b w:val="0"/>
          <w:szCs w:val="22"/>
          <w:u w:val="none"/>
        </w:rPr>
        <w:t>lhůtách</w:t>
      </w:r>
      <w:r w:rsidRPr="00BA11E9">
        <w:rPr>
          <w:rFonts w:cs="Arial"/>
          <w:b w:val="0"/>
          <w:szCs w:val="22"/>
          <w:u w:val="none"/>
        </w:rPr>
        <w:t>:</w:t>
      </w:r>
      <w:bookmarkEnd w:id="3"/>
      <w:bookmarkEnd w:id="4"/>
    </w:p>
    <w:p w14:paraId="15746AF1" w14:textId="21F3AAB5" w:rsidR="003D46F4" w:rsidRDefault="00A07F81" w:rsidP="003D46F4">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BA11E9">
        <w:rPr>
          <w:rStyle w:val="l-L2Char"/>
          <w:rFonts w:cs="Arial"/>
          <w:b w:val="0"/>
          <w:szCs w:val="22"/>
          <w:u w:val="none"/>
        </w:rPr>
        <w:t xml:space="preserve"> </w:t>
      </w:r>
      <w:r w:rsidR="003D46F4" w:rsidRPr="00175701">
        <w:rPr>
          <w:rStyle w:val="l-L2Char"/>
          <w:rFonts w:cs="Arial"/>
          <w:b w:val="0"/>
          <w:szCs w:val="22"/>
          <w:u w:val="none"/>
        </w:rPr>
        <w:t xml:space="preserve">předání </w:t>
      </w:r>
      <w:r w:rsidR="004E2604">
        <w:rPr>
          <w:rStyle w:val="l-L2Char"/>
          <w:rFonts w:cs="Arial"/>
          <w:b w:val="0"/>
          <w:szCs w:val="22"/>
          <w:u w:val="none"/>
        </w:rPr>
        <w:t>Díla</w:t>
      </w:r>
      <w:r w:rsidR="003D46F4" w:rsidRPr="00175701">
        <w:rPr>
          <w:rStyle w:val="l-L2Char"/>
          <w:rFonts w:cs="Arial"/>
          <w:b w:val="0"/>
          <w:szCs w:val="22"/>
          <w:u w:val="none"/>
        </w:rPr>
        <w:t xml:space="preserve"> je stanoven na:</w:t>
      </w:r>
    </w:p>
    <w:p w14:paraId="7E72EE89" w14:textId="7AE3680A" w:rsidR="00495F74" w:rsidRPr="00305ED3" w:rsidRDefault="003D46F4" w:rsidP="00495F74">
      <w:pPr>
        <w:pStyle w:val="l-L1"/>
        <w:keepNext w:val="0"/>
        <w:numPr>
          <w:ilvl w:val="0"/>
          <w:numId w:val="0"/>
        </w:numPr>
        <w:spacing w:before="120" w:after="120"/>
        <w:ind w:left="1304"/>
        <w:jc w:val="both"/>
        <w:rPr>
          <w:rStyle w:val="l-L2Char"/>
          <w:rFonts w:cs="Arial"/>
          <w:b w:val="0"/>
          <w:szCs w:val="22"/>
          <w:highlight w:val="green"/>
          <w:u w:val="none"/>
        </w:rPr>
      </w:pPr>
      <w:r>
        <w:rPr>
          <w:rStyle w:val="l-L2Char"/>
          <w:rFonts w:cs="Arial"/>
          <w:b w:val="0"/>
          <w:szCs w:val="22"/>
          <w:u w:val="none"/>
        </w:rPr>
        <w:t xml:space="preserve">a) </w:t>
      </w:r>
      <w:r w:rsidR="00495F74" w:rsidRPr="0018585D">
        <w:rPr>
          <w:rStyle w:val="l-L2Char"/>
          <w:rFonts w:cs="Arial"/>
          <w:b w:val="0"/>
          <w:szCs w:val="22"/>
          <w:u w:val="none"/>
        </w:rPr>
        <w:t>Projektová dokumentace</w:t>
      </w:r>
      <w:r w:rsidR="00637927">
        <w:rPr>
          <w:rStyle w:val="l-L2Char"/>
          <w:rFonts w:cs="Arial"/>
          <w:b w:val="0"/>
          <w:szCs w:val="22"/>
          <w:u w:val="none"/>
        </w:rPr>
        <w:t>:</w:t>
      </w:r>
      <w:r w:rsidR="00495F74" w:rsidRPr="0018585D">
        <w:rPr>
          <w:rStyle w:val="l-L2Char"/>
          <w:rFonts w:cs="Arial"/>
          <w:b w:val="0"/>
          <w:szCs w:val="22"/>
          <w:u w:val="none"/>
        </w:rPr>
        <w:t xml:space="preserve"> </w:t>
      </w:r>
      <w:r w:rsidR="00F6092A" w:rsidRPr="00637927">
        <w:rPr>
          <w:rStyle w:val="l-L2Char"/>
          <w:rFonts w:cs="Arial"/>
          <w:bCs/>
          <w:szCs w:val="22"/>
          <w:u w:val="none"/>
        </w:rPr>
        <w:t xml:space="preserve">do </w:t>
      </w:r>
      <w:r w:rsidR="003B44A9">
        <w:rPr>
          <w:rStyle w:val="l-L2Char"/>
          <w:rFonts w:cs="Arial"/>
          <w:bCs/>
          <w:szCs w:val="22"/>
          <w:u w:val="none"/>
        </w:rPr>
        <w:t>28</w:t>
      </w:r>
      <w:r w:rsidR="00F6092A" w:rsidRPr="00637927">
        <w:rPr>
          <w:rStyle w:val="l-L2Char"/>
          <w:rFonts w:cs="Arial"/>
          <w:bCs/>
          <w:szCs w:val="22"/>
          <w:u w:val="none"/>
        </w:rPr>
        <w:t>.</w:t>
      </w:r>
      <w:r w:rsidR="003B44A9">
        <w:rPr>
          <w:rStyle w:val="l-L2Char"/>
          <w:rFonts w:cs="Arial"/>
          <w:bCs/>
          <w:szCs w:val="22"/>
          <w:u w:val="none"/>
        </w:rPr>
        <w:t>11</w:t>
      </w:r>
      <w:r w:rsidR="00F6092A" w:rsidRPr="00637927">
        <w:rPr>
          <w:rStyle w:val="l-L2Char"/>
          <w:rFonts w:cs="Arial"/>
          <w:bCs/>
          <w:szCs w:val="22"/>
          <w:u w:val="none"/>
        </w:rPr>
        <w:t>.202</w:t>
      </w:r>
      <w:r w:rsidR="003B44A9">
        <w:rPr>
          <w:rStyle w:val="l-L2Char"/>
          <w:rFonts w:cs="Arial"/>
          <w:bCs/>
          <w:szCs w:val="22"/>
          <w:u w:val="none"/>
        </w:rPr>
        <w:t>5</w:t>
      </w:r>
      <w:r w:rsidR="00495F74" w:rsidRPr="0018585D">
        <w:rPr>
          <w:rFonts w:ascii="Arial" w:hAnsi="Arial" w:cs="Arial"/>
          <w:bCs/>
          <w:snapToGrid w:val="0"/>
          <w:szCs w:val="22"/>
        </w:rPr>
        <w:t xml:space="preserve"> </w:t>
      </w:r>
    </w:p>
    <w:p w14:paraId="68AF43A3" w14:textId="09963320" w:rsidR="00A50845" w:rsidRDefault="00495F74" w:rsidP="00F6092A">
      <w:pPr>
        <w:pStyle w:val="l-L1"/>
        <w:keepNext w:val="0"/>
        <w:numPr>
          <w:ilvl w:val="0"/>
          <w:numId w:val="0"/>
        </w:numPr>
        <w:spacing w:before="120" w:after="120"/>
        <w:ind w:left="1304"/>
        <w:jc w:val="both"/>
        <w:rPr>
          <w:rStyle w:val="l-L2Char"/>
          <w:rFonts w:cs="Arial"/>
          <w:bCs/>
          <w:szCs w:val="22"/>
          <w:u w:val="none"/>
        </w:rPr>
      </w:pPr>
      <w:r w:rsidRPr="0018585D">
        <w:rPr>
          <w:rStyle w:val="l-L2Char"/>
          <w:rFonts w:cs="Arial"/>
          <w:b w:val="0"/>
          <w:szCs w:val="22"/>
          <w:u w:val="none"/>
        </w:rPr>
        <w:t xml:space="preserve">b) </w:t>
      </w:r>
      <w:r w:rsidR="00E24FC7">
        <w:rPr>
          <w:rStyle w:val="l-L2Char"/>
          <w:rFonts w:cs="Arial"/>
          <w:b w:val="0"/>
          <w:szCs w:val="22"/>
          <w:u w:val="none"/>
        </w:rPr>
        <w:t>S</w:t>
      </w:r>
      <w:r w:rsidRPr="0018585D">
        <w:rPr>
          <w:rStyle w:val="l-L2Char"/>
          <w:rFonts w:cs="Arial"/>
          <w:b w:val="0"/>
          <w:szCs w:val="22"/>
          <w:u w:val="none"/>
        </w:rPr>
        <w:t>tavební povolení (</w:t>
      </w:r>
      <w:bookmarkStart w:id="5" w:name="_Hlk137535746"/>
      <w:r w:rsidR="009F49EA" w:rsidRPr="0018585D">
        <w:rPr>
          <w:rStyle w:val="l-L2Char"/>
          <w:rFonts w:cs="Arial"/>
          <w:b w:val="0"/>
          <w:szCs w:val="22"/>
          <w:u w:val="none"/>
        </w:rPr>
        <w:t>souhlas/</w:t>
      </w:r>
      <w:r w:rsidRPr="0018585D">
        <w:rPr>
          <w:rStyle w:val="l-L2Char"/>
          <w:rFonts w:cs="Arial"/>
          <w:b w:val="0"/>
          <w:szCs w:val="22"/>
          <w:u w:val="none"/>
        </w:rPr>
        <w:t>rozhodnutí s dolož</w:t>
      </w:r>
      <w:r w:rsidR="009F49EA" w:rsidRPr="0018585D">
        <w:rPr>
          <w:rStyle w:val="l-L2Char"/>
          <w:rFonts w:cs="Arial"/>
          <w:b w:val="0"/>
          <w:szCs w:val="22"/>
          <w:u w:val="none"/>
        </w:rPr>
        <w:t>ením</w:t>
      </w:r>
      <w:r w:rsidRPr="0018585D">
        <w:rPr>
          <w:rStyle w:val="l-L2Char"/>
          <w:rFonts w:cs="Arial"/>
          <w:b w:val="0"/>
          <w:szCs w:val="22"/>
          <w:u w:val="none"/>
        </w:rPr>
        <w:t xml:space="preserve"> právní moci</w:t>
      </w:r>
      <w:bookmarkEnd w:id="5"/>
      <w:r w:rsidRPr="0018585D">
        <w:rPr>
          <w:rStyle w:val="l-L2Char"/>
          <w:rFonts w:cs="Arial"/>
          <w:b w:val="0"/>
          <w:szCs w:val="22"/>
          <w:u w:val="none"/>
        </w:rPr>
        <w:t>)</w:t>
      </w:r>
      <w:r w:rsidR="00637927">
        <w:rPr>
          <w:rStyle w:val="l-L2Char"/>
          <w:rFonts w:cs="Arial"/>
          <w:b w:val="0"/>
          <w:szCs w:val="22"/>
          <w:u w:val="none"/>
        </w:rPr>
        <w:t>:</w:t>
      </w:r>
      <w:r>
        <w:rPr>
          <w:rStyle w:val="l-L2Char"/>
          <w:rFonts w:cs="Arial"/>
          <w:b w:val="0"/>
          <w:szCs w:val="22"/>
          <w:u w:val="none"/>
        </w:rPr>
        <w:t xml:space="preserve"> </w:t>
      </w:r>
      <w:r w:rsidR="00F6092A" w:rsidRPr="00637927">
        <w:rPr>
          <w:rStyle w:val="l-L2Char"/>
          <w:rFonts w:cs="Arial"/>
          <w:bCs/>
          <w:szCs w:val="22"/>
          <w:u w:val="none"/>
        </w:rPr>
        <w:t xml:space="preserve">do </w:t>
      </w:r>
      <w:r w:rsidR="00B1640C">
        <w:rPr>
          <w:rStyle w:val="l-L2Char"/>
          <w:rFonts w:cs="Arial"/>
          <w:bCs/>
          <w:szCs w:val="22"/>
          <w:u w:val="none"/>
        </w:rPr>
        <w:t>31</w:t>
      </w:r>
      <w:r w:rsidR="00F6092A" w:rsidRPr="00637927">
        <w:rPr>
          <w:rStyle w:val="l-L2Char"/>
          <w:rFonts w:cs="Arial"/>
          <w:bCs/>
          <w:szCs w:val="22"/>
          <w:u w:val="none"/>
        </w:rPr>
        <w:t>.0</w:t>
      </w:r>
      <w:r w:rsidR="003B44A9">
        <w:rPr>
          <w:rStyle w:val="l-L2Char"/>
          <w:rFonts w:cs="Arial"/>
          <w:bCs/>
          <w:szCs w:val="22"/>
          <w:u w:val="none"/>
        </w:rPr>
        <w:t>3</w:t>
      </w:r>
      <w:r w:rsidR="00F6092A" w:rsidRPr="00637927">
        <w:rPr>
          <w:rStyle w:val="l-L2Char"/>
          <w:rFonts w:cs="Arial"/>
          <w:bCs/>
          <w:szCs w:val="22"/>
          <w:u w:val="none"/>
        </w:rPr>
        <w:t>.202</w:t>
      </w:r>
      <w:r w:rsidR="003B44A9">
        <w:rPr>
          <w:rStyle w:val="l-L2Char"/>
          <w:rFonts w:cs="Arial"/>
          <w:bCs/>
          <w:szCs w:val="22"/>
          <w:u w:val="none"/>
        </w:rPr>
        <w:t>6</w:t>
      </w:r>
    </w:p>
    <w:p w14:paraId="40842902" w14:textId="39B31A9A" w:rsidR="008E3E1B" w:rsidRPr="00BA11E9" w:rsidRDefault="008E3E1B" w:rsidP="008E3E1B">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152A85B9" w14:textId="77777777" w:rsidR="000203F2" w:rsidRPr="00BA11E9" w:rsidRDefault="000203F2" w:rsidP="009E6563">
      <w:pPr>
        <w:pStyle w:val="l-L1"/>
        <w:keepNext w:val="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Default="001D70C2"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15A8275B" w14:textId="77777777" w:rsidR="004E2604" w:rsidRPr="00F6092A" w:rsidRDefault="004E2604" w:rsidP="004E2604">
      <w:pPr>
        <w:pStyle w:val="l-L1"/>
        <w:keepNext w:val="0"/>
        <w:numPr>
          <w:ilvl w:val="1"/>
          <w:numId w:val="37"/>
        </w:numPr>
        <w:spacing w:before="120" w:after="120"/>
        <w:jc w:val="both"/>
        <w:rPr>
          <w:rStyle w:val="l-L2Char"/>
          <w:rFonts w:cs="Arial"/>
          <w:b w:val="0"/>
          <w:szCs w:val="22"/>
          <w:u w:val="none"/>
        </w:rPr>
      </w:pPr>
      <w:r w:rsidRPr="003B5DCD">
        <w:rPr>
          <w:rStyle w:val="l-L2Char"/>
          <w:rFonts w:cs="Arial"/>
          <w:b w:val="0"/>
          <w:szCs w:val="22"/>
          <w:u w:val="none"/>
        </w:rPr>
        <w:t xml:space="preserve">Vyhotovení projektové dokumentace </w:t>
      </w:r>
      <w:r>
        <w:rPr>
          <w:rStyle w:val="l-L2Char"/>
          <w:rFonts w:cs="Arial"/>
          <w:b w:val="0"/>
          <w:szCs w:val="22"/>
          <w:u w:val="none"/>
        </w:rPr>
        <w:t>se skládá ze dvou etap:</w:t>
      </w:r>
      <w:r w:rsidRPr="003B5DCD">
        <w:rPr>
          <w:rStyle w:val="l-L2Char"/>
          <w:rFonts w:cs="Arial"/>
          <w:b w:val="0"/>
          <w:szCs w:val="22"/>
          <w:u w:val="none"/>
        </w:rPr>
        <w:t xml:space="preserve"> </w:t>
      </w:r>
    </w:p>
    <w:p w14:paraId="6EFA91CB" w14:textId="77777777" w:rsidR="004E2604" w:rsidRPr="00F6092A" w:rsidRDefault="004E2604" w:rsidP="004E2604">
      <w:pPr>
        <w:pStyle w:val="l-L1"/>
        <w:keepNext w:val="0"/>
        <w:numPr>
          <w:ilvl w:val="0"/>
          <w:numId w:val="0"/>
        </w:numPr>
        <w:spacing w:before="120" w:after="120"/>
        <w:ind w:left="737"/>
        <w:jc w:val="both"/>
        <w:rPr>
          <w:rStyle w:val="l-L2Char"/>
          <w:rFonts w:cs="Arial"/>
          <w:b w:val="0"/>
          <w:szCs w:val="22"/>
          <w:u w:val="none"/>
        </w:rPr>
      </w:pPr>
      <w:r w:rsidRPr="00F6092A">
        <w:rPr>
          <w:rStyle w:val="l-L2Char"/>
          <w:rFonts w:cs="Arial"/>
          <w:b w:val="0"/>
          <w:szCs w:val="22"/>
          <w:u w:val="none"/>
        </w:rPr>
        <w:t>a) vypracování projektové dokumentace</w:t>
      </w:r>
    </w:p>
    <w:p w14:paraId="303D802F" w14:textId="1E996D1D" w:rsidR="004E2604" w:rsidRPr="00BA11E9" w:rsidRDefault="004E2604" w:rsidP="004E2604">
      <w:pPr>
        <w:pStyle w:val="l-L1"/>
        <w:keepNext w:val="0"/>
        <w:numPr>
          <w:ilvl w:val="0"/>
          <w:numId w:val="0"/>
        </w:numPr>
        <w:spacing w:before="120" w:after="120"/>
        <w:ind w:left="737"/>
        <w:jc w:val="both"/>
        <w:rPr>
          <w:rStyle w:val="l-L2Char"/>
          <w:rFonts w:cs="Arial"/>
          <w:b w:val="0"/>
          <w:szCs w:val="22"/>
          <w:u w:val="none"/>
        </w:rPr>
      </w:pPr>
      <w:r w:rsidRPr="00F6092A">
        <w:rPr>
          <w:rStyle w:val="l-L2Char"/>
          <w:rFonts w:cs="Arial"/>
          <w:b w:val="0"/>
          <w:szCs w:val="22"/>
          <w:u w:val="none"/>
        </w:rPr>
        <w:t>b) zajištění stavebního povolení</w:t>
      </w:r>
      <w:r w:rsidR="008744A1">
        <w:rPr>
          <w:rStyle w:val="l-L2Char"/>
          <w:rFonts w:cs="Arial"/>
          <w:b w:val="0"/>
          <w:szCs w:val="22"/>
          <w:u w:val="none"/>
        </w:rPr>
        <w:t xml:space="preserve"> / vodoprávního povolení</w:t>
      </w:r>
      <w:r w:rsidRPr="00F6092A">
        <w:rPr>
          <w:rStyle w:val="l-L2Char"/>
          <w:rFonts w:cs="Arial"/>
          <w:b w:val="0"/>
          <w:szCs w:val="22"/>
          <w:u w:val="none"/>
        </w:rPr>
        <w:t xml:space="preserve"> (</w:t>
      </w:r>
      <w:bookmarkStart w:id="6" w:name="_Hlk137535916"/>
      <w:bookmarkStart w:id="7" w:name="_Hlk137551698"/>
      <w:r w:rsidR="009F49EA" w:rsidRPr="00F6092A">
        <w:rPr>
          <w:rStyle w:val="l-L2Char"/>
          <w:rFonts w:cs="Arial"/>
          <w:b w:val="0"/>
          <w:szCs w:val="22"/>
          <w:u w:val="none"/>
        </w:rPr>
        <w:t xml:space="preserve">souhlas/rozhodnutí s doložením právní </w:t>
      </w:r>
      <w:proofErr w:type="gramStart"/>
      <w:r w:rsidR="009F49EA" w:rsidRPr="00F6092A">
        <w:rPr>
          <w:rStyle w:val="l-L2Char"/>
          <w:rFonts w:cs="Arial"/>
          <w:b w:val="0"/>
          <w:szCs w:val="22"/>
          <w:u w:val="none"/>
        </w:rPr>
        <w:t>moci</w:t>
      </w:r>
      <w:bookmarkEnd w:id="6"/>
      <w:r w:rsidR="00B60544" w:rsidRPr="00F6092A">
        <w:rPr>
          <w:rStyle w:val="l-L2Char"/>
          <w:rFonts w:cs="Arial"/>
          <w:b w:val="0"/>
          <w:szCs w:val="22"/>
          <w:u w:val="none"/>
        </w:rPr>
        <w:t xml:space="preserve"> </w:t>
      </w:r>
      <w:bookmarkEnd w:id="7"/>
      <w:r w:rsidRPr="00F6092A">
        <w:rPr>
          <w:rStyle w:val="l-L2Char"/>
          <w:rFonts w:cs="Arial"/>
          <w:b w:val="0"/>
          <w:szCs w:val="22"/>
          <w:u w:val="none"/>
        </w:rPr>
        <w:t xml:space="preserve"> –</w:t>
      </w:r>
      <w:proofErr w:type="gramEnd"/>
      <w:r w:rsidRPr="00F6092A">
        <w:rPr>
          <w:rStyle w:val="l-L2Char"/>
          <w:rFonts w:cs="Arial"/>
          <w:b w:val="0"/>
          <w:szCs w:val="22"/>
          <w:u w:val="none"/>
        </w:rPr>
        <w:t xml:space="preserve"> stavební povolení</w:t>
      </w:r>
      <w:r w:rsidR="008744A1">
        <w:rPr>
          <w:rStyle w:val="l-L2Char"/>
          <w:rFonts w:cs="Arial"/>
          <w:b w:val="0"/>
          <w:szCs w:val="22"/>
          <w:u w:val="none"/>
        </w:rPr>
        <w:t xml:space="preserve"> / vodoprávního povolení</w:t>
      </w:r>
      <w:r w:rsidRPr="00F6092A">
        <w:rPr>
          <w:rStyle w:val="l-L2Char"/>
          <w:rFonts w:cs="Arial"/>
          <w:b w:val="0"/>
          <w:szCs w:val="22"/>
          <w:u w:val="none"/>
        </w:rPr>
        <w:t>)</w:t>
      </w:r>
      <w:r w:rsidRPr="001309E6">
        <w:rPr>
          <w:rStyle w:val="l-L2Char"/>
          <w:rFonts w:cs="Arial"/>
          <w:b w:val="0"/>
          <w:szCs w:val="22"/>
          <w:u w:val="none"/>
        </w:rPr>
        <w:t xml:space="preserve"> </w:t>
      </w:r>
    </w:p>
    <w:p w14:paraId="36F30E6D" w14:textId="57399022" w:rsidR="006A2FB2" w:rsidRPr="00BA11E9" w:rsidRDefault="006A2FB2" w:rsidP="00FA235A">
      <w:pPr>
        <w:pStyle w:val="l-L1"/>
        <w:keepNext w:val="0"/>
        <w:numPr>
          <w:ilvl w:val="1"/>
          <w:numId w:val="37"/>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26D3CCAE" w:rsidR="008C4E63" w:rsidRPr="0096060A" w:rsidRDefault="0013772F" w:rsidP="0096060A">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bookmarkStart w:id="8" w:name="_Hlk137554138"/>
      <w:r w:rsidR="00A70646">
        <w:rPr>
          <w:rFonts w:ascii="Arial" w:hAnsi="Arial" w:cs="Arial"/>
          <w:b w:val="0"/>
          <w:szCs w:val="22"/>
          <w:u w:val="none"/>
        </w:rPr>
        <w:t xml:space="preserve">Dílo bude převzato s výhradami nebo </w:t>
      </w:r>
      <w:r w:rsidR="00A70646">
        <w:rPr>
          <w:rFonts w:ascii="Arial" w:hAnsi="Arial" w:cs="Arial"/>
          <w:b w:val="0"/>
          <w:szCs w:val="22"/>
          <w:u w:val="none"/>
        </w:rPr>
        <w:lastRenderedPageBreak/>
        <w:t>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w:t>
      </w:r>
      <w:proofErr w:type="gramStart"/>
      <w:r w:rsidR="00A70646" w:rsidRPr="0096060A">
        <w:rPr>
          <w:rFonts w:ascii="Arial" w:hAnsi="Arial" w:cs="Arial"/>
          <w:b w:val="0"/>
          <w:szCs w:val="22"/>
          <w:u w:val="none"/>
        </w:rPr>
        <w:t>lhůtu  pro</w:t>
      </w:r>
      <w:proofErr w:type="gramEnd"/>
      <w:r w:rsidR="00A70646" w:rsidRPr="0096060A">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A70646" w:rsidRPr="0096060A">
        <w:rPr>
          <w:rFonts w:ascii="Arial" w:hAnsi="Arial" w:cs="Arial"/>
          <w:b w:val="0"/>
          <w:szCs w:val="22"/>
          <w:u w:val="none"/>
        </w:rPr>
        <w:t>objednatelem  potvrzeno</w:t>
      </w:r>
      <w:proofErr w:type="gramEnd"/>
      <w:r w:rsidR="00A70646" w:rsidRPr="0096060A">
        <w:rPr>
          <w:rFonts w:ascii="Arial" w:hAnsi="Arial" w:cs="Arial"/>
          <w:b w:val="0"/>
          <w:szCs w:val="22"/>
          <w:u w:val="none"/>
        </w:rPr>
        <w:t xml:space="preserve">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9"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10"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 xml:space="preserve">a </w:t>
      </w:r>
      <w:proofErr w:type="spellStart"/>
      <w:r w:rsidR="003B6E9B">
        <w:rPr>
          <w:rStyle w:val="l-L2Char"/>
          <w:rFonts w:cs="Arial"/>
          <w:b w:val="0"/>
          <w:szCs w:val="22"/>
          <w:u w:val="none"/>
        </w:rPr>
        <w:t>neodělků</w:t>
      </w:r>
      <w:proofErr w:type="spellEnd"/>
      <w:r w:rsidR="003B6E9B">
        <w:rPr>
          <w:rStyle w:val="l-L2Char"/>
          <w:rFonts w:cs="Arial"/>
          <w:b w:val="0"/>
          <w:szCs w:val="22"/>
          <w:u w:val="none"/>
        </w:rPr>
        <w:t xml:space="preserve"> nedojde k uhrazení faktury za </w:t>
      </w:r>
      <w:proofErr w:type="spellStart"/>
      <w:r w:rsidR="003B6E9B">
        <w:rPr>
          <w:rStyle w:val="l-L2Char"/>
          <w:rFonts w:cs="Arial"/>
          <w:b w:val="0"/>
          <w:szCs w:val="22"/>
          <w:u w:val="none"/>
        </w:rPr>
        <w:t>zhtovení</w:t>
      </w:r>
      <w:proofErr w:type="spellEnd"/>
      <w:r w:rsidR="003B6E9B">
        <w:rPr>
          <w:rStyle w:val="l-L2Char"/>
          <w:rFonts w:cs="Arial"/>
          <w:b w:val="0"/>
          <w:szCs w:val="22"/>
          <w:u w:val="none"/>
        </w:rPr>
        <w:t xml:space="preserve"> Díla.</w:t>
      </w:r>
      <w:r w:rsidR="006A2FB2" w:rsidRPr="0096060A">
        <w:rPr>
          <w:rStyle w:val="l-L2Char"/>
          <w:rFonts w:cs="Arial"/>
          <w:b w:val="0"/>
          <w:szCs w:val="22"/>
          <w:u w:val="none"/>
        </w:rPr>
        <w:t xml:space="preserve"> </w:t>
      </w:r>
      <w:bookmarkEnd w:id="9"/>
      <w:bookmarkEnd w:id="10"/>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p w14:paraId="50795D96" w14:textId="2D6889C0" w:rsidR="00A70646" w:rsidRPr="003F0BDC" w:rsidRDefault="00A70646" w:rsidP="00AE265B">
      <w:pPr>
        <w:pStyle w:val="l-L1"/>
        <w:keepNext w:val="0"/>
        <w:numPr>
          <w:ilvl w:val="0"/>
          <w:numId w:val="0"/>
        </w:numPr>
        <w:spacing w:before="120" w:after="120"/>
        <w:ind w:left="737"/>
        <w:jc w:val="both"/>
        <w:rPr>
          <w:rStyle w:val="l-L2Char"/>
          <w:rFonts w:cs="Arial"/>
          <w:b w:val="0"/>
          <w:strike/>
          <w:szCs w:val="22"/>
          <w:u w:val="none"/>
        </w:rPr>
      </w:pPr>
      <w:bookmarkStart w:id="11" w:name="_Hlk137554265"/>
      <w:bookmarkEnd w:id="8"/>
      <w:proofErr w:type="gramStart"/>
      <w:r w:rsidRPr="007869AC">
        <w:rPr>
          <w:rStyle w:val="l-L2Char"/>
          <w:rFonts w:cs="Arial"/>
          <w:b w:val="0"/>
          <w:szCs w:val="22"/>
          <w:u w:val="none"/>
        </w:rPr>
        <w:t>V  případě</w:t>
      </w:r>
      <w:proofErr w:type="gramEnd"/>
      <w:r w:rsidRPr="007869AC">
        <w:rPr>
          <w:rStyle w:val="l-L2Char"/>
          <w:rFonts w:cs="Arial"/>
          <w:b w:val="0"/>
          <w:szCs w:val="22"/>
          <w:u w:val="none"/>
        </w:rPr>
        <w:t>, že částí díla bude stavební povolení (</w:t>
      </w:r>
      <w:r w:rsidR="009F49EA" w:rsidRPr="007869AC">
        <w:rPr>
          <w:rStyle w:val="l-L2Char"/>
          <w:rFonts w:cs="Arial"/>
          <w:b w:val="0"/>
          <w:szCs w:val="22"/>
          <w:u w:val="none"/>
        </w:rPr>
        <w:t>souhlas/rozhodnutí s doložením právní moci</w:t>
      </w:r>
      <w:r w:rsidRPr="007869AC">
        <w:rPr>
          <w:rStyle w:val="l-L2Char"/>
          <w:rFonts w:cs="Arial"/>
          <w:b w:val="0"/>
          <w:szCs w:val="22"/>
          <w:u w:val="none"/>
        </w:rPr>
        <w:t>), bude jeho předání objednateli potvrzovat protokol o předání a převzetí podepsaný oběma smluvními stranami.</w:t>
      </w:r>
    </w:p>
    <w:bookmarkEnd w:id="11"/>
    <w:p w14:paraId="47BE6F2C" w14:textId="77777777" w:rsidR="00236919" w:rsidRPr="00BA11E9" w:rsidRDefault="00236919" w:rsidP="006D50D1">
      <w:pPr>
        <w:pStyle w:val="l-L1"/>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1FCDFF3A" w14:textId="78DCE550" w:rsidR="00834CA9" w:rsidRDefault="00834CA9" w:rsidP="00A23AA3">
      <w:pPr>
        <w:ind w:left="709" w:hanging="709"/>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 xml:space="preserve">Smluvní cena byla stanovena na základě nabídky zhotovitele ze dne </w:t>
      </w:r>
      <w:r w:rsidR="0047466E">
        <w:rPr>
          <w:rStyle w:val="l-L2Char"/>
          <w:rFonts w:cs="Arial"/>
          <w:szCs w:val="22"/>
        </w:rPr>
        <w:t>26.02.2025</w:t>
      </w:r>
      <w:r w:rsidR="00A14402" w:rsidRPr="00BA11E9">
        <w:rPr>
          <w:rFonts w:cs="Arial"/>
          <w:bCs/>
          <w:snapToGrid w:val="0"/>
          <w:szCs w:val="22"/>
        </w:rPr>
        <w:t>.</w:t>
      </w:r>
      <w:r w:rsidR="0047466E">
        <w:rPr>
          <w:rFonts w:cs="Arial"/>
          <w:bCs/>
          <w:snapToGrid w:val="0"/>
          <w:szCs w:val="22"/>
        </w:rPr>
        <w:t xml:space="preserve"> </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5943BCE5" w:rsidR="009458B3" w:rsidRDefault="001D70C2" w:rsidP="009458B3">
      <w:pPr>
        <w:pStyle w:val="l-L1"/>
        <w:keepNext w:val="0"/>
        <w:numPr>
          <w:ilvl w:val="1"/>
          <w:numId w:val="74"/>
        </w:numPr>
        <w:spacing w:before="120" w:after="120"/>
        <w:jc w:val="both"/>
        <w:rPr>
          <w:rStyle w:val="l-L2Char"/>
          <w:rFonts w:cs="Arial"/>
          <w:b w:val="0"/>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E03F1F">
        <w:rPr>
          <w:rStyle w:val="l-L2Char"/>
          <w:rFonts w:cs="Arial"/>
          <w:b w:val="0"/>
          <w:szCs w:val="22"/>
          <w:u w:val="none"/>
        </w:rPr>
        <w:t xml:space="preserve"> (PD a SP)</w:t>
      </w:r>
      <w:r w:rsidR="00DE5AF1" w:rsidRPr="00BA11E9">
        <w:rPr>
          <w:rStyle w:val="l-L2Char"/>
          <w:rFonts w:cs="Arial"/>
          <w:b w:val="0"/>
          <w:szCs w:val="22"/>
          <w:u w:val="none"/>
        </w:rPr>
        <w:t xml:space="preserve"> činí</w:t>
      </w:r>
      <w:r w:rsidR="00A5589B" w:rsidRPr="00BA11E9">
        <w:rPr>
          <w:rStyle w:val="l-L2Char"/>
          <w:rFonts w:cs="Arial"/>
          <w:b w:val="0"/>
          <w:szCs w:val="22"/>
          <w:u w:val="none"/>
        </w:rPr>
        <w:t xml:space="preserve"> </w:t>
      </w:r>
      <w:r w:rsidR="005625CD" w:rsidRPr="005625CD">
        <w:rPr>
          <w:rStyle w:val="l-L2Char"/>
          <w:rFonts w:cs="Arial"/>
          <w:bCs/>
          <w:szCs w:val="22"/>
          <w:u w:val="none"/>
        </w:rPr>
        <w:t>260</w:t>
      </w:r>
      <w:r w:rsidR="00AA54AF" w:rsidRPr="005625CD">
        <w:rPr>
          <w:rStyle w:val="l-L2Char"/>
          <w:rFonts w:cs="Arial"/>
          <w:bCs/>
          <w:szCs w:val="22"/>
          <w:u w:val="none"/>
        </w:rPr>
        <w:t> </w:t>
      </w:r>
      <w:r w:rsidR="00AA54AF" w:rsidRPr="00AA54AF">
        <w:rPr>
          <w:rStyle w:val="l-L2Char"/>
          <w:rFonts w:cs="Arial"/>
          <w:bCs/>
          <w:szCs w:val="22"/>
          <w:u w:val="none"/>
        </w:rPr>
        <w:t>000,00</w:t>
      </w:r>
      <w:r w:rsidR="00DE5AF1" w:rsidRPr="00BA11E9">
        <w:rPr>
          <w:rStyle w:val="l-L2Char"/>
          <w:rFonts w:cs="Arial"/>
          <w:szCs w:val="22"/>
          <w:u w:val="none"/>
        </w:rPr>
        <w:t xml:space="preserve"> Kč </w:t>
      </w:r>
      <w:r w:rsidR="00D021D9" w:rsidRPr="00BA11E9">
        <w:rPr>
          <w:rStyle w:val="l-L2Char"/>
          <w:rFonts w:cs="Arial"/>
          <w:szCs w:val="22"/>
          <w:u w:val="none"/>
        </w:rPr>
        <w:t xml:space="preserve">bez DPH, </w:t>
      </w:r>
      <w:r w:rsidR="00D021D9" w:rsidRPr="00BA11E9">
        <w:rPr>
          <w:rStyle w:val="l-L2Char"/>
          <w:rFonts w:cs="Arial"/>
          <w:b w:val="0"/>
          <w:szCs w:val="22"/>
          <w:u w:val="none"/>
        </w:rPr>
        <w:t xml:space="preserve">tj. </w:t>
      </w:r>
      <w:r w:rsidR="005625CD" w:rsidRPr="005625CD">
        <w:rPr>
          <w:rStyle w:val="l-L2Char"/>
          <w:rFonts w:cs="Arial"/>
          <w:bCs/>
          <w:szCs w:val="22"/>
          <w:u w:val="none"/>
        </w:rPr>
        <w:t>314 600</w:t>
      </w:r>
      <w:r w:rsidR="00AA54AF" w:rsidRPr="00AA54AF">
        <w:rPr>
          <w:rStyle w:val="l-L2Char"/>
          <w:rFonts w:cs="Arial"/>
          <w:bCs/>
          <w:szCs w:val="22"/>
          <w:u w:val="none"/>
        </w:rPr>
        <w:t>,00</w:t>
      </w:r>
      <w:r w:rsidR="006F3CD0" w:rsidRPr="00BA11E9">
        <w:rPr>
          <w:rStyle w:val="l-L2Char"/>
          <w:rFonts w:cs="Arial"/>
          <w:szCs w:val="22"/>
          <w:u w:val="none"/>
        </w:rPr>
        <w:t xml:space="preserve"> Kč </w:t>
      </w:r>
      <w:r w:rsidR="00AF3FF8" w:rsidRPr="00BA11E9">
        <w:rPr>
          <w:rStyle w:val="l-L2Char"/>
          <w:rFonts w:cs="Arial"/>
          <w:szCs w:val="22"/>
          <w:u w:val="none"/>
        </w:rPr>
        <w:t>s</w:t>
      </w:r>
      <w:r w:rsidR="00D021D9" w:rsidRPr="00BA11E9">
        <w:rPr>
          <w:rStyle w:val="l-L2Char"/>
          <w:rFonts w:cs="Arial"/>
          <w:szCs w:val="22"/>
          <w:u w:val="none"/>
        </w:rPr>
        <w:t> </w:t>
      </w:r>
      <w:r w:rsidR="00DE5AF1" w:rsidRPr="00BA11E9">
        <w:rPr>
          <w:rStyle w:val="l-L2Char"/>
          <w:rFonts w:cs="Arial"/>
          <w:szCs w:val="22"/>
          <w:u w:val="none"/>
        </w:rPr>
        <w:t>DPH</w:t>
      </w:r>
      <w:r w:rsidR="00DE5AF1" w:rsidRPr="00BA11E9">
        <w:rPr>
          <w:rStyle w:val="l-L2Char"/>
          <w:rFonts w:cs="Arial"/>
          <w:b w:val="0"/>
          <w:szCs w:val="22"/>
          <w:u w:val="none"/>
        </w:rPr>
        <w:t>. DPH bude účtována v příslušné výši stanovené zákonem.</w:t>
      </w:r>
    </w:p>
    <w:p w14:paraId="7D9FFC7B" w14:textId="644D0A85" w:rsidR="009458B3" w:rsidRPr="009458B3" w:rsidRDefault="009458B3" w:rsidP="009458B3">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Z toho:</w:t>
      </w:r>
    </w:p>
    <w:p w14:paraId="049AB7BA" w14:textId="52167926" w:rsidR="00E03F1F" w:rsidRDefault="00E03F1F" w:rsidP="00E03F1F">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 xml:space="preserve">Název stavby: </w:t>
      </w:r>
      <w:r w:rsidR="00E11400" w:rsidRPr="00E11400">
        <w:rPr>
          <w:rStyle w:val="l-L2Char"/>
          <w:rFonts w:cs="Arial"/>
          <w:bCs/>
          <w:szCs w:val="22"/>
          <w:u w:val="none"/>
        </w:rPr>
        <w:t>Hlavní</w:t>
      </w:r>
      <w:r w:rsidR="00DF4528" w:rsidRPr="00E11400">
        <w:rPr>
          <w:rStyle w:val="l-L2Char"/>
          <w:rFonts w:cs="Arial"/>
          <w:bCs/>
          <w:szCs w:val="22"/>
          <w:u w:val="none"/>
        </w:rPr>
        <w:t xml:space="preserve"> </w:t>
      </w:r>
      <w:r w:rsidR="00DF4528" w:rsidRPr="00DF4528">
        <w:rPr>
          <w:rStyle w:val="l-L2Char"/>
          <w:rFonts w:cs="Arial"/>
          <w:bCs/>
          <w:szCs w:val="22"/>
          <w:u w:val="none"/>
        </w:rPr>
        <w:t xml:space="preserve">polní </w:t>
      </w:r>
      <w:r w:rsidRPr="007F4F7B">
        <w:rPr>
          <w:rFonts w:ascii="Arial" w:hAnsi="Arial" w:cs="Arial"/>
          <w:szCs w:val="22"/>
          <w:u w:val="none"/>
        </w:rPr>
        <w:t xml:space="preserve">cesta </w:t>
      </w:r>
      <w:r w:rsidR="00E11400">
        <w:rPr>
          <w:rFonts w:ascii="Arial" w:hAnsi="Arial" w:cs="Arial"/>
          <w:szCs w:val="22"/>
          <w:u w:val="none"/>
        </w:rPr>
        <w:t>H</w:t>
      </w:r>
      <w:r w:rsidR="00DF4528">
        <w:rPr>
          <w:rFonts w:ascii="Arial" w:hAnsi="Arial" w:cs="Arial"/>
          <w:szCs w:val="22"/>
          <w:u w:val="none"/>
        </w:rPr>
        <w:t>C</w:t>
      </w:r>
      <w:r w:rsidR="00E11400">
        <w:rPr>
          <w:rFonts w:ascii="Arial" w:hAnsi="Arial" w:cs="Arial"/>
          <w:szCs w:val="22"/>
          <w:u w:val="none"/>
        </w:rPr>
        <w:t>4</w:t>
      </w:r>
      <w:r w:rsidRPr="007F4F7B">
        <w:rPr>
          <w:rFonts w:ascii="Arial" w:hAnsi="Arial" w:cs="Arial"/>
          <w:szCs w:val="22"/>
          <w:u w:val="none"/>
        </w:rPr>
        <w:t xml:space="preserve"> </w:t>
      </w:r>
      <w:r w:rsidRPr="007F4F7B">
        <w:rPr>
          <w:rStyle w:val="l-L2Char"/>
          <w:rFonts w:cs="Arial"/>
          <w:szCs w:val="22"/>
          <w:u w:val="none"/>
        </w:rPr>
        <w:t xml:space="preserve">v k. </w:t>
      </w:r>
      <w:proofErr w:type="spellStart"/>
      <w:r w:rsidRPr="007F4F7B">
        <w:rPr>
          <w:rStyle w:val="l-L2Char"/>
          <w:rFonts w:cs="Arial"/>
          <w:szCs w:val="22"/>
          <w:u w:val="none"/>
        </w:rPr>
        <w:t>ú.</w:t>
      </w:r>
      <w:proofErr w:type="spellEnd"/>
      <w:r w:rsidRPr="007F4F7B">
        <w:rPr>
          <w:rStyle w:val="l-L2Char"/>
          <w:rFonts w:cs="Arial"/>
          <w:szCs w:val="22"/>
          <w:u w:val="none"/>
        </w:rPr>
        <w:t xml:space="preserve"> </w:t>
      </w:r>
      <w:r w:rsidR="00E11400">
        <w:rPr>
          <w:rStyle w:val="l-L2Char"/>
          <w:rFonts w:cs="Arial"/>
          <w:szCs w:val="22"/>
          <w:u w:val="none"/>
        </w:rPr>
        <w:t>Rudoltice u Černíkova</w:t>
      </w:r>
      <w:r>
        <w:rPr>
          <w:rStyle w:val="l-L2Char"/>
          <w:rFonts w:cs="Arial"/>
          <w:b w:val="0"/>
          <w:szCs w:val="22"/>
          <w:u w:val="none"/>
        </w:rPr>
        <w:t xml:space="preserve"> </w:t>
      </w:r>
    </w:p>
    <w:p w14:paraId="1B9585DE" w14:textId="4F1F1933" w:rsidR="00E03F1F" w:rsidRDefault="00E03F1F" w:rsidP="00E03F1F">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 xml:space="preserve">Cena za </w:t>
      </w:r>
      <w:r w:rsidRPr="00664673">
        <w:rPr>
          <w:rStyle w:val="l-L2Char"/>
          <w:rFonts w:cs="Arial"/>
          <w:bCs/>
          <w:szCs w:val="22"/>
          <w:u w:val="none"/>
        </w:rPr>
        <w:t>zpracování projektové dokumentace</w:t>
      </w:r>
      <w:r w:rsidR="008F310B">
        <w:rPr>
          <w:rStyle w:val="l-L2Char"/>
          <w:rFonts w:cs="Arial"/>
          <w:bCs/>
          <w:szCs w:val="22"/>
          <w:u w:val="none"/>
        </w:rPr>
        <w:t xml:space="preserve"> včetně GTP</w:t>
      </w:r>
      <w:r>
        <w:rPr>
          <w:rStyle w:val="l-L2Char"/>
          <w:rFonts w:cs="Arial"/>
          <w:b w:val="0"/>
          <w:szCs w:val="22"/>
          <w:u w:val="none"/>
        </w:rPr>
        <w:t xml:space="preserve"> činí </w:t>
      </w:r>
      <w:r w:rsidR="003405E6" w:rsidRPr="003405E6">
        <w:rPr>
          <w:rStyle w:val="l-L2Char"/>
          <w:rFonts w:cs="Arial"/>
          <w:bCs/>
          <w:szCs w:val="22"/>
          <w:u w:val="none"/>
        </w:rPr>
        <w:t>120 000,00</w:t>
      </w:r>
      <w:r>
        <w:rPr>
          <w:rFonts w:ascii="Arial" w:hAnsi="Arial" w:cs="Arial"/>
          <w:bCs/>
          <w:snapToGrid w:val="0"/>
          <w:szCs w:val="22"/>
          <w:u w:val="none"/>
          <w:lang w:val="en-US"/>
        </w:rPr>
        <w:t xml:space="preserve"> </w:t>
      </w:r>
      <w:r w:rsidRPr="00444E98">
        <w:rPr>
          <w:rStyle w:val="l-L2Char"/>
          <w:rFonts w:cs="Arial"/>
          <w:szCs w:val="22"/>
          <w:u w:val="none"/>
        </w:rPr>
        <w:t xml:space="preserve">Kč bez DPH, </w:t>
      </w:r>
      <w:r w:rsidRPr="00444E98">
        <w:rPr>
          <w:rStyle w:val="l-L2Char"/>
          <w:rFonts w:cs="Arial"/>
          <w:b w:val="0"/>
          <w:szCs w:val="22"/>
          <w:u w:val="none"/>
        </w:rPr>
        <w:t xml:space="preserve">tj. </w:t>
      </w:r>
      <w:r w:rsidR="003405E6" w:rsidRPr="003405E6">
        <w:rPr>
          <w:rStyle w:val="l-L2Char"/>
          <w:rFonts w:cs="Arial"/>
          <w:bCs/>
          <w:szCs w:val="22"/>
          <w:u w:val="none"/>
        </w:rPr>
        <w:t>145 200,00</w:t>
      </w:r>
      <w:r w:rsidRPr="00444E98">
        <w:rPr>
          <w:rStyle w:val="l-L2Char"/>
          <w:rFonts w:cs="Arial"/>
          <w:szCs w:val="22"/>
          <w:u w:val="none"/>
        </w:rPr>
        <w:t xml:space="preserve"> Kč s DPH</w:t>
      </w:r>
      <w:r w:rsidRPr="00444E98">
        <w:rPr>
          <w:rStyle w:val="l-L2Char"/>
          <w:rFonts w:cs="Arial"/>
          <w:b w:val="0"/>
          <w:szCs w:val="22"/>
          <w:u w:val="none"/>
        </w:rPr>
        <w:t>. DPH bude účtována v příslušné výši stanovené zákonem.</w:t>
      </w:r>
    </w:p>
    <w:p w14:paraId="37FA82A3" w14:textId="0AA7BA8E" w:rsidR="00E03F1F" w:rsidRDefault="00E03F1F" w:rsidP="00E03F1F">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 xml:space="preserve">Cena za </w:t>
      </w:r>
      <w:r w:rsidRPr="00664673">
        <w:rPr>
          <w:rStyle w:val="l-L2Char"/>
          <w:rFonts w:cs="Arial"/>
          <w:bCs/>
          <w:szCs w:val="22"/>
          <w:u w:val="none"/>
        </w:rPr>
        <w:t>zajištění stavebního povolení</w:t>
      </w:r>
      <w:r>
        <w:rPr>
          <w:rStyle w:val="l-L2Char"/>
          <w:rFonts w:cs="Arial"/>
          <w:b w:val="0"/>
          <w:szCs w:val="22"/>
          <w:u w:val="none"/>
        </w:rPr>
        <w:t xml:space="preserve"> činí </w:t>
      </w:r>
      <w:r w:rsidR="003405E6" w:rsidRPr="003405E6">
        <w:rPr>
          <w:rStyle w:val="l-L2Char"/>
          <w:rFonts w:cs="Arial"/>
          <w:bCs/>
          <w:szCs w:val="22"/>
          <w:u w:val="none"/>
        </w:rPr>
        <w:t>10 000,00</w:t>
      </w:r>
      <w:r w:rsidRPr="00444E98">
        <w:rPr>
          <w:rStyle w:val="l-L2Char"/>
          <w:rFonts w:cs="Arial"/>
          <w:szCs w:val="22"/>
          <w:u w:val="none"/>
        </w:rPr>
        <w:t xml:space="preserve"> Kč bez DPH, </w:t>
      </w:r>
      <w:r w:rsidRPr="00444E98">
        <w:rPr>
          <w:rStyle w:val="l-L2Char"/>
          <w:rFonts w:cs="Arial"/>
          <w:b w:val="0"/>
          <w:szCs w:val="22"/>
          <w:u w:val="none"/>
        </w:rPr>
        <w:t xml:space="preserve">tj. </w:t>
      </w:r>
      <w:r w:rsidR="003405E6" w:rsidRPr="003405E6">
        <w:rPr>
          <w:rStyle w:val="l-L2Char"/>
          <w:rFonts w:cs="Arial"/>
          <w:bCs/>
          <w:szCs w:val="22"/>
          <w:u w:val="none"/>
        </w:rPr>
        <w:t>12 100,00</w:t>
      </w:r>
      <w:r>
        <w:rPr>
          <w:rFonts w:ascii="Arial" w:hAnsi="Arial" w:cs="Arial"/>
          <w:bCs/>
          <w:snapToGrid w:val="0"/>
          <w:szCs w:val="22"/>
          <w:u w:val="none"/>
          <w:lang w:val="en-US"/>
        </w:rPr>
        <w:t xml:space="preserve"> </w:t>
      </w:r>
      <w:r w:rsidRPr="00444E98">
        <w:rPr>
          <w:rStyle w:val="l-L2Char"/>
          <w:rFonts w:cs="Arial"/>
          <w:szCs w:val="22"/>
          <w:u w:val="none"/>
        </w:rPr>
        <w:t>Kč s DPH</w:t>
      </w:r>
      <w:r w:rsidRPr="00444E98">
        <w:rPr>
          <w:rStyle w:val="l-L2Char"/>
          <w:rFonts w:cs="Arial"/>
          <w:b w:val="0"/>
          <w:szCs w:val="22"/>
          <w:u w:val="none"/>
        </w:rPr>
        <w:t>. DPH bude účtována v příslušné výši stanovené zákonem.</w:t>
      </w:r>
    </w:p>
    <w:p w14:paraId="32E5642F" w14:textId="3A48974D" w:rsidR="00E11400" w:rsidRDefault="00E11400" w:rsidP="00E11400">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 xml:space="preserve">Název stavby: </w:t>
      </w:r>
      <w:r w:rsidRPr="00DF4528">
        <w:rPr>
          <w:rStyle w:val="l-L2Char"/>
          <w:rFonts w:cs="Arial"/>
          <w:bCs/>
          <w:szCs w:val="22"/>
          <w:u w:val="none"/>
        </w:rPr>
        <w:t xml:space="preserve">Vedlejší polní </w:t>
      </w:r>
      <w:r w:rsidRPr="007F4F7B">
        <w:rPr>
          <w:rFonts w:ascii="Arial" w:hAnsi="Arial" w:cs="Arial"/>
          <w:szCs w:val="22"/>
          <w:u w:val="none"/>
        </w:rPr>
        <w:t xml:space="preserve">cesta </w:t>
      </w:r>
      <w:r>
        <w:rPr>
          <w:rFonts w:ascii="Arial" w:hAnsi="Arial" w:cs="Arial"/>
          <w:szCs w:val="22"/>
          <w:u w:val="none"/>
        </w:rPr>
        <w:t>VC</w:t>
      </w:r>
      <w:r w:rsidR="008F310B">
        <w:rPr>
          <w:rFonts w:ascii="Arial" w:hAnsi="Arial" w:cs="Arial"/>
          <w:szCs w:val="22"/>
          <w:u w:val="none"/>
        </w:rPr>
        <w:t>6</w:t>
      </w:r>
      <w:r w:rsidRPr="007F4F7B">
        <w:rPr>
          <w:rFonts w:ascii="Arial" w:hAnsi="Arial" w:cs="Arial"/>
          <w:szCs w:val="22"/>
          <w:u w:val="none"/>
        </w:rPr>
        <w:t xml:space="preserve"> </w:t>
      </w:r>
      <w:r w:rsidRPr="007F4F7B">
        <w:rPr>
          <w:rStyle w:val="l-L2Char"/>
          <w:rFonts w:cs="Arial"/>
          <w:szCs w:val="22"/>
          <w:u w:val="none"/>
        </w:rPr>
        <w:t xml:space="preserve">v k. </w:t>
      </w:r>
      <w:proofErr w:type="spellStart"/>
      <w:r w:rsidRPr="007F4F7B">
        <w:rPr>
          <w:rStyle w:val="l-L2Char"/>
          <w:rFonts w:cs="Arial"/>
          <w:szCs w:val="22"/>
          <w:u w:val="none"/>
        </w:rPr>
        <w:t>ú.</w:t>
      </w:r>
      <w:proofErr w:type="spellEnd"/>
      <w:r w:rsidRPr="007F4F7B">
        <w:rPr>
          <w:rStyle w:val="l-L2Char"/>
          <w:rFonts w:cs="Arial"/>
          <w:szCs w:val="22"/>
          <w:u w:val="none"/>
        </w:rPr>
        <w:t xml:space="preserve"> </w:t>
      </w:r>
      <w:r w:rsidR="008F310B">
        <w:rPr>
          <w:rStyle w:val="l-L2Char"/>
          <w:rFonts w:cs="Arial"/>
          <w:szCs w:val="22"/>
          <w:u w:val="none"/>
        </w:rPr>
        <w:t>Rudoltice u Černíkova</w:t>
      </w:r>
      <w:r>
        <w:rPr>
          <w:rStyle w:val="l-L2Char"/>
          <w:rFonts w:cs="Arial"/>
          <w:b w:val="0"/>
          <w:szCs w:val="22"/>
          <w:u w:val="none"/>
        </w:rPr>
        <w:t xml:space="preserve"> </w:t>
      </w:r>
    </w:p>
    <w:p w14:paraId="25412CDA" w14:textId="71C96360" w:rsidR="00E11400" w:rsidRDefault="00E11400" w:rsidP="00E11400">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 xml:space="preserve">Cena za </w:t>
      </w:r>
      <w:r w:rsidRPr="00664673">
        <w:rPr>
          <w:rStyle w:val="l-L2Char"/>
          <w:rFonts w:cs="Arial"/>
          <w:bCs/>
          <w:szCs w:val="22"/>
          <w:u w:val="none"/>
        </w:rPr>
        <w:t>zpracování projektové dokumentace</w:t>
      </w:r>
      <w:r w:rsidR="008F310B">
        <w:rPr>
          <w:rStyle w:val="l-L2Char"/>
          <w:rFonts w:cs="Arial"/>
          <w:bCs/>
          <w:szCs w:val="22"/>
          <w:u w:val="none"/>
        </w:rPr>
        <w:t xml:space="preserve"> včetně GTP</w:t>
      </w:r>
      <w:r>
        <w:rPr>
          <w:rStyle w:val="l-L2Char"/>
          <w:rFonts w:cs="Arial"/>
          <w:b w:val="0"/>
          <w:szCs w:val="22"/>
          <w:u w:val="none"/>
        </w:rPr>
        <w:t xml:space="preserve"> činí </w:t>
      </w:r>
      <w:r w:rsidR="003405E6" w:rsidRPr="003405E6">
        <w:rPr>
          <w:rStyle w:val="l-L2Char"/>
          <w:rFonts w:cs="Arial"/>
          <w:bCs/>
          <w:szCs w:val="22"/>
          <w:u w:val="none"/>
        </w:rPr>
        <w:t>120 000,00</w:t>
      </w:r>
      <w:r>
        <w:rPr>
          <w:rFonts w:ascii="Arial" w:hAnsi="Arial" w:cs="Arial"/>
          <w:bCs/>
          <w:snapToGrid w:val="0"/>
          <w:szCs w:val="22"/>
          <w:u w:val="none"/>
          <w:lang w:val="en-US"/>
        </w:rPr>
        <w:t xml:space="preserve"> </w:t>
      </w:r>
      <w:r w:rsidRPr="00444E98">
        <w:rPr>
          <w:rStyle w:val="l-L2Char"/>
          <w:rFonts w:cs="Arial"/>
          <w:szCs w:val="22"/>
          <w:u w:val="none"/>
        </w:rPr>
        <w:t xml:space="preserve">Kč bez DPH, </w:t>
      </w:r>
      <w:r w:rsidRPr="00444E98">
        <w:rPr>
          <w:rStyle w:val="l-L2Char"/>
          <w:rFonts w:cs="Arial"/>
          <w:b w:val="0"/>
          <w:szCs w:val="22"/>
          <w:u w:val="none"/>
        </w:rPr>
        <w:t xml:space="preserve">tj. </w:t>
      </w:r>
      <w:r w:rsidR="003405E6" w:rsidRPr="003405E6">
        <w:rPr>
          <w:rStyle w:val="l-L2Char"/>
          <w:rFonts w:cs="Arial"/>
          <w:bCs/>
          <w:szCs w:val="22"/>
          <w:u w:val="none"/>
        </w:rPr>
        <w:t>145 200,00</w:t>
      </w:r>
      <w:r w:rsidRPr="00444E98">
        <w:rPr>
          <w:rStyle w:val="l-L2Char"/>
          <w:rFonts w:cs="Arial"/>
          <w:szCs w:val="22"/>
          <w:u w:val="none"/>
        </w:rPr>
        <w:t xml:space="preserve"> Kč s DPH</w:t>
      </w:r>
      <w:r w:rsidRPr="00444E98">
        <w:rPr>
          <w:rStyle w:val="l-L2Char"/>
          <w:rFonts w:cs="Arial"/>
          <w:b w:val="0"/>
          <w:szCs w:val="22"/>
          <w:u w:val="none"/>
        </w:rPr>
        <w:t>. DPH bude účtována v příslušné výši stanovené zákonem.</w:t>
      </w:r>
    </w:p>
    <w:p w14:paraId="3C7D6DAD" w14:textId="07CBA1A6" w:rsidR="00E11400" w:rsidRDefault="00E11400" w:rsidP="008F310B">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 xml:space="preserve">Cena za </w:t>
      </w:r>
      <w:r w:rsidRPr="00664673">
        <w:rPr>
          <w:rStyle w:val="l-L2Char"/>
          <w:rFonts w:cs="Arial"/>
          <w:bCs/>
          <w:szCs w:val="22"/>
          <w:u w:val="none"/>
        </w:rPr>
        <w:t>zajištění stavebního povolení</w:t>
      </w:r>
      <w:r>
        <w:rPr>
          <w:rStyle w:val="l-L2Char"/>
          <w:rFonts w:cs="Arial"/>
          <w:b w:val="0"/>
          <w:szCs w:val="22"/>
          <w:u w:val="none"/>
        </w:rPr>
        <w:t xml:space="preserve"> činí </w:t>
      </w:r>
      <w:r w:rsidR="003405E6" w:rsidRPr="003405E6">
        <w:rPr>
          <w:rStyle w:val="l-L2Char"/>
          <w:rFonts w:cs="Arial"/>
          <w:bCs/>
          <w:szCs w:val="22"/>
          <w:u w:val="none"/>
        </w:rPr>
        <w:t>10 000,00</w:t>
      </w:r>
      <w:r w:rsidRPr="00444E98">
        <w:rPr>
          <w:rStyle w:val="l-L2Char"/>
          <w:rFonts w:cs="Arial"/>
          <w:szCs w:val="22"/>
          <w:u w:val="none"/>
        </w:rPr>
        <w:t xml:space="preserve"> Kč bez DPH, </w:t>
      </w:r>
      <w:r w:rsidRPr="00444E98">
        <w:rPr>
          <w:rStyle w:val="l-L2Char"/>
          <w:rFonts w:cs="Arial"/>
          <w:b w:val="0"/>
          <w:szCs w:val="22"/>
          <w:u w:val="none"/>
        </w:rPr>
        <w:t xml:space="preserve">tj. </w:t>
      </w:r>
      <w:r w:rsidR="003405E6" w:rsidRPr="003405E6">
        <w:rPr>
          <w:rStyle w:val="l-L2Char"/>
          <w:rFonts w:cs="Arial"/>
          <w:bCs/>
          <w:szCs w:val="22"/>
          <w:u w:val="none"/>
        </w:rPr>
        <w:t>12 100,00</w:t>
      </w:r>
      <w:r>
        <w:rPr>
          <w:rFonts w:ascii="Arial" w:hAnsi="Arial" w:cs="Arial"/>
          <w:bCs/>
          <w:snapToGrid w:val="0"/>
          <w:szCs w:val="22"/>
          <w:u w:val="none"/>
          <w:lang w:val="en-US"/>
        </w:rPr>
        <w:t xml:space="preserve"> </w:t>
      </w:r>
      <w:r w:rsidRPr="00444E98">
        <w:rPr>
          <w:rStyle w:val="l-L2Char"/>
          <w:rFonts w:cs="Arial"/>
          <w:szCs w:val="22"/>
          <w:u w:val="none"/>
        </w:rPr>
        <w:t>Kč s DPH</w:t>
      </w:r>
      <w:r w:rsidRPr="00444E98">
        <w:rPr>
          <w:rStyle w:val="l-L2Char"/>
          <w:rFonts w:cs="Arial"/>
          <w:b w:val="0"/>
          <w:szCs w:val="22"/>
          <w:u w:val="none"/>
        </w:rPr>
        <w:t>. DPH bude účtována v příslušné výši stanovené zákonem.</w:t>
      </w:r>
    </w:p>
    <w:p w14:paraId="4987635B" w14:textId="3A12C9E0" w:rsidR="003234B4" w:rsidRPr="003234B4" w:rsidRDefault="003234B4" w:rsidP="0096060A">
      <w:pPr>
        <w:pStyle w:val="Default"/>
        <w:ind w:firstLine="708"/>
        <w:rPr>
          <w:rStyle w:val="l-L2Char"/>
          <w:szCs w:val="22"/>
        </w:rPr>
      </w:pPr>
      <w:bookmarkStart w:id="12" w:name="_Hlk36122845"/>
      <w:bookmarkStart w:id="13" w:name="_Hlk36122353"/>
      <w:r>
        <w:rPr>
          <w:i/>
          <w:iCs/>
          <w:sz w:val="22"/>
          <w:szCs w:val="22"/>
        </w:rPr>
        <w:t>(Cena bude uváděna na haléře, tj. na 2 desetinná místa)</w:t>
      </w:r>
      <w:bookmarkEnd w:id="12"/>
      <w:bookmarkEnd w:id="13"/>
    </w:p>
    <w:p w14:paraId="6C16DC20" w14:textId="3E022D0D" w:rsidR="00C30DBF" w:rsidRPr="00BA11E9" w:rsidRDefault="00C30DBF" w:rsidP="00FA235A">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Objednatel neposkytuje zálohy a zhotoviteli nepřísluší během </w:t>
      </w:r>
      <w:r w:rsidR="00A70646">
        <w:rPr>
          <w:rFonts w:cs="Arial"/>
          <w:b w:val="0"/>
          <w:szCs w:val="22"/>
          <w:u w:val="none"/>
        </w:rPr>
        <w:t>vyhotovování Díla</w:t>
      </w:r>
      <w:r w:rsidRPr="00BA11E9">
        <w:rPr>
          <w:rFonts w:cs="Arial"/>
          <w:b w:val="0"/>
          <w:szCs w:val="22"/>
          <w:u w:val="none"/>
        </w:rPr>
        <w:t xml:space="preserve"> přiměřená část </w:t>
      </w:r>
      <w:r w:rsidR="00C1681E" w:rsidRPr="00BA11E9">
        <w:rPr>
          <w:rFonts w:cs="Arial"/>
          <w:b w:val="0"/>
          <w:szCs w:val="22"/>
          <w:u w:val="none"/>
        </w:rPr>
        <w:t>ceny s</w:t>
      </w:r>
      <w:r w:rsidRPr="00BA11E9">
        <w:rPr>
          <w:rFonts w:cs="Arial"/>
          <w:b w:val="0"/>
          <w:szCs w:val="22"/>
          <w:u w:val="none"/>
        </w:rPr>
        <w:t xml:space="preserve"> přihlédnutím k vynaloženým nákladům.  </w:t>
      </w:r>
    </w:p>
    <w:p w14:paraId="4407A04D" w14:textId="0F7ECCEF" w:rsidR="0005524A" w:rsidRPr="00BA11E9" w:rsidRDefault="003F63A5"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Cena za </w:t>
      </w:r>
      <w:r w:rsidR="00A70646">
        <w:rPr>
          <w:rStyle w:val="l-L2Char"/>
          <w:rFonts w:cs="Arial"/>
          <w:b w:val="0"/>
          <w:szCs w:val="22"/>
          <w:u w:val="none"/>
        </w:rPr>
        <w:t>Dílo</w:t>
      </w:r>
      <w:r w:rsidRPr="00BA11E9">
        <w:rPr>
          <w:rStyle w:val="l-L2Char"/>
          <w:rFonts w:cs="Arial"/>
          <w:b w:val="0"/>
          <w:szCs w:val="22"/>
          <w:u w:val="none"/>
        </w:rPr>
        <w:t xml:space="preserve"> se hradí na základě faktury, kterou z</w:t>
      </w:r>
      <w:r w:rsidR="0005524A" w:rsidRPr="00BA11E9">
        <w:rPr>
          <w:rStyle w:val="l-L2Char"/>
          <w:rFonts w:cs="Arial"/>
          <w:b w:val="0"/>
          <w:szCs w:val="22"/>
          <w:u w:val="none"/>
        </w:rPr>
        <w:t xml:space="preserve">hotovitel předloží objednateli </w:t>
      </w:r>
      <w:r w:rsidR="006B0081" w:rsidRPr="00BA11E9">
        <w:rPr>
          <w:rStyle w:val="l-L2Char"/>
          <w:rFonts w:cs="Arial"/>
          <w:b w:val="0"/>
          <w:szCs w:val="22"/>
          <w:u w:val="none"/>
        </w:rPr>
        <w:t xml:space="preserve">za provedení </w:t>
      </w:r>
      <w:r w:rsidR="006A2349">
        <w:rPr>
          <w:rStyle w:val="l-L2Char"/>
          <w:rFonts w:cs="Arial"/>
          <w:b w:val="0"/>
          <w:szCs w:val="22"/>
          <w:u w:val="none"/>
        </w:rPr>
        <w:t xml:space="preserve">bezvadného </w:t>
      </w:r>
      <w:proofErr w:type="gramStart"/>
      <w:r w:rsidR="006A2349">
        <w:rPr>
          <w:rStyle w:val="l-L2Char"/>
          <w:rFonts w:cs="Arial"/>
          <w:b w:val="0"/>
          <w:szCs w:val="22"/>
          <w:u w:val="none"/>
        </w:rPr>
        <w:t xml:space="preserve">Díla </w:t>
      </w:r>
      <w:r w:rsidR="006B0081" w:rsidRPr="00BA11E9">
        <w:rPr>
          <w:rStyle w:val="l-L2Char"/>
          <w:rFonts w:cs="Arial"/>
          <w:b w:val="0"/>
          <w:szCs w:val="22"/>
          <w:u w:val="none"/>
        </w:rPr>
        <w:t xml:space="preserve"> po</w:t>
      </w:r>
      <w:proofErr w:type="gramEnd"/>
      <w:r w:rsidR="006B0081" w:rsidRPr="00BA11E9">
        <w:rPr>
          <w:rStyle w:val="l-L2Char"/>
          <w:rFonts w:cs="Arial"/>
          <w:b w:val="0"/>
          <w:szCs w:val="22"/>
          <w:u w:val="none"/>
        </w:rPr>
        <w:t xml:space="preserve"> </w:t>
      </w:r>
      <w:r w:rsidR="006A2349">
        <w:rPr>
          <w:rStyle w:val="l-L2Char"/>
          <w:rFonts w:cs="Arial"/>
          <w:b w:val="0"/>
          <w:szCs w:val="22"/>
          <w:u w:val="none"/>
        </w:rPr>
        <w:t xml:space="preserve">jeho </w:t>
      </w:r>
      <w:r w:rsidR="006B0081" w:rsidRPr="00BA11E9">
        <w:rPr>
          <w:rStyle w:val="l-L2Char"/>
          <w:rFonts w:cs="Arial"/>
          <w:b w:val="0"/>
          <w:szCs w:val="22"/>
          <w:u w:val="none"/>
        </w:rPr>
        <w:t xml:space="preserve">řádném </w:t>
      </w:r>
      <w:r w:rsidR="006A2349">
        <w:rPr>
          <w:rStyle w:val="l-L2Char"/>
          <w:rFonts w:cs="Arial"/>
          <w:b w:val="0"/>
          <w:szCs w:val="22"/>
          <w:u w:val="none"/>
        </w:rPr>
        <w:t xml:space="preserve">protokolárním předání a </w:t>
      </w:r>
      <w:r w:rsidR="006B0081" w:rsidRPr="00BA11E9">
        <w:rPr>
          <w:rStyle w:val="l-L2Char"/>
          <w:rFonts w:cs="Arial"/>
          <w:b w:val="0"/>
          <w:szCs w:val="22"/>
          <w:u w:val="none"/>
        </w:rPr>
        <w:t>převzetí</w:t>
      </w:r>
      <w:r w:rsidR="0005524A" w:rsidRPr="00BA11E9">
        <w:rPr>
          <w:rStyle w:val="l-L2Char"/>
          <w:rFonts w:cs="Arial"/>
          <w:b w:val="0"/>
          <w:szCs w:val="22"/>
          <w:u w:val="none"/>
        </w:rPr>
        <w:t>.</w:t>
      </w:r>
    </w:p>
    <w:p w14:paraId="6876182B" w14:textId="50E14161" w:rsidR="006B7E17" w:rsidRPr="001F2572" w:rsidRDefault="006B7E17" w:rsidP="00A97BAA">
      <w:pPr>
        <w:pStyle w:val="l-L1"/>
        <w:keepNext w:val="0"/>
        <w:numPr>
          <w:ilvl w:val="1"/>
          <w:numId w:val="37"/>
        </w:numPr>
        <w:spacing w:before="120" w:after="120"/>
        <w:jc w:val="both"/>
        <w:rPr>
          <w:rStyle w:val="l-L2Char"/>
          <w:rFonts w:cs="Arial"/>
          <w:b w:val="0"/>
          <w:szCs w:val="22"/>
          <w:u w:val="none"/>
        </w:rPr>
      </w:pPr>
      <w:r w:rsidRPr="001F2572">
        <w:rPr>
          <w:rStyle w:val="l-L2Char"/>
          <w:rFonts w:cs="Arial"/>
          <w:b w:val="0"/>
          <w:szCs w:val="22"/>
          <w:u w:val="none"/>
        </w:rPr>
        <w:t xml:space="preserve">V případě zajištění stavebního povolení zhotovitelem dle čl. I. </w:t>
      </w:r>
      <w:proofErr w:type="spellStart"/>
      <w:r w:rsidRPr="001F2572">
        <w:rPr>
          <w:rStyle w:val="l-L2Char"/>
          <w:rFonts w:cs="Arial"/>
          <w:b w:val="0"/>
          <w:szCs w:val="22"/>
          <w:u w:val="none"/>
        </w:rPr>
        <w:t>odst</w:t>
      </w:r>
      <w:proofErr w:type="spellEnd"/>
      <w:r w:rsidRPr="001F2572">
        <w:rPr>
          <w:rStyle w:val="l-L2Char"/>
          <w:rFonts w:cs="Arial"/>
          <w:b w:val="0"/>
          <w:szCs w:val="22"/>
          <w:u w:val="none"/>
        </w:rPr>
        <w:t xml:space="preserve"> 1.3. bude cena uhrazena na základě dvou faktur. První faktura bude uhrazena objednatelem po řádném převzetí projektové dokumentace objednatelem, druhá faktura bude uhrazena objednatelem </w:t>
      </w:r>
      <w:bookmarkStart w:id="14" w:name="_Hlk137552467"/>
      <w:r w:rsidR="00E35203" w:rsidRPr="001F2572">
        <w:rPr>
          <w:rStyle w:val="l-L2Char"/>
          <w:rFonts w:cs="Arial"/>
          <w:b w:val="0"/>
          <w:szCs w:val="22"/>
          <w:u w:val="none"/>
        </w:rPr>
        <w:t xml:space="preserve">na základě souhlasu/rozhodnutí s </w:t>
      </w:r>
      <w:proofErr w:type="spellStart"/>
      <w:r w:rsidR="00E35203" w:rsidRPr="001F2572">
        <w:rPr>
          <w:rStyle w:val="l-L2Char"/>
          <w:rFonts w:cs="Arial"/>
          <w:b w:val="0"/>
          <w:szCs w:val="22"/>
          <w:u w:val="none"/>
        </w:rPr>
        <w:t>doložním</w:t>
      </w:r>
      <w:proofErr w:type="spellEnd"/>
      <w:r w:rsidR="00E35203" w:rsidRPr="001F2572">
        <w:rPr>
          <w:rStyle w:val="l-L2Char"/>
          <w:rFonts w:cs="Arial"/>
          <w:b w:val="0"/>
          <w:szCs w:val="22"/>
          <w:u w:val="none"/>
        </w:rPr>
        <w:t xml:space="preserve"> právní </w:t>
      </w:r>
      <w:proofErr w:type="gramStart"/>
      <w:r w:rsidR="00E35203" w:rsidRPr="001F2572">
        <w:rPr>
          <w:rStyle w:val="l-L2Char"/>
          <w:rFonts w:cs="Arial"/>
          <w:b w:val="0"/>
          <w:szCs w:val="22"/>
          <w:u w:val="none"/>
        </w:rPr>
        <w:t xml:space="preserve">moci </w:t>
      </w:r>
      <w:bookmarkEnd w:id="14"/>
      <w:r w:rsidRPr="001F2572">
        <w:rPr>
          <w:rStyle w:val="l-L2Char"/>
          <w:rFonts w:cs="Arial"/>
          <w:b w:val="0"/>
          <w:szCs w:val="22"/>
          <w:u w:val="none"/>
        </w:rPr>
        <w:t>- stavební</w:t>
      </w:r>
      <w:proofErr w:type="gramEnd"/>
      <w:r w:rsidRPr="001F2572">
        <w:rPr>
          <w:rStyle w:val="l-L2Char"/>
          <w:rFonts w:cs="Arial"/>
          <w:b w:val="0"/>
          <w:szCs w:val="22"/>
          <w:u w:val="none"/>
        </w:rPr>
        <w:t xml:space="preserve"> povolení.</w:t>
      </w:r>
    </w:p>
    <w:p w14:paraId="739D7A5E" w14:textId="599EC923" w:rsidR="008B55DF" w:rsidRDefault="00A50845"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Cena </w:t>
      </w:r>
      <w:r w:rsidR="006A2349">
        <w:rPr>
          <w:rStyle w:val="l-L2Char"/>
          <w:rFonts w:cs="Arial"/>
          <w:b w:val="0"/>
          <w:szCs w:val="22"/>
          <w:u w:val="none"/>
        </w:rPr>
        <w:t>Díla</w:t>
      </w:r>
      <w:r w:rsidR="008B55DF" w:rsidRPr="00BA11E9">
        <w:rPr>
          <w:rStyle w:val="l-L2Char"/>
          <w:rFonts w:cs="Arial"/>
          <w:b w:val="0"/>
          <w:szCs w:val="22"/>
          <w:u w:val="none"/>
        </w:rPr>
        <w:t xml:space="preserve"> </w:t>
      </w:r>
      <w:r w:rsidRPr="00BA11E9">
        <w:rPr>
          <w:rStyle w:val="l-L2Char"/>
          <w:rFonts w:cs="Arial"/>
          <w:b w:val="0"/>
          <w:szCs w:val="22"/>
          <w:u w:val="none"/>
        </w:rPr>
        <w:t xml:space="preserve">je po dobu </w:t>
      </w:r>
      <w:r w:rsidR="003D4D11" w:rsidRPr="00BA11E9">
        <w:rPr>
          <w:rStyle w:val="l-L2Char"/>
          <w:rFonts w:cs="Arial"/>
          <w:b w:val="0"/>
          <w:szCs w:val="22"/>
          <w:u w:val="none"/>
        </w:rPr>
        <w:t>účinnosti smlouvy</w:t>
      </w:r>
      <w:r w:rsidRPr="00BA11E9">
        <w:rPr>
          <w:rStyle w:val="l-L2Char"/>
          <w:rFonts w:cs="Arial"/>
          <w:b w:val="0"/>
          <w:szCs w:val="22"/>
          <w:u w:val="none"/>
        </w:rPr>
        <w:t xml:space="preserve"> neměnná a závazná</w:t>
      </w:r>
      <w:r w:rsidR="008B55DF" w:rsidRPr="00BA11E9">
        <w:rPr>
          <w:rStyle w:val="l-L2Char"/>
          <w:rFonts w:cs="Arial"/>
          <w:b w:val="0"/>
          <w:szCs w:val="22"/>
          <w:u w:val="none"/>
        </w:rPr>
        <w:t>.</w:t>
      </w:r>
    </w:p>
    <w:p w14:paraId="1ABA7D76" w14:textId="057F7388" w:rsidR="00A8233F" w:rsidRPr="007136F2" w:rsidRDefault="000708A3" w:rsidP="007136F2">
      <w:pPr>
        <w:pStyle w:val="l-L1"/>
        <w:keepNext w:val="0"/>
        <w:numPr>
          <w:ilvl w:val="1"/>
          <w:numId w:val="37"/>
        </w:numPr>
        <w:spacing w:before="120" w:after="120"/>
        <w:jc w:val="both"/>
        <w:rPr>
          <w:rStyle w:val="l-L2Char"/>
          <w:rFonts w:cs="Arial"/>
          <w:b w:val="0"/>
          <w:szCs w:val="22"/>
          <w:u w:val="none"/>
        </w:rPr>
      </w:pPr>
      <w:r w:rsidRPr="005A6568">
        <w:rPr>
          <w:rStyle w:val="l-L2Char"/>
          <w:rFonts w:cs="Arial"/>
          <w:b w:val="0"/>
          <w:szCs w:val="22"/>
          <w:u w:val="none"/>
        </w:rPr>
        <w:lastRenderedPageBreak/>
        <w:t>Pokud faktura neobsahuje všechny zákonem a smlouvou stanovené náležitosti, je objednatel oprávněn ji do data splatnosti vrátit s tím, že zhotovitel je poté povinen vystavit novou fakturu s</w:t>
      </w:r>
      <w:r w:rsidR="00A07F81" w:rsidRPr="005A6568">
        <w:rPr>
          <w:rStyle w:val="l-L2Char"/>
          <w:rFonts w:cs="Arial"/>
          <w:b w:val="0"/>
          <w:szCs w:val="22"/>
          <w:u w:val="none"/>
        </w:rPr>
        <w:t> </w:t>
      </w:r>
      <w:proofErr w:type="gramStart"/>
      <w:r w:rsidRPr="005A6568">
        <w:rPr>
          <w:rStyle w:val="l-L2Char"/>
          <w:rFonts w:cs="Arial"/>
          <w:b w:val="0"/>
          <w:szCs w:val="22"/>
          <w:u w:val="none"/>
        </w:rPr>
        <w:t>nov</w:t>
      </w:r>
      <w:r w:rsidR="00A07F81" w:rsidRPr="005A6568">
        <w:rPr>
          <w:rStyle w:val="l-L2Char"/>
          <w:rFonts w:cs="Arial"/>
          <w:b w:val="0"/>
          <w:szCs w:val="22"/>
          <w:u w:val="none"/>
        </w:rPr>
        <w:t>ým</w:t>
      </w:r>
      <w:r w:rsidRPr="005A6568">
        <w:rPr>
          <w:rStyle w:val="l-L2Char"/>
          <w:rFonts w:cs="Arial"/>
          <w:b w:val="0"/>
          <w:szCs w:val="22"/>
          <w:u w:val="none"/>
        </w:rPr>
        <w:t xml:space="preserve">  </w:t>
      </w:r>
      <w:r w:rsidR="00A07F81" w:rsidRPr="005A6568">
        <w:rPr>
          <w:rStyle w:val="l-L2Char"/>
          <w:rFonts w:cs="Arial"/>
          <w:b w:val="0"/>
          <w:szCs w:val="22"/>
          <w:u w:val="none"/>
        </w:rPr>
        <w:t>datem</w:t>
      </w:r>
      <w:proofErr w:type="gramEnd"/>
      <w:r w:rsidR="00A07F81" w:rsidRPr="005A6568">
        <w:rPr>
          <w:rStyle w:val="l-L2Char"/>
          <w:rFonts w:cs="Arial"/>
          <w:b w:val="0"/>
          <w:szCs w:val="22"/>
          <w:u w:val="none"/>
        </w:rPr>
        <w:t xml:space="preserve"> </w:t>
      </w:r>
      <w:r w:rsidRPr="005A6568">
        <w:rPr>
          <w:rStyle w:val="l-L2Char"/>
          <w:rFonts w:cs="Arial"/>
          <w:b w:val="0"/>
          <w:szCs w:val="22"/>
          <w:u w:val="none"/>
        </w:rPr>
        <w:t>splatnost</w:t>
      </w:r>
      <w:r w:rsidR="00A07F81" w:rsidRPr="005A6568">
        <w:rPr>
          <w:rStyle w:val="l-L2Char"/>
          <w:rFonts w:cs="Arial"/>
          <w:b w:val="0"/>
          <w:szCs w:val="22"/>
          <w:u w:val="none"/>
        </w:rPr>
        <w:t>i</w:t>
      </w:r>
      <w:r w:rsidRPr="005A6568">
        <w:rPr>
          <w:rStyle w:val="l-L2Char"/>
          <w:rFonts w:cs="Arial"/>
          <w:b w:val="0"/>
          <w:szCs w:val="22"/>
          <w:u w:val="none"/>
        </w:rPr>
        <w:t>. V takovém případě není objednatel v prodlení s</w:t>
      </w:r>
      <w:r w:rsidR="00A91766" w:rsidRPr="005A6568">
        <w:rPr>
          <w:rStyle w:val="l-L2Char"/>
          <w:rFonts w:cs="Arial"/>
          <w:b w:val="0"/>
          <w:szCs w:val="22"/>
          <w:u w:val="none"/>
        </w:rPr>
        <w:t xml:space="preserve"> její </w:t>
      </w:r>
      <w:r w:rsidRPr="005A6568">
        <w:rPr>
          <w:rStyle w:val="l-L2Char"/>
          <w:rFonts w:cs="Arial"/>
          <w:b w:val="0"/>
          <w:szCs w:val="22"/>
          <w:u w:val="none"/>
        </w:rPr>
        <w:t>úhradou</w:t>
      </w:r>
      <w:bookmarkStart w:id="15" w:name="_Hlk71724548"/>
      <w:r w:rsidRPr="005A6568">
        <w:rPr>
          <w:rStyle w:val="l-L2Char"/>
          <w:rFonts w:cs="Arial"/>
          <w:b w:val="0"/>
          <w:szCs w:val="22"/>
          <w:u w:val="none"/>
        </w:rPr>
        <w:t>.</w:t>
      </w:r>
      <w:r w:rsidR="006A2349" w:rsidRPr="005A6568">
        <w:rPr>
          <w:rStyle w:val="l-L2Char"/>
          <w:rFonts w:cs="Arial"/>
          <w:b w:val="0"/>
          <w:szCs w:val="22"/>
          <w:u w:val="none"/>
        </w:rPr>
        <w:t xml:space="preserve"> Přílohou faktury bude protokol o předání a převzetí díla, ze </w:t>
      </w:r>
      <w:proofErr w:type="spellStart"/>
      <w:r w:rsidR="006A2349" w:rsidRPr="005A6568">
        <w:rPr>
          <w:rStyle w:val="l-L2Char"/>
          <w:rFonts w:cs="Arial"/>
          <w:b w:val="0"/>
          <w:szCs w:val="22"/>
          <w:u w:val="none"/>
        </w:rPr>
        <w:t>ktrerého</w:t>
      </w:r>
      <w:proofErr w:type="spellEnd"/>
      <w:r w:rsidR="006A2349" w:rsidRPr="005A6568">
        <w:rPr>
          <w:rStyle w:val="l-L2Char"/>
          <w:rFonts w:cs="Arial"/>
          <w:b w:val="0"/>
          <w:szCs w:val="22"/>
          <w:u w:val="none"/>
        </w:rPr>
        <w:t xml:space="preserve"> bude vyplývat, že dílo nevykazuje žádné vady a nedostatky. Přílohou druhé faktury bude protokol o předání a převzetí stavebního povolení (</w:t>
      </w:r>
      <w:bookmarkStart w:id="16" w:name="_Hlk137552575"/>
      <w:r w:rsidR="00E35203" w:rsidRPr="005A6568">
        <w:rPr>
          <w:rStyle w:val="l-L2Char"/>
          <w:rFonts w:cs="Arial"/>
          <w:b w:val="0"/>
          <w:szCs w:val="22"/>
          <w:u w:val="none"/>
        </w:rPr>
        <w:t xml:space="preserve">souhlas/rozhodnutí s </w:t>
      </w:r>
      <w:proofErr w:type="spellStart"/>
      <w:r w:rsidR="00E35203" w:rsidRPr="005A6568">
        <w:rPr>
          <w:rStyle w:val="l-L2Char"/>
          <w:rFonts w:cs="Arial"/>
          <w:b w:val="0"/>
          <w:szCs w:val="22"/>
          <w:u w:val="none"/>
        </w:rPr>
        <w:t>doložním</w:t>
      </w:r>
      <w:proofErr w:type="spellEnd"/>
      <w:r w:rsidR="00E35203" w:rsidRPr="005A6568">
        <w:rPr>
          <w:rStyle w:val="l-L2Char"/>
          <w:rFonts w:cs="Arial"/>
          <w:b w:val="0"/>
          <w:szCs w:val="22"/>
          <w:u w:val="none"/>
        </w:rPr>
        <w:t xml:space="preserve"> právní moci</w:t>
      </w:r>
      <w:bookmarkEnd w:id="16"/>
      <w:r w:rsidR="006A2349" w:rsidRPr="005A6568">
        <w:rPr>
          <w:rStyle w:val="l-L2Char"/>
          <w:rFonts w:cs="Arial"/>
          <w:b w:val="0"/>
          <w:szCs w:val="22"/>
          <w:u w:val="none"/>
        </w:rPr>
        <w:t>).</w:t>
      </w:r>
      <w:r w:rsidR="009458B3" w:rsidRPr="005A6568">
        <w:rPr>
          <w:rFonts w:cs="Arial"/>
          <w:b w:val="0"/>
          <w:szCs w:val="22"/>
          <w:u w:val="none"/>
        </w:rPr>
        <w:t xml:space="preserve"> </w:t>
      </w:r>
    </w:p>
    <w:bookmarkEnd w:id="15"/>
    <w:p w14:paraId="08597CF7" w14:textId="713DCB99" w:rsidR="00532A42" w:rsidRPr="00BA11E9" w:rsidRDefault="00532A42"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Splatnost faktury je 30 dnů ode dne jejího obdržení</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 § 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Pr="00AE265B">
        <w:rPr>
          <w:rStyle w:val="l-L2Char"/>
          <w:rFonts w:cs="Arial"/>
          <w:szCs w:val="22"/>
          <w:u w:val="none"/>
        </w:rPr>
        <w:t xml:space="preserve"> </w:t>
      </w:r>
    </w:p>
    <w:p w14:paraId="27088D79" w14:textId="77777777" w:rsidR="00C75A45" w:rsidRPr="00BA11E9" w:rsidRDefault="00C75A45" w:rsidP="000651E8">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Na faktuře pro objednatele bude zhotovitel uvádět:</w:t>
      </w:r>
    </w:p>
    <w:p w14:paraId="02825D22" w14:textId="5D899821" w:rsidR="00A97BAA" w:rsidRDefault="00C75A45" w:rsidP="00C75A45">
      <w:pPr>
        <w:pStyle w:val="l-L1"/>
        <w:keepNext w:val="0"/>
        <w:numPr>
          <w:ilvl w:val="0"/>
          <w:numId w:val="0"/>
        </w:numPr>
        <w:spacing w:before="120" w:after="120"/>
        <w:jc w:val="both"/>
        <w:rPr>
          <w:rStyle w:val="l-L2Char"/>
          <w:rFonts w:cs="Arial"/>
          <w:b w:val="0"/>
          <w:szCs w:val="22"/>
          <w:u w:val="none"/>
        </w:rPr>
      </w:pPr>
      <w:r w:rsidRPr="00BA11E9">
        <w:rPr>
          <w:rStyle w:val="l-L2Char"/>
          <w:rFonts w:cs="Arial"/>
          <w:b w:val="0"/>
          <w:szCs w:val="22"/>
          <w:u w:val="none"/>
        </w:rPr>
        <w:t xml:space="preserve">            Odběratel: Státní pozemkový úřad, Praha 3, Husinecká 1024/11a, PSČ 130 00, IČ</w:t>
      </w:r>
    </w:p>
    <w:p w14:paraId="46FBD007" w14:textId="63C445A5" w:rsidR="00C75A45" w:rsidRPr="00BA11E9" w:rsidRDefault="00A97BAA" w:rsidP="00C75A45">
      <w:pPr>
        <w:pStyle w:val="l-L1"/>
        <w:keepNext w:val="0"/>
        <w:numPr>
          <w:ilvl w:val="0"/>
          <w:numId w:val="0"/>
        </w:numPr>
        <w:spacing w:before="120" w:after="120"/>
        <w:jc w:val="both"/>
        <w:rPr>
          <w:rStyle w:val="l-L2Char"/>
          <w:rFonts w:cs="Arial"/>
          <w:b w:val="0"/>
          <w:szCs w:val="22"/>
          <w:u w:val="none"/>
        </w:rPr>
      </w:pPr>
      <w:r>
        <w:rPr>
          <w:rStyle w:val="l-L2Char"/>
          <w:rFonts w:cs="Arial"/>
          <w:b w:val="0"/>
          <w:szCs w:val="22"/>
          <w:u w:val="none"/>
        </w:rPr>
        <w:t xml:space="preserve">            </w:t>
      </w:r>
      <w:r w:rsidR="00C75A45" w:rsidRPr="00BA11E9">
        <w:rPr>
          <w:rStyle w:val="l-L2Char"/>
          <w:rFonts w:cs="Arial"/>
          <w:b w:val="0"/>
          <w:szCs w:val="22"/>
          <w:u w:val="none"/>
        </w:rPr>
        <w:t>01312774</w:t>
      </w:r>
    </w:p>
    <w:p w14:paraId="3E110A7E" w14:textId="77777777" w:rsidR="00D66A59" w:rsidRDefault="00C75A45" w:rsidP="00D66A59">
      <w:pPr>
        <w:pStyle w:val="l-L1"/>
        <w:keepNext w:val="0"/>
        <w:numPr>
          <w:ilvl w:val="0"/>
          <w:numId w:val="0"/>
        </w:numPr>
        <w:spacing w:before="0" w:after="0"/>
        <w:jc w:val="both"/>
        <w:rPr>
          <w:rStyle w:val="l-L2Char"/>
          <w:rFonts w:cs="Arial"/>
          <w:b w:val="0"/>
          <w:szCs w:val="22"/>
          <w:u w:val="none"/>
        </w:rPr>
      </w:pPr>
      <w:r w:rsidRPr="00BA11E9">
        <w:rPr>
          <w:rStyle w:val="l-L2Char"/>
          <w:rFonts w:cs="Arial"/>
          <w:b w:val="0"/>
          <w:szCs w:val="22"/>
          <w:u w:val="none"/>
        </w:rPr>
        <w:t xml:space="preserve">            Konečný příjemce: Státní pozemkový úřad</w:t>
      </w:r>
      <w:r w:rsidR="00D66A59">
        <w:rPr>
          <w:rStyle w:val="l-L2Char"/>
          <w:rFonts w:cs="Arial"/>
          <w:b w:val="0"/>
          <w:szCs w:val="22"/>
          <w:u w:val="none"/>
        </w:rPr>
        <w:t xml:space="preserve">, KPÚ pro Plzeňský kraj, </w:t>
      </w:r>
      <w:r w:rsidR="00D66A59" w:rsidRPr="00BA11E9">
        <w:rPr>
          <w:rStyle w:val="l-L2Char"/>
          <w:rFonts w:cs="Arial"/>
          <w:b w:val="0"/>
          <w:szCs w:val="22"/>
          <w:u w:val="none"/>
        </w:rPr>
        <w:t xml:space="preserve">Pobočka </w:t>
      </w:r>
      <w:r w:rsidR="00D66A59">
        <w:rPr>
          <w:rStyle w:val="l-L2Char"/>
          <w:rFonts w:cs="Arial"/>
          <w:b w:val="0"/>
          <w:szCs w:val="22"/>
          <w:u w:val="none"/>
        </w:rPr>
        <w:t xml:space="preserve">Domažlice,   </w:t>
      </w:r>
    </w:p>
    <w:p w14:paraId="14840DA1" w14:textId="4E20ADFD" w:rsidR="00C840ED" w:rsidRPr="00BA11E9" w:rsidRDefault="00D66A59" w:rsidP="00D66A59">
      <w:pPr>
        <w:pStyle w:val="l-L1"/>
        <w:keepNext w:val="0"/>
        <w:numPr>
          <w:ilvl w:val="0"/>
          <w:numId w:val="0"/>
        </w:numPr>
        <w:spacing w:before="0" w:after="0"/>
        <w:jc w:val="both"/>
        <w:rPr>
          <w:rStyle w:val="l-L2Char"/>
          <w:rFonts w:cs="Arial"/>
          <w:b w:val="0"/>
          <w:szCs w:val="22"/>
          <w:u w:val="none"/>
        </w:rPr>
      </w:pPr>
      <w:r>
        <w:rPr>
          <w:rStyle w:val="l-L2Char"/>
          <w:rFonts w:cs="Arial"/>
          <w:b w:val="0"/>
          <w:szCs w:val="22"/>
          <w:u w:val="none"/>
        </w:rPr>
        <w:t xml:space="preserve">            </w:t>
      </w:r>
      <w:proofErr w:type="spellStart"/>
      <w:r>
        <w:rPr>
          <w:rStyle w:val="l-L2Char"/>
          <w:rFonts w:cs="Arial"/>
          <w:b w:val="0"/>
          <w:szCs w:val="22"/>
          <w:u w:val="none"/>
        </w:rPr>
        <w:t>Haltravská</w:t>
      </w:r>
      <w:proofErr w:type="spellEnd"/>
      <w:r>
        <w:rPr>
          <w:rStyle w:val="l-L2Char"/>
          <w:rFonts w:cs="Arial"/>
          <w:b w:val="0"/>
          <w:szCs w:val="22"/>
          <w:u w:val="none"/>
        </w:rPr>
        <w:t xml:space="preserve"> </w:t>
      </w:r>
      <w:proofErr w:type="gramStart"/>
      <w:r>
        <w:rPr>
          <w:rStyle w:val="l-L2Char"/>
          <w:rFonts w:cs="Arial"/>
          <w:b w:val="0"/>
          <w:szCs w:val="22"/>
          <w:u w:val="none"/>
        </w:rPr>
        <w:t>438,  344</w:t>
      </w:r>
      <w:proofErr w:type="gramEnd"/>
      <w:r>
        <w:rPr>
          <w:rStyle w:val="l-L2Char"/>
          <w:rFonts w:cs="Arial"/>
          <w:b w:val="0"/>
          <w:szCs w:val="22"/>
          <w:u w:val="none"/>
        </w:rPr>
        <w:t xml:space="preserve"> 01   Domažlice</w:t>
      </w:r>
      <w:r w:rsidR="008F310B">
        <w:rPr>
          <w:rStyle w:val="l-L2Char"/>
          <w:rFonts w:cs="Arial"/>
          <w:b w:val="0"/>
          <w:szCs w:val="22"/>
          <w:u w:val="none"/>
        </w:rPr>
        <w:t>.</w:t>
      </w:r>
    </w:p>
    <w:p w14:paraId="02CE7AE4" w14:textId="77777777" w:rsidR="008E7C88" w:rsidRPr="00BA11E9" w:rsidRDefault="008E7C88" w:rsidP="00056754">
      <w:pPr>
        <w:pStyle w:val="l-L1"/>
        <w:keepNext w:val="0"/>
        <w:ind w:left="0"/>
        <w:rPr>
          <w:rFonts w:ascii="Arial" w:hAnsi="Arial" w:cs="Arial"/>
          <w:szCs w:val="22"/>
        </w:rPr>
      </w:pPr>
      <w:r w:rsidRPr="00BA11E9">
        <w:rPr>
          <w:rFonts w:ascii="Arial" w:hAnsi="Arial" w:cs="Arial"/>
          <w:szCs w:val="22"/>
        </w:rPr>
        <w:br/>
      </w:r>
      <w:r w:rsidR="000203F2" w:rsidRPr="00BA11E9">
        <w:rPr>
          <w:rFonts w:ascii="Arial" w:hAnsi="Arial" w:cs="Arial"/>
          <w:szCs w:val="22"/>
        </w:rPr>
        <w:t>Záruka za jakost a vady</w:t>
      </w:r>
    </w:p>
    <w:p w14:paraId="464D3865" w14:textId="491FD452" w:rsidR="00C52BAE" w:rsidRPr="00BA11E9" w:rsidRDefault="00A50845" w:rsidP="00012B64">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62320111" w:rsidR="005844C4" w:rsidRPr="00BA11E9" w:rsidRDefault="00495F74"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60 měsíců</w:t>
      </w:r>
      <w:r w:rsidR="00A8233F">
        <w:rPr>
          <w:rStyle w:val="l-L2Char"/>
          <w:rFonts w:cs="Arial"/>
          <w:b w:val="0"/>
          <w:szCs w:val="22"/>
          <w:u w:val="none"/>
        </w:rPr>
        <w:t xml:space="preserve"> </w:t>
      </w:r>
      <w:r w:rsidRPr="004D5F78">
        <w:rPr>
          <w:rStyle w:val="l-L2Char"/>
          <w:rFonts w:cs="Arial"/>
          <w:b w:val="0"/>
          <w:szCs w:val="22"/>
          <w:u w:val="none"/>
        </w:rPr>
        <w:t xml:space="preserve">ode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3F750E04" w14:textId="309FFB8B" w:rsidR="00C30C2D" w:rsidRPr="00A8233F" w:rsidRDefault="009E1295" w:rsidP="00A8233F">
      <w:pPr>
        <w:pStyle w:val="l-L1"/>
        <w:keepNext w:val="0"/>
        <w:numPr>
          <w:ilvl w:val="1"/>
          <w:numId w:val="37"/>
        </w:numPr>
        <w:spacing w:before="120" w:after="120"/>
        <w:jc w:val="left"/>
        <w:rPr>
          <w:rStyle w:val="l-L2Char"/>
          <w:rFonts w:cs="Arial"/>
          <w:b w:val="0"/>
          <w:szCs w:val="22"/>
          <w:u w:val="none"/>
        </w:rPr>
      </w:pPr>
      <w:bookmarkStart w:id="17" w:name="_Hlk137544097"/>
      <w:bookmarkStart w:id="18"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proofErr w:type="gramStart"/>
      <w:r w:rsidR="00DE5F19">
        <w:rPr>
          <w:rStyle w:val="l-L2Char"/>
          <w:rFonts w:cs="Arial"/>
          <w:b w:val="0"/>
          <w:szCs w:val="22"/>
          <w:u w:val="none"/>
        </w:rPr>
        <w:t>20</w:t>
      </w:r>
      <w:r w:rsidR="00D96446">
        <w:rPr>
          <w:rStyle w:val="l-L2Char"/>
          <w:rFonts w:cs="Arial"/>
          <w:b w:val="0"/>
          <w:szCs w:val="22"/>
          <w:u w:val="none"/>
        </w:rPr>
        <w:t xml:space="preserve"> </w:t>
      </w:r>
      <w:r w:rsidR="00DE5F19" w:rsidRPr="00BA11E9">
        <w:rPr>
          <w:rStyle w:val="l-L2Char"/>
          <w:rFonts w:cs="Arial"/>
          <w:b w:val="0"/>
          <w:szCs w:val="22"/>
          <w:u w:val="none"/>
        </w:rPr>
        <w:t xml:space="preserve"> </w:t>
      </w:r>
      <w:r w:rsidR="00443C71" w:rsidRPr="00BA11E9">
        <w:rPr>
          <w:rStyle w:val="l-L2Char"/>
          <w:rFonts w:cs="Arial"/>
          <w:b w:val="0"/>
          <w:szCs w:val="22"/>
          <w:u w:val="none"/>
        </w:rPr>
        <w:t>dnů</w:t>
      </w:r>
      <w:proofErr w:type="gramEnd"/>
      <w:r w:rsidRPr="00BA11E9">
        <w:rPr>
          <w:rStyle w:val="l-L2Char"/>
          <w:rFonts w:cs="Arial"/>
          <w:b w:val="0"/>
          <w:szCs w:val="22"/>
          <w:u w:val="none"/>
        </w:rPr>
        <w:t xml:space="preserve"> od doručení reklamace</w:t>
      </w:r>
      <w:bookmarkEnd w:id="17"/>
      <w:r w:rsidR="00443C71" w:rsidRPr="00BA11E9">
        <w:rPr>
          <w:rStyle w:val="l-L2Char"/>
          <w:rFonts w:cs="Arial"/>
          <w:b w:val="0"/>
          <w:szCs w:val="22"/>
          <w:u w:val="none"/>
        </w:rPr>
        <w:t>.</w:t>
      </w:r>
      <w:bookmarkEnd w:id="18"/>
      <w:r w:rsidR="00443C71" w:rsidRPr="00BA11E9">
        <w:rPr>
          <w:rStyle w:val="l-L2Char"/>
          <w:rFonts w:cs="Arial"/>
          <w:b w:val="0"/>
          <w:szCs w:val="22"/>
          <w:u w:val="none"/>
        </w:rPr>
        <w:t xml:space="preserve"> </w:t>
      </w:r>
    </w:p>
    <w:p w14:paraId="39E39F8B" w14:textId="77777777" w:rsidR="009F5452" w:rsidRPr="00BA11E9" w:rsidRDefault="009F5452" w:rsidP="00515DEA">
      <w:pPr>
        <w:pStyle w:val="l-L1"/>
        <w:keepNext w:val="0"/>
        <w:spacing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32B15A2C"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proofErr w:type="gramStart"/>
      <w:r w:rsidRPr="00BA11E9">
        <w:rPr>
          <w:rFonts w:ascii="Arial" w:hAnsi="Arial" w:cs="Arial"/>
          <w:b w:val="0"/>
          <w:szCs w:val="22"/>
          <w:u w:val="none"/>
        </w:rPr>
        <w:t xml:space="preserve">1  </w:t>
      </w:r>
      <w:r w:rsidRPr="00BA11E9">
        <w:rPr>
          <w:rFonts w:ascii="Arial" w:hAnsi="Arial" w:cs="Arial"/>
          <w:b w:val="0"/>
          <w:szCs w:val="22"/>
          <w:u w:val="none"/>
        </w:rPr>
        <w:tab/>
      </w:r>
      <w:proofErr w:type="gramEnd"/>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proofErr w:type="spellStart"/>
      <w:r w:rsidR="00F302E3">
        <w:rPr>
          <w:rStyle w:val="l-L2Char"/>
          <w:rFonts w:cs="Arial"/>
          <w:b w:val="0"/>
          <w:szCs w:val="22"/>
          <w:u w:val="none"/>
        </w:rPr>
        <w:t>čl</w:t>
      </w:r>
      <w:r w:rsidR="009C0AAF" w:rsidRPr="005F1D90">
        <w:rPr>
          <w:rStyle w:val="l-L2Char"/>
          <w:rFonts w:cs="Arial"/>
          <w:b w:val="0"/>
          <w:szCs w:val="22"/>
          <w:u w:val="none"/>
        </w:rPr>
        <w:t>.IV</w:t>
      </w:r>
      <w:proofErr w:type="spellEnd"/>
      <w:r w:rsidR="009C0AAF" w:rsidRPr="005F1D90">
        <w:rPr>
          <w:rStyle w:val="l-L2Char"/>
          <w:rFonts w:cs="Arial"/>
          <w:b w:val="0"/>
          <w:szCs w:val="22"/>
          <w:u w:val="none"/>
        </w:rPr>
        <w:t xml:space="preserve">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066BD2" w14:textId="0586D463" w:rsidR="00A8233F" w:rsidRPr="00292E86" w:rsidRDefault="00690C9D" w:rsidP="00292E86">
      <w:pPr>
        <w:pStyle w:val="l-L1"/>
        <w:keepNext w:val="0"/>
        <w:numPr>
          <w:ilvl w:val="0"/>
          <w:numId w:val="0"/>
        </w:numPr>
        <w:spacing w:before="120" w:after="120"/>
        <w:ind w:left="705" w:hanging="705"/>
        <w:jc w:val="both"/>
        <w:rPr>
          <w:rFonts w:ascii="Arial" w:hAnsi="Arial" w:cs="Arial"/>
          <w:b w:val="0"/>
          <w:szCs w:val="22"/>
          <w:u w:val="none"/>
        </w:rPr>
      </w:pPr>
      <w:r w:rsidRPr="00BA11E9">
        <w:rPr>
          <w:rStyle w:val="l-L2Char"/>
          <w:rFonts w:cs="Arial"/>
          <w:b w:val="0"/>
          <w:szCs w:val="22"/>
          <w:u w:val="none"/>
        </w:rPr>
        <w:lastRenderedPageBreak/>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proofErr w:type="gramStart"/>
      <w:r w:rsidR="00F302E3">
        <w:rPr>
          <w:rStyle w:val="l-L2Char"/>
          <w:rFonts w:cs="Arial"/>
          <w:b w:val="0"/>
          <w:szCs w:val="22"/>
          <w:u w:val="none"/>
        </w:rPr>
        <w:t>č</w:t>
      </w:r>
      <w:r w:rsidR="008D2DA1" w:rsidRPr="00BA11E9">
        <w:rPr>
          <w:rStyle w:val="l-L2Char"/>
          <w:rFonts w:cs="Arial"/>
          <w:b w:val="0"/>
          <w:szCs w:val="22"/>
          <w:u w:val="none"/>
        </w:rPr>
        <w:t>l.I</w:t>
      </w:r>
      <w:proofErr w:type="spellEnd"/>
      <w:proofErr w:type="gramEnd"/>
      <w:r w:rsidR="00E64D8D" w:rsidRPr="00BA11E9">
        <w:rPr>
          <w:rStyle w:val="l-L2Char"/>
          <w:rFonts w:cs="Arial"/>
          <w:b w:val="0"/>
          <w:szCs w:val="22"/>
          <w:u w:val="none"/>
        </w:rPr>
        <w:t xml:space="preserve">, </w:t>
      </w:r>
      <w:proofErr w:type="spellStart"/>
      <w:r w:rsidR="00F302E3">
        <w:rPr>
          <w:rStyle w:val="l-L2Char"/>
          <w:rFonts w:cs="Arial"/>
          <w:b w:val="0"/>
          <w:szCs w:val="22"/>
          <w:u w:val="none"/>
        </w:rPr>
        <w:t>č</w:t>
      </w:r>
      <w:r w:rsidR="00E64D8D" w:rsidRPr="00BA11E9">
        <w:rPr>
          <w:rStyle w:val="l-L2Char"/>
          <w:rFonts w:cs="Arial"/>
          <w:b w:val="0"/>
          <w:szCs w:val="22"/>
          <w:u w:val="none"/>
        </w:rPr>
        <w:t>l.II</w:t>
      </w:r>
      <w:proofErr w:type="spellEnd"/>
      <w:r w:rsidR="008D2DA1" w:rsidRPr="00BA11E9">
        <w:rPr>
          <w:rStyle w:val="l-L2Char"/>
          <w:rFonts w:cs="Arial"/>
          <w:b w:val="0"/>
          <w:szCs w:val="22"/>
          <w:u w:val="none"/>
        </w:rPr>
        <w:t xml:space="preserve"> a 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012B64">
      <w:pPr>
        <w:pStyle w:val="l-L1"/>
        <w:keepNext w:val="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2E15459F" w:rsidR="007630C3" w:rsidRDefault="004D037A" w:rsidP="007630C3">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66B5731E" w:rsidR="009411B7" w:rsidRPr="007630C3" w:rsidRDefault="009411B7" w:rsidP="007630C3">
      <w:pPr>
        <w:pStyle w:val="l-L1"/>
        <w:keepNext w:val="0"/>
        <w:numPr>
          <w:ilvl w:val="1"/>
          <w:numId w:val="37"/>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 Rady EU 2016/679 („GDPR“)</w:t>
      </w:r>
      <w:r w:rsidR="006A2349" w:rsidRPr="007630C3">
        <w:rPr>
          <w:rFonts w:ascii="Arial" w:hAnsi="Arial" w:cs="Arial"/>
          <w:b w:val="0"/>
          <w:iCs/>
          <w:szCs w:val="22"/>
          <w:u w:val="none"/>
        </w:rPr>
        <w:t>.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292E86">
      <w:pPr>
        <w:pStyle w:val="l-L1"/>
        <w:spacing w:before="120" w:after="120"/>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6BB2ABAC" w14:textId="73D9FF4C" w:rsidR="00EA2609" w:rsidRDefault="003A3B9A" w:rsidP="00EA2609">
      <w:pPr>
        <w:pStyle w:val="Odstavecseseznamem"/>
        <w:numPr>
          <w:ilvl w:val="1"/>
          <w:numId w:val="37"/>
        </w:numPr>
        <w:spacing w:after="200" w:line="276" w:lineRule="auto"/>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A8233F">
        <w:rPr>
          <w:rFonts w:cs="Arial"/>
          <w:szCs w:val="22"/>
        </w:rPr>
        <w:t>1</w:t>
      </w:r>
      <w:r w:rsidR="000A0A94">
        <w:rPr>
          <w:rFonts w:cs="Arial"/>
          <w:szCs w:val="22"/>
        </w:rPr>
        <w:t> </w:t>
      </w:r>
      <w:r w:rsidR="00A8233F">
        <w:rPr>
          <w:rFonts w:cs="Arial"/>
          <w:szCs w:val="22"/>
        </w:rPr>
        <w:t>000</w:t>
      </w:r>
      <w:r w:rsidR="000A0A94">
        <w:rPr>
          <w:rFonts w:cs="Arial"/>
          <w:szCs w:val="22"/>
        </w:rPr>
        <w:t xml:space="preserve"> </w:t>
      </w:r>
      <w:r w:rsidR="00A8233F">
        <w:rPr>
          <w:rFonts w:cs="Arial"/>
          <w:szCs w:val="22"/>
        </w:rPr>
        <w:t xml:space="preserve">000 </w:t>
      </w:r>
      <w:r w:rsidRPr="00EA2609">
        <w:rPr>
          <w:rFonts w:cs="Arial"/>
          <w:szCs w:val="22"/>
        </w:rPr>
        <w:t xml:space="preserve">Kč. Zhotovitel se zavazuje, že po celou dobu trvání této smlouvy bude pojištěn ve smyslu tohoto ustanovení a že nedojde ke snížení pojistné částky pod částku uvedenou v předchozí větě. </w:t>
      </w:r>
      <w:r w:rsidR="00EA2609" w:rsidRPr="00EA2609">
        <w:rPr>
          <w:rFonts w:cs="Arial"/>
          <w:szCs w:val="22"/>
        </w:rPr>
        <w:t xml:space="preserve">Na žádost objednatele je zhotovitel </w:t>
      </w:r>
      <w:proofErr w:type="gramStart"/>
      <w:r w:rsidR="00EA2609" w:rsidRPr="00EA2609">
        <w:rPr>
          <w:rFonts w:cs="Arial"/>
          <w:szCs w:val="22"/>
        </w:rPr>
        <w:t>povinen  kdykoliv</w:t>
      </w:r>
      <w:proofErr w:type="gramEnd"/>
      <w:r w:rsidR="00EA2609" w:rsidRPr="00EA2609">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bookmarkStart w:id="19" w:name="_Ref376798291"/>
    </w:p>
    <w:bookmarkEnd w:id="19"/>
    <w:p w14:paraId="5952C5DC" w14:textId="77777777" w:rsidR="00EA2609" w:rsidRPr="004D5F78" w:rsidRDefault="00EA2609" w:rsidP="00292E86">
      <w:pPr>
        <w:pStyle w:val="l-L1"/>
        <w:spacing w:before="120" w:after="120"/>
        <w:ind w:left="0"/>
        <w:rPr>
          <w:rFonts w:ascii="Arial" w:hAnsi="Arial" w:cs="Arial"/>
          <w:szCs w:val="22"/>
        </w:rPr>
      </w:pPr>
      <w:r w:rsidRPr="004D5F78">
        <w:rPr>
          <w:rFonts w:ascii="Arial" w:hAnsi="Arial" w:cs="Arial"/>
          <w:szCs w:val="22"/>
        </w:rPr>
        <w:br/>
        <w:t>Licenční ujednání</w:t>
      </w:r>
    </w:p>
    <w:p w14:paraId="63895710" w14:textId="350C4562" w:rsidR="009D39E8" w:rsidRPr="00EA2609" w:rsidRDefault="009D39E8" w:rsidP="009D39E8">
      <w:pPr>
        <w:pStyle w:val="Odstavecseseznamem"/>
        <w:numPr>
          <w:ilvl w:val="1"/>
          <w:numId w:val="37"/>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 tomto </w:t>
      </w:r>
      <w:r w:rsidRPr="00EA2609">
        <w:rPr>
          <w:rFonts w:cs="Arial"/>
          <w:szCs w:val="22"/>
          <w:lang w:eastAsia="en-US"/>
        </w:rPr>
        <w:fldChar w:fldCharType="begin"/>
      </w:r>
      <w:r w:rsidRPr="00EA2609">
        <w:rPr>
          <w:rFonts w:cs="Arial"/>
          <w:szCs w:val="22"/>
          <w:lang w:eastAsia="en-US"/>
        </w:rPr>
        <w:instrText xml:space="preserve"> REF _Ref376798291 \r \h  \* MERGEFORMAT </w:instrText>
      </w:r>
      <w:r w:rsidRPr="00EA2609">
        <w:rPr>
          <w:rFonts w:cs="Arial"/>
          <w:szCs w:val="22"/>
          <w:lang w:eastAsia="en-US"/>
        </w:rPr>
      </w:r>
      <w:r w:rsidRPr="00EA2609">
        <w:rPr>
          <w:rFonts w:cs="Arial"/>
          <w:szCs w:val="22"/>
          <w:lang w:eastAsia="en-US"/>
        </w:rPr>
        <w:fldChar w:fldCharType="separate"/>
      </w:r>
      <w:r w:rsidR="00F16D68">
        <w:rPr>
          <w:rFonts w:cs="Arial"/>
          <w:szCs w:val="22"/>
          <w:lang w:eastAsia="en-US"/>
        </w:rPr>
        <w:t>9.1</w:t>
      </w:r>
      <w:r w:rsidRPr="00EA2609">
        <w:rPr>
          <w:rFonts w:cs="Arial"/>
          <w:szCs w:val="22"/>
          <w:lang w:eastAsia="en-US"/>
        </w:rPr>
        <w:fldChar w:fldCharType="end"/>
      </w:r>
      <w:r w:rsidRPr="00EA2609">
        <w:rPr>
          <w:rFonts w:cs="Arial"/>
          <w:szCs w:val="22"/>
          <w:lang w:eastAsia="en-US"/>
        </w:rPr>
        <w:t>. smlouvy.</w:t>
      </w:r>
    </w:p>
    <w:p w14:paraId="26DDDD8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687F3CD7" w14:textId="2203BEBA"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lastRenderedPageBreak/>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292E86">
      <w:pPr>
        <w:pStyle w:val="l-L1"/>
        <w:keepNext w:val="0"/>
        <w:spacing w:before="120" w:after="12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38EB4B09" w:rsidR="00934197" w:rsidRPr="004D5F78" w:rsidRDefault="00934197" w:rsidP="0093419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Pr="004A0E11">
        <w:rPr>
          <w:rStyle w:val="l-L2Char"/>
          <w:rFonts w:cs="Arial"/>
          <w:b w:val="0"/>
          <w:szCs w:val="22"/>
          <w:u w:val="none"/>
        </w:rPr>
        <w:t>či jeho části 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Pr="004D5F78">
        <w:rPr>
          <w:rStyle w:val="l-L2Char"/>
          <w:rFonts w:cs="Arial"/>
          <w:b w:val="0"/>
          <w:szCs w:val="22"/>
          <w:u w:val="none"/>
        </w:rPr>
        <w:t>  dle</w:t>
      </w:r>
      <w:proofErr w:type="gramEnd"/>
      <w:r w:rsidRPr="004D5F78">
        <w:rPr>
          <w:rStyle w:val="l-L2Char"/>
          <w:rFonts w:cs="Arial"/>
          <w:b w:val="0"/>
          <w:szCs w:val="22"/>
          <w:u w:val="none"/>
        </w:rPr>
        <w:t xml:space="preserve"> </w:t>
      </w:r>
      <w:r>
        <w:fldChar w:fldCharType="begin"/>
      </w:r>
      <w:r>
        <w:instrText xml:space="preserve"> REF _Ref376528450 \r \h  \* MERGEFORMAT </w:instrText>
      </w:r>
      <w:r>
        <w:fldChar w:fldCharType="separate"/>
      </w:r>
      <w:r w:rsidR="00F16D68" w:rsidRPr="00F16D68">
        <w:rPr>
          <w:rStyle w:val="l-L2Char"/>
          <w:rFonts w:cs="Arial"/>
          <w:b w:val="0"/>
          <w:szCs w:val="22"/>
          <w:u w:val="none"/>
        </w:rPr>
        <w:t>Čl.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 xml:space="preserve">5% </w:t>
      </w:r>
      <w:r w:rsidRPr="004D5F78">
        <w:rPr>
          <w:rStyle w:val="l-L2Char"/>
          <w:rFonts w:cs="Arial"/>
          <w:b w:val="0"/>
          <w:szCs w:val="22"/>
          <w:u w:val="none"/>
        </w:rPr>
        <w:t xml:space="preserve">z ceny Díla </w:t>
      </w:r>
      <w:r w:rsidRPr="00261C1F">
        <w:t xml:space="preserve"> </w:t>
      </w:r>
      <w:r w:rsidRPr="00261C1F">
        <w:rPr>
          <w:rStyle w:val="l-L2Char"/>
          <w:rFonts w:cs="Arial"/>
          <w:b w:val="0"/>
          <w:szCs w:val="22"/>
          <w:u w:val="none"/>
        </w:rPr>
        <w:t xml:space="preserve">bez DPH  dle čl. V odst. 5.2 </w:t>
      </w:r>
      <w:r w:rsidRPr="004A0E11">
        <w:rPr>
          <w:rStyle w:val="l-L2Char"/>
          <w:rFonts w:cs="Arial"/>
          <w:b w:val="0"/>
          <w:szCs w:val="22"/>
          <w:u w:val="none"/>
        </w:rPr>
        <w:t xml:space="preserve">z ceny dílčího plnění </w:t>
      </w:r>
      <w:r w:rsidRPr="00261C1F">
        <w:rPr>
          <w:rStyle w:val="l-L2Char"/>
          <w:rFonts w:cs="Arial"/>
          <w:b w:val="0"/>
          <w:szCs w:val="22"/>
          <w:u w:val="none"/>
        </w:rPr>
        <w:t>dle Smlouvy  za každý byť i jen započatý den prodlení.</w:t>
      </w:r>
    </w:p>
    <w:p w14:paraId="3F328A51" w14:textId="67F6A1AF" w:rsidR="003B41A4" w:rsidRPr="00200C0C" w:rsidRDefault="00666E0D" w:rsidP="00200C0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001F5C01">
        <w:rPr>
          <w:rStyle w:val="l-L2Char"/>
          <w:rFonts w:cs="Arial"/>
          <w:b w:val="0"/>
          <w:szCs w:val="22"/>
          <w:u w:val="none"/>
        </w:rPr>
        <w:t xml:space="preserve"> </w:t>
      </w:r>
      <w:r w:rsidR="00D53965" w:rsidRPr="00BA11E9">
        <w:rPr>
          <w:rStyle w:val="l-L2Char"/>
          <w:rFonts w:cs="Arial"/>
          <w:b w:val="0"/>
          <w:szCs w:val="22"/>
          <w:u w:val="none"/>
        </w:rPr>
        <w:t xml:space="preserve"> dle</w:t>
      </w:r>
      <w:proofErr w:type="gramEnd"/>
      <w:r w:rsidR="00D53965" w:rsidRPr="00BA11E9">
        <w:rPr>
          <w:rStyle w:val="l-L2Char"/>
          <w:rFonts w:cs="Arial"/>
          <w:b w:val="0"/>
          <w:szCs w:val="22"/>
          <w:u w:val="none"/>
        </w:rPr>
        <w:t xml:space="preserv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F16D68">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671CEE">
        <w:rPr>
          <w:rStyle w:val="l-L2Char"/>
          <w:rFonts w:cs="Arial"/>
          <w:b w:val="0"/>
          <w:szCs w:val="22"/>
          <w:u w:val="none"/>
        </w:rPr>
        <w:t xml:space="preserve">1 </w:t>
      </w:r>
      <w:r w:rsidR="00C976C1">
        <w:rPr>
          <w:rStyle w:val="l-L2Char"/>
          <w:rFonts w:cs="Arial"/>
          <w:b w:val="0"/>
          <w:szCs w:val="22"/>
          <w:u w:val="none"/>
        </w:rPr>
        <w:t xml:space="preserve"> </w:t>
      </w:r>
      <w:bookmarkStart w:id="20" w:name="_Hlk137544285"/>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 xml:space="preserve">Díla </w:t>
      </w:r>
      <w:r w:rsidR="00646DDB">
        <w:rPr>
          <w:rStyle w:val="l-L2Char"/>
          <w:rFonts w:cs="Arial"/>
          <w:b w:val="0"/>
          <w:szCs w:val="22"/>
          <w:u w:val="none"/>
        </w:rPr>
        <w:t xml:space="preserve">či jeho části </w:t>
      </w:r>
      <w:r w:rsidR="00E7558B">
        <w:rPr>
          <w:rStyle w:val="l-L2Char"/>
          <w:rFonts w:cs="Arial"/>
          <w:b w:val="0"/>
          <w:szCs w:val="22"/>
          <w:u w:val="none"/>
        </w:rPr>
        <w:t>dle</w:t>
      </w:r>
      <w:r w:rsidR="00877267">
        <w:rPr>
          <w:rStyle w:val="l-L2Char"/>
          <w:rFonts w:cs="Arial"/>
          <w:b w:val="0"/>
          <w:szCs w:val="22"/>
          <w:u w:val="none"/>
        </w:rPr>
        <w:t xml:space="preserve"> </w:t>
      </w:r>
      <w:r w:rsidR="00AE1EFC">
        <w:rPr>
          <w:rStyle w:val="l-L2Char"/>
          <w:rFonts w:cs="Arial"/>
          <w:b w:val="0"/>
          <w:szCs w:val="22"/>
          <w:u w:val="none"/>
        </w:rPr>
        <w:t>č</w:t>
      </w:r>
      <w:r w:rsidR="00877267">
        <w:rPr>
          <w:rStyle w:val="l-L2Char"/>
          <w:rFonts w:cs="Arial"/>
          <w:b w:val="0"/>
          <w:szCs w:val="22"/>
          <w:u w:val="none"/>
        </w:rPr>
        <w:t>l. V</w:t>
      </w:r>
      <w:r w:rsidR="00E7558B">
        <w:rPr>
          <w:rStyle w:val="l-L2Char"/>
          <w:rFonts w:cs="Arial"/>
          <w:b w:val="0"/>
          <w:szCs w:val="22"/>
          <w:u w:val="none"/>
        </w:rPr>
        <w:t xml:space="preserve"> odst. 5.2 smlouvy</w:t>
      </w:r>
      <w:r w:rsidR="00C976C1">
        <w:rPr>
          <w:rStyle w:val="l-L2Char"/>
          <w:rFonts w:cs="Arial"/>
          <w:b w:val="0"/>
          <w:szCs w:val="22"/>
          <w:u w:val="none"/>
        </w:rPr>
        <w:t xml:space="preserve">, </w:t>
      </w:r>
      <w:r w:rsidR="00C976C1" w:rsidRPr="0096060A">
        <w:rPr>
          <w:rStyle w:val="l-L2Char"/>
          <w:rFonts w:cs="Arial"/>
          <w:b w:val="0"/>
          <w:szCs w:val="22"/>
          <w:u w:val="none"/>
        </w:rPr>
        <w:t xml:space="preserve">min. však </w:t>
      </w:r>
      <w:r w:rsidR="00671CEE">
        <w:rPr>
          <w:rStyle w:val="l-L2Char"/>
          <w:rFonts w:cs="Arial"/>
          <w:b w:val="0"/>
          <w:szCs w:val="22"/>
          <w:u w:val="none"/>
        </w:rPr>
        <w:t>2</w:t>
      </w:r>
      <w:r w:rsidR="00C976C1" w:rsidRPr="0096060A">
        <w:rPr>
          <w:rStyle w:val="l-L2Char"/>
          <w:rFonts w:cs="Arial"/>
          <w:b w:val="0"/>
          <w:szCs w:val="22"/>
          <w:u w:val="none"/>
        </w:rPr>
        <w:t> 000 Kč</w:t>
      </w:r>
      <w:r w:rsidR="00C976C1">
        <w:rPr>
          <w:rStyle w:val="l-L2Char"/>
          <w:rFonts w:cs="Arial"/>
          <w:b w:val="0"/>
          <w:szCs w:val="22"/>
          <w:u w:val="none"/>
        </w:rPr>
        <w:t xml:space="preserve"> </w:t>
      </w:r>
      <w:r w:rsidRPr="00BA11E9">
        <w:rPr>
          <w:rStyle w:val="l-L2Char"/>
          <w:rFonts w:cs="Arial"/>
          <w:b w:val="0"/>
          <w:szCs w:val="22"/>
          <w:u w:val="none"/>
        </w:rPr>
        <w:t xml:space="preserve"> za každý </w:t>
      </w:r>
      <w:r w:rsidR="00512DDF" w:rsidRPr="00BA11E9">
        <w:rPr>
          <w:rStyle w:val="l-L2Char"/>
          <w:rFonts w:cs="Arial"/>
          <w:b w:val="0"/>
          <w:szCs w:val="22"/>
          <w:u w:val="none"/>
        </w:rPr>
        <w:t>byť i jen započatý den prodlen</w:t>
      </w:r>
      <w:r w:rsidR="00C976C1">
        <w:rPr>
          <w:rStyle w:val="l-L2Char"/>
          <w:rFonts w:cs="Arial"/>
          <w:b w:val="0"/>
          <w:szCs w:val="22"/>
          <w:u w:val="none"/>
        </w:rPr>
        <w:t>í.</w:t>
      </w:r>
      <w:bookmarkEnd w:id="20"/>
    </w:p>
    <w:p w14:paraId="2C052A3B" w14:textId="7BDECC3D" w:rsidR="00AE265B" w:rsidRPr="00A11932" w:rsidRDefault="00807B79" w:rsidP="00A11932">
      <w:pPr>
        <w:pStyle w:val="l-L1"/>
        <w:keepNext w:val="0"/>
        <w:numPr>
          <w:ilvl w:val="1"/>
          <w:numId w:val="37"/>
        </w:numPr>
        <w:spacing w:before="120" w:after="120"/>
        <w:jc w:val="both"/>
        <w:rPr>
          <w:rFonts w:ascii="Arial" w:hAnsi="Arial" w:cs="Arial"/>
          <w:b w:val="0"/>
          <w:szCs w:val="22"/>
          <w:u w:val="none"/>
        </w:rPr>
      </w:pPr>
      <w:r w:rsidRPr="00A11932">
        <w:rPr>
          <w:rFonts w:ascii="Arial" w:hAnsi="Arial" w:cs="Arial"/>
          <w:b w:val="0"/>
          <w:szCs w:val="22"/>
          <w:u w:val="none"/>
        </w:rPr>
        <w:t>V případě porušení povinnosti zajištění stavebního povolení zhotovitelem je objednatel oprávněn požadovat uhrazení smluvní pokuty ve výši 50</w:t>
      </w:r>
      <w:r w:rsidR="00495F74" w:rsidRPr="00A11932">
        <w:rPr>
          <w:rFonts w:ascii="Arial" w:hAnsi="Arial" w:cs="Arial"/>
          <w:b w:val="0"/>
          <w:szCs w:val="22"/>
          <w:u w:val="none"/>
        </w:rPr>
        <w:t> </w:t>
      </w:r>
      <w:r w:rsidRPr="00A11932">
        <w:rPr>
          <w:rFonts w:ascii="Arial" w:hAnsi="Arial" w:cs="Arial"/>
          <w:b w:val="0"/>
          <w:szCs w:val="22"/>
          <w:u w:val="none"/>
        </w:rPr>
        <w:t>000</w:t>
      </w:r>
      <w:r w:rsidR="00495F74" w:rsidRPr="00A11932">
        <w:rPr>
          <w:rFonts w:ascii="Arial" w:hAnsi="Arial" w:cs="Arial"/>
          <w:b w:val="0"/>
          <w:szCs w:val="22"/>
          <w:u w:val="none"/>
        </w:rPr>
        <w:t xml:space="preserve"> Kč.</w:t>
      </w:r>
    </w:p>
    <w:p w14:paraId="10888A4C" w14:textId="77777777" w:rsidR="00A11932" w:rsidRPr="006658A2" w:rsidRDefault="00A11932" w:rsidP="00200C0C">
      <w:pPr>
        <w:pStyle w:val="l-L1"/>
        <w:keepNext w:val="0"/>
        <w:numPr>
          <w:ilvl w:val="1"/>
          <w:numId w:val="37"/>
        </w:numPr>
        <w:spacing w:before="120" w:after="120"/>
        <w:jc w:val="both"/>
        <w:rPr>
          <w:rFonts w:ascii="Arial" w:hAnsi="Arial" w:cs="Arial"/>
          <w:b w:val="0"/>
          <w:szCs w:val="22"/>
          <w:u w:val="none"/>
        </w:rPr>
      </w:pPr>
      <w:bookmarkStart w:id="21"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1% z ceny díla, min. však 2 500 Kč, za každý jednotlivý případ porušení povinnosti zhotovitele. </w:t>
      </w:r>
    </w:p>
    <w:bookmarkEnd w:id="21"/>
    <w:p w14:paraId="5C8F0936" w14:textId="05C42256" w:rsidR="001F0161" w:rsidRPr="0096060A" w:rsidRDefault="001F0161" w:rsidP="001F0161">
      <w:pPr>
        <w:pStyle w:val="TSlneksmlouvy"/>
        <w:keepNext w:val="0"/>
        <w:numPr>
          <w:ilvl w:val="1"/>
          <w:numId w:val="37"/>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rsidP="00012B6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012B64">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77777777" w:rsidR="00DF44DE" w:rsidRPr="00BA11E9" w:rsidRDefault="00DF44DE" w:rsidP="00DF44DE">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odstoupit od smlouvy odstoupit bez jakýchkoli sankcí, pokud nebude schválena částka ze státního rozpočtu následujícího roku, která je potřebná k 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lastRenderedPageBreak/>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w:t>
      </w:r>
      <w:proofErr w:type="gramStart"/>
      <w:r w:rsidRPr="00BA11E9">
        <w:rPr>
          <w:rStyle w:val="l-L2Char"/>
          <w:rFonts w:cs="Arial"/>
          <w:b w:val="0"/>
          <w:szCs w:val="22"/>
          <w:u w:val="none"/>
        </w:rPr>
        <w:t>obdrží</w:t>
      </w:r>
      <w:proofErr w:type="gramEnd"/>
      <w:r w:rsidRPr="00BA11E9">
        <w:rPr>
          <w:rStyle w:val="l-L2Char"/>
          <w:rFonts w:cs="Arial"/>
          <w:b w:val="0"/>
          <w:szCs w:val="22"/>
          <w:u w:val="none"/>
        </w:rPr>
        <w:t xml:space="preserve">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rsidP="00AF2CA0">
      <w:pPr>
        <w:pStyle w:val="l-L1"/>
        <w:keepNext w:val="0"/>
        <w:numPr>
          <w:ilvl w:val="1"/>
          <w:numId w:val="37"/>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CE7518">
      <w:pPr>
        <w:numPr>
          <w:ilvl w:val="1"/>
          <w:numId w:val="37"/>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w:t>
      </w:r>
      <w:proofErr w:type="gramStart"/>
      <w:r>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rsidP="00CE7518">
      <w:pPr>
        <w:numPr>
          <w:ilvl w:val="1"/>
          <w:numId w:val="37"/>
        </w:numPr>
        <w:jc w:val="both"/>
        <w:rPr>
          <w:rStyle w:val="l-L2Char"/>
          <w:rFonts w:cs="Arial"/>
          <w:szCs w:val="22"/>
          <w:lang w:eastAsia="en-US"/>
        </w:rPr>
      </w:pPr>
      <w:bookmarkStart w:id="22" w:name="_Hlk71720356"/>
      <w:r w:rsidRPr="00CD1317">
        <w:rPr>
          <w:rStyle w:val="l-L2Char"/>
          <w:rFonts w:cs="Arial"/>
          <w:szCs w:val="22"/>
          <w:lang w:eastAsia="en-US"/>
        </w:rPr>
        <w:t>Smlouva může být ukončena rovněž vzájemnou dohodou smluvních stran.</w:t>
      </w:r>
    </w:p>
    <w:bookmarkEnd w:id="22"/>
    <w:p w14:paraId="78648BB0" w14:textId="51B22398" w:rsidR="00AF2CA0" w:rsidRPr="00203A6F" w:rsidRDefault="00CE7518" w:rsidP="00753E52">
      <w:pPr>
        <w:numPr>
          <w:ilvl w:val="1"/>
          <w:numId w:val="37"/>
        </w:numPr>
        <w:jc w:val="both"/>
        <w:rP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73C0876B" w14:textId="77777777" w:rsidR="00247C40" w:rsidRDefault="00247C40" w:rsidP="00292E86">
      <w:pPr>
        <w:pStyle w:val="l-L1"/>
        <w:spacing w:before="120" w:after="120"/>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Písemnosti správně adresované se považují za </w:t>
      </w:r>
      <w:proofErr w:type="spellStart"/>
      <w:r w:rsidRPr="0074737E">
        <w:rPr>
          <w:rStyle w:val="l-L2Char"/>
          <w:rFonts w:cs="Arial"/>
          <w:szCs w:val="22"/>
          <w:lang w:eastAsia="en-US"/>
        </w:rPr>
        <w:t>doručené:dnem</w:t>
      </w:r>
      <w:proofErr w:type="spellEnd"/>
      <w:r w:rsidRPr="0074737E">
        <w:rPr>
          <w:rStyle w:val="l-L2Char"/>
          <w:rFonts w:cs="Arial"/>
          <w:szCs w:val="22"/>
          <w:lang w:eastAsia="en-US"/>
        </w:rPr>
        <w:t xml:space="preserve"> fyzického předání písemnosti, je-li doručována osobně; nebo dnem doručení potvrzeným na doručence, je-li písemnost zasílána doporučenou poštou; nebo 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rsidP="0074737E">
      <w:pPr>
        <w:numPr>
          <w:ilvl w:val="1"/>
          <w:numId w:val="37"/>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2856DF59" w14:textId="77777777" w:rsidR="00247C40" w:rsidRPr="00203A6F" w:rsidRDefault="00247C40" w:rsidP="00292E86">
      <w:pPr>
        <w:spacing w:before="120"/>
        <w:ind w:left="737"/>
        <w:jc w:val="both"/>
        <w:rPr>
          <w:rStyle w:val="l-L2Char"/>
          <w:b/>
          <w:bCs/>
          <w:szCs w:val="22"/>
          <w:lang w:eastAsia="en-US"/>
        </w:rPr>
      </w:pPr>
      <w:bookmarkStart w:id="23" w:name="_Hlk72751998"/>
      <w:r w:rsidRPr="00203A6F">
        <w:rPr>
          <w:rStyle w:val="l-L2Char"/>
          <w:b/>
          <w:bCs/>
          <w:szCs w:val="22"/>
          <w:lang w:eastAsia="en-US"/>
        </w:rPr>
        <w:t>Za objednatele:</w:t>
      </w:r>
    </w:p>
    <w:p w14:paraId="27C31FD7" w14:textId="1DAC7A79" w:rsidR="00247C40" w:rsidRPr="0074737E" w:rsidRDefault="0074737E" w:rsidP="001A328F">
      <w:pPr>
        <w:spacing w:after="0"/>
        <w:ind w:left="737"/>
        <w:jc w:val="both"/>
        <w:rPr>
          <w:rStyle w:val="l-L2Char"/>
          <w:szCs w:val="22"/>
          <w:lang w:eastAsia="en-US"/>
        </w:rPr>
      </w:pPr>
      <w:r>
        <w:rPr>
          <w:rStyle w:val="l-L2Char"/>
          <w:szCs w:val="22"/>
          <w:lang w:eastAsia="en-US"/>
        </w:rPr>
        <w:t>J</w:t>
      </w:r>
      <w:r w:rsidR="00247C40" w:rsidRPr="0074737E">
        <w:rPr>
          <w:rStyle w:val="l-L2Char"/>
          <w:szCs w:val="22"/>
          <w:lang w:eastAsia="en-US"/>
        </w:rPr>
        <w:t>méno/funkce:</w:t>
      </w:r>
      <w:r w:rsidR="00203A6F">
        <w:rPr>
          <w:rStyle w:val="l-L2Char"/>
          <w:szCs w:val="22"/>
          <w:lang w:eastAsia="en-US"/>
        </w:rPr>
        <w:t xml:space="preserve"> Ing. Dorota Šandová</w:t>
      </w:r>
      <w:r w:rsidR="00247C40" w:rsidRPr="0074737E">
        <w:rPr>
          <w:rStyle w:val="l-L2Char"/>
          <w:szCs w:val="22"/>
          <w:lang w:eastAsia="en-US"/>
        </w:rPr>
        <w:t xml:space="preserve"> </w:t>
      </w:r>
      <w:r w:rsidR="00247C40" w:rsidRPr="0074737E">
        <w:rPr>
          <w:rStyle w:val="l-L2Char"/>
          <w:szCs w:val="22"/>
          <w:lang w:eastAsia="en-US"/>
        </w:rPr>
        <w:tab/>
      </w:r>
    </w:p>
    <w:p w14:paraId="03A95207" w14:textId="419FA2C5" w:rsidR="00247C40" w:rsidRPr="0074737E" w:rsidRDefault="00247C40" w:rsidP="001A328F">
      <w:pPr>
        <w:spacing w:after="0"/>
        <w:ind w:firstLine="708"/>
        <w:jc w:val="both"/>
        <w:rPr>
          <w:rStyle w:val="l-L2Char"/>
          <w:szCs w:val="22"/>
          <w:lang w:eastAsia="en-US"/>
        </w:rPr>
      </w:pPr>
      <w:r w:rsidRPr="0074737E">
        <w:rPr>
          <w:rStyle w:val="l-L2Char"/>
          <w:szCs w:val="22"/>
          <w:lang w:eastAsia="en-US"/>
        </w:rPr>
        <w:t>Tel.:</w:t>
      </w:r>
      <w:r w:rsidR="00203A6F">
        <w:rPr>
          <w:rStyle w:val="l-L2Char"/>
          <w:szCs w:val="22"/>
          <w:lang w:eastAsia="en-US"/>
        </w:rPr>
        <w:t xml:space="preserve"> +420 </w:t>
      </w:r>
      <w:r w:rsidR="00203A6F" w:rsidRPr="00DF5A83">
        <w:rPr>
          <w:rFonts w:cs="Arial"/>
          <w:bCs/>
          <w:szCs w:val="22"/>
        </w:rPr>
        <w:t>724 269 137</w:t>
      </w:r>
      <w:r w:rsidRPr="0074737E">
        <w:rPr>
          <w:rStyle w:val="l-L2Char"/>
          <w:szCs w:val="22"/>
          <w:lang w:eastAsia="en-US"/>
        </w:rPr>
        <w:tab/>
      </w:r>
    </w:p>
    <w:p w14:paraId="11BC7EA2" w14:textId="16778F6C" w:rsidR="00247C40" w:rsidRDefault="00247C40" w:rsidP="001A328F">
      <w:pPr>
        <w:spacing w:after="0"/>
        <w:ind w:left="426" w:firstLine="282"/>
        <w:jc w:val="both"/>
        <w:rPr>
          <w:rFonts w:cs="Arial"/>
          <w:szCs w:val="22"/>
        </w:rPr>
      </w:pPr>
      <w:r w:rsidRPr="008377B5">
        <w:rPr>
          <w:rFonts w:cs="Arial"/>
          <w:szCs w:val="22"/>
        </w:rPr>
        <w:t>E-mail:</w:t>
      </w:r>
      <w:r w:rsidR="00203A6F">
        <w:rPr>
          <w:rFonts w:cs="Arial"/>
          <w:szCs w:val="22"/>
        </w:rPr>
        <w:t xml:space="preserve"> </w:t>
      </w:r>
      <w:r w:rsidR="00203A6F" w:rsidRPr="00DF5A83">
        <w:rPr>
          <w:rFonts w:cs="Arial"/>
          <w:bCs/>
          <w:szCs w:val="22"/>
        </w:rPr>
        <w:t>d</w:t>
      </w:r>
      <w:r w:rsidR="00BD5EF6">
        <w:rPr>
          <w:rFonts w:cs="Arial"/>
          <w:bCs/>
          <w:szCs w:val="22"/>
        </w:rPr>
        <w:t>orota</w:t>
      </w:r>
      <w:r w:rsidR="00203A6F" w:rsidRPr="00DF5A83">
        <w:rPr>
          <w:rFonts w:cs="Arial"/>
          <w:bCs/>
          <w:szCs w:val="22"/>
        </w:rPr>
        <w:t>.sandova@spu</w:t>
      </w:r>
      <w:r w:rsidR="00BD5EF6">
        <w:rPr>
          <w:rFonts w:cs="Arial"/>
          <w:bCs/>
          <w:szCs w:val="22"/>
        </w:rPr>
        <w:t>.gov</w:t>
      </w:r>
      <w:r w:rsidR="00203A6F" w:rsidRPr="00DF5A83">
        <w:rPr>
          <w:rFonts w:cs="Arial"/>
          <w:bCs/>
          <w:szCs w:val="22"/>
        </w:rPr>
        <w:t>.cz</w:t>
      </w:r>
      <w:r w:rsidRPr="008377B5">
        <w:rPr>
          <w:rFonts w:cs="Arial"/>
          <w:szCs w:val="22"/>
        </w:rPr>
        <w:tab/>
        <w:t xml:space="preserve"> </w:t>
      </w:r>
    </w:p>
    <w:p w14:paraId="728073C0" w14:textId="77777777" w:rsidR="00BD5EF6" w:rsidRPr="008377B5" w:rsidRDefault="00BD5EF6" w:rsidP="001A328F">
      <w:pPr>
        <w:spacing w:after="0"/>
        <w:ind w:left="426" w:firstLine="282"/>
        <w:jc w:val="both"/>
        <w:rPr>
          <w:rFonts w:cs="Arial"/>
          <w:szCs w:val="22"/>
        </w:rPr>
      </w:pPr>
    </w:p>
    <w:p w14:paraId="2186A48D" w14:textId="6ECF8FCF" w:rsidR="00BD5EF6" w:rsidRPr="0074737E" w:rsidRDefault="00BD5EF6" w:rsidP="00BD5EF6">
      <w:pPr>
        <w:spacing w:after="0"/>
        <w:ind w:left="737"/>
        <w:jc w:val="both"/>
        <w:rPr>
          <w:rStyle w:val="l-L2Char"/>
          <w:szCs w:val="22"/>
          <w:lang w:eastAsia="en-US"/>
        </w:rPr>
      </w:pPr>
      <w:r>
        <w:rPr>
          <w:rStyle w:val="l-L2Char"/>
          <w:szCs w:val="22"/>
          <w:lang w:eastAsia="en-US"/>
        </w:rPr>
        <w:t>J</w:t>
      </w:r>
      <w:r w:rsidRPr="0074737E">
        <w:rPr>
          <w:rStyle w:val="l-L2Char"/>
          <w:szCs w:val="22"/>
          <w:lang w:eastAsia="en-US"/>
        </w:rPr>
        <w:t>méno/funkce:</w:t>
      </w:r>
      <w:r>
        <w:rPr>
          <w:rStyle w:val="l-L2Char"/>
          <w:szCs w:val="22"/>
          <w:lang w:eastAsia="en-US"/>
        </w:rPr>
        <w:t xml:space="preserve"> Bc. Milan Mleziva</w:t>
      </w:r>
      <w:r w:rsidRPr="0074737E">
        <w:rPr>
          <w:rStyle w:val="l-L2Char"/>
          <w:szCs w:val="22"/>
          <w:lang w:eastAsia="en-US"/>
        </w:rPr>
        <w:t xml:space="preserve"> </w:t>
      </w:r>
      <w:r w:rsidRPr="0074737E">
        <w:rPr>
          <w:rStyle w:val="l-L2Char"/>
          <w:szCs w:val="22"/>
          <w:lang w:eastAsia="en-US"/>
        </w:rPr>
        <w:tab/>
      </w:r>
    </w:p>
    <w:p w14:paraId="538A8ABA" w14:textId="267B1A53" w:rsidR="00BD5EF6" w:rsidRDefault="00BD5EF6" w:rsidP="00BD5EF6">
      <w:pPr>
        <w:spacing w:after="0"/>
        <w:ind w:firstLine="708"/>
        <w:jc w:val="both"/>
        <w:rPr>
          <w:rStyle w:val="l-L2Char"/>
          <w:szCs w:val="22"/>
          <w:lang w:eastAsia="en-US"/>
        </w:rPr>
      </w:pPr>
      <w:r w:rsidRPr="0074737E">
        <w:rPr>
          <w:rStyle w:val="l-L2Char"/>
          <w:szCs w:val="22"/>
          <w:lang w:eastAsia="en-US"/>
        </w:rPr>
        <w:t>Tel.:</w:t>
      </w:r>
      <w:r>
        <w:rPr>
          <w:rStyle w:val="l-L2Char"/>
          <w:szCs w:val="22"/>
          <w:lang w:eastAsia="en-US"/>
        </w:rPr>
        <w:t xml:space="preserve"> +420 </w:t>
      </w:r>
      <w:r w:rsidRPr="00DF5A83">
        <w:rPr>
          <w:rFonts w:cs="Arial"/>
          <w:bCs/>
          <w:szCs w:val="22"/>
        </w:rPr>
        <w:t>72</w:t>
      </w:r>
      <w:r>
        <w:rPr>
          <w:rFonts w:cs="Arial"/>
          <w:bCs/>
          <w:szCs w:val="22"/>
        </w:rPr>
        <w:t>7 956 732</w:t>
      </w:r>
      <w:r w:rsidRPr="0074737E">
        <w:rPr>
          <w:rStyle w:val="l-L2Char"/>
          <w:szCs w:val="22"/>
          <w:lang w:eastAsia="en-US"/>
        </w:rPr>
        <w:tab/>
      </w:r>
    </w:p>
    <w:p w14:paraId="121A455B" w14:textId="5C463C99" w:rsidR="00BD5EF6" w:rsidRPr="00BD5EF6" w:rsidRDefault="00BD5EF6" w:rsidP="00BD5EF6">
      <w:pPr>
        <w:spacing w:after="0"/>
        <w:ind w:firstLine="708"/>
        <w:jc w:val="both"/>
        <w:rPr>
          <w:szCs w:val="22"/>
          <w:lang w:eastAsia="en-US"/>
        </w:rPr>
      </w:pPr>
      <w:r w:rsidRPr="008377B5">
        <w:rPr>
          <w:rFonts w:cs="Arial"/>
          <w:szCs w:val="22"/>
        </w:rPr>
        <w:t>E-mail:</w:t>
      </w:r>
      <w:r>
        <w:rPr>
          <w:rFonts w:cs="Arial"/>
          <w:szCs w:val="22"/>
        </w:rPr>
        <w:t xml:space="preserve"> milan</w:t>
      </w:r>
      <w:r w:rsidRPr="00DF5A83">
        <w:rPr>
          <w:rFonts w:cs="Arial"/>
          <w:bCs/>
          <w:szCs w:val="22"/>
        </w:rPr>
        <w:t>.</w:t>
      </w:r>
      <w:r>
        <w:rPr>
          <w:rFonts w:cs="Arial"/>
          <w:bCs/>
          <w:szCs w:val="22"/>
        </w:rPr>
        <w:t>mleziva</w:t>
      </w:r>
      <w:r w:rsidRPr="00DF5A83">
        <w:rPr>
          <w:rFonts w:cs="Arial"/>
          <w:bCs/>
          <w:szCs w:val="22"/>
        </w:rPr>
        <w:t>@spu</w:t>
      </w:r>
      <w:r>
        <w:rPr>
          <w:rFonts w:cs="Arial"/>
          <w:bCs/>
          <w:szCs w:val="22"/>
        </w:rPr>
        <w:t>.gov</w:t>
      </w:r>
      <w:r w:rsidRPr="00DF5A83">
        <w:rPr>
          <w:rFonts w:cs="Arial"/>
          <w:bCs/>
          <w:szCs w:val="22"/>
        </w:rPr>
        <w:t>.cz</w:t>
      </w:r>
    </w:p>
    <w:p w14:paraId="0752C726" w14:textId="470125F7" w:rsidR="00247C40" w:rsidRPr="00203A6F" w:rsidRDefault="00247C40" w:rsidP="00292E86">
      <w:pPr>
        <w:spacing w:before="120"/>
        <w:ind w:left="425" w:firstLine="284"/>
        <w:jc w:val="both"/>
        <w:rPr>
          <w:rFonts w:cs="Arial"/>
          <w:b/>
          <w:bCs/>
          <w:szCs w:val="22"/>
        </w:rPr>
      </w:pPr>
      <w:r w:rsidRPr="00203A6F">
        <w:rPr>
          <w:rFonts w:cs="Arial"/>
          <w:b/>
          <w:bCs/>
          <w:szCs w:val="22"/>
        </w:rPr>
        <w:t>Za zhotovitele:</w:t>
      </w:r>
    </w:p>
    <w:p w14:paraId="0DAEBC6C" w14:textId="28FB98A9" w:rsidR="00247C40" w:rsidRPr="008377B5" w:rsidRDefault="00247C40" w:rsidP="001A328F">
      <w:pPr>
        <w:spacing w:after="0"/>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sidR="003405E6">
        <w:rPr>
          <w:rFonts w:cs="Arial"/>
          <w:szCs w:val="22"/>
        </w:rPr>
        <w:t xml:space="preserve"> </w:t>
      </w:r>
      <w:proofErr w:type="spellStart"/>
      <w:r w:rsidR="00207526">
        <w:rPr>
          <w:rFonts w:cs="Arial"/>
          <w:szCs w:val="22"/>
        </w:rPr>
        <w:t>xxx</w:t>
      </w:r>
      <w:proofErr w:type="spellEnd"/>
      <w:r w:rsidR="003405E6">
        <w:rPr>
          <w:rFonts w:cs="Arial"/>
          <w:szCs w:val="22"/>
        </w:rPr>
        <w:t xml:space="preserve"> </w:t>
      </w:r>
      <w:r w:rsidRPr="008377B5">
        <w:rPr>
          <w:rFonts w:cs="Arial"/>
          <w:szCs w:val="22"/>
        </w:rPr>
        <w:tab/>
      </w:r>
    </w:p>
    <w:p w14:paraId="037F36E2" w14:textId="2898AC3B" w:rsidR="00247C40" w:rsidRPr="008377B5" w:rsidRDefault="00247C40" w:rsidP="001A328F">
      <w:pPr>
        <w:spacing w:after="0"/>
        <w:ind w:left="426" w:firstLine="282"/>
        <w:jc w:val="both"/>
        <w:rPr>
          <w:rFonts w:cs="Arial"/>
          <w:szCs w:val="22"/>
        </w:rPr>
      </w:pPr>
      <w:r w:rsidRPr="008377B5">
        <w:rPr>
          <w:rFonts w:cs="Arial"/>
          <w:szCs w:val="22"/>
        </w:rPr>
        <w:t>Tel.:</w:t>
      </w:r>
      <w:r w:rsidR="003E2C41">
        <w:rPr>
          <w:rFonts w:cs="Arial"/>
          <w:szCs w:val="22"/>
        </w:rPr>
        <w:t xml:space="preserve"> </w:t>
      </w:r>
      <w:proofErr w:type="spellStart"/>
      <w:r w:rsidR="00207526">
        <w:rPr>
          <w:rFonts w:cs="Arial"/>
          <w:szCs w:val="22"/>
        </w:rPr>
        <w:t>xxx</w:t>
      </w:r>
      <w:proofErr w:type="spellEnd"/>
      <w:r w:rsidRPr="008377B5">
        <w:rPr>
          <w:rFonts w:cs="Arial"/>
          <w:szCs w:val="22"/>
        </w:rPr>
        <w:tab/>
      </w:r>
    </w:p>
    <w:p w14:paraId="40F90184" w14:textId="47C32319" w:rsidR="001A328F" w:rsidRDefault="00247C40" w:rsidP="00A11932">
      <w:pPr>
        <w:spacing w:after="0"/>
        <w:ind w:left="426" w:firstLine="283"/>
        <w:jc w:val="both"/>
        <w:rPr>
          <w:rFonts w:cs="Arial"/>
          <w:szCs w:val="22"/>
        </w:rPr>
      </w:pPr>
      <w:r w:rsidRPr="008377B5">
        <w:rPr>
          <w:rFonts w:cs="Arial"/>
          <w:szCs w:val="22"/>
        </w:rPr>
        <w:t>E-mail:</w:t>
      </w:r>
      <w:r w:rsidR="003E2C41">
        <w:rPr>
          <w:rFonts w:cs="Arial"/>
          <w:szCs w:val="22"/>
        </w:rPr>
        <w:t xml:space="preserve"> </w:t>
      </w:r>
      <w:proofErr w:type="spellStart"/>
      <w:r w:rsidR="00207526">
        <w:rPr>
          <w:rFonts w:cs="Arial"/>
          <w:szCs w:val="22"/>
        </w:rPr>
        <w:t>xxx</w:t>
      </w:r>
      <w:proofErr w:type="spellEnd"/>
    </w:p>
    <w:p w14:paraId="0BA1D13A" w14:textId="77777777" w:rsidR="00292E86" w:rsidRPr="008377B5" w:rsidRDefault="00292E86" w:rsidP="000D7DA5">
      <w:pPr>
        <w:spacing w:after="0"/>
        <w:jc w:val="both"/>
        <w:rPr>
          <w:rFonts w:cs="Arial"/>
          <w:szCs w:val="22"/>
        </w:rPr>
      </w:pPr>
    </w:p>
    <w:bookmarkEnd w:id="23"/>
    <w:p w14:paraId="54C553D1" w14:textId="0F5BB421" w:rsidR="00995ABC" w:rsidRPr="00BA11E9" w:rsidRDefault="00995ABC" w:rsidP="0095373F">
      <w:pPr>
        <w:pStyle w:val="l-L1"/>
        <w:ind w:left="0"/>
        <w:rPr>
          <w:rFonts w:ascii="Arial" w:hAnsi="Arial" w:cs="Arial"/>
          <w:szCs w:val="22"/>
        </w:rPr>
      </w:pPr>
      <w:r w:rsidRPr="00BA11E9">
        <w:rPr>
          <w:rFonts w:ascii="Arial" w:hAnsi="Arial" w:cs="Arial"/>
          <w:szCs w:val="22"/>
        </w:rPr>
        <w:lastRenderedPageBreak/>
        <w:br/>
        <w:t>Závěrečná ustanovení</w:t>
      </w:r>
    </w:p>
    <w:p w14:paraId="312D6EA4" w14:textId="77777777"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77777777" w:rsidR="00807B79" w:rsidRPr="005D5DA2" w:rsidRDefault="00807B79" w:rsidP="00807B79">
      <w:pPr>
        <w:pStyle w:val="l-L1"/>
        <w:numPr>
          <w:ilvl w:val="1"/>
          <w:numId w:val="37"/>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5D5DA2" w:rsidRDefault="00807B79" w:rsidP="00807B79">
      <w:pPr>
        <w:pStyle w:val="l-L1"/>
        <w:numPr>
          <w:ilvl w:val="1"/>
          <w:numId w:val="37"/>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E1D8F31" w14:textId="3D525AD5" w:rsidR="00807B79" w:rsidRPr="00523C78" w:rsidRDefault="00807B79" w:rsidP="00BA11E9">
      <w:pPr>
        <w:numPr>
          <w:ilvl w:val="1"/>
          <w:numId w:val="37"/>
        </w:numPr>
        <w:jc w:val="both"/>
        <w:rPr>
          <w:rFonts w:cs="Arial"/>
          <w:szCs w:val="22"/>
          <w:lang w:val="x-none" w:eastAsia="en-US"/>
        </w:rPr>
      </w:pPr>
      <w:r w:rsidRPr="00523C78">
        <w:rPr>
          <w:rFonts w:cs="Arial"/>
          <w:szCs w:val="22"/>
          <w:lang w:val="x-none" w:eastAsia="en-US"/>
        </w:rPr>
        <w:t xml:space="preserve">Smlouva nabývá platnosti dnem podpisu smluvních stran a účinnosti dnem jejího uveřejnění v registru smluv  dle </w:t>
      </w:r>
      <w:proofErr w:type="spellStart"/>
      <w:r w:rsidRPr="00523C78">
        <w:rPr>
          <w:rFonts w:cs="Arial"/>
          <w:szCs w:val="22"/>
          <w:lang w:val="x-none" w:eastAsia="en-US"/>
        </w:rPr>
        <w:t>ust</w:t>
      </w:r>
      <w:proofErr w:type="spellEnd"/>
      <w:r w:rsidRPr="00523C78">
        <w:rPr>
          <w:rFonts w:cs="Arial"/>
          <w:szCs w:val="22"/>
          <w:lang w:val="x-none" w:eastAsia="en-US"/>
        </w:rPr>
        <w:t>. § 6 odst. 1 zákona č. 340/2015 Sb., o registru smluv.</w:t>
      </w:r>
    </w:p>
    <w:p w14:paraId="7341DBE6" w14:textId="0C8CE837" w:rsidR="00CE2C1C" w:rsidRPr="00BA11E9" w:rsidRDefault="00CE2C1C" w:rsidP="00CE2C1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6FA4AC4" w14:textId="1865F5D0" w:rsidR="00A50845" w:rsidRPr="00BA11E9" w:rsidRDefault="007223A6"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Smlouva je vyhotovena </w:t>
      </w:r>
      <w:r w:rsidR="00595673">
        <w:rPr>
          <w:rStyle w:val="l-L2Char"/>
          <w:rFonts w:cs="Arial"/>
          <w:b w:val="0"/>
          <w:szCs w:val="22"/>
          <w:u w:val="none"/>
        </w:rPr>
        <w:t>elektronicky</w:t>
      </w:r>
      <w:r w:rsidR="00A50845" w:rsidRPr="00BA11E9">
        <w:rPr>
          <w:rStyle w:val="l-L2Char"/>
          <w:rFonts w:cs="Arial"/>
          <w:b w:val="0"/>
          <w:szCs w:val="22"/>
          <w:u w:val="none"/>
        </w:rPr>
        <w:t>, každý</w:t>
      </w:r>
      <w:r w:rsidR="00595673">
        <w:rPr>
          <w:rStyle w:val="l-L2Char"/>
          <w:rFonts w:cs="Arial"/>
          <w:b w:val="0"/>
          <w:szCs w:val="22"/>
          <w:u w:val="none"/>
        </w:rPr>
        <w:t xml:space="preserve"> elektronický obraz smlouvy</w:t>
      </w:r>
      <w:r w:rsidR="00A50845" w:rsidRPr="00BA11E9">
        <w:rPr>
          <w:rStyle w:val="l-L2Char"/>
          <w:rFonts w:cs="Arial"/>
          <w:b w:val="0"/>
          <w:szCs w:val="22"/>
          <w:u w:val="none"/>
        </w:rPr>
        <w:t xml:space="preserve"> má povahu originálu.</w:t>
      </w:r>
    </w:p>
    <w:p w14:paraId="3B131C17" w14:textId="61958C7E"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rsidP="0095373F">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66EABDA7" w14:textId="77777777" w:rsidR="00362FAF" w:rsidRPr="00BA11E9" w:rsidRDefault="00362FAF" w:rsidP="006D50D1">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Nedílnou součást smlouvy </w:t>
      </w:r>
      <w:proofErr w:type="gramStart"/>
      <w:r w:rsidRPr="00BA11E9">
        <w:rPr>
          <w:rStyle w:val="l-L2Char"/>
          <w:rFonts w:cs="Arial"/>
          <w:b w:val="0"/>
          <w:szCs w:val="22"/>
          <w:u w:val="none"/>
        </w:rPr>
        <w:t>tvoří</w:t>
      </w:r>
      <w:proofErr w:type="gramEnd"/>
      <w:r w:rsidRPr="00BA11E9">
        <w:rPr>
          <w:rStyle w:val="l-L2Char"/>
          <w:rFonts w:cs="Arial"/>
          <w:b w:val="0"/>
          <w:szCs w:val="22"/>
          <w:u w:val="none"/>
        </w:rPr>
        <w:t xml:space="preserve"> tyto přílohy:</w:t>
      </w:r>
    </w:p>
    <w:p w14:paraId="22195243" w14:textId="74D42B86" w:rsidR="008340DE" w:rsidRDefault="00523C78" w:rsidP="00B07E54">
      <w:pPr>
        <w:pStyle w:val="l-L1"/>
        <w:keepNext w:val="0"/>
        <w:numPr>
          <w:ilvl w:val="2"/>
          <w:numId w:val="37"/>
        </w:numPr>
        <w:spacing w:before="120" w:after="120"/>
        <w:jc w:val="both"/>
        <w:rPr>
          <w:rStyle w:val="l-L2Char"/>
          <w:rFonts w:cs="Arial"/>
          <w:b w:val="0"/>
          <w:szCs w:val="22"/>
          <w:u w:val="none"/>
        </w:rPr>
      </w:pPr>
      <w:r w:rsidRPr="008340DE">
        <w:rPr>
          <w:rStyle w:val="l-L2Char"/>
          <w:rFonts w:cs="Arial"/>
          <w:b w:val="0"/>
          <w:szCs w:val="22"/>
          <w:u w:val="none"/>
        </w:rPr>
        <w:t xml:space="preserve"> </w:t>
      </w:r>
      <w:r w:rsidR="00362FAF" w:rsidRPr="008340DE">
        <w:rPr>
          <w:rStyle w:val="l-L2Char"/>
          <w:rFonts w:cs="Arial"/>
          <w:b w:val="0"/>
          <w:szCs w:val="22"/>
          <w:u w:val="none"/>
        </w:rPr>
        <w:t>Přílohou č. 1 tét</w:t>
      </w:r>
      <w:r w:rsidRPr="008340DE">
        <w:rPr>
          <w:rStyle w:val="l-L2Char"/>
          <w:rFonts w:cs="Arial"/>
          <w:b w:val="0"/>
          <w:szCs w:val="22"/>
          <w:u w:val="none"/>
        </w:rPr>
        <w:t xml:space="preserve">o smlouvy je specifikace </w:t>
      </w:r>
      <w:r w:rsidR="008340DE">
        <w:rPr>
          <w:rStyle w:val="l-L2Char"/>
          <w:rFonts w:cs="Arial"/>
          <w:b w:val="0"/>
          <w:szCs w:val="22"/>
          <w:u w:val="none"/>
        </w:rPr>
        <w:t>Plnění v souvislosti s vypracováním projektové dokumentace</w:t>
      </w:r>
    </w:p>
    <w:p w14:paraId="71908AA3" w14:textId="4B4B6A35" w:rsidR="008340DE" w:rsidRPr="008340DE" w:rsidRDefault="008340DE" w:rsidP="008340DE">
      <w:pPr>
        <w:pStyle w:val="l-L1"/>
        <w:keepNext w:val="0"/>
        <w:numPr>
          <w:ilvl w:val="2"/>
          <w:numId w:val="37"/>
        </w:numPr>
        <w:spacing w:before="120" w:after="120"/>
        <w:jc w:val="both"/>
        <w:rPr>
          <w:rStyle w:val="l-L2Char"/>
          <w:rFonts w:cs="Arial"/>
          <w:b w:val="0"/>
          <w:szCs w:val="22"/>
          <w:u w:val="none"/>
        </w:rPr>
      </w:pPr>
      <w:r w:rsidRPr="008340DE">
        <w:rPr>
          <w:rStyle w:val="l-L2Char"/>
          <w:rFonts w:cs="Arial"/>
          <w:b w:val="0"/>
          <w:szCs w:val="22"/>
          <w:u w:val="none"/>
        </w:rPr>
        <w:t xml:space="preserve"> Přílohou č. 2 této smlouvy je specifikace Plnění v souvislosti s provedením podrobného geotechnického průzkumu</w:t>
      </w:r>
    </w:p>
    <w:p w14:paraId="0493F3A8" w14:textId="6752993F" w:rsidR="00523C78" w:rsidRPr="004A0E11" w:rsidRDefault="00523C78" w:rsidP="004A0E11">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 xml:space="preserve"> </w:t>
      </w:r>
      <w:r w:rsidRPr="005D5DA2">
        <w:rPr>
          <w:rStyle w:val="l-L2Char"/>
          <w:rFonts w:cs="Arial"/>
          <w:b w:val="0"/>
          <w:szCs w:val="22"/>
          <w:u w:val="none"/>
        </w:rPr>
        <w:t xml:space="preserve">Přílohou č. </w:t>
      </w:r>
      <w:r w:rsidR="008340DE">
        <w:rPr>
          <w:rStyle w:val="l-L2Char"/>
          <w:rFonts w:cs="Arial"/>
          <w:b w:val="0"/>
          <w:szCs w:val="22"/>
          <w:u w:val="none"/>
        </w:rPr>
        <w:t>3</w:t>
      </w:r>
      <w:r w:rsidRPr="005D5DA2">
        <w:rPr>
          <w:rStyle w:val="l-L2Char"/>
          <w:rFonts w:cs="Arial"/>
          <w:b w:val="0"/>
          <w:szCs w:val="22"/>
          <w:u w:val="none"/>
        </w:rPr>
        <w:t xml:space="preserve"> této smlouvy je </w:t>
      </w:r>
      <w:r w:rsidRPr="00B648B9">
        <w:rPr>
          <w:rStyle w:val="l-L2Char"/>
          <w:rFonts w:cs="Arial"/>
          <w:b w:val="0"/>
          <w:szCs w:val="22"/>
          <w:u w:val="none"/>
        </w:rPr>
        <w:t>Plná moc k zastupování SPÚ</w:t>
      </w:r>
      <w:r>
        <w:rPr>
          <w:rStyle w:val="l-L2Char"/>
          <w:rFonts w:cs="Arial"/>
          <w:b w:val="0"/>
          <w:szCs w:val="22"/>
          <w:u w:val="none"/>
        </w:rPr>
        <w:t xml:space="preserve"> </w:t>
      </w:r>
    </w:p>
    <w:p w14:paraId="04426ED4" w14:textId="50874123" w:rsidR="004A0E11" w:rsidRPr="00ED5EFF" w:rsidRDefault="00024114" w:rsidP="00ED5EFF">
      <w:pPr>
        <w:pStyle w:val="l-L1"/>
        <w:keepNext w:val="0"/>
        <w:numPr>
          <w:ilvl w:val="1"/>
          <w:numId w:val="37"/>
        </w:numPr>
        <w:spacing w:before="120" w:after="120"/>
        <w:jc w:val="both"/>
        <w:rPr>
          <w:rFonts w:ascii="Arial" w:hAnsi="Arial" w:cs="Arial"/>
          <w:b w:val="0"/>
          <w:szCs w:val="22"/>
          <w:u w:val="none"/>
        </w:rPr>
      </w:pPr>
      <w:r w:rsidRPr="005D5DA2">
        <w:rPr>
          <w:rStyle w:val="l-L2Char"/>
          <w:rFonts w:cs="Arial"/>
          <w:b w:val="0"/>
          <w:szCs w:val="22"/>
          <w:u w:val="none"/>
        </w:rPr>
        <w:lastRenderedPageBreak/>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21F7B7BA" w14:textId="30958209" w:rsidR="00B648B9" w:rsidRDefault="00B648B9" w:rsidP="00595673">
      <w:pPr>
        <w:ind w:left="284" w:firstLine="424"/>
        <w:rPr>
          <w:rFonts w:cs="Arial"/>
          <w:szCs w:val="22"/>
        </w:rPr>
      </w:pPr>
      <w:r w:rsidRPr="00943A33">
        <w:rPr>
          <w:rFonts w:cs="Arial"/>
          <w:szCs w:val="22"/>
        </w:rPr>
        <w:t>V Domažlicích dne:</w:t>
      </w:r>
      <w:r w:rsidR="00207526">
        <w:rPr>
          <w:rFonts w:cs="Arial"/>
          <w:szCs w:val="22"/>
        </w:rPr>
        <w:t xml:space="preserve"> 31.03.2025</w:t>
      </w:r>
      <w:r w:rsidRPr="00943A33">
        <w:rPr>
          <w:rFonts w:cs="Arial"/>
          <w:szCs w:val="22"/>
        </w:rPr>
        <w:t xml:space="preserve">       </w:t>
      </w:r>
      <w:r w:rsidRPr="00943A33">
        <w:rPr>
          <w:rFonts w:cs="Arial"/>
          <w:szCs w:val="22"/>
        </w:rPr>
        <w:tab/>
      </w:r>
      <w:r w:rsidRPr="00943A33">
        <w:rPr>
          <w:rFonts w:cs="Arial"/>
          <w:szCs w:val="22"/>
        </w:rPr>
        <w:tab/>
        <w:t>V </w:t>
      </w:r>
      <w:r w:rsidR="004336E2">
        <w:rPr>
          <w:rFonts w:cs="Arial"/>
          <w:szCs w:val="22"/>
        </w:rPr>
        <w:t>Praze</w:t>
      </w:r>
      <w:r w:rsidRPr="00943A33">
        <w:rPr>
          <w:rFonts w:cs="Arial"/>
          <w:szCs w:val="22"/>
        </w:rPr>
        <w:t xml:space="preserve"> dne:</w:t>
      </w:r>
      <w:r w:rsidR="00207526">
        <w:rPr>
          <w:rFonts w:cs="Arial"/>
          <w:szCs w:val="22"/>
        </w:rPr>
        <w:t xml:space="preserve"> 26.03.2025</w:t>
      </w:r>
    </w:p>
    <w:p w14:paraId="1FAD4EB3" w14:textId="5C3C19B8" w:rsidR="00595673" w:rsidRPr="00595673" w:rsidRDefault="006878B1" w:rsidP="00595673">
      <w:pPr>
        <w:ind w:left="284" w:firstLine="424"/>
        <w:rPr>
          <w:rFonts w:cs="Arial"/>
          <w:szCs w:val="22"/>
        </w:rPr>
      </w:pPr>
      <w:r w:rsidRPr="00AE21C7">
        <w:rPr>
          <w:rFonts w:cs="Arial"/>
          <w:szCs w:val="22"/>
        </w:rPr>
        <w:t>Viz datum v elektronickém popisu</w:t>
      </w:r>
      <w:r w:rsidR="004336E2">
        <w:rPr>
          <w:rFonts w:cs="Arial"/>
          <w:szCs w:val="22"/>
        </w:rPr>
        <w:tab/>
      </w:r>
      <w:r w:rsidR="004336E2">
        <w:rPr>
          <w:rFonts w:cs="Arial"/>
          <w:szCs w:val="22"/>
        </w:rPr>
        <w:tab/>
      </w:r>
      <w:r w:rsidR="004336E2" w:rsidRPr="00AE21C7">
        <w:rPr>
          <w:rFonts w:cs="Arial"/>
          <w:szCs w:val="22"/>
        </w:rPr>
        <w:t>Viz datum v elektronickém popisu</w:t>
      </w:r>
      <w:r>
        <w:rPr>
          <w:rFonts w:cs="Arial"/>
          <w:szCs w:val="22"/>
        </w:rPr>
        <w:tab/>
      </w:r>
      <w:r>
        <w:rPr>
          <w:rFonts w:cs="Arial"/>
          <w:szCs w:val="22"/>
        </w:rPr>
        <w:tab/>
      </w:r>
    </w:p>
    <w:p w14:paraId="37501218" w14:textId="094619DC" w:rsidR="00B648B9" w:rsidRPr="00943A33" w:rsidRDefault="00B648B9" w:rsidP="00B648B9">
      <w:pPr>
        <w:ind w:left="284" w:firstLine="424"/>
        <w:rPr>
          <w:rFonts w:cs="Arial"/>
          <w:b/>
          <w:szCs w:val="22"/>
        </w:rPr>
      </w:pPr>
      <w:r w:rsidRPr="00943A33">
        <w:rPr>
          <w:rFonts w:cs="Arial"/>
          <w:b/>
          <w:szCs w:val="22"/>
        </w:rPr>
        <w:t>Za objednatele:</w:t>
      </w:r>
      <w:r w:rsidRPr="00943A33">
        <w:rPr>
          <w:rFonts w:cs="Arial"/>
          <w:b/>
          <w:szCs w:val="22"/>
        </w:rPr>
        <w:tab/>
      </w:r>
      <w:r w:rsidRPr="00943A33">
        <w:rPr>
          <w:rFonts w:cs="Arial"/>
          <w:b/>
          <w:szCs w:val="22"/>
        </w:rPr>
        <w:tab/>
      </w:r>
      <w:r w:rsidRPr="00943A33">
        <w:rPr>
          <w:rFonts w:cs="Arial"/>
          <w:b/>
          <w:szCs w:val="22"/>
        </w:rPr>
        <w:tab/>
        <w:t xml:space="preserve">        </w:t>
      </w:r>
      <w:r w:rsidRPr="00943A33">
        <w:rPr>
          <w:rFonts w:cs="Arial"/>
          <w:b/>
          <w:szCs w:val="22"/>
        </w:rPr>
        <w:tab/>
        <w:t>Za zhotovitele:</w:t>
      </w:r>
    </w:p>
    <w:p w14:paraId="57DCC664" w14:textId="06C00B7A" w:rsidR="00B648B9" w:rsidRPr="00ED5EFF" w:rsidRDefault="00B648B9" w:rsidP="00B648B9">
      <w:pPr>
        <w:rPr>
          <w:rFonts w:cs="Arial"/>
          <w:sz w:val="20"/>
          <w:szCs w:val="20"/>
        </w:rPr>
      </w:pPr>
      <w:r>
        <w:rPr>
          <w:rFonts w:cs="Arial"/>
          <w:szCs w:val="22"/>
        </w:rPr>
        <w:tab/>
      </w:r>
      <w:r w:rsidR="00595673">
        <w:rPr>
          <w:rFonts w:cs="Arial"/>
          <w:i/>
          <w:iCs/>
        </w:rPr>
        <w:t>„e</w:t>
      </w:r>
      <w:r w:rsidR="00595673" w:rsidRPr="004C377D">
        <w:rPr>
          <w:rFonts w:cs="Arial"/>
          <w:i/>
          <w:iCs/>
        </w:rPr>
        <w:t>lektronicky podepsáno</w:t>
      </w:r>
      <w:r w:rsidR="00595673">
        <w:rPr>
          <w:rFonts w:cs="Arial"/>
          <w:i/>
          <w:iCs/>
        </w:rPr>
        <w:t>“</w:t>
      </w:r>
      <w:r w:rsidR="00595673">
        <w:rPr>
          <w:rFonts w:cs="Arial"/>
          <w:i/>
          <w:iCs/>
        </w:rPr>
        <w:tab/>
      </w:r>
      <w:r w:rsidR="00595673">
        <w:rPr>
          <w:rFonts w:cs="Arial"/>
          <w:i/>
          <w:iCs/>
        </w:rPr>
        <w:tab/>
      </w:r>
      <w:r w:rsidR="00207526">
        <w:rPr>
          <w:rFonts w:cs="Arial"/>
          <w:i/>
          <w:iCs/>
        </w:rPr>
        <w:tab/>
      </w:r>
      <w:r w:rsidR="00207526">
        <w:rPr>
          <w:rFonts w:cs="Arial"/>
          <w:i/>
          <w:iCs/>
        </w:rPr>
        <w:t>„e</w:t>
      </w:r>
      <w:r w:rsidR="00207526" w:rsidRPr="004C377D">
        <w:rPr>
          <w:rFonts w:cs="Arial"/>
          <w:i/>
          <w:iCs/>
        </w:rPr>
        <w:t>lektronicky podepsáno</w:t>
      </w:r>
      <w:r w:rsidR="00207526">
        <w:rPr>
          <w:rFonts w:cs="Arial"/>
          <w:i/>
          <w:iCs/>
        </w:rPr>
        <w:t>“</w:t>
      </w:r>
    </w:p>
    <w:p w14:paraId="4BB3CCC9" w14:textId="77777777" w:rsidR="00B648B9" w:rsidRDefault="00B648B9" w:rsidP="00B648B9">
      <w:pPr>
        <w:rPr>
          <w:rFonts w:cs="Arial"/>
          <w:szCs w:val="22"/>
        </w:rPr>
      </w:pPr>
    </w:p>
    <w:p w14:paraId="03DE8ACE" w14:textId="77777777" w:rsidR="008340DE" w:rsidRDefault="008340DE" w:rsidP="00B648B9">
      <w:pPr>
        <w:rPr>
          <w:rFonts w:cs="Arial"/>
          <w:szCs w:val="22"/>
        </w:rPr>
      </w:pPr>
    </w:p>
    <w:p w14:paraId="3E0CC909" w14:textId="77777777" w:rsidR="008340DE" w:rsidRDefault="008340DE" w:rsidP="00B648B9">
      <w:pPr>
        <w:rPr>
          <w:rFonts w:cs="Arial"/>
          <w:szCs w:val="22"/>
        </w:rPr>
      </w:pPr>
    </w:p>
    <w:p w14:paraId="4BC4086C" w14:textId="4B273B50" w:rsidR="00B648B9" w:rsidRPr="00943A33" w:rsidRDefault="00B648B9" w:rsidP="00B648B9">
      <w:pPr>
        <w:spacing w:after="0" w:line="240" w:lineRule="auto"/>
        <w:ind w:firstLine="708"/>
        <w:rPr>
          <w:rFonts w:cs="Arial"/>
          <w:szCs w:val="22"/>
        </w:rPr>
      </w:pPr>
      <w:r w:rsidRPr="00943A33">
        <w:rPr>
          <w:rFonts w:cs="Arial"/>
          <w:szCs w:val="22"/>
        </w:rPr>
        <w:t>--------------------------------------------</w:t>
      </w:r>
      <w:r w:rsidRPr="00943A33">
        <w:rPr>
          <w:rFonts w:cs="Arial"/>
          <w:szCs w:val="22"/>
        </w:rPr>
        <w:tab/>
      </w:r>
      <w:r w:rsidRPr="00943A33">
        <w:rPr>
          <w:rFonts w:cs="Arial"/>
          <w:szCs w:val="22"/>
        </w:rPr>
        <w:tab/>
        <w:t>--------------------------------------------</w:t>
      </w:r>
    </w:p>
    <w:p w14:paraId="3A83E310" w14:textId="0BC712BB" w:rsidR="00B648B9" w:rsidRPr="00943A33" w:rsidRDefault="00B648B9" w:rsidP="00B648B9">
      <w:pPr>
        <w:spacing w:after="0" w:line="240" w:lineRule="auto"/>
        <w:ind w:left="284" w:firstLine="424"/>
        <w:rPr>
          <w:rFonts w:cs="Arial"/>
          <w:szCs w:val="22"/>
        </w:rPr>
      </w:pPr>
      <w:r w:rsidRPr="00943A33">
        <w:rPr>
          <w:rFonts w:cs="Arial"/>
          <w:szCs w:val="22"/>
        </w:rPr>
        <w:t>Ing. Jan Kaiser</w:t>
      </w:r>
      <w:r w:rsidRPr="00943A33">
        <w:rPr>
          <w:rFonts w:cs="Arial"/>
          <w:szCs w:val="22"/>
        </w:rPr>
        <w:tab/>
      </w:r>
      <w:r w:rsidRPr="00943A33">
        <w:rPr>
          <w:rFonts w:cs="Arial"/>
          <w:szCs w:val="22"/>
        </w:rPr>
        <w:tab/>
      </w:r>
      <w:r w:rsidRPr="00943A33">
        <w:rPr>
          <w:rFonts w:cs="Arial"/>
          <w:szCs w:val="22"/>
        </w:rPr>
        <w:tab/>
        <w:t xml:space="preserve">           </w:t>
      </w:r>
      <w:r w:rsidR="004336E2">
        <w:rPr>
          <w:rFonts w:cs="Arial"/>
          <w:szCs w:val="22"/>
        </w:rPr>
        <w:tab/>
        <w:t>Ing. Robert Michek</w:t>
      </w:r>
      <w:r w:rsidRPr="00943A33">
        <w:rPr>
          <w:rFonts w:cs="Arial"/>
          <w:szCs w:val="22"/>
        </w:rPr>
        <w:t xml:space="preserve">        </w:t>
      </w:r>
    </w:p>
    <w:p w14:paraId="45423D07" w14:textId="6F263F5C" w:rsidR="00B648B9" w:rsidRDefault="00B648B9" w:rsidP="00B648B9">
      <w:pPr>
        <w:spacing w:after="0" w:line="240" w:lineRule="auto"/>
        <w:ind w:left="284" w:firstLine="424"/>
        <w:rPr>
          <w:rFonts w:cs="Arial"/>
          <w:bCs/>
          <w:szCs w:val="22"/>
        </w:rPr>
      </w:pPr>
      <w:r w:rsidRPr="00943A33">
        <w:rPr>
          <w:rFonts w:cs="Arial"/>
          <w:bCs/>
          <w:szCs w:val="22"/>
        </w:rPr>
        <w:t xml:space="preserve">vedoucí Pobočky Domažlice                        </w:t>
      </w:r>
      <w:r w:rsidR="004336E2">
        <w:rPr>
          <w:rFonts w:cs="Arial"/>
          <w:bCs/>
          <w:szCs w:val="22"/>
        </w:rPr>
        <w:tab/>
        <w:t>jednatel společnosti</w:t>
      </w:r>
      <w:r w:rsidRPr="00943A33">
        <w:rPr>
          <w:rFonts w:cs="Arial"/>
          <w:bCs/>
          <w:szCs w:val="22"/>
        </w:rPr>
        <w:t xml:space="preserve">    </w:t>
      </w:r>
      <w:r w:rsidRPr="00943A33">
        <w:rPr>
          <w:rFonts w:cs="Arial"/>
          <w:bCs/>
          <w:szCs w:val="22"/>
        </w:rPr>
        <w:tab/>
      </w:r>
    </w:p>
    <w:p w14:paraId="5A6FCA18" w14:textId="4BDA2B97" w:rsidR="00B648B9" w:rsidRPr="00B648B9" w:rsidRDefault="00B648B9" w:rsidP="00B648B9">
      <w:pPr>
        <w:spacing w:after="0" w:line="240" w:lineRule="auto"/>
        <w:ind w:left="284" w:firstLine="424"/>
        <w:rPr>
          <w:rFonts w:cs="Arial"/>
          <w:bCs/>
          <w:szCs w:val="22"/>
        </w:rPr>
      </w:pPr>
      <w:r w:rsidRPr="00B648B9">
        <w:rPr>
          <w:rFonts w:cs="Arial"/>
          <w:bCs/>
          <w:szCs w:val="22"/>
        </w:rPr>
        <w:t xml:space="preserve">Státní pozemkový </w:t>
      </w:r>
      <w:proofErr w:type="gramStart"/>
      <w:r w:rsidRPr="00B648B9">
        <w:rPr>
          <w:rFonts w:cs="Arial"/>
          <w:bCs/>
          <w:szCs w:val="22"/>
        </w:rPr>
        <w:t>úřad</w:t>
      </w:r>
      <w:r w:rsidRPr="00B648B9">
        <w:rPr>
          <w:rFonts w:cs="Arial"/>
          <w:bCs/>
        </w:rPr>
        <w:t xml:space="preserve">  </w:t>
      </w:r>
      <w:r w:rsidRPr="00B648B9">
        <w:rPr>
          <w:rFonts w:cs="Arial"/>
          <w:bCs/>
        </w:rPr>
        <w:tab/>
      </w:r>
      <w:proofErr w:type="gramEnd"/>
      <w:r w:rsidRPr="004336E2">
        <w:rPr>
          <w:rFonts w:cs="Arial"/>
          <w:bCs/>
          <w:snapToGrid w:val="0"/>
          <w:szCs w:val="22"/>
        </w:rPr>
        <w:t xml:space="preserve">                      </w:t>
      </w:r>
      <w:r w:rsidR="004336E2">
        <w:rPr>
          <w:rFonts w:cs="Arial"/>
          <w:bCs/>
          <w:snapToGrid w:val="0"/>
          <w:szCs w:val="22"/>
        </w:rPr>
        <w:tab/>
      </w:r>
      <w:r w:rsidR="004336E2" w:rsidRPr="004336E2">
        <w:rPr>
          <w:rFonts w:cs="Arial"/>
          <w:bCs/>
          <w:snapToGrid w:val="0"/>
          <w:szCs w:val="22"/>
        </w:rPr>
        <w:t>NDCON s.r.o.</w:t>
      </w:r>
      <w:r w:rsidRPr="004336E2">
        <w:rPr>
          <w:rFonts w:cs="Arial"/>
          <w:bCs/>
          <w:snapToGrid w:val="0"/>
          <w:szCs w:val="22"/>
        </w:rPr>
        <w:t xml:space="preserve">                                        </w:t>
      </w:r>
    </w:p>
    <w:p w14:paraId="5A3BBAD4" w14:textId="77777777" w:rsidR="00152458" w:rsidRDefault="00152458" w:rsidP="00C27833">
      <w:pPr>
        <w:tabs>
          <w:tab w:val="left" w:pos="6520"/>
        </w:tabs>
        <w:jc w:val="center"/>
        <w:rPr>
          <w:rFonts w:cs="Arial"/>
          <w:szCs w:val="22"/>
        </w:rPr>
      </w:pPr>
    </w:p>
    <w:p w14:paraId="1DA5CEE0" w14:textId="1D517D2C" w:rsidR="00B648B9" w:rsidRPr="00BA11E9" w:rsidRDefault="00B648B9" w:rsidP="00C27833">
      <w:pPr>
        <w:tabs>
          <w:tab w:val="left" w:pos="6520"/>
        </w:tabs>
        <w:jc w:val="center"/>
        <w:rPr>
          <w:rFonts w:cs="Arial"/>
          <w:szCs w:val="22"/>
        </w:rPr>
        <w:sectPr w:rsidR="00B648B9" w:rsidRPr="00BA11E9" w:rsidSect="007136F2">
          <w:footerReference w:type="even" r:id="rId15"/>
          <w:footerReference w:type="default" r:id="rId16"/>
          <w:headerReference w:type="first" r:id="rId17"/>
          <w:pgSz w:w="11906" w:h="16838" w:code="9"/>
          <w:pgMar w:top="851" w:right="1134" w:bottom="993" w:left="1418" w:header="709" w:footer="568" w:gutter="0"/>
          <w:pgNumType w:start="1"/>
          <w:cols w:space="708"/>
          <w:titlePg/>
          <w:docGrid w:linePitch="272"/>
        </w:sectPr>
      </w:pPr>
    </w:p>
    <w:p w14:paraId="7CFE3812" w14:textId="24F50DE4" w:rsidR="006152B5" w:rsidRPr="00BA11E9" w:rsidRDefault="00152458" w:rsidP="006D50D1">
      <w:pPr>
        <w:pStyle w:val="Nadpis1"/>
        <w:keepNext w:val="0"/>
        <w:jc w:val="center"/>
        <w:rPr>
          <w:sz w:val="22"/>
          <w:szCs w:val="22"/>
        </w:rPr>
      </w:pPr>
      <w:r w:rsidRPr="00BA11E9">
        <w:rPr>
          <w:sz w:val="22"/>
          <w:szCs w:val="22"/>
        </w:rPr>
        <w:lastRenderedPageBreak/>
        <w:t xml:space="preserve">Příloha č. 1 – Podrobná specifikace </w:t>
      </w:r>
      <w:r w:rsidR="00F37D95">
        <w:rPr>
          <w:sz w:val="22"/>
          <w:szCs w:val="22"/>
        </w:rPr>
        <w:t>Díla</w:t>
      </w:r>
    </w:p>
    <w:p w14:paraId="3FB9FC6E" w14:textId="7EB46193" w:rsidR="00B94443" w:rsidRPr="00BA11E9" w:rsidRDefault="00EA6D3F" w:rsidP="006D50D1">
      <w:pPr>
        <w:pStyle w:val="l-L1"/>
        <w:keepNext w:val="0"/>
        <w:numPr>
          <w:ilvl w:val="0"/>
          <w:numId w:val="60"/>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6D50D1">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1D732FA8" w:rsidR="00152458" w:rsidRPr="00BA11E9" w:rsidRDefault="00D16E9B"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183/2006 Sb., o územním plánování a stavebním řádu, ve znění pozdějších předpisů a v rozsahu, obsahu a členění pro stavební řízení dle </w:t>
      </w:r>
      <w:r w:rsidR="00C629E5" w:rsidRPr="00BA11E9">
        <w:rPr>
          <w:rStyle w:val="l-L2Char"/>
          <w:rFonts w:cs="Arial"/>
          <w:b w:val="0"/>
          <w:szCs w:val="22"/>
          <w:u w:val="none"/>
        </w:rPr>
        <w:t xml:space="preserve">platné </w:t>
      </w:r>
      <w:r w:rsidR="00152458" w:rsidRPr="00BA11E9">
        <w:rPr>
          <w:rStyle w:val="l-L2Char"/>
          <w:rFonts w:cs="Arial"/>
          <w:b w:val="0"/>
          <w:szCs w:val="22"/>
          <w:u w:val="none"/>
        </w:rPr>
        <w:t>vyhlášky</w:t>
      </w:r>
      <w:r w:rsidR="0071160B" w:rsidRPr="00BA11E9">
        <w:rPr>
          <w:rStyle w:val="l-L2Char"/>
          <w:rFonts w:cs="Arial"/>
          <w:b w:val="0"/>
          <w:szCs w:val="22"/>
          <w:u w:val="none"/>
        </w:rPr>
        <w:t xml:space="preserve">, </w:t>
      </w:r>
      <w:r w:rsidR="00152458" w:rsidRPr="00BA11E9">
        <w:rPr>
          <w:rStyle w:val="l-L2Char"/>
          <w:rFonts w:cs="Arial"/>
          <w:b w:val="0"/>
          <w:szCs w:val="22"/>
          <w:u w:val="none"/>
        </w:rPr>
        <w:t>ve znění pozdějších předpisů, a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 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39DE0A95" w14:textId="31AE2073"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53797A00"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k podání cenové nabídky k výběrovému řízení na zhotovitele stavby a 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stavby</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dopravní řešení s</w:t>
      </w:r>
      <w:r w:rsidR="002F02E0" w:rsidRPr="00BA11E9">
        <w:rPr>
          <w:rStyle w:val="l-L2Char"/>
          <w:rFonts w:cs="Arial"/>
          <w:b w:val="0"/>
          <w:szCs w:val="22"/>
          <w:u w:val="none"/>
        </w:rPr>
        <w:t> </w:t>
      </w:r>
      <w:r w:rsidRPr="00BA11E9">
        <w:rPr>
          <w:rStyle w:val="l-L2Char"/>
          <w:rFonts w:cs="Arial"/>
          <w:b w:val="0"/>
          <w:szCs w:val="22"/>
          <w:u w:val="none"/>
        </w:rPr>
        <w:t>DIO</w:t>
      </w:r>
      <w:r w:rsidR="002F02E0" w:rsidRPr="00BA11E9">
        <w:rPr>
          <w:rStyle w:val="l-L2Char"/>
          <w:rFonts w:cs="Arial"/>
          <w:b w:val="0"/>
          <w:szCs w:val="22"/>
          <w:u w:val="none"/>
        </w:rPr>
        <w:t xml:space="preserve"> (dopravně-inženýrskými opatřeními)</w:t>
      </w:r>
      <w:r w:rsidRPr="00BA11E9">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35F3174D" w14:textId="6DCE6297"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w:t>
      </w:r>
      <w:bookmarkStart w:id="24" w:name="_Hlk142972923"/>
      <w:r w:rsidRPr="00BA11E9">
        <w:rPr>
          <w:rStyle w:val="l-L2Char"/>
          <w:rFonts w:cs="Arial"/>
          <w:b w:val="0"/>
          <w:szCs w:val="22"/>
          <w:u w:val="none"/>
        </w:rPr>
        <w:t>dotčenými orgány</w:t>
      </w:r>
      <w:bookmarkEnd w:id="24"/>
      <w:r w:rsidRPr="00BA11E9">
        <w:rPr>
          <w:rStyle w:val="l-L2Char"/>
          <w:rFonts w:cs="Arial"/>
          <w:b w:val="0"/>
          <w:szCs w:val="22"/>
          <w:u w:val="none"/>
        </w:rPr>
        <w:t xml:space="preserve"> a organizacemi, s vlastníky pozemků dotčených stavbou. Zhotovitel zajistí závazná stanoviska </w:t>
      </w:r>
      <w:r w:rsidR="00F0260D" w:rsidRPr="00F0260D">
        <w:rPr>
          <w:rStyle w:val="l-L2Char"/>
          <w:rFonts w:cs="Arial"/>
          <w:b w:val="0"/>
          <w:szCs w:val="22"/>
          <w:u w:val="none"/>
        </w:rPr>
        <w:t>dotčený</w:t>
      </w:r>
      <w:r w:rsidR="00F0260D">
        <w:rPr>
          <w:rStyle w:val="l-L2Char"/>
          <w:rFonts w:cs="Arial"/>
          <w:b w:val="0"/>
          <w:szCs w:val="22"/>
          <w:u w:val="none"/>
        </w:rPr>
        <w:t>ch</w:t>
      </w:r>
      <w:r w:rsidR="00F0260D" w:rsidRPr="00F0260D">
        <w:rPr>
          <w:rStyle w:val="l-L2Char"/>
          <w:rFonts w:cs="Arial"/>
          <w:b w:val="0"/>
          <w:szCs w:val="22"/>
          <w:u w:val="none"/>
        </w:rPr>
        <w:t xml:space="preserve"> orgán</w:t>
      </w:r>
      <w:r w:rsidR="00F0260D">
        <w:rPr>
          <w:rStyle w:val="l-L2Char"/>
          <w:rFonts w:cs="Arial"/>
          <w:b w:val="0"/>
          <w:szCs w:val="22"/>
          <w:u w:val="none"/>
        </w:rPr>
        <w:t>ů</w:t>
      </w:r>
      <w:r w:rsidRPr="00BA11E9">
        <w:rPr>
          <w:rStyle w:val="l-L2Char"/>
          <w:rFonts w:cs="Arial"/>
          <w:b w:val="0"/>
          <w:szCs w:val="22"/>
          <w:u w:val="none"/>
        </w:rPr>
        <w:t xml:space="preserve">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49D1ACAE" w14:textId="56E20755" w:rsidR="00152458" w:rsidRDefault="00152458" w:rsidP="000651E8">
      <w:pPr>
        <w:pStyle w:val="l-L1"/>
        <w:keepNext w:val="0"/>
        <w:numPr>
          <w:ilvl w:val="2"/>
          <w:numId w:val="60"/>
        </w:numPr>
        <w:spacing w:before="120" w:after="120"/>
        <w:jc w:val="both"/>
        <w:rPr>
          <w:rStyle w:val="l-L2Char"/>
          <w:rFonts w:cs="Arial"/>
          <w:b w:val="0"/>
          <w:i/>
          <w:szCs w:val="22"/>
          <w:u w:val="none"/>
        </w:rPr>
      </w:pPr>
      <w:r w:rsidRPr="00BA11E9">
        <w:rPr>
          <w:rStyle w:val="l-L2Char"/>
          <w:rFonts w:cs="Arial"/>
          <w:b w:val="0"/>
          <w:szCs w:val="22"/>
          <w:u w:val="none"/>
        </w:rPr>
        <w:t xml:space="preserve">Projektová dokumentace bude obsahovat vytyčovací výkresy s určením nezbytných vytyčovacích bodů tak, aby zhotovitel stavby mohl stavbu řádně vytyčit v rámci </w:t>
      </w:r>
      <w:r w:rsidRPr="00BA11E9">
        <w:rPr>
          <w:rStyle w:val="l-L2Char"/>
          <w:rFonts w:cs="Arial"/>
          <w:b w:val="0"/>
          <w:szCs w:val="22"/>
          <w:u w:val="none"/>
        </w:rPr>
        <w:lastRenderedPageBreak/>
        <w:t>pozemk</w:t>
      </w:r>
      <w:r w:rsidR="009E6563" w:rsidRPr="00BA11E9">
        <w:rPr>
          <w:rStyle w:val="l-L2Char"/>
          <w:rFonts w:cs="Arial"/>
          <w:b w:val="0"/>
          <w:szCs w:val="22"/>
          <w:u w:val="none"/>
        </w:rPr>
        <w:t>ů</w:t>
      </w:r>
      <w:r w:rsidRPr="00BA11E9">
        <w:rPr>
          <w:rStyle w:val="l-L2Char"/>
          <w:rFonts w:cs="Arial"/>
          <w:b w:val="0"/>
          <w:szCs w:val="22"/>
          <w:u w:val="none"/>
        </w:rPr>
        <w:t xml:space="preserve"> určen</w:t>
      </w:r>
      <w:r w:rsidR="009E6563" w:rsidRPr="00BA11E9">
        <w:rPr>
          <w:rStyle w:val="l-L2Char"/>
          <w:rFonts w:cs="Arial"/>
          <w:b w:val="0"/>
          <w:szCs w:val="22"/>
          <w:u w:val="none"/>
        </w:rPr>
        <w:t>ých</w:t>
      </w:r>
      <w:r w:rsidRPr="00BA11E9">
        <w:rPr>
          <w:rStyle w:val="l-L2Char"/>
          <w:rFonts w:cs="Arial"/>
          <w:b w:val="0"/>
          <w:szCs w:val="22"/>
          <w:u w:val="none"/>
        </w:rPr>
        <w:t xml:space="preserve"> pro stavbu</w:t>
      </w:r>
      <w:r w:rsidR="00C84F97" w:rsidRPr="00BA11E9">
        <w:rPr>
          <w:rStyle w:val="l-L2Char"/>
          <w:rFonts w:cs="Arial"/>
          <w:b w:val="0"/>
          <w:szCs w:val="22"/>
          <w:u w:val="none"/>
        </w:rPr>
        <w:t xml:space="preserve">, a bude vyhotoven seznam </w:t>
      </w:r>
      <w:r w:rsidRPr="00BA11E9">
        <w:rPr>
          <w:rStyle w:val="l-L2Char"/>
          <w:rFonts w:cs="Arial"/>
          <w:b w:val="0"/>
          <w:szCs w:val="22"/>
          <w:u w:val="none"/>
        </w:rPr>
        <w:t>parcel dotčených budoucí stavbou pro podání žádosti o stavební povolení. V každé projektové dokumentaci</w:t>
      </w:r>
      <w:r w:rsidR="00A660B0" w:rsidRPr="00BA11E9">
        <w:rPr>
          <w:rStyle w:val="l-L2Char"/>
          <w:rFonts w:cs="Arial"/>
          <w:b w:val="0"/>
          <w:szCs w:val="22"/>
          <w:u w:val="none"/>
        </w:rPr>
        <w:t>, pokud bude třeba,</w:t>
      </w:r>
      <w:r w:rsidRPr="00BA11E9">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BA11E9">
        <w:rPr>
          <w:rStyle w:val="l-L2Char"/>
          <w:rFonts w:cs="Arial"/>
          <w:b w:val="0"/>
          <w:szCs w:val="22"/>
          <w:u w:val="none"/>
        </w:rPr>
        <w:t xml:space="preserve">. </w:t>
      </w:r>
      <w:r w:rsidRPr="00BA11E9">
        <w:rPr>
          <w:rStyle w:val="l-L2Char"/>
          <w:rFonts w:cs="Arial"/>
          <w:b w:val="0"/>
          <w:szCs w:val="22"/>
          <w:u w:val="none"/>
        </w:rPr>
        <w:t>V případě potřeby bude provedeno 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stavby. Bude respektován pozemek stavby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stavby.  </w:t>
      </w:r>
    </w:p>
    <w:p w14:paraId="125F81A3" w14:textId="51BC00A7" w:rsidR="00785F40" w:rsidRDefault="00785F40" w:rsidP="00785F40">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3471E3CE" w14:textId="51D927CC" w:rsidR="006D1627" w:rsidRDefault="006D1627" w:rsidP="006D1627">
      <w:pPr>
        <w:pStyle w:val="l-L1"/>
        <w:keepNext w:val="0"/>
        <w:numPr>
          <w:ilvl w:val="2"/>
          <w:numId w:val="60"/>
        </w:numPr>
        <w:spacing w:before="120" w:after="120"/>
        <w:jc w:val="both"/>
        <w:rPr>
          <w:rStyle w:val="l-L2Char"/>
          <w:rFonts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710DB12" w14:textId="1EAB6E21" w:rsidR="00617BF7" w:rsidRPr="009E6EDB" w:rsidRDefault="0071160B" w:rsidP="009E6EDB">
      <w:pPr>
        <w:pStyle w:val="l-L1"/>
        <w:keepNext w:val="0"/>
        <w:numPr>
          <w:ilvl w:val="2"/>
          <w:numId w:val="60"/>
        </w:numPr>
        <w:spacing w:before="120" w:after="120"/>
        <w:jc w:val="both"/>
        <w:rPr>
          <w:rFonts w:ascii="Arial" w:hAnsi="Arial" w:cs="Arial"/>
          <w:b w:val="0"/>
          <w:iCs/>
          <w:szCs w:val="22"/>
          <w:u w:val="none"/>
        </w:rPr>
      </w:pPr>
      <w:r w:rsidRPr="009E6EDB">
        <w:rPr>
          <w:rStyle w:val="l-L2Char"/>
          <w:rFonts w:cs="Arial"/>
          <w:b w:val="0"/>
          <w:szCs w:val="22"/>
          <w:u w:val="none"/>
        </w:rPr>
        <w:t>Specifikace stavby:</w:t>
      </w:r>
      <w:r w:rsidR="001F7BB8" w:rsidRPr="009E6EDB">
        <w:rPr>
          <w:rStyle w:val="l-L2Char"/>
          <w:rFonts w:cs="Arial"/>
          <w:szCs w:val="22"/>
          <w:u w:val="none"/>
        </w:rPr>
        <w:t xml:space="preserve"> </w:t>
      </w:r>
      <w:bookmarkStart w:id="25" w:name="_Hlk189640562"/>
      <w:r w:rsidR="00617BF7" w:rsidRPr="009E6EDB">
        <w:rPr>
          <w:rFonts w:ascii="Arial" w:eastAsia="Calibri" w:hAnsi="Arial" w:cs="Arial"/>
          <w:b w:val="0"/>
          <w:bCs/>
          <w:szCs w:val="22"/>
          <w:u w:val="none"/>
        </w:rPr>
        <w:t xml:space="preserve">Předmětem zakázky je vyhotovení </w:t>
      </w:r>
      <w:r w:rsidR="00617BF7" w:rsidRPr="009E6EDB">
        <w:rPr>
          <w:rFonts w:ascii="Arial" w:hAnsi="Arial" w:cs="Arial"/>
          <w:b w:val="0"/>
          <w:bCs/>
          <w:szCs w:val="22"/>
          <w:u w:val="none"/>
        </w:rPr>
        <w:t>projektové dokumentace na hlavní polní cestu HC4 a vedlejší polní cestu VC6</w:t>
      </w:r>
      <w:r w:rsidR="00617BF7" w:rsidRPr="009E6EDB">
        <w:rPr>
          <w:rFonts w:ascii="Arial" w:eastAsia="Calibri" w:hAnsi="Arial" w:cs="Arial"/>
          <w:b w:val="0"/>
          <w:bCs/>
          <w:szCs w:val="22"/>
          <w:u w:val="none"/>
        </w:rPr>
        <w:t xml:space="preserve">, která byla v rámci zpracování PSZ pro </w:t>
      </w:r>
      <w:proofErr w:type="spellStart"/>
      <w:r w:rsidR="00617BF7" w:rsidRPr="009E6EDB">
        <w:rPr>
          <w:rFonts w:ascii="Arial" w:eastAsia="Calibri" w:hAnsi="Arial" w:cs="Arial"/>
          <w:b w:val="0"/>
          <w:bCs/>
          <w:szCs w:val="22"/>
          <w:u w:val="none"/>
        </w:rPr>
        <w:t>KoPÚ</w:t>
      </w:r>
      <w:proofErr w:type="spellEnd"/>
      <w:r w:rsidR="00617BF7" w:rsidRPr="009E6EDB">
        <w:rPr>
          <w:rFonts w:ascii="Arial" w:eastAsia="Calibri" w:hAnsi="Arial" w:cs="Arial"/>
          <w:b w:val="0"/>
          <w:bCs/>
          <w:szCs w:val="22"/>
          <w:u w:val="none"/>
        </w:rPr>
        <w:t xml:space="preserve"> v k. </w:t>
      </w:r>
      <w:proofErr w:type="spellStart"/>
      <w:r w:rsidR="00617BF7" w:rsidRPr="009E6EDB">
        <w:rPr>
          <w:rFonts w:ascii="Arial" w:eastAsia="Calibri" w:hAnsi="Arial" w:cs="Arial"/>
          <w:b w:val="0"/>
          <w:bCs/>
          <w:szCs w:val="22"/>
          <w:u w:val="none"/>
        </w:rPr>
        <w:t>ú.</w:t>
      </w:r>
      <w:proofErr w:type="spellEnd"/>
      <w:r w:rsidR="00617BF7" w:rsidRPr="009E6EDB">
        <w:rPr>
          <w:rFonts w:ascii="Arial" w:eastAsia="Calibri" w:hAnsi="Arial" w:cs="Arial"/>
          <w:b w:val="0"/>
          <w:bCs/>
          <w:szCs w:val="22"/>
          <w:u w:val="none"/>
        </w:rPr>
        <w:t xml:space="preserve"> Rudoltice u Černíkova navržena v lokalitě kaskády tůní u vodního toku Dubovka. Polní cesty HC4 a VC6 zajišťují přístup ke kaskádě tůní a LBK N17 v dané lokalitě. Součástí plnění bude podrobný GTP pro polní cesty.</w:t>
      </w:r>
      <w:bookmarkEnd w:id="25"/>
      <w:r w:rsidR="00617BF7" w:rsidRPr="009E6EDB">
        <w:rPr>
          <w:rFonts w:ascii="Arial" w:eastAsia="Calibri" w:hAnsi="Arial" w:cs="Arial"/>
          <w:b w:val="0"/>
          <w:bCs/>
          <w:szCs w:val="22"/>
          <w:u w:val="none"/>
        </w:rPr>
        <w:t xml:space="preserve"> </w:t>
      </w:r>
      <w:r w:rsidR="00617BF7" w:rsidRPr="009E6EDB">
        <w:rPr>
          <w:rFonts w:ascii="Arial" w:hAnsi="Arial" w:cs="Arial"/>
          <w:b w:val="0"/>
          <w:bCs/>
          <w:szCs w:val="22"/>
          <w:u w:val="none"/>
        </w:rPr>
        <w:t>Součástí splnění bude zajištění pravomocného stavebního povolení / vodoprávního povolení</w:t>
      </w:r>
      <w:r w:rsidR="00C840ED" w:rsidRPr="009E6EDB">
        <w:rPr>
          <w:rFonts w:ascii="Arial" w:hAnsi="Arial" w:cs="Arial"/>
          <w:b w:val="0"/>
          <w:bCs/>
          <w:szCs w:val="22"/>
          <w:u w:val="none"/>
        </w:rPr>
        <w:t>, tj</w:t>
      </w:r>
      <w:r w:rsidR="00617BF7" w:rsidRPr="009E6EDB">
        <w:rPr>
          <w:rFonts w:ascii="Arial" w:hAnsi="Arial" w:cs="Arial"/>
          <w:b w:val="0"/>
          <w:bCs/>
          <w:szCs w:val="22"/>
          <w:u w:val="none"/>
        </w:rPr>
        <w:t>.</w:t>
      </w:r>
      <w:r w:rsidR="00C840ED" w:rsidRPr="009E6EDB">
        <w:rPr>
          <w:rFonts w:ascii="Arial" w:hAnsi="Arial" w:cs="Arial"/>
          <w:b w:val="0"/>
          <w:bCs/>
          <w:szCs w:val="22"/>
          <w:u w:val="none"/>
        </w:rPr>
        <w:t xml:space="preserve"> povolení záměru.</w:t>
      </w:r>
      <w:r w:rsidR="00617BF7" w:rsidRPr="009E6EDB">
        <w:rPr>
          <w:rFonts w:ascii="Arial" w:hAnsi="Arial" w:cs="Arial"/>
          <w:b w:val="0"/>
          <w:bCs/>
          <w:szCs w:val="22"/>
          <w:u w:val="none"/>
        </w:rPr>
        <w:t xml:space="preserve"> </w:t>
      </w:r>
    </w:p>
    <w:p w14:paraId="4F71A10F" w14:textId="77777777" w:rsidR="00617BF7" w:rsidRDefault="00617BF7" w:rsidP="00617BF7">
      <w:pPr>
        <w:pStyle w:val="l-L1"/>
        <w:keepNext w:val="0"/>
        <w:numPr>
          <w:ilvl w:val="0"/>
          <w:numId w:val="0"/>
        </w:numPr>
        <w:spacing w:before="120" w:after="120"/>
        <w:ind w:left="1212"/>
        <w:jc w:val="both"/>
        <w:rPr>
          <w:rFonts w:ascii="Arial" w:hAnsi="Arial" w:cs="Arial"/>
          <w:b w:val="0"/>
          <w:bCs/>
          <w:szCs w:val="22"/>
          <w:u w:val="none"/>
        </w:rPr>
      </w:pPr>
      <w:r w:rsidRPr="00617BF7">
        <w:rPr>
          <w:rFonts w:ascii="Arial" w:hAnsi="Arial" w:cs="Arial"/>
          <w:b w:val="0"/>
          <w:bCs/>
          <w:szCs w:val="22"/>
          <w:u w:val="none"/>
        </w:rPr>
        <w:t xml:space="preserve">Předmětem plnění je vypracování a dodání projektové dokumentace (PD) pro vydání společného povolení stavby (DUSP), pro provádění stavby (PDPS) a zpracování samostatného neoceněného a oceněného soupisu prací včetně výkazu výměr pro každý objekt samostatně. </w:t>
      </w:r>
    </w:p>
    <w:p w14:paraId="0BDA798A" w14:textId="62AA8FDF" w:rsidR="003659C2" w:rsidRPr="00BA11E9" w:rsidRDefault="003659C2" w:rsidP="006D50D1">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 bude zároveň sloužit jako podklad pro realizací zadávacího řízení na výběr zhotovitele stavby.</w:t>
      </w:r>
    </w:p>
    <w:p w14:paraId="57754CF1" w14:textId="445E5AD8" w:rsidR="00152458" w:rsidRPr="00BA11E9" w:rsidRDefault="00256FEE"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5D67142D" w:rsidR="00382CAA" w:rsidRPr="00BA11E9" w:rsidRDefault="00AB7CC6" w:rsidP="00382CAA">
      <w:pPr>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722CA2" w:rsidRPr="00BA11E9">
        <w:rPr>
          <w:rStyle w:val="l-L2Char"/>
          <w:rFonts w:cs="Arial"/>
          <w:szCs w:val="22"/>
          <w:lang w:eastAsia="en-US"/>
        </w:rPr>
        <w:t xml:space="preserve"> </w:t>
      </w:r>
      <w:r w:rsidR="00722CA2" w:rsidRPr="00BA11E9">
        <w:rPr>
          <w:rStyle w:val="l-L2Char"/>
          <w:rFonts w:cs="Arial"/>
          <w:szCs w:val="22"/>
        </w:rPr>
        <w:t>6</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BA11E9">
        <w:rPr>
          <w:rStyle w:val="l-L2Char"/>
          <w:rFonts w:cs="Arial"/>
          <w:szCs w:val="22"/>
          <w:lang w:eastAsia="en-US"/>
        </w:rPr>
        <w:t xml:space="preserve">a </w:t>
      </w:r>
      <w:r w:rsidR="00A277DF" w:rsidRPr="00D67E88">
        <w:rPr>
          <w:rStyle w:val="l-L2Char"/>
          <w:rFonts w:cs="Arial"/>
          <w:szCs w:val="22"/>
          <w:lang w:eastAsia="en-US"/>
        </w:rPr>
        <w:t>rovněž v digitální podobě na výměnné úložiště SPÚ</w:t>
      </w:r>
      <w:r w:rsidR="00A277DF" w:rsidRPr="00BA11E9">
        <w:rPr>
          <w:rStyle w:val="l-L2Char"/>
          <w:rFonts w:cs="Arial"/>
          <w:szCs w:val="22"/>
        </w:rPr>
        <w:t xml:space="preserve"> </w:t>
      </w:r>
      <w:r w:rsidR="00722CA2" w:rsidRPr="00BA11E9">
        <w:rPr>
          <w:rStyle w:val="l-L2Char"/>
          <w:rFonts w:cs="Arial"/>
          <w:szCs w:val="22"/>
        </w:rPr>
        <w:t>„</w:t>
      </w:r>
      <w:proofErr w:type="spellStart"/>
      <w:r w:rsidR="00722CA2" w:rsidRPr="00BA11E9">
        <w:rPr>
          <w:rStyle w:val="l-L2Char"/>
          <w:rFonts w:cs="Arial"/>
          <w:szCs w:val="22"/>
          <w:lang w:eastAsia="en-US"/>
        </w:rPr>
        <w:t>pdf</w:t>
      </w:r>
      <w:proofErr w:type="spellEnd"/>
      <w:r w:rsidR="00722CA2" w:rsidRPr="00BA11E9">
        <w:rPr>
          <w:rStyle w:val="l-L2Char"/>
          <w:rFonts w:cs="Arial"/>
          <w:szCs w:val="22"/>
          <w:lang w:eastAsia="en-US"/>
        </w:rPr>
        <w:t>“</w:t>
      </w:r>
      <w:r w:rsidR="00B70B1E" w:rsidRPr="00BA11E9">
        <w:rPr>
          <w:rStyle w:val="l-L2Char"/>
          <w:rFonts w:cs="Arial"/>
          <w:szCs w:val="22"/>
          <w:lang w:eastAsia="en-US"/>
        </w:rPr>
        <w:t xml:space="preserve"> a „</w:t>
      </w:r>
      <w:proofErr w:type="spellStart"/>
      <w:r w:rsidR="00B70B1E" w:rsidRPr="00BA11E9">
        <w:rPr>
          <w:rStyle w:val="l-L2Char"/>
          <w:rFonts w:cs="Arial"/>
          <w:szCs w:val="22"/>
          <w:lang w:eastAsia="en-US"/>
        </w:rPr>
        <w:t>dwg</w:t>
      </w:r>
      <w:proofErr w:type="spellEnd"/>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a se soupisem prací s výkazem výměr a rozpočtem ve formátu „</w:t>
      </w:r>
      <w:proofErr w:type="spellStart"/>
      <w:r w:rsidR="00523C78" w:rsidRPr="002030CF">
        <w:rPr>
          <w:rFonts w:cs="Arial"/>
          <w:szCs w:val="22"/>
        </w:rPr>
        <w:t>unixml</w:t>
      </w:r>
      <w:proofErr w:type="spellEnd"/>
      <w:r w:rsidR="00523C78" w:rsidRPr="002030CF">
        <w:rPr>
          <w:rFonts w:cs="Arial"/>
          <w:szCs w:val="22"/>
        </w:rPr>
        <w:t xml:space="preserve">“ (specifikace na </w:t>
      </w:r>
      <w:proofErr w:type="gramStart"/>
      <w:r w:rsidR="00523C78" w:rsidRPr="002030CF">
        <w:rPr>
          <w:rFonts w:cs="Arial"/>
          <w:szCs w:val="22"/>
        </w:rPr>
        <w:t>www.unixml.cz)</w:t>
      </w:r>
      <w:r w:rsidR="00523C78" w:rsidRPr="00523C78">
        <w:rPr>
          <w:rFonts w:cs="Arial"/>
          <w:szCs w:val="22"/>
        </w:rPr>
        <w:t xml:space="preserve"> </w:t>
      </w:r>
      <w:r w:rsidR="00722CA2" w:rsidRPr="00BA11E9">
        <w:rPr>
          <w:rStyle w:val="l-L2Char"/>
          <w:rFonts w:cs="Arial"/>
          <w:szCs w:val="22"/>
        </w:rPr>
        <w:t xml:space="preserve"> pro</w:t>
      </w:r>
      <w:proofErr w:type="gramEnd"/>
      <w:r w:rsidR="00722CA2" w:rsidRPr="00BA11E9">
        <w:rPr>
          <w:rStyle w:val="l-L2Char"/>
          <w:rFonts w:cs="Arial"/>
          <w:szCs w:val="22"/>
        </w:rPr>
        <w:t xml:space="preserve"> každou </w:t>
      </w:r>
      <w:r w:rsidR="00B70B1E" w:rsidRPr="00BA11E9">
        <w:rPr>
          <w:rStyle w:val="l-L2Char"/>
          <w:rFonts w:cs="Arial"/>
          <w:szCs w:val="22"/>
          <w:lang w:eastAsia="en-US"/>
        </w:rPr>
        <w:t>stavbu</w:t>
      </w:r>
      <w:r w:rsidR="00722CA2" w:rsidRPr="00BA11E9">
        <w:rPr>
          <w:rStyle w:val="l-L2Char"/>
          <w:rFonts w:cs="Arial"/>
          <w:szCs w:val="22"/>
        </w:rPr>
        <w:t xml:space="preserve"> zvlášť.</w:t>
      </w:r>
    </w:p>
    <w:p w14:paraId="3ACF5D77" w14:textId="4CA265A0" w:rsidR="00F829EA" w:rsidRPr="00BA11E9" w:rsidRDefault="00F829EA" w:rsidP="009E6563">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BA11E9" w:rsidRDefault="00B94443" w:rsidP="004746F3">
      <w:pPr>
        <w:pStyle w:val="l-L1"/>
        <w:keepNext w:val="0"/>
        <w:numPr>
          <w:ilvl w:val="0"/>
          <w:numId w:val="0"/>
        </w:numPr>
        <w:spacing w:before="120" w:after="120"/>
        <w:ind w:left="1276"/>
        <w:jc w:val="both"/>
        <w:rPr>
          <w:rStyle w:val="l-L2Char"/>
          <w:rFonts w:cs="Arial"/>
          <w:szCs w:val="22"/>
        </w:rPr>
      </w:pPr>
      <w:r w:rsidRPr="00BA11E9">
        <w:rPr>
          <w:rStyle w:val="l-L2Char"/>
          <w:rFonts w:cs="Arial"/>
          <w:szCs w:val="22"/>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w:t>
      </w:r>
      <w:r w:rsidR="008D5567" w:rsidRPr="00BA11E9">
        <w:rPr>
          <w:rStyle w:val="l-L2Char"/>
          <w:rFonts w:cs="Arial"/>
          <w:b w:val="0"/>
          <w:szCs w:val="22"/>
          <w:u w:val="none"/>
        </w:rPr>
        <w:t xml:space="preserve">projektovou </w:t>
      </w:r>
      <w:r w:rsidRPr="00BA11E9">
        <w:rPr>
          <w:rStyle w:val="l-L2Char"/>
          <w:rFonts w:cs="Arial"/>
          <w:b w:val="0"/>
          <w:szCs w:val="22"/>
          <w:u w:val="none"/>
        </w:rPr>
        <w:t xml:space="preserve">dokumentaci dle níže uvedených podkladů: </w:t>
      </w:r>
    </w:p>
    <w:p w14:paraId="276C4175" w14:textId="6C45C584" w:rsidR="00B94443" w:rsidRPr="00BA11E9" w:rsidRDefault="00B94443">
      <w:pPr>
        <w:pStyle w:val="l-L1"/>
        <w:keepNext w:val="0"/>
        <w:numPr>
          <w:ilvl w:val="2"/>
          <w:numId w:val="60"/>
        </w:numPr>
        <w:spacing w:before="120" w:after="120"/>
        <w:jc w:val="left"/>
        <w:rPr>
          <w:rStyle w:val="l-L2Char"/>
          <w:rFonts w:cs="Arial"/>
          <w:szCs w:val="22"/>
          <w:u w:val="none"/>
        </w:rPr>
      </w:pPr>
      <w:r w:rsidRPr="00BA11E9">
        <w:rPr>
          <w:rStyle w:val="l-L2Char"/>
          <w:rFonts w:cs="Arial"/>
          <w:szCs w:val="22"/>
          <w:u w:val="none"/>
        </w:rPr>
        <w:t xml:space="preserve">Dokumentační základna </w:t>
      </w:r>
      <w:r w:rsidR="00DC2688" w:rsidRPr="00BA11E9">
        <w:rPr>
          <w:rStyle w:val="l-L2Char"/>
          <w:rFonts w:cs="Arial"/>
          <w:szCs w:val="22"/>
          <w:u w:val="none"/>
        </w:rPr>
        <w:t>Díla</w:t>
      </w:r>
      <w:r w:rsidR="00A14402" w:rsidRPr="00BA11E9">
        <w:rPr>
          <w:rStyle w:val="l-L2Char"/>
          <w:rFonts w:cs="Arial"/>
          <w:szCs w:val="22"/>
          <w:u w:val="none"/>
        </w:rPr>
        <w:t xml:space="preserve"> (podklady pro zpracování projektové dokumentace):</w:t>
      </w:r>
    </w:p>
    <w:p w14:paraId="390BBD0E" w14:textId="1D06D3EB" w:rsidR="00C75ABF" w:rsidRDefault="00B648B9" w:rsidP="00C75ABF">
      <w:pPr>
        <w:pStyle w:val="l-L1"/>
        <w:keepNext w:val="0"/>
        <w:numPr>
          <w:ilvl w:val="0"/>
          <w:numId w:val="0"/>
        </w:numPr>
        <w:spacing w:before="120" w:after="120"/>
        <w:ind w:left="1212"/>
        <w:jc w:val="both"/>
        <w:rPr>
          <w:rStyle w:val="l-L2Char"/>
          <w:b w:val="0"/>
          <w:szCs w:val="22"/>
          <w:u w:val="none"/>
        </w:rPr>
      </w:pPr>
      <w:r w:rsidRPr="009F37C8">
        <w:rPr>
          <w:rStyle w:val="l-L2Char"/>
          <w:b w:val="0"/>
          <w:szCs w:val="22"/>
          <w:u w:val="none"/>
        </w:rPr>
        <w:t xml:space="preserve">Technická dokumentace zpracovaná k PSZ pro </w:t>
      </w:r>
      <w:proofErr w:type="spellStart"/>
      <w:r w:rsidRPr="009F37C8">
        <w:rPr>
          <w:rStyle w:val="l-L2Char"/>
          <w:b w:val="0"/>
          <w:szCs w:val="22"/>
          <w:u w:val="none"/>
        </w:rPr>
        <w:t>KoPÚ</w:t>
      </w:r>
      <w:proofErr w:type="spellEnd"/>
      <w:r>
        <w:rPr>
          <w:rStyle w:val="l-L2Char"/>
          <w:b w:val="0"/>
          <w:szCs w:val="22"/>
          <w:u w:val="none"/>
        </w:rPr>
        <w:t xml:space="preserve"> v k. </w:t>
      </w:r>
      <w:proofErr w:type="spellStart"/>
      <w:r>
        <w:rPr>
          <w:rStyle w:val="l-L2Char"/>
          <w:b w:val="0"/>
          <w:szCs w:val="22"/>
          <w:u w:val="none"/>
        </w:rPr>
        <w:t>ú.</w:t>
      </w:r>
      <w:proofErr w:type="spellEnd"/>
      <w:r>
        <w:rPr>
          <w:rStyle w:val="l-L2Char"/>
          <w:b w:val="0"/>
          <w:szCs w:val="22"/>
          <w:u w:val="none"/>
        </w:rPr>
        <w:t xml:space="preserve"> </w:t>
      </w:r>
      <w:r w:rsidR="00617BF7">
        <w:rPr>
          <w:rStyle w:val="l-L2Char"/>
          <w:b w:val="0"/>
          <w:szCs w:val="22"/>
          <w:u w:val="none"/>
        </w:rPr>
        <w:t>Rudoltice u Černíkova</w:t>
      </w:r>
    </w:p>
    <w:p w14:paraId="563E698E" w14:textId="2F49B0AE" w:rsidR="00F829EA" w:rsidRPr="00BA11E9" w:rsidRDefault="00F829EA" w:rsidP="00C75ABF">
      <w:pPr>
        <w:pStyle w:val="l-L1"/>
        <w:keepNext w:val="0"/>
        <w:numPr>
          <w:ilvl w:val="0"/>
          <w:numId w:val="0"/>
        </w:numPr>
        <w:spacing w:before="120" w:after="120"/>
        <w:ind w:left="1212"/>
        <w:jc w:val="both"/>
        <w:rPr>
          <w:rStyle w:val="l-L2Char"/>
          <w:rFonts w:cs="Arial"/>
          <w:szCs w:val="22"/>
          <w:u w:val="none"/>
        </w:rPr>
      </w:pPr>
      <w:r w:rsidRPr="00BA11E9">
        <w:rPr>
          <w:rStyle w:val="l-L2Char"/>
          <w:rFonts w:cs="Arial"/>
          <w:szCs w:val="22"/>
          <w:u w:val="none"/>
        </w:rPr>
        <w:t>Plán společných zařízení:</w:t>
      </w:r>
    </w:p>
    <w:p w14:paraId="1C051177" w14:textId="01F0077A" w:rsidR="00A277DF" w:rsidRPr="00C066C3" w:rsidRDefault="00B30DC8" w:rsidP="00C066C3">
      <w:pPr>
        <w:pStyle w:val="l-L1"/>
        <w:keepNext w:val="0"/>
        <w:numPr>
          <w:ilvl w:val="0"/>
          <w:numId w:val="0"/>
        </w:numPr>
        <w:spacing w:before="120" w:after="120"/>
        <w:ind w:left="1212"/>
        <w:jc w:val="left"/>
        <w:rPr>
          <w:rFonts w:ascii="Arial" w:hAnsi="Arial" w:cs="Arial"/>
          <w:szCs w:val="22"/>
          <w:highlight w:val="yellow"/>
          <w:u w:val="none"/>
        </w:rPr>
      </w:pPr>
      <w:r w:rsidRPr="009F37C8">
        <w:rPr>
          <w:rStyle w:val="l-L2Char"/>
          <w:rFonts w:cs="Arial"/>
          <w:b w:val="0"/>
          <w:szCs w:val="22"/>
          <w:u w:val="none"/>
        </w:rPr>
        <w:t xml:space="preserve">PSZ pro </w:t>
      </w:r>
      <w:proofErr w:type="spellStart"/>
      <w:r w:rsidRPr="009F37C8">
        <w:rPr>
          <w:rStyle w:val="l-L2Char"/>
          <w:rFonts w:cs="Arial"/>
          <w:b w:val="0"/>
          <w:szCs w:val="22"/>
          <w:u w:val="none"/>
        </w:rPr>
        <w:t>KoPÚ</w:t>
      </w:r>
      <w:proofErr w:type="spellEnd"/>
      <w:r w:rsidRPr="009F37C8">
        <w:rPr>
          <w:rStyle w:val="l-L2Char"/>
          <w:rFonts w:cs="Arial"/>
          <w:b w:val="0"/>
          <w:szCs w:val="22"/>
          <w:u w:val="none"/>
        </w:rPr>
        <w:t xml:space="preserve"> v k.</w:t>
      </w:r>
      <w:r>
        <w:rPr>
          <w:rStyle w:val="l-L2Char"/>
          <w:rFonts w:cs="Arial"/>
          <w:b w:val="0"/>
          <w:szCs w:val="22"/>
          <w:u w:val="none"/>
        </w:rPr>
        <w:t xml:space="preserve"> </w:t>
      </w:r>
      <w:proofErr w:type="spellStart"/>
      <w:r w:rsidRPr="009F37C8">
        <w:rPr>
          <w:rStyle w:val="l-L2Char"/>
          <w:rFonts w:cs="Arial"/>
          <w:b w:val="0"/>
          <w:szCs w:val="22"/>
          <w:u w:val="none"/>
        </w:rPr>
        <w:t>ú.</w:t>
      </w:r>
      <w:proofErr w:type="spellEnd"/>
      <w:r>
        <w:rPr>
          <w:rStyle w:val="l-L2Char"/>
          <w:rFonts w:cs="Arial"/>
          <w:b w:val="0"/>
          <w:szCs w:val="22"/>
          <w:u w:val="none"/>
        </w:rPr>
        <w:t xml:space="preserve"> </w:t>
      </w:r>
      <w:r w:rsidR="00617BF7">
        <w:rPr>
          <w:rStyle w:val="l-L2Char"/>
          <w:rFonts w:cs="Arial"/>
          <w:b w:val="0"/>
          <w:szCs w:val="22"/>
          <w:u w:val="none"/>
        </w:rPr>
        <w:t xml:space="preserve">Rudoltice u </w:t>
      </w:r>
      <w:r w:rsidR="00C066C3">
        <w:rPr>
          <w:rStyle w:val="l-L2Char"/>
          <w:rFonts w:cs="Arial"/>
          <w:b w:val="0"/>
          <w:szCs w:val="22"/>
          <w:u w:val="none"/>
        </w:rPr>
        <w:t>Č</w:t>
      </w:r>
      <w:r w:rsidR="00617BF7">
        <w:rPr>
          <w:rStyle w:val="l-L2Char"/>
          <w:rFonts w:cs="Arial"/>
          <w:b w:val="0"/>
          <w:szCs w:val="22"/>
          <w:u w:val="none"/>
        </w:rPr>
        <w:t>erníkova</w:t>
      </w:r>
    </w:p>
    <w:p w14:paraId="248149AB" w14:textId="77777777" w:rsidR="00CE6225" w:rsidRDefault="00CE6225" w:rsidP="00CE6225">
      <w:pPr>
        <w:pStyle w:val="Nadpis1"/>
        <w:keepNext w:val="0"/>
        <w:jc w:val="center"/>
        <w:rPr>
          <w:sz w:val="22"/>
          <w:szCs w:val="22"/>
        </w:rPr>
      </w:pPr>
      <w:r w:rsidRPr="004D5F78">
        <w:rPr>
          <w:sz w:val="22"/>
          <w:szCs w:val="22"/>
        </w:rPr>
        <w:lastRenderedPageBreak/>
        <w:t xml:space="preserve">Příloha č. 2 – Podrobná specifikace </w:t>
      </w:r>
      <w:r>
        <w:rPr>
          <w:sz w:val="22"/>
          <w:szCs w:val="22"/>
        </w:rPr>
        <w:t>části Díla</w:t>
      </w:r>
      <w:r w:rsidRPr="004D5F78">
        <w:rPr>
          <w:sz w:val="22"/>
          <w:szCs w:val="22"/>
        </w:rPr>
        <w:t xml:space="preserve"> v souvislosti s vypracováním podrobného</w:t>
      </w:r>
      <w:r>
        <w:rPr>
          <w:sz w:val="22"/>
          <w:szCs w:val="22"/>
        </w:rPr>
        <w:t xml:space="preserve"> </w:t>
      </w:r>
      <w:r w:rsidRPr="004D5F78">
        <w:rPr>
          <w:sz w:val="22"/>
          <w:szCs w:val="22"/>
        </w:rPr>
        <w:t>geotechnického průzkumu</w:t>
      </w:r>
    </w:p>
    <w:p w14:paraId="6A34FF59" w14:textId="77777777" w:rsidR="00CE6225" w:rsidRPr="00DE1361" w:rsidRDefault="00CE6225" w:rsidP="00CE6225">
      <w:pPr>
        <w:rPr>
          <w:rFonts w:cs="Arial"/>
          <w:b/>
          <w:i/>
          <w:szCs w:val="22"/>
        </w:rPr>
      </w:pPr>
    </w:p>
    <w:p w14:paraId="0E34F9C3" w14:textId="77777777" w:rsidR="00CE6225" w:rsidRPr="004D5F78" w:rsidRDefault="00CE6225" w:rsidP="00CE6225">
      <w:pPr>
        <w:pStyle w:val="l-L1"/>
        <w:keepNext w:val="0"/>
        <w:numPr>
          <w:ilvl w:val="0"/>
          <w:numId w:val="81"/>
        </w:numPr>
        <w:spacing w:before="120" w:after="120"/>
        <w:jc w:val="left"/>
        <w:rPr>
          <w:rStyle w:val="l-L2Char"/>
          <w:rFonts w:cs="Arial"/>
          <w:szCs w:val="22"/>
          <w:u w:val="none"/>
        </w:rPr>
      </w:pPr>
      <w:r w:rsidRPr="004D5F78">
        <w:rPr>
          <w:rStyle w:val="l-L2Char"/>
          <w:rFonts w:cs="Arial"/>
          <w:szCs w:val="22"/>
          <w:u w:val="none"/>
        </w:rPr>
        <w:t>Plnění</w:t>
      </w:r>
    </w:p>
    <w:p w14:paraId="215E6E0E" w14:textId="77777777" w:rsidR="00CE6225" w:rsidRPr="004D5F78" w:rsidRDefault="00CE6225" w:rsidP="00CE6225">
      <w:pPr>
        <w:pStyle w:val="l-L1"/>
        <w:keepNext w:val="0"/>
        <w:numPr>
          <w:ilvl w:val="1"/>
          <w:numId w:val="81"/>
        </w:numPr>
        <w:spacing w:before="120" w:after="120"/>
        <w:jc w:val="left"/>
        <w:rPr>
          <w:rStyle w:val="l-L2Char"/>
          <w:rFonts w:cs="Arial"/>
          <w:szCs w:val="22"/>
          <w:u w:val="none"/>
        </w:rPr>
      </w:pPr>
      <w:r w:rsidRPr="004D5F78">
        <w:rPr>
          <w:rStyle w:val="l-L2Char"/>
          <w:rFonts w:cs="Arial"/>
          <w:szCs w:val="22"/>
          <w:u w:val="none"/>
        </w:rPr>
        <w:t xml:space="preserve">Podmínky provádění </w:t>
      </w:r>
      <w:r>
        <w:rPr>
          <w:rStyle w:val="l-L2Char"/>
          <w:rFonts w:cs="Arial"/>
          <w:szCs w:val="22"/>
          <w:u w:val="none"/>
        </w:rPr>
        <w:t>Díla</w:t>
      </w:r>
    </w:p>
    <w:p w14:paraId="3EB0DC1D" w14:textId="77777777" w:rsidR="00CE6225" w:rsidRPr="004D5F78" w:rsidRDefault="00CE6225" w:rsidP="00CE6225">
      <w:pPr>
        <w:pStyle w:val="l-L1"/>
        <w:keepNext w:val="0"/>
        <w:numPr>
          <w:ilvl w:val="2"/>
          <w:numId w:val="82"/>
        </w:numPr>
        <w:spacing w:before="120" w:after="120"/>
        <w:jc w:val="both"/>
        <w:rPr>
          <w:rFonts w:ascii="Arial" w:hAnsi="Arial" w:cs="Arial"/>
          <w:b w:val="0"/>
          <w:szCs w:val="22"/>
          <w:u w:val="none"/>
        </w:rPr>
      </w:pPr>
      <w:r w:rsidRPr="004D5F78">
        <w:rPr>
          <w:rFonts w:ascii="Arial" w:hAnsi="Arial" w:cs="Arial"/>
          <w:b w:val="0"/>
          <w:szCs w:val="22"/>
          <w:u w:val="none"/>
        </w:rPr>
        <w:t xml:space="preserve">Pro stanovení podmínek pro zpracování projektové dokumentace pro realizaci stavby vždy </w:t>
      </w:r>
      <w:proofErr w:type="gramStart"/>
      <w:r w:rsidRPr="004D5F78">
        <w:rPr>
          <w:rFonts w:ascii="Arial" w:hAnsi="Arial" w:cs="Arial"/>
          <w:b w:val="0"/>
          <w:szCs w:val="22"/>
          <w:u w:val="none"/>
        </w:rPr>
        <w:t>slouží</w:t>
      </w:r>
      <w:proofErr w:type="gramEnd"/>
      <w:r w:rsidRPr="004D5F78">
        <w:rPr>
          <w:rFonts w:ascii="Arial" w:hAnsi="Arial" w:cs="Arial"/>
          <w:b w:val="0"/>
          <w:szCs w:val="22"/>
          <w:u w:val="none"/>
        </w:rPr>
        <w:t xml:space="preserve"> podrobný geotechnický průzkum, který může navazovat na předběžný průzkum. </w:t>
      </w:r>
    </w:p>
    <w:p w14:paraId="6B7CACA6" w14:textId="1E5A32D9" w:rsidR="00CE6225" w:rsidRPr="00CE6225" w:rsidRDefault="00CE6225" w:rsidP="00CE6225">
      <w:pPr>
        <w:pStyle w:val="l-L1"/>
        <w:keepNext w:val="0"/>
        <w:numPr>
          <w:ilvl w:val="2"/>
          <w:numId w:val="8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 </w:t>
      </w:r>
      <w:r w:rsidRPr="00CE6225">
        <w:rPr>
          <w:rFonts w:cs="Arial"/>
          <w:szCs w:val="22"/>
        </w:rPr>
        <w:br w:type="page"/>
      </w:r>
    </w:p>
    <w:p w14:paraId="28F85D8F" w14:textId="77777777" w:rsidR="00CE6225" w:rsidRPr="004D5F78" w:rsidRDefault="00CE6225" w:rsidP="00CE6225">
      <w:pPr>
        <w:widowControl w:val="0"/>
        <w:numPr>
          <w:ilvl w:val="1"/>
          <w:numId w:val="81"/>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Pr="004D5F78">
        <w:rPr>
          <w:rFonts w:eastAsia="Calibri" w:cs="Arial"/>
          <w:b/>
          <w:bCs/>
          <w:spacing w:val="-1"/>
          <w:szCs w:val="22"/>
          <w:u w:val="single" w:color="000000"/>
        </w:rPr>
        <w:t>podrobný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5B29F729" w14:textId="77777777" w:rsidR="00CE6225" w:rsidRPr="004D5F78" w:rsidRDefault="00CE6225" w:rsidP="00CE6225">
      <w:pPr>
        <w:widowControl w:val="0"/>
        <w:spacing w:before="2" w:after="0" w:line="240" w:lineRule="auto"/>
        <w:rPr>
          <w:rFonts w:eastAsia="Calibri" w:cs="Arial"/>
          <w:b/>
          <w:bCs/>
          <w:szCs w:val="22"/>
        </w:rPr>
      </w:pPr>
      <w:r w:rsidRPr="004D5F78">
        <w:rPr>
          <w:rFonts w:eastAsia="Calibri" w:cs="Arial"/>
          <w:b/>
          <w:bCs/>
          <w:szCs w:val="22"/>
        </w:rPr>
        <w:t xml:space="preserve"> </w:t>
      </w:r>
    </w:p>
    <w:p w14:paraId="73FBD348" w14:textId="77777777" w:rsidR="00CE6225" w:rsidRPr="004D5F78" w:rsidRDefault="00CE6225" w:rsidP="00CE6225">
      <w:pPr>
        <w:widowControl w:val="0"/>
        <w:spacing w:before="1" w:after="0" w:line="240" w:lineRule="auto"/>
        <w:rPr>
          <w:rFonts w:eastAsia="Calibri" w:cs="Arial"/>
          <w:b/>
          <w:bCs/>
          <w:szCs w:val="22"/>
        </w:rPr>
      </w:pPr>
    </w:p>
    <w:p w14:paraId="1EE566DF" w14:textId="77777777" w:rsidR="00CE6225" w:rsidRPr="004D5F78" w:rsidRDefault="00CE6225" w:rsidP="00CE6225">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CE6225" w:rsidRPr="004D5F78" w14:paraId="1096DFE7" w14:textId="77777777" w:rsidTr="005C2F3A">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61A83A46" w14:textId="77777777" w:rsidR="00CE6225" w:rsidRPr="002F6773" w:rsidRDefault="00CE6225" w:rsidP="005C2F3A">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0DD0714A" w14:textId="77777777" w:rsidR="00CE6225" w:rsidRPr="002F6773" w:rsidRDefault="00CE6225" w:rsidP="005C2F3A">
            <w:pPr>
              <w:spacing w:line="264" w:lineRule="exact"/>
              <w:ind w:left="102"/>
              <w:rPr>
                <w:rFonts w:cs="Arial"/>
                <w:b/>
                <w:spacing w:val="-1"/>
              </w:rPr>
            </w:pPr>
          </w:p>
        </w:tc>
      </w:tr>
      <w:tr w:rsidR="00CE6225" w:rsidRPr="004D5F78" w14:paraId="5B9261D6" w14:textId="77777777" w:rsidTr="005C2F3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718675B" w14:textId="77777777" w:rsidR="00CE6225" w:rsidRPr="004D5F78" w:rsidRDefault="00CE6225" w:rsidP="005C2F3A">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4E41B7A5" w14:textId="77777777" w:rsidR="00CE6225" w:rsidRPr="004D5F78" w:rsidRDefault="00CE6225" w:rsidP="005C2F3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4A2F0783" w14:textId="77777777" w:rsidR="00CE6225" w:rsidRPr="004D5F78" w:rsidRDefault="00CE6225" w:rsidP="005C2F3A">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09400CE0" w14:textId="77777777" w:rsidR="00CE6225" w:rsidRPr="004D5F78" w:rsidRDefault="00CE6225" w:rsidP="005C2F3A">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793AB082" w14:textId="77777777" w:rsidR="00CE6225" w:rsidRPr="004D5F78" w:rsidRDefault="00CE6225" w:rsidP="005C2F3A">
            <w:pPr>
              <w:spacing w:line="264" w:lineRule="exact"/>
              <w:ind w:left="104"/>
              <w:rPr>
                <w:rFonts w:cs="Arial"/>
                <w:spacing w:val="-1"/>
              </w:rPr>
            </w:pPr>
            <w:proofErr w:type="spellStart"/>
            <w:r w:rsidRPr="004D5F78">
              <w:rPr>
                <w:rFonts w:cs="Arial"/>
                <w:spacing w:val="-1"/>
              </w:rPr>
              <w:t>Zemníky</w:t>
            </w:r>
            <w:proofErr w:type="spellEnd"/>
          </w:p>
        </w:tc>
      </w:tr>
      <w:tr w:rsidR="00CE6225" w:rsidRPr="004D5F78" w14:paraId="38DE5EF6" w14:textId="77777777" w:rsidTr="005C2F3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9C03D44" w14:textId="77777777" w:rsidR="00CE6225" w:rsidRPr="004D5F78" w:rsidRDefault="00CE6225" w:rsidP="005C2F3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7EFB0A1A" w14:textId="77777777" w:rsidR="00CE6225" w:rsidRPr="004D5F78" w:rsidRDefault="00CE6225" w:rsidP="005C2F3A">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7FBF94AE" w14:textId="77777777" w:rsidR="00CE6225" w:rsidRPr="004D5F78" w:rsidRDefault="00CE6225" w:rsidP="005C2F3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73B7E68C" w14:textId="77777777" w:rsidR="00CE6225" w:rsidRPr="004D5F78" w:rsidRDefault="00CE6225" w:rsidP="005C2F3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71147521" w14:textId="77777777" w:rsidR="00CE6225" w:rsidRPr="004D5F78" w:rsidRDefault="00CE6225" w:rsidP="005C2F3A">
            <w:pPr>
              <w:spacing w:line="264" w:lineRule="exact"/>
              <w:ind w:left="104"/>
              <w:rPr>
                <w:rFonts w:cs="Arial"/>
              </w:rPr>
            </w:pPr>
            <w:r w:rsidRPr="004D5F78">
              <w:rPr>
                <w:rFonts w:cs="Arial"/>
              </w:rPr>
              <w:t>1:1000</w:t>
            </w:r>
          </w:p>
        </w:tc>
      </w:tr>
      <w:tr w:rsidR="00CE6225" w:rsidRPr="004D5F78" w14:paraId="542270F9" w14:textId="77777777" w:rsidTr="005C2F3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5EDD377" w14:textId="77777777" w:rsidR="00CE6225" w:rsidRPr="004D5F78" w:rsidRDefault="00CE6225" w:rsidP="005C2F3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D65CBD" w14:textId="77777777" w:rsidR="00CE6225" w:rsidRPr="004D5F78" w:rsidRDefault="00CE6225" w:rsidP="005C2F3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DB096B3" w14:textId="77777777" w:rsidR="00CE6225" w:rsidRPr="004D5F78" w:rsidRDefault="00CE6225" w:rsidP="005C2F3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2A923B47" w14:textId="77777777" w:rsidR="00CE6225" w:rsidRPr="004D5F78" w:rsidRDefault="00CE6225" w:rsidP="005C2F3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46F8DC26" w14:textId="77777777" w:rsidR="00CE6225" w:rsidRPr="004D5F78" w:rsidRDefault="00CE6225" w:rsidP="005C2F3A">
            <w:pPr>
              <w:spacing w:line="264" w:lineRule="exact"/>
              <w:ind w:left="104"/>
              <w:rPr>
                <w:rFonts w:cs="Arial"/>
              </w:rPr>
            </w:pPr>
            <w:r w:rsidRPr="004D5F78">
              <w:rPr>
                <w:rFonts w:cs="Arial"/>
              </w:rPr>
              <w:t>1:1000</w:t>
            </w:r>
          </w:p>
        </w:tc>
      </w:tr>
      <w:tr w:rsidR="00CE6225" w:rsidRPr="004D5F78" w14:paraId="2D2F6381" w14:textId="77777777" w:rsidTr="005C2F3A">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4854F220" w14:textId="77777777" w:rsidR="00CE6225" w:rsidRPr="004D5F78" w:rsidRDefault="00CE6225" w:rsidP="005C2F3A">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DD97E27" w14:textId="77777777" w:rsidR="00CE6225" w:rsidRPr="004D5F78" w:rsidRDefault="00CE6225" w:rsidP="005C2F3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1BC997C7" w14:textId="77777777" w:rsidR="00CE6225" w:rsidRPr="004D5F78" w:rsidRDefault="00CE6225" w:rsidP="005C2F3A">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1FD07FA4" w14:textId="77777777" w:rsidR="00CE6225" w:rsidRPr="004D5F78" w:rsidRDefault="00CE6225" w:rsidP="005C2F3A">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1CBD81F5" w14:textId="77777777" w:rsidR="00CE6225" w:rsidRPr="004D5F78" w:rsidRDefault="00CE6225" w:rsidP="005C2F3A">
            <w:pPr>
              <w:rPr>
                <w:rFonts w:cs="Arial"/>
              </w:rPr>
            </w:pPr>
          </w:p>
        </w:tc>
      </w:tr>
      <w:tr w:rsidR="00CE6225" w:rsidRPr="004D5F78" w14:paraId="76BCAD05" w14:textId="77777777" w:rsidTr="005C2F3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E091AFE" w14:textId="77777777" w:rsidR="00CE6225" w:rsidRPr="004D5F78" w:rsidRDefault="00CE6225" w:rsidP="005C2F3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E5D2E8F" w14:textId="77777777" w:rsidR="00CE6225" w:rsidRPr="004D5F78" w:rsidRDefault="00CE6225" w:rsidP="005C2F3A">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27CFE4D7" w14:textId="77777777" w:rsidR="00CE6225" w:rsidRPr="004D5F78" w:rsidRDefault="00CE6225" w:rsidP="005C2F3A">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6D8ACB1E" w14:textId="77777777" w:rsidR="00CE6225" w:rsidRPr="004D5F78" w:rsidRDefault="00CE6225" w:rsidP="005C2F3A">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009F34E4" w14:textId="77777777" w:rsidR="00CE6225" w:rsidRPr="004D5F78" w:rsidRDefault="00CE6225" w:rsidP="005C2F3A">
            <w:pPr>
              <w:spacing w:line="267" w:lineRule="exact"/>
              <w:ind w:left="104"/>
              <w:rPr>
                <w:rFonts w:cs="Arial"/>
              </w:rPr>
            </w:pPr>
            <w:r w:rsidRPr="004D5F78">
              <w:rPr>
                <w:rFonts w:cs="Arial"/>
              </w:rPr>
              <w:t>1:1000</w:t>
            </w:r>
          </w:p>
        </w:tc>
      </w:tr>
      <w:tr w:rsidR="00CE6225" w:rsidRPr="004D5F78" w14:paraId="2E63C4D3" w14:textId="77777777" w:rsidTr="005C2F3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F46A0BD" w14:textId="77777777" w:rsidR="00CE6225" w:rsidRPr="004D5F78" w:rsidRDefault="00CE6225" w:rsidP="005C2F3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139144B6" w14:textId="77777777" w:rsidR="00CE6225" w:rsidRPr="004D5F78" w:rsidRDefault="00CE6225" w:rsidP="005C2F3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4705A99F" w14:textId="77777777" w:rsidR="00CE6225" w:rsidRPr="004D5F78" w:rsidRDefault="00CE6225" w:rsidP="005C2F3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3F4918BF" w14:textId="77777777" w:rsidR="00CE6225" w:rsidRPr="004D5F78" w:rsidRDefault="00CE6225" w:rsidP="005C2F3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72472502" w14:textId="77777777" w:rsidR="00CE6225" w:rsidRPr="004D5F78" w:rsidRDefault="00CE6225" w:rsidP="005C2F3A">
            <w:pPr>
              <w:spacing w:line="264" w:lineRule="exact"/>
              <w:ind w:left="104"/>
              <w:rPr>
                <w:rFonts w:cs="Arial"/>
              </w:rPr>
            </w:pPr>
            <w:r w:rsidRPr="004D5F78">
              <w:rPr>
                <w:rFonts w:cs="Arial"/>
              </w:rPr>
              <w:t>1:1000</w:t>
            </w:r>
          </w:p>
        </w:tc>
      </w:tr>
    </w:tbl>
    <w:p w14:paraId="4482994F" w14:textId="77777777" w:rsidR="00CE6225" w:rsidRPr="004D5F78" w:rsidRDefault="00CE6225" w:rsidP="00CE6225">
      <w:pPr>
        <w:widowControl w:val="0"/>
        <w:spacing w:before="12" w:after="0" w:line="240" w:lineRule="auto"/>
        <w:rPr>
          <w:rFonts w:eastAsia="Calibri" w:cs="Arial"/>
          <w:b/>
          <w:bCs/>
          <w:szCs w:val="22"/>
        </w:rPr>
      </w:pPr>
    </w:p>
    <w:p w14:paraId="6140508D" w14:textId="77777777" w:rsidR="00CE6225" w:rsidRPr="004D5F78" w:rsidRDefault="00CE6225" w:rsidP="00CE6225">
      <w:pPr>
        <w:widowControl w:val="0"/>
        <w:spacing w:after="0" w:line="240" w:lineRule="auto"/>
        <w:rPr>
          <w:rFonts w:eastAsia="Calibri" w:cs="Arial"/>
          <w:szCs w:val="22"/>
        </w:rPr>
      </w:pPr>
    </w:p>
    <w:p w14:paraId="7B5F1DCA" w14:textId="77777777" w:rsidR="00CE6225" w:rsidRPr="004D5F78" w:rsidRDefault="00CE6225" w:rsidP="00CE6225">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0B06D628" w14:textId="77777777" w:rsidR="00CE6225" w:rsidRPr="004D5F78" w:rsidRDefault="00CE6225" w:rsidP="00CE6225">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CE6225" w:rsidRPr="004D5F78" w14:paraId="1663459B" w14:textId="77777777" w:rsidTr="005C2F3A">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2052751B" w14:textId="77777777" w:rsidR="00CE6225" w:rsidRPr="002F6773" w:rsidRDefault="00CE6225" w:rsidP="005C2F3A">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CE6225" w:rsidRPr="004D5F78" w14:paraId="3274E47F" w14:textId="77777777" w:rsidTr="005C2F3A">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9721902" w14:textId="77777777" w:rsidR="00CE6225" w:rsidRPr="004D5F78" w:rsidRDefault="00CE6225" w:rsidP="005C2F3A">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936496E" w14:textId="77777777" w:rsidR="00CE6225" w:rsidRPr="004D5F78" w:rsidRDefault="00CE6225" w:rsidP="005C2F3A">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22ABC36D" w14:textId="77777777" w:rsidR="00CE6225" w:rsidRPr="004D5F78" w:rsidRDefault="00CE6225" w:rsidP="005C2F3A">
            <w:pPr>
              <w:spacing w:line="267" w:lineRule="exact"/>
              <w:ind w:left="1"/>
              <w:jc w:val="center"/>
              <w:rPr>
                <w:rFonts w:cs="Arial"/>
              </w:rPr>
            </w:pPr>
            <w:proofErr w:type="spellStart"/>
            <w:r w:rsidRPr="004D5F78">
              <w:rPr>
                <w:rFonts w:cs="Arial"/>
                <w:spacing w:val="-1"/>
              </w:rPr>
              <w:t>Složité</w:t>
            </w:r>
            <w:proofErr w:type="spellEnd"/>
          </w:p>
        </w:tc>
      </w:tr>
      <w:tr w:rsidR="00CE6225" w:rsidRPr="004D5F78" w14:paraId="32D885FB" w14:textId="77777777" w:rsidTr="005C2F3A">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496EA2F2" w14:textId="77777777" w:rsidR="00CE6225" w:rsidRPr="004D5F78" w:rsidRDefault="00CE6225" w:rsidP="005C2F3A">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346DEA58" w14:textId="77777777" w:rsidR="00CE6225" w:rsidRPr="004D5F78" w:rsidRDefault="00CE6225" w:rsidP="005C2F3A">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7C3EFEE" w14:textId="77777777" w:rsidR="00CE6225" w:rsidRPr="004D5F78" w:rsidRDefault="00CE6225" w:rsidP="005C2F3A">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CE6225" w:rsidRPr="004D5F78" w14:paraId="1E384EEE" w14:textId="77777777" w:rsidTr="005C2F3A">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3798C63A" w14:textId="77777777" w:rsidR="00CE6225" w:rsidRPr="004D5F78" w:rsidRDefault="00CE6225" w:rsidP="005C2F3A">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7AF962F4" w14:textId="77777777" w:rsidR="00CE6225" w:rsidRPr="004D5F78" w:rsidRDefault="00CE6225" w:rsidP="005C2F3A">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4C561A35" w14:textId="77777777" w:rsidR="00CE6225" w:rsidRPr="004D5F78" w:rsidRDefault="00CE6225" w:rsidP="005C2F3A">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CE6225" w:rsidRPr="004D5F78" w14:paraId="055DF0FD" w14:textId="77777777" w:rsidTr="005C2F3A">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138B49C" w14:textId="77777777" w:rsidR="00CE6225" w:rsidRPr="004D5F78" w:rsidRDefault="00CE6225" w:rsidP="005C2F3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775AEB2" w14:textId="77777777" w:rsidR="00CE6225" w:rsidRPr="004D5F78" w:rsidRDefault="00CE6225" w:rsidP="005C2F3A">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68BBBD66" w14:textId="77777777" w:rsidR="00CE6225" w:rsidRPr="004D5F78" w:rsidRDefault="00CE6225" w:rsidP="005C2F3A">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CE6225" w:rsidRPr="004D5F78" w14:paraId="7711574E" w14:textId="77777777" w:rsidTr="005C2F3A">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FF2C1D8" w14:textId="77777777" w:rsidR="00CE6225" w:rsidRPr="004D5F78" w:rsidRDefault="00CE6225" w:rsidP="005C2F3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F03748E" w14:textId="77777777" w:rsidR="00CE6225" w:rsidRPr="004D5F78" w:rsidRDefault="00CE6225" w:rsidP="005C2F3A">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629B3371" w14:textId="77777777" w:rsidR="00CE6225" w:rsidRPr="004D5F78" w:rsidRDefault="00CE6225" w:rsidP="005C2F3A">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CE6225" w:rsidRPr="004D5F78" w14:paraId="1997D722" w14:textId="77777777" w:rsidTr="005C2F3A">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6F4F42B2" w14:textId="77777777" w:rsidR="00CE6225" w:rsidRPr="004D5F78" w:rsidRDefault="00CE6225" w:rsidP="005C2F3A">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E8E24" w14:textId="77777777" w:rsidR="00CE6225" w:rsidRPr="004D5F78" w:rsidRDefault="00CE6225" w:rsidP="005C2F3A">
            <w:pPr>
              <w:ind w:left="378" w:right="255" w:hanging="120"/>
              <w:jc w:val="center"/>
              <w:rPr>
                <w:rFonts w:cs="Arial"/>
              </w:rPr>
            </w:pPr>
            <w:r>
              <w:rPr>
                <w:rFonts w:cs="Arial"/>
              </w:rPr>
              <w:t xml:space="preserve"> </w:t>
            </w:r>
            <w:proofErr w:type="spellStart"/>
            <w:r w:rsidRPr="004D5F78">
              <w:rPr>
                <w:rFonts w:cs="Arial"/>
              </w:rPr>
              <w:t>Podle</w:t>
            </w:r>
            <w:proofErr w:type="spellEnd"/>
            <w:r w:rsidRPr="00627EE9">
              <w:rPr>
                <w:rFonts w:cs="Arial"/>
              </w:rPr>
              <w:t xml:space="preserve"> </w:t>
            </w:r>
            <w:proofErr w:type="spellStart"/>
            <w:r w:rsidRPr="00627EE9">
              <w:rPr>
                <w:rFonts w:cs="Arial"/>
              </w:rPr>
              <w:t>složitosti</w:t>
            </w:r>
            <w:proofErr w:type="spellEnd"/>
            <w:r w:rsidRPr="00627EE9">
              <w:rPr>
                <w:rFonts w:cs="Arial"/>
              </w:rPr>
              <w:t xml:space="preserve"> </w:t>
            </w:r>
            <w:proofErr w:type="spellStart"/>
            <w:r w:rsidRPr="004D5F78">
              <w:rPr>
                <w:rFonts w:cs="Arial"/>
              </w:rPr>
              <w:t>objektu</w:t>
            </w:r>
            <w:proofErr w:type="spellEnd"/>
            <w:r w:rsidRPr="00627EE9">
              <w:rPr>
                <w:rFonts w:cs="Arial"/>
              </w:rPr>
              <w:t xml:space="preserve"> min.</w:t>
            </w:r>
            <w:r w:rsidRPr="004D5F78">
              <w:rPr>
                <w:rFonts w:cs="Arial"/>
              </w:rPr>
              <w:t xml:space="preserve"> 2</w:t>
            </w:r>
            <w:r w:rsidRPr="00627EE9">
              <w:rPr>
                <w:rFonts w:cs="Arial"/>
              </w:rPr>
              <w:t xml:space="preserve"> </w:t>
            </w:r>
            <w:proofErr w:type="spellStart"/>
            <w:r w:rsidRPr="00627EE9">
              <w:rPr>
                <w:rFonts w:cs="Arial"/>
              </w:rPr>
              <w:t>sondy</w:t>
            </w:r>
            <w:proofErr w:type="spellEnd"/>
            <w:r w:rsidRPr="00627EE9">
              <w:rPr>
                <w:rFonts w:cs="Arial"/>
              </w:rPr>
              <w:t xml:space="preserve"> </w:t>
            </w:r>
            <w:proofErr w:type="spellStart"/>
            <w:r w:rsidRPr="00627EE9">
              <w:rPr>
                <w:rFonts w:cs="Arial"/>
              </w:rPr>
              <w:t>na</w:t>
            </w:r>
            <w:proofErr w:type="spellEnd"/>
            <w:r w:rsidRPr="00627EE9">
              <w:rPr>
                <w:rFonts w:cs="Arial"/>
              </w:rPr>
              <w:t xml:space="preserve"> </w:t>
            </w:r>
            <w:proofErr w:type="spellStart"/>
            <w:r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7F5FCF12" w14:textId="6ED5913A" w:rsidR="00CE6225" w:rsidRPr="004D5F78" w:rsidRDefault="00CE6225" w:rsidP="005C2F3A">
            <w:pPr>
              <w:ind w:left="430" w:right="310" w:hanging="120"/>
              <w:jc w:val="center"/>
              <w:rPr>
                <w:rFonts w:cs="Arial"/>
              </w:rPr>
            </w:pPr>
            <w:r>
              <w:rPr>
                <w:rFonts w:cs="Arial"/>
              </w:rPr>
              <w:t xml:space="preserve"> </w:t>
            </w:r>
            <w:proofErr w:type="spellStart"/>
            <w:r w:rsidRPr="004D5F78">
              <w:rPr>
                <w:rFonts w:cs="Arial"/>
              </w:rPr>
              <w:t>Podle</w:t>
            </w:r>
            <w:proofErr w:type="spellEnd"/>
            <w:r w:rsidRPr="00627EE9">
              <w:rPr>
                <w:rFonts w:cs="Arial"/>
              </w:rPr>
              <w:t xml:space="preserve"> </w:t>
            </w:r>
            <w:proofErr w:type="spellStart"/>
            <w:r w:rsidRPr="00627EE9">
              <w:rPr>
                <w:rFonts w:cs="Arial"/>
              </w:rPr>
              <w:t>složitosti</w:t>
            </w:r>
            <w:proofErr w:type="spellEnd"/>
            <w:r w:rsidRPr="00627EE9">
              <w:rPr>
                <w:rFonts w:cs="Arial"/>
              </w:rPr>
              <w:t xml:space="preserve"> </w:t>
            </w:r>
            <w:proofErr w:type="spellStart"/>
            <w:r w:rsidRPr="004D5F78">
              <w:rPr>
                <w:rFonts w:cs="Arial"/>
              </w:rPr>
              <w:t>objektu</w:t>
            </w:r>
            <w:proofErr w:type="spellEnd"/>
            <w:r w:rsidRPr="00627EE9">
              <w:rPr>
                <w:rFonts w:cs="Arial"/>
              </w:rPr>
              <w:t xml:space="preserve"> min.2-3 </w:t>
            </w:r>
            <w:proofErr w:type="spellStart"/>
            <w:r w:rsidRPr="00627EE9">
              <w:rPr>
                <w:rFonts w:cs="Arial"/>
              </w:rPr>
              <w:t>sondy</w:t>
            </w:r>
            <w:proofErr w:type="spellEnd"/>
            <w:r w:rsidRPr="00627EE9">
              <w:rPr>
                <w:rFonts w:cs="Arial"/>
              </w:rPr>
              <w:t xml:space="preserve"> </w:t>
            </w:r>
            <w:proofErr w:type="spellStart"/>
            <w:r w:rsidRPr="00627EE9">
              <w:rPr>
                <w:rFonts w:cs="Arial"/>
              </w:rPr>
              <w:t>na</w:t>
            </w:r>
            <w:proofErr w:type="spellEnd"/>
            <w:r w:rsidRPr="00627EE9">
              <w:rPr>
                <w:rFonts w:cs="Arial"/>
              </w:rPr>
              <w:t xml:space="preserve"> </w:t>
            </w:r>
            <w:r>
              <w:rPr>
                <w:rFonts w:cs="Arial"/>
              </w:rPr>
              <w:t>object</w:t>
            </w:r>
          </w:p>
        </w:tc>
      </w:tr>
      <w:tr w:rsidR="00CE6225" w:rsidRPr="004D5F78" w14:paraId="7D080399" w14:textId="77777777" w:rsidTr="005C2F3A">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7124F4E9" w14:textId="77777777" w:rsidR="00CE6225" w:rsidRPr="004D5F78" w:rsidRDefault="00CE6225" w:rsidP="005C2F3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31D48C60" w14:textId="77777777" w:rsidR="00CE6225" w:rsidRPr="004D5F78" w:rsidRDefault="00CE6225" w:rsidP="005C2F3A">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421A10EC" w14:textId="77777777" w:rsidR="00CE6225" w:rsidRPr="004D5F78" w:rsidRDefault="00CE6225" w:rsidP="005C2F3A">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377F0AEE" w14:textId="77777777" w:rsidR="00CE6225" w:rsidRPr="004D5F78" w:rsidRDefault="00CE6225" w:rsidP="00CE6225">
      <w:pPr>
        <w:widowControl w:val="0"/>
        <w:spacing w:after="0" w:line="259" w:lineRule="exact"/>
        <w:ind w:left="395"/>
        <w:rPr>
          <w:rFonts w:eastAsia="Calibri" w:cs="Arial"/>
          <w:spacing w:val="-1"/>
          <w:szCs w:val="22"/>
        </w:rPr>
      </w:pPr>
    </w:p>
    <w:p w14:paraId="1FD31A2A" w14:textId="77777777" w:rsidR="00CE6225" w:rsidRPr="004D5F78" w:rsidRDefault="00CE6225" w:rsidP="00CE6225">
      <w:pPr>
        <w:widowControl w:val="0"/>
        <w:spacing w:after="0" w:line="259" w:lineRule="exact"/>
        <w:ind w:left="395"/>
        <w:rPr>
          <w:rFonts w:eastAsia="Calibri" w:cs="Arial"/>
          <w:szCs w:val="22"/>
        </w:rPr>
      </w:pPr>
      <w:r w:rsidRPr="004D5F78">
        <w:rPr>
          <w:rFonts w:eastAsia="Calibri" w:cs="Arial"/>
          <w:spacing w:val="-1"/>
          <w:szCs w:val="22"/>
        </w:rPr>
        <w:t>Poznámka:</w:t>
      </w:r>
    </w:p>
    <w:p w14:paraId="009F7E99" w14:textId="77777777" w:rsidR="00CE6225" w:rsidRPr="004D5F78" w:rsidRDefault="00CE6225" w:rsidP="00CE6225">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01C8760C" w14:textId="77777777" w:rsidR="00CE6225" w:rsidRPr="004D5F78" w:rsidRDefault="00CE6225" w:rsidP="00CE6225">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02656243" w14:textId="77777777" w:rsidR="00CE6225" w:rsidRDefault="00CE6225" w:rsidP="00CE6225">
      <w:pPr>
        <w:widowControl w:val="0"/>
        <w:spacing w:after="0" w:line="240" w:lineRule="auto"/>
        <w:rPr>
          <w:rFonts w:eastAsia="Calibri" w:cs="Arial"/>
          <w:b/>
          <w:spacing w:val="-1"/>
          <w:szCs w:val="22"/>
        </w:rPr>
      </w:pPr>
    </w:p>
    <w:p w14:paraId="06775049" w14:textId="77777777" w:rsidR="00CE6225" w:rsidRDefault="00CE6225" w:rsidP="00CE6225">
      <w:pPr>
        <w:widowControl w:val="0"/>
        <w:spacing w:after="0" w:line="240" w:lineRule="auto"/>
        <w:rPr>
          <w:rFonts w:eastAsia="Calibri" w:cs="Arial"/>
          <w:b/>
          <w:spacing w:val="-1"/>
          <w:szCs w:val="22"/>
        </w:rPr>
      </w:pPr>
    </w:p>
    <w:p w14:paraId="2A4FC49A" w14:textId="77777777" w:rsidR="00CE6225" w:rsidRDefault="00CE6225" w:rsidP="00CE6225">
      <w:pPr>
        <w:widowControl w:val="0"/>
        <w:spacing w:after="0" w:line="240" w:lineRule="auto"/>
        <w:rPr>
          <w:rFonts w:eastAsia="Calibri" w:cs="Arial"/>
          <w:b/>
          <w:spacing w:val="-1"/>
          <w:szCs w:val="22"/>
        </w:rPr>
      </w:pPr>
    </w:p>
    <w:p w14:paraId="51361EA5" w14:textId="77777777" w:rsidR="00CE6225" w:rsidRPr="004D5F78" w:rsidRDefault="00CE6225" w:rsidP="00CE6225">
      <w:pPr>
        <w:widowControl w:val="0"/>
        <w:spacing w:after="0" w:line="240" w:lineRule="auto"/>
        <w:rPr>
          <w:rFonts w:eastAsia="Calibri" w:cs="Arial"/>
          <w:szCs w:val="22"/>
        </w:rPr>
      </w:pPr>
      <w:r>
        <w:rPr>
          <w:rFonts w:eastAsia="Calibri" w:cs="Arial"/>
          <w:b/>
          <w:spacing w:val="-1"/>
          <w:szCs w:val="22"/>
        </w:rPr>
        <w:t xml:space="preserve">  </w:t>
      </w: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24428F19" w14:textId="77777777" w:rsidR="00CE6225" w:rsidRPr="004D5F78" w:rsidRDefault="00CE6225" w:rsidP="00CE6225">
      <w:pPr>
        <w:widowControl w:val="0"/>
        <w:numPr>
          <w:ilvl w:val="0"/>
          <w:numId w:val="8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28788A80" w14:textId="77777777" w:rsidR="00CE6225" w:rsidRPr="004D5F78" w:rsidRDefault="00CE6225" w:rsidP="00CE6225">
      <w:pPr>
        <w:widowControl w:val="0"/>
        <w:numPr>
          <w:ilvl w:val="0"/>
          <w:numId w:val="8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336610DD" w14:textId="77777777" w:rsidR="00CE6225" w:rsidRPr="004D5F78" w:rsidRDefault="00CE6225" w:rsidP="00CE6225">
      <w:pPr>
        <w:widowControl w:val="0"/>
        <w:numPr>
          <w:ilvl w:val="1"/>
          <w:numId w:val="8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6DA1C93F" w14:textId="77777777" w:rsidR="00CE6225" w:rsidRPr="004D5F78" w:rsidRDefault="00CE6225" w:rsidP="00CE6225">
      <w:pPr>
        <w:widowControl w:val="0"/>
        <w:numPr>
          <w:ilvl w:val="1"/>
          <w:numId w:val="8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72B2635B" w14:textId="77777777" w:rsidR="00CE6225" w:rsidRPr="004D5F78" w:rsidRDefault="00CE6225" w:rsidP="00CE6225">
      <w:pPr>
        <w:widowControl w:val="0"/>
        <w:numPr>
          <w:ilvl w:val="1"/>
          <w:numId w:val="8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409A826F" w14:textId="77777777" w:rsidR="00CE6225" w:rsidRPr="004D5F78" w:rsidRDefault="00CE6225" w:rsidP="00CE6225">
      <w:pPr>
        <w:widowControl w:val="0"/>
        <w:numPr>
          <w:ilvl w:val="1"/>
          <w:numId w:val="8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028AB737" w14:textId="77777777" w:rsidR="00CE6225" w:rsidRPr="004D5F78" w:rsidRDefault="00CE6225" w:rsidP="00CE6225">
      <w:pPr>
        <w:widowControl w:val="0"/>
        <w:numPr>
          <w:ilvl w:val="1"/>
          <w:numId w:val="8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1EA3791F" w14:textId="77777777" w:rsidR="00CE6225" w:rsidRPr="004D5F78" w:rsidRDefault="00CE6225" w:rsidP="00CE6225">
      <w:pPr>
        <w:pStyle w:val="Odstavecseseznamem"/>
        <w:numPr>
          <w:ilvl w:val="0"/>
          <w:numId w:val="8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Pr="003A0D94">
        <w:rPr>
          <w:rFonts w:eastAsia="Calibri" w:cs="Arial"/>
          <w:spacing w:val="1"/>
          <w:szCs w:val="22"/>
          <w:lang w:eastAsia="en-US"/>
        </w:rPr>
        <w:t xml:space="preserve"> </w:t>
      </w:r>
      <w:r w:rsidRPr="00D5043C">
        <w:rPr>
          <w:rFonts w:eastAsia="Calibri" w:cs="Arial"/>
          <w:spacing w:val="1"/>
          <w:szCs w:val="22"/>
          <w:lang w:eastAsia="en-US"/>
        </w:rPr>
        <w:t>ČSN</w:t>
      </w:r>
      <w:proofErr w:type="gramEnd"/>
      <w:r w:rsidRPr="00D5043C">
        <w:rPr>
          <w:rFonts w:eastAsia="Calibri" w:cs="Arial"/>
          <w:spacing w:val="1"/>
          <w:szCs w:val="22"/>
          <w:lang w:eastAsia="en-US"/>
        </w:rPr>
        <w:t xml:space="preserve"> EN 206 +A2 (732403) </w:t>
      </w:r>
      <w:r>
        <w:rPr>
          <w:rFonts w:eastAsia="Calibri" w:cs="Arial"/>
          <w:spacing w:val="1"/>
          <w:szCs w:val="22"/>
          <w:lang w:eastAsia="en-US"/>
        </w:rPr>
        <w:t xml:space="preserve">nebo dle aktuálně platné </w:t>
      </w:r>
      <w:r w:rsidRPr="00E93F51">
        <w:rPr>
          <w:rFonts w:eastAsia="Calibri" w:cs="Arial"/>
          <w:spacing w:val="-1"/>
          <w:szCs w:val="22"/>
          <w:lang w:eastAsia="en-US"/>
        </w:rPr>
        <w:t>ČSN</w:t>
      </w:r>
    </w:p>
    <w:p w14:paraId="006A6054" w14:textId="77777777" w:rsidR="00CE6225" w:rsidRPr="004D5F78" w:rsidRDefault="00CE6225" w:rsidP="00CE6225">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CE6225" w:rsidRPr="004D5F78" w14:paraId="2D5C2C74" w14:textId="77777777" w:rsidTr="005C2F3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0BFE1444" w14:textId="77777777" w:rsidR="00CE6225" w:rsidRPr="002F6773" w:rsidRDefault="00CE6225" w:rsidP="005C2F3A">
            <w:pPr>
              <w:spacing w:line="264" w:lineRule="exact"/>
              <w:ind w:left="102"/>
              <w:rPr>
                <w:rFonts w:cs="Arial"/>
                <w:b/>
              </w:rPr>
            </w:pPr>
            <w:r w:rsidRPr="002F6773">
              <w:rPr>
                <w:rFonts w:cs="Arial"/>
                <w:b/>
                <w:spacing w:val="-1"/>
              </w:rPr>
              <w:lastRenderedPageBreak/>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CE6225" w:rsidRPr="004D5F78" w14:paraId="597E4E3C" w14:textId="77777777" w:rsidTr="005C2F3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44222283" w14:textId="77777777" w:rsidR="00CE6225" w:rsidRPr="004D5F78" w:rsidRDefault="00CE6225" w:rsidP="005C2F3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6C92DEE8" w14:textId="77777777" w:rsidR="00CE6225" w:rsidRPr="004D5F78" w:rsidRDefault="00CE6225" w:rsidP="005C2F3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CE6225" w:rsidRPr="004D5F78" w14:paraId="6E34E75C" w14:textId="77777777" w:rsidTr="005C2F3A">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5D8C399F" w14:textId="77777777" w:rsidR="00CE6225" w:rsidRPr="004D5F78" w:rsidRDefault="00CE6225" w:rsidP="005C2F3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678B8331" w14:textId="77777777" w:rsidR="00CE6225" w:rsidRPr="00627EE9" w:rsidRDefault="00CE6225" w:rsidP="005C2F3A">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CE6225" w:rsidRPr="004D5F78" w14:paraId="1159BA04" w14:textId="77777777" w:rsidTr="005C2F3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E9C9839" w14:textId="77777777" w:rsidR="00CE6225" w:rsidRPr="004D5F78" w:rsidRDefault="00CE6225" w:rsidP="005C2F3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5888C0CF" w14:textId="77777777" w:rsidR="00CE6225" w:rsidRPr="004D5F78" w:rsidRDefault="00CE6225" w:rsidP="005C2F3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Pr="00D5043C">
              <w:rPr>
                <w:rFonts w:eastAsia="Calibri" w:cs="Arial"/>
                <w:spacing w:val="1"/>
                <w:szCs w:val="22"/>
              </w:rPr>
              <w:t xml:space="preserve"> ČSN</w:t>
            </w:r>
            <w:proofErr w:type="gramEnd"/>
            <w:r w:rsidRPr="00D5043C">
              <w:rPr>
                <w:rFonts w:eastAsia="Calibri" w:cs="Arial"/>
                <w:spacing w:val="1"/>
                <w:szCs w:val="22"/>
              </w:rPr>
              <w:t xml:space="preserve"> EN 206 +A2 (732403) </w:t>
            </w:r>
            <w:proofErr w:type="spellStart"/>
            <w:r>
              <w:rPr>
                <w:rFonts w:eastAsia="Calibri" w:cs="Arial"/>
                <w:spacing w:val="1"/>
                <w:szCs w:val="22"/>
              </w:rPr>
              <w:t>nebo</w:t>
            </w:r>
            <w:proofErr w:type="spellEnd"/>
            <w:r>
              <w:rPr>
                <w:rFonts w:eastAsia="Calibri" w:cs="Arial"/>
                <w:spacing w:val="1"/>
                <w:szCs w:val="22"/>
              </w:rPr>
              <w:t xml:space="preserve"> </w:t>
            </w:r>
            <w:proofErr w:type="spellStart"/>
            <w:r>
              <w:rPr>
                <w:rFonts w:eastAsia="Calibri" w:cs="Arial"/>
                <w:spacing w:val="1"/>
                <w:szCs w:val="22"/>
              </w:rPr>
              <w:t>dle</w:t>
            </w:r>
            <w:proofErr w:type="spellEnd"/>
            <w:r>
              <w:rPr>
                <w:rFonts w:eastAsia="Calibri" w:cs="Arial"/>
                <w:spacing w:val="1"/>
                <w:szCs w:val="22"/>
              </w:rPr>
              <w:t xml:space="preserve"> </w:t>
            </w:r>
            <w:proofErr w:type="spellStart"/>
            <w:r>
              <w:rPr>
                <w:rFonts w:eastAsia="Calibri" w:cs="Arial"/>
                <w:spacing w:val="1"/>
                <w:szCs w:val="22"/>
              </w:rPr>
              <w:t>aktuálně</w:t>
            </w:r>
            <w:proofErr w:type="spellEnd"/>
            <w:r>
              <w:rPr>
                <w:rFonts w:eastAsia="Calibri" w:cs="Arial"/>
                <w:spacing w:val="1"/>
                <w:szCs w:val="22"/>
              </w:rPr>
              <w:t xml:space="preserve"> </w:t>
            </w:r>
            <w:proofErr w:type="spellStart"/>
            <w:r>
              <w:rPr>
                <w:rFonts w:eastAsia="Calibri" w:cs="Arial"/>
                <w:spacing w:val="1"/>
                <w:szCs w:val="22"/>
              </w:rPr>
              <w:t>platné</w:t>
            </w:r>
            <w:proofErr w:type="spellEnd"/>
            <w:r>
              <w:rPr>
                <w:rFonts w:eastAsia="Calibri" w:cs="Arial"/>
                <w:spacing w:val="1"/>
                <w:szCs w:val="22"/>
              </w:rPr>
              <w:t xml:space="preserve"> </w:t>
            </w:r>
            <w:r w:rsidRPr="00E93F51">
              <w:rPr>
                <w:rFonts w:eastAsia="Calibri" w:cs="Arial"/>
                <w:spacing w:val="-1"/>
                <w:szCs w:val="22"/>
              </w:rPr>
              <w:t>ČSN</w:t>
            </w:r>
            <w:r w:rsidRPr="004D5F78">
              <w:rPr>
                <w:rFonts w:cs="Arial"/>
                <w:spacing w:val="-1"/>
              </w:rPr>
              <w:t xml:space="preserve">) </w:t>
            </w:r>
          </w:p>
        </w:tc>
      </w:tr>
      <w:tr w:rsidR="00CE6225" w:rsidRPr="004D5F78" w14:paraId="61BBEFCA" w14:textId="77777777" w:rsidTr="005C2F3A">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3A41E5BF" w14:textId="77777777" w:rsidR="00CE6225" w:rsidRPr="004D5F78" w:rsidRDefault="00CE6225" w:rsidP="005C2F3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0D17B65E" w14:textId="77777777" w:rsidR="00CE6225" w:rsidRPr="004D5F78" w:rsidRDefault="00CE6225" w:rsidP="005C2F3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CE6225" w:rsidRPr="004D5F78" w14:paraId="5C2BE7D4" w14:textId="77777777" w:rsidTr="005C2F3A">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01EB08B4" w14:textId="77777777" w:rsidR="00CE6225" w:rsidRPr="004D5F78" w:rsidRDefault="00CE6225" w:rsidP="005C2F3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30B99F95" w14:textId="77777777" w:rsidR="00CE6225" w:rsidRPr="004D5F78" w:rsidRDefault="00CE6225" w:rsidP="005C2F3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CE6225" w:rsidRPr="004D5F78" w14:paraId="5FC57423" w14:textId="77777777" w:rsidTr="005C2F3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1B69928D" w14:textId="77777777" w:rsidR="00CE6225" w:rsidRPr="004D5F78" w:rsidRDefault="00CE6225" w:rsidP="005C2F3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3C27D93B" w14:textId="77777777" w:rsidR="00CE6225" w:rsidRPr="004D5F78" w:rsidRDefault="00CE6225" w:rsidP="005C2F3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CE6225" w:rsidRPr="004D5F78" w14:paraId="5B7DB9E6" w14:textId="77777777" w:rsidTr="005C2F3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35055C66" w14:textId="77777777" w:rsidR="00CE6225" w:rsidRPr="004D5F78" w:rsidRDefault="00CE6225" w:rsidP="005C2F3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9B68E4C" w14:textId="77777777" w:rsidR="00CE6225" w:rsidRPr="004D5F78" w:rsidRDefault="00CE6225" w:rsidP="005C2F3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CE6225" w:rsidRPr="004D5F78" w14:paraId="33F65FB5" w14:textId="77777777" w:rsidTr="005C2F3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0151808E" w14:textId="77777777" w:rsidR="00CE6225" w:rsidRPr="004D5F78" w:rsidRDefault="00CE6225" w:rsidP="005C2F3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2EBD6C74" w14:textId="77777777" w:rsidR="00CE6225" w:rsidRPr="004D5F78" w:rsidRDefault="00CE6225" w:rsidP="005C2F3A">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CE6225" w:rsidRPr="004D5F78" w14:paraId="023DA807" w14:textId="77777777" w:rsidTr="005C2F3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0DC25F43" w14:textId="77777777" w:rsidR="00CE6225" w:rsidRPr="004D5F78" w:rsidRDefault="00CE6225" w:rsidP="005C2F3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74CD4785" w14:textId="77777777" w:rsidR="00CE6225" w:rsidRPr="004D5F78" w:rsidRDefault="00CE6225" w:rsidP="005C2F3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CE6225" w:rsidRPr="004D5F78" w14:paraId="1E669CE0" w14:textId="77777777" w:rsidTr="005C2F3A">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1263C33A" w14:textId="77777777" w:rsidR="00CE6225" w:rsidRPr="004D5F78" w:rsidRDefault="00CE6225" w:rsidP="005C2F3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184541C5" w14:textId="77777777" w:rsidR="00CE6225" w:rsidRPr="00172DE7" w:rsidRDefault="00CE6225" w:rsidP="005C2F3A">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stavební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33F8E7CD" w14:textId="77777777" w:rsidR="00CE6225" w:rsidRPr="00172DE7" w:rsidRDefault="00CE6225" w:rsidP="005C2F3A">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6EE17704" w14:textId="77777777" w:rsidR="00CE6225" w:rsidRDefault="00CE6225" w:rsidP="00CE6225">
            <w:pPr>
              <w:numPr>
                <w:ilvl w:val="0"/>
                <w:numId w:val="8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5A9FC299" w14:textId="77777777" w:rsidR="00CE6225" w:rsidRPr="00627EE9" w:rsidRDefault="00CE6225" w:rsidP="00CE6225">
            <w:pPr>
              <w:numPr>
                <w:ilvl w:val="0"/>
                <w:numId w:val="8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3DF94205" w14:textId="77777777" w:rsidR="00CE6225" w:rsidRPr="00627EE9" w:rsidRDefault="00CE6225" w:rsidP="00CE6225">
            <w:pPr>
              <w:numPr>
                <w:ilvl w:val="0"/>
                <w:numId w:val="8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CE6225" w:rsidRPr="004D5F78" w14:paraId="3AABE6D3" w14:textId="77777777" w:rsidTr="005C2F3A">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619CF5CB" w14:textId="77777777" w:rsidR="00CE6225" w:rsidRPr="004D5F78" w:rsidRDefault="00CE6225" w:rsidP="005C2F3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5D8E6455" w14:textId="77777777" w:rsidR="00CE6225" w:rsidRPr="004D5F78" w:rsidRDefault="00CE6225" w:rsidP="005C2F3A">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vlivu</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a </w:t>
            </w:r>
            <w:proofErr w:type="spellStart"/>
            <w:r w:rsidRPr="00627EE9">
              <w:rPr>
                <w:rFonts w:cs="Arial"/>
                <w:spacing w:val="-1"/>
              </w:rPr>
              <w:t>provozu</w:t>
            </w:r>
            <w:proofErr w:type="spellEnd"/>
            <w:r w:rsidRPr="00627EE9">
              <w:rPr>
                <w:rFonts w:cs="Arial"/>
                <w:spacing w:val="-1"/>
              </w:rPr>
              <w:t xml:space="preserve"> </w:t>
            </w:r>
            <w:proofErr w:type="spellStart"/>
            <w:r w:rsidRPr="00627EE9">
              <w:rPr>
                <w:rFonts w:cs="Arial"/>
                <w:spacing w:val="-1"/>
              </w:rPr>
              <w:t>komunikacena</w:t>
            </w:r>
            <w:proofErr w:type="spellEnd"/>
            <w:r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w:t>
            </w:r>
          </w:p>
        </w:tc>
      </w:tr>
      <w:tr w:rsidR="00CE6225" w:rsidRPr="004D5F78" w14:paraId="351046BA" w14:textId="77777777" w:rsidTr="005C2F3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6FC2ED3D" w14:textId="77777777" w:rsidR="00CE6225" w:rsidRPr="004D5F78" w:rsidRDefault="00CE6225" w:rsidP="005C2F3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4142D08" w14:textId="77777777" w:rsidR="00CE6225" w:rsidRPr="004D5F78" w:rsidRDefault="00CE6225" w:rsidP="005C2F3A">
            <w:pPr>
              <w:spacing w:line="264" w:lineRule="exact"/>
              <w:ind w:right="3439"/>
              <w:rPr>
                <w:rFonts w:cs="Arial"/>
              </w:rPr>
            </w:pPr>
            <w:r>
              <w:rPr>
                <w:rFonts w:cs="Arial"/>
              </w:rPr>
              <w:t xml:space="preserve">  </w:t>
            </w:r>
            <w:proofErr w:type="spellStart"/>
            <w:r w:rsidRPr="004D5F78">
              <w:rPr>
                <w:rFonts w:cs="Arial"/>
              </w:rPr>
              <w:t>Závěry</w:t>
            </w:r>
            <w:proofErr w:type="spellEnd"/>
            <w:r w:rsidRPr="004D5F78">
              <w:rPr>
                <w:rFonts w:cs="Arial"/>
              </w:rPr>
              <w:t xml:space="preserve"> a </w:t>
            </w:r>
            <w:proofErr w:type="spellStart"/>
            <w:r w:rsidRPr="004D5F78">
              <w:rPr>
                <w:rFonts w:cs="Arial"/>
              </w:rPr>
              <w:t>doporučení</w:t>
            </w:r>
            <w:proofErr w:type="spellEnd"/>
          </w:p>
        </w:tc>
      </w:tr>
    </w:tbl>
    <w:p w14:paraId="4C761799" w14:textId="77777777" w:rsidR="00CE6225" w:rsidRPr="004D5F78" w:rsidRDefault="00CE6225" w:rsidP="00CE6225">
      <w:pPr>
        <w:rPr>
          <w:rFonts w:cs="Arial"/>
          <w:szCs w:val="22"/>
        </w:rPr>
      </w:pPr>
    </w:p>
    <w:p w14:paraId="6974341A" w14:textId="77777777" w:rsidR="00CE6225" w:rsidRPr="004D5F78" w:rsidRDefault="00CE6225" w:rsidP="00CE6225">
      <w:pPr>
        <w:rPr>
          <w:rFonts w:cs="Arial"/>
          <w:b/>
          <w:szCs w:val="22"/>
        </w:rPr>
      </w:pPr>
      <w:r w:rsidRPr="004D5F78">
        <w:rPr>
          <w:rFonts w:cs="Arial"/>
          <w:b/>
          <w:szCs w:val="22"/>
        </w:rPr>
        <w:t>E. Členění díla Geotechnický průzkum:</w:t>
      </w:r>
    </w:p>
    <w:p w14:paraId="29FFBC63" w14:textId="77777777" w:rsidR="00CE6225" w:rsidRPr="004D5F78" w:rsidRDefault="00CE6225" w:rsidP="00CE6225">
      <w:pPr>
        <w:widowControl w:val="0"/>
        <w:numPr>
          <w:ilvl w:val="1"/>
          <w:numId w:val="8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52EAEDDE" w14:textId="77777777" w:rsidR="00CE6225" w:rsidRPr="004D5F78" w:rsidRDefault="00CE6225" w:rsidP="00CE6225">
      <w:pPr>
        <w:widowControl w:val="0"/>
        <w:numPr>
          <w:ilvl w:val="1"/>
          <w:numId w:val="8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19B43791" w14:textId="77777777" w:rsidR="00CE6225" w:rsidRPr="004D5F78" w:rsidRDefault="00CE6225" w:rsidP="00CE6225">
      <w:pPr>
        <w:widowControl w:val="0"/>
        <w:numPr>
          <w:ilvl w:val="1"/>
          <w:numId w:val="8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31C467F4" w14:textId="77777777" w:rsidR="00CE6225" w:rsidRPr="004D5F78" w:rsidRDefault="00CE6225" w:rsidP="00CE6225">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56D4D0E8" w14:textId="77777777" w:rsidR="00CE6225" w:rsidRPr="004D5F78" w:rsidRDefault="00CE6225" w:rsidP="00CE6225">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3D5F493F" w14:textId="77777777" w:rsidR="00CE6225" w:rsidRPr="004D5F78" w:rsidRDefault="00CE6225" w:rsidP="00CE6225">
      <w:pPr>
        <w:widowControl w:val="0"/>
        <w:numPr>
          <w:ilvl w:val="1"/>
          <w:numId w:val="8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0B89BE1F" w14:textId="77777777" w:rsidR="00CE6225" w:rsidRPr="004D5F78" w:rsidRDefault="00CE6225" w:rsidP="00CE6225">
      <w:pPr>
        <w:widowControl w:val="0"/>
        <w:numPr>
          <w:ilvl w:val="1"/>
          <w:numId w:val="8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3E4F62A2" w14:textId="77777777" w:rsidR="00CE6225" w:rsidRPr="004D5F78" w:rsidRDefault="00CE6225" w:rsidP="00CE6225">
      <w:pPr>
        <w:widowControl w:val="0"/>
        <w:numPr>
          <w:ilvl w:val="1"/>
          <w:numId w:val="8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0687C39C" w14:textId="77777777" w:rsidR="00CE6225" w:rsidRPr="004D5F78" w:rsidRDefault="00CE6225" w:rsidP="00CE6225">
      <w:pPr>
        <w:widowControl w:val="0"/>
        <w:numPr>
          <w:ilvl w:val="1"/>
          <w:numId w:val="8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167FA96" w14:textId="77777777" w:rsidR="00CE6225" w:rsidRPr="004D5F78" w:rsidRDefault="00CE6225" w:rsidP="00CE6225">
      <w:pPr>
        <w:widowControl w:val="0"/>
        <w:numPr>
          <w:ilvl w:val="4"/>
          <w:numId w:val="8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2D0507D6" w14:textId="77777777" w:rsidR="00CE6225" w:rsidRPr="004D5F78" w:rsidRDefault="00CE6225" w:rsidP="00CE6225">
      <w:pPr>
        <w:widowControl w:val="0"/>
        <w:numPr>
          <w:ilvl w:val="4"/>
          <w:numId w:val="8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350A7130" w14:textId="77777777" w:rsidR="00CE6225" w:rsidRPr="004D5F78" w:rsidRDefault="00CE6225" w:rsidP="00CE6225">
      <w:pPr>
        <w:rPr>
          <w:rFonts w:cs="Arial"/>
          <w:szCs w:val="22"/>
        </w:rPr>
      </w:pPr>
    </w:p>
    <w:p w14:paraId="10529199" w14:textId="6351E0AB" w:rsidR="00CE6225" w:rsidRDefault="00CE6225" w:rsidP="00617BF7">
      <w:pPr>
        <w:widowControl w:val="0"/>
        <w:spacing w:before="126" w:after="0" w:line="240" w:lineRule="auto"/>
        <w:rPr>
          <w:rFonts w:eastAsia="Lucida Sans Unicode" w:cs="Arial"/>
          <w:bCs/>
          <w:szCs w:val="22"/>
        </w:rPr>
      </w:pPr>
      <w:r w:rsidRPr="004D5F78">
        <w:rPr>
          <w:rFonts w:cs="Arial"/>
          <w:b/>
          <w:spacing w:val="-1"/>
          <w:szCs w:val="22"/>
          <w:u w:val="single" w:color="000000"/>
        </w:rPr>
        <w:br w:type="page"/>
      </w:r>
    </w:p>
    <w:p w14:paraId="4981D4DB" w14:textId="77777777" w:rsidR="00A277DF" w:rsidRDefault="00A277DF" w:rsidP="00CE6225">
      <w:pPr>
        <w:widowControl w:val="0"/>
        <w:suppressAutoHyphens/>
        <w:spacing w:after="0" w:line="276" w:lineRule="auto"/>
        <w:jc w:val="both"/>
        <w:rPr>
          <w:rFonts w:eastAsia="Lucida Sans Unicode" w:cs="Arial"/>
          <w:b/>
          <w:bCs/>
          <w:szCs w:val="22"/>
        </w:rPr>
      </w:pPr>
    </w:p>
    <w:p w14:paraId="482168A6" w14:textId="0631EC46" w:rsidR="00411074" w:rsidRPr="00411074" w:rsidRDefault="00411074" w:rsidP="00411074">
      <w:pPr>
        <w:widowControl w:val="0"/>
        <w:suppressAutoHyphens/>
        <w:spacing w:after="0" w:line="276" w:lineRule="auto"/>
        <w:ind w:left="3600"/>
        <w:jc w:val="both"/>
        <w:rPr>
          <w:rFonts w:eastAsia="Lucida Sans Unicode" w:cs="Arial"/>
          <w:b/>
          <w:bCs/>
          <w:szCs w:val="22"/>
        </w:rPr>
      </w:pPr>
      <w:r w:rsidRPr="004746F3">
        <w:rPr>
          <w:rFonts w:eastAsia="Lucida Sans Unicode" w:cs="Arial"/>
          <w:b/>
          <w:bCs/>
          <w:szCs w:val="22"/>
        </w:rPr>
        <w:t xml:space="preserve">Příloha </w:t>
      </w:r>
      <w:r w:rsidRPr="00D04F7E">
        <w:rPr>
          <w:rFonts w:eastAsia="Lucida Sans Unicode" w:cs="Arial"/>
          <w:b/>
          <w:bCs/>
          <w:szCs w:val="22"/>
        </w:rPr>
        <w:t xml:space="preserve">č. </w:t>
      </w:r>
      <w:r w:rsidR="00CE6225">
        <w:rPr>
          <w:rFonts w:eastAsia="Lucida Sans Unicode" w:cs="Arial"/>
          <w:b/>
          <w:bCs/>
          <w:szCs w:val="22"/>
        </w:rPr>
        <w:t>3</w:t>
      </w:r>
    </w:p>
    <w:p w14:paraId="44B883B8" w14:textId="77777777" w:rsidR="00411074" w:rsidRPr="00411074" w:rsidRDefault="00411074" w:rsidP="00411074">
      <w:pPr>
        <w:widowControl w:val="0"/>
        <w:suppressAutoHyphens/>
        <w:spacing w:after="0" w:line="276" w:lineRule="auto"/>
        <w:ind w:left="3600"/>
        <w:jc w:val="both"/>
        <w:rPr>
          <w:rFonts w:eastAsia="Lucida Sans Unicode" w:cs="Arial"/>
          <w:bCs/>
          <w:szCs w:val="22"/>
        </w:rPr>
      </w:pPr>
    </w:p>
    <w:p w14:paraId="75A1F465" w14:textId="77777777" w:rsidR="00411074" w:rsidRPr="00411074" w:rsidRDefault="00411074" w:rsidP="00411074">
      <w:pPr>
        <w:widowControl w:val="0"/>
        <w:suppressAutoHyphens/>
        <w:spacing w:after="0" w:line="276" w:lineRule="auto"/>
        <w:ind w:left="3600"/>
        <w:jc w:val="both"/>
        <w:rPr>
          <w:rFonts w:eastAsia="Lucida Sans Unicode" w:cs="Arial"/>
          <w:bCs/>
          <w:szCs w:val="22"/>
        </w:rPr>
      </w:pPr>
    </w:p>
    <w:p w14:paraId="6129BCA0" w14:textId="77777777" w:rsidR="00411074" w:rsidRPr="00411074" w:rsidRDefault="00411074" w:rsidP="00411074">
      <w:pPr>
        <w:rPr>
          <w:rFonts w:cs="Arial"/>
          <w:b/>
          <w:szCs w:val="22"/>
        </w:rPr>
      </w:pPr>
      <w:r w:rsidRPr="00411074">
        <w:rPr>
          <w:rFonts w:cs="Arial"/>
          <w:b/>
          <w:szCs w:val="22"/>
        </w:rPr>
        <w:t xml:space="preserve">STÁTNÍ   </w:t>
      </w:r>
      <w:proofErr w:type="gramStart"/>
      <w:r w:rsidRPr="00411074">
        <w:rPr>
          <w:rFonts w:cs="Arial"/>
          <w:b/>
          <w:szCs w:val="22"/>
        </w:rPr>
        <w:t>POZEMKOVÝ  ÚŘAD</w:t>
      </w:r>
      <w:proofErr w:type="gramEnd"/>
    </w:p>
    <w:p w14:paraId="193642BC" w14:textId="77777777" w:rsidR="00411074" w:rsidRPr="00411074" w:rsidRDefault="00411074" w:rsidP="00411074">
      <w:pPr>
        <w:rPr>
          <w:rFonts w:cs="Arial"/>
          <w:szCs w:val="22"/>
        </w:rPr>
      </w:pPr>
      <w:r w:rsidRPr="00411074">
        <w:rPr>
          <w:rFonts w:cs="Arial"/>
          <w:szCs w:val="22"/>
        </w:rPr>
        <w:t>Sídlo: Husinecká 1024/11a, 130 00 Praha 3 – Žižkov, IČO: 01312774, DIČ: CZ01312774</w:t>
      </w:r>
    </w:p>
    <w:p w14:paraId="51AADC65" w14:textId="77777777" w:rsidR="00411074" w:rsidRPr="00411074" w:rsidRDefault="00411074" w:rsidP="00411074">
      <w:pPr>
        <w:rPr>
          <w:rFonts w:cs="Arial"/>
          <w:b/>
          <w:szCs w:val="22"/>
        </w:rPr>
      </w:pPr>
      <w:r w:rsidRPr="00411074">
        <w:rPr>
          <w:rFonts w:cs="Arial"/>
          <w:b/>
          <w:szCs w:val="22"/>
        </w:rPr>
        <w:t>-----------------------------------------------------------------------------------------------------------------</w:t>
      </w:r>
    </w:p>
    <w:p w14:paraId="22D5EE14" w14:textId="77777777" w:rsidR="00411074" w:rsidRPr="00411074" w:rsidRDefault="00411074" w:rsidP="00411074">
      <w:pPr>
        <w:rPr>
          <w:rFonts w:cs="Arial"/>
          <w:b/>
          <w:szCs w:val="22"/>
        </w:rPr>
      </w:pPr>
    </w:p>
    <w:p w14:paraId="041B3183" w14:textId="77777777" w:rsidR="00411074" w:rsidRPr="00411074" w:rsidRDefault="00411074" w:rsidP="00411074">
      <w:pPr>
        <w:jc w:val="center"/>
        <w:rPr>
          <w:rFonts w:cs="Arial"/>
          <w:b/>
          <w:szCs w:val="22"/>
        </w:rPr>
      </w:pPr>
      <w:r w:rsidRPr="00411074">
        <w:rPr>
          <w:rFonts w:cs="Arial"/>
          <w:b/>
          <w:szCs w:val="22"/>
        </w:rPr>
        <w:t>P L N Á    M O C</w:t>
      </w:r>
    </w:p>
    <w:p w14:paraId="22472391" w14:textId="77777777" w:rsidR="00411074" w:rsidRPr="00411074" w:rsidRDefault="00411074" w:rsidP="00411074">
      <w:pPr>
        <w:ind w:right="-285"/>
        <w:rPr>
          <w:rFonts w:cs="Arial"/>
          <w:szCs w:val="22"/>
        </w:rPr>
      </w:pPr>
    </w:p>
    <w:p w14:paraId="5CBD89ED" w14:textId="77777777" w:rsidR="00907219" w:rsidRDefault="00411074" w:rsidP="00411074">
      <w:pPr>
        <w:autoSpaceDE w:val="0"/>
        <w:autoSpaceDN w:val="0"/>
        <w:adjustRightInd w:val="0"/>
        <w:spacing w:after="0" w:line="240" w:lineRule="auto"/>
        <w:jc w:val="both"/>
        <w:rPr>
          <w:rFonts w:eastAsiaTheme="minorHAnsi" w:cs="Arial"/>
          <w:b/>
          <w:color w:val="000000"/>
          <w:szCs w:val="22"/>
          <w:lang w:eastAsia="en-US"/>
        </w:rPr>
      </w:pPr>
      <w:r w:rsidRPr="00411074">
        <w:rPr>
          <w:rFonts w:eastAsiaTheme="minorHAnsi" w:cs="Arial"/>
          <w:b/>
          <w:color w:val="000000"/>
          <w:szCs w:val="22"/>
          <w:lang w:eastAsia="en-US"/>
        </w:rPr>
        <w:t>Česká republika - Státní pozemkový úřad,</w:t>
      </w:r>
    </w:p>
    <w:p w14:paraId="1E2C3543" w14:textId="130A91E4" w:rsidR="00411074" w:rsidRPr="00411074" w:rsidRDefault="00907219" w:rsidP="00411074">
      <w:pPr>
        <w:autoSpaceDE w:val="0"/>
        <w:autoSpaceDN w:val="0"/>
        <w:adjustRightInd w:val="0"/>
        <w:spacing w:after="0" w:line="240" w:lineRule="auto"/>
        <w:jc w:val="both"/>
        <w:rPr>
          <w:rFonts w:eastAsiaTheme="minorHAnsi" w:cs="Arial"/>
          <w:color w:val="000000"/>
          <w:szCs w:val="22"/>
          <w:lang w:eastAsia="en-US"/>
        </w:rPr>
      </w:pPr>
      <w:r>
        <w:rPr>
          <w:rFonts w:eastAsiaTheme="minorHAnsi" w:cs="Arial"/>
          <w:b/>
          <w:color w:val="000000"/>
          <w:szCs w:val="22"/>
          <w:lang w:eastAsia="en-US"/>
        </w:rPr>
        <w:t xml:space="preserve">Sídlo: </w:t>
      </w:r>
      <w:r w:rsidR="00411074" w:rsidRPr="00411074">
        <w:rPr>
          <w:rFonts w:eastAsiaTheme="minorHAnsi" w:cs="Arial"/>
          <w:b/>
          <w:color w:val="000000"/>
          <w:szCs w:val="22"/>
          <w:lang w:eastAsia="en-US"/>
        </w:rPr>
        <w:t>130 00 Praha 3,</w:t>
      </w:r>
      <w:r w:rsidR="00411074" w:rsidRPr="00411074">
        <w:rPr>
          <w:rFonts w:eastAsiaTheme="minorHAnsi" w:cs="Arial"/>
          <w:color w:val="000000"/>
          <w:szCs w:val="22"/>
          <w:lang w:eastAsia="en-US"/>
        </w:rPr>
        <w:t xml:space="preserve"> </w:t>
      </w:r>
      <w:r w:rsidR="00411074" w:rsidRPr="00411074">
        <w:rPr>
          <w:rFonts w:eastAsiaTheme="minorHAnsi" w:cs="Arial"/>
          <w:b/>
          <w:color w:val="000000"/>
          <w:szCs w:val="22"/>
          <w:lang w:eastAsia="en-US"/>
        </w:rPr>
        <w:t xml:space="preserve">Husinecká 1024/11a </w:t>
      </w:r>
    </w:p>
    <w:p w14:paraId="4E936D8C" w14:textId="20F89484" w:rsidR="00907219" w:rsidRDefault="00411074" w:rsidP="00411074">
      <w:pPr>
        <w:autoSpaceDE w:val="0"/>
        <w:autoSpaceDN w:val="0"/>
        <w:adjustRightInd w:val="0"/>
        <w:spacing w:after="0" w:line="240" w:lineRule="auto"/>
        <w:jc w:val="both"/>
        <w:rPr>
          <w:rFonts w:eastAsiaTheme="minorHAnsi" w:cs="Arial"/>
          <w:color w:val="000000"/>
          <w:szCs w:val="22"/>
          <w:lang w:eastAsia="en-US"/>
        </w:rPr>
      </w:pPr>
      <w:r w:rsidRPr="00411074">
        <w:rPr>
          <w:rFonts w:eastAsiaTheme="minorHAnsi" w:cs="Arial"/>
          <w:color w:val="000000"/>
          <w:szCs w:val="22"/>
          <w:lang w:eastAsia="en-US"/>
        </w:rPr>
        <w:t>Krajský pozemkový úřad pro</w:t>
      </w:r>
      <w:r w:rsidR="00907219">
        <w:rPr>
          <w:rFonts w:eastAsiaTheme="minorHAnsi" w:cs="Arial"/>
          <w:color w:val="000000"/>
          <w:szCs w:val="22"/>
          <w:lang w:eastAsia="en-US"/>
        </w:rPr>
        <w:t xml:space="preserve"> </w:t>
      </w:r>
      <w:r w:rsidR="00D04F7E" w:rsidRPr="00100583">
        <w:rPr>
          <w:rFonts w:cs="Arial"/>
          <w:snapToGrid w:val="0"/>
          <w:szCs w:val="22"/>
        </w:rPr>
        <w:t>Plzeňský kraj</w:t>
      </w:r>
      <w:r w:rsidR="00D04F7E">
        <w:rPr>
          <w:rFonts w:cs="Arial"/>
          <w:snapToGrid w:val="0"/>
          <w:szCs w:val="22"/>
        </w:rPr>
        <w:t xml:space="preserve">, </w:t>
      </w:r>
      <w:r w:rsidR="00D04F7E" w:rsidRPr="00100583">
        <w:rPr>
          <w:rFonts w:cs="Arial"/>
          <w:snapToGrid w:val="0"/>
          <w:szCs w:val="22"/>
        </w:rPr>
        <w:t>Pobočka Domažlice</w:t>
      </w:r>
    </w:p>
    <w:p w14:paraId="21041F09" w14:textId="5B1B699E" w:rsidR="00411074" w:rsidRPr="00411074" w:rsidRDefault="00907219" w:rsidP="00411074">
      <w:pPr>
        <w:autoSpaceDE w:val="0"/>
        <w:autoSpaceDN w:val="0"/>
        <w:adjustRightInd w:val="0"/>
        <w:spacing w:after="0" w:line="240" w:lineRule="auto"/>
        <w:jc w:val="both"/>
        <w:rPr>
          <w:rFonts w:eastAsiaTheme="minorHAnsi" w:cs="Arial"/>
          <w:color w:val="000000"/>
          <w:szCs w:val="22"/>
          <w:lang w:eastAsia="en-US"/>
        </w:rPr>
      </w:pPr>
      <w:r>
        <w:rPr>
          <w:rFonts w:eastAsiaTheme="minorHAnsi" w:cs="Arial"/>
          <w:color w:val="000000"/>
          <w:szCs w:val="22"/>
          <w:lang w:eastAsia="en-US"/>
        </w:rPr>
        <w:t>Adresa:</w:t>
      </w:r>
      <w:r w:rsidR="00D04F7E">
        <w:rPr>
          <w:rFonts w:eastAsiaTheme="minorHAnsi" w:cs="Arial"/>
          <w:color w:val="000000"/>
          <w:szCs w:val="22"/>
          <w:lang w:eastAsia="en-US"/>
        </w:rPr>
        <w:t xml:space="preserve"> </w:t>
      </w:r>
      <w:proofErr w:type="spellStart"/>
      <w:r w:rsidR="00D04F7E" w:rsidRPr="00100583">
        <w:rPr>
          <w:rFonts w:cs="Arial"/>
          <w:szCs w:val="22"/>
        </w:rPr>
        <w:t>Haltravská</w:t>
      </w:r>
      <w:proofErr w:type="spellEnd"/>
      <w:r w:rsidR="00D04F7E" w:rsidRPr="00100583">
        <w:rPr>
          <w:rFonts w:cs="Arial"/>
          <w:szCs w:val="22"/>
        </w:rPr>
        <w:t xml:space="preserve"> 438, 344 01 Domažlice</w:t>
      </w:r>
    </w:p>
    <w:p w14:paraId="362771FD" w14:textId="77777777" w:rsidR="00411074" w:rsidRPr="00411074" w:rsidRDefault="00411074" w:rsidP="00411074">
      <w:pPr>
        <w:jc w:val="both"/>
        <w:rPr>
          <w:rFonts w:cs="Arial"/>
          <w:szCs w:val="22"/>
        </w:rPr>
      </w:pPr>
      <w:r w:rsidRPr="00411074">
        <w:rPr>
          <w:rFonts w:cs="Arial"/>
          <w:szCs w:val="22"/>
        </w:rPr>
        <w:t>IČO:  01312774, DIČ: CZ01312774</w:t>
      </w:r>
    </w:p>
    <w:p w14:paraId="224CC8F5" w14:textId="5DFC118F" w:rsidR="00411074" w:rsidRPr="00411074" w:rsidRDefault="00411074" w:rsidP="00411074">
      <w:pPr>
        <w:jc w:val="both"/>
        <w:rPr>
          <w:rFonts w:cs="Arial"/>
          <w:szCs w:val="22"/>
        </w:rPr>
      </w:pPr>
    </w:p>
    <w:p w14:paraId="76C634DE" w14:textId="43C5819A" w:rsidR="00411074" w:rsidRPr="00411074" w:rsidRDefault="00411074" w:rsidP="00411074">
      <w:pPr>
        <w:ind w:right="566"/>
        <w:jc w:val="both"/>
        <w:rPr>
          <w:rFonts w:cs="Arial"/>
          <w:szCs w:val="22"/>
        </w:rPr>
      </w:pPr>
      <w:r w:rsidRPr="00411074">
        <w:rPr>
          <w:rFonts w:cs="Arial"/>
          <w:szCs w:val="22"/>
        </w:rPr>
        <w:t xml:space="preserve">Zastoupený: </w:t>
      </w:r>
      <w:r w:rsidR="00D04F7E" w:rsidRPr="00100583">
        <w:rPr>
          <w:rFonts w:cs="Arial"/>
          <w:szCs w:val="22"/>
        </w:rPr>
        <w:t>Ing. Janem Kaiserem,</w:t>
      </w:r>
      <w:r w:rsidR="00D04F7E" w:rsidRPr="00100583">
        <w:rPr>
          <w:rFonts w:cs="Arial"/>
          <w:i/>
          <w:szCs w:val="22"/>
        </w:rPr>
        <w:t xml:space="preserve"> </w:t>
      </w:r>
      <w:r w:rsidR="00D04F7E" w:rsidRPr="00100583">
        <w:rPr>
          <w:rFonts w:cs="Arial"/>
          <w:szCs w:val="22"/>
        </w:rPr>
        <w:t xml:space="preserve">vedoucím </w:t>
      </w:r>
      <w:r w:rsidR="00D04F7E">
        <w:rPr>
          <w:rFonts w:cs="Arial"/>
          <w:szCs w:val="22"/>
        </w:rPr>
        <w:t>P</w:t>
      </w:r>
      <w:r w:rsidR="00D04F7E" w:rsidRPr="00100583">
        <w:rPr>
          <w:rFonts w:cs="Arial"/>
          <w:szCs w:val="22"/>
        </w:rPr>
        <w:t>obočky</w:t>
      </w:r>
      <w:r w:rsidR="00D04F7E">
        <w:rPr>
          <w:rFonts w:cs="Arial"/>
          <w:szCs w:val="22"/>
        </w:rPr>
        <w:t xml:space="preserve"> Domažlice</w:t>
      </w:r>
    </w:p>
    <w:p w14:paraId="2CE72EFF" w14:textId="77777777" w:rsidR="00411074" w:rsidRPr="00411074" w:rsidRDefault="00411074" w:rsidP="00411074">
      <w:pPr>
        <w:ind w:right="566"/>
        <w:jc w:val="both"/>
        <w:rPr>
          <w:rFonts w:cs="Arial"/>
          <w:szCs w:val="22"/>
        </w:rPr>
      </w:pPr>
      <w:r w:rsidRPr="00411074">
        <w:rPr>
          <w:rFonts w:cs="Arial"/>
          <w:szCs w:val="22"/>
        </w:rPr>
        <w:tab/>
      </w:r>
      <w:r w:rsidRPr="00411074">
        <w:rPr>
          <w:rFonts w:cs="Arial"/>
          <w:szCs w:val="22"/>
        </w:rPr>
        <w:tab/>
      </w:r>
      <w:r w:rsidRPr="00411074">
        <w:rPr>
          <w:rFonts w:cs="Arial"/>
          <w:szCs w:val="22"/>
        </w:rPr>
        <w:tab/>
      </w:r>
      <w:r w:rsidRPr="00411074">
        <w:rPr>
          <w:rFonts w:cs="Arial"/>
          <w:szCs w:val="22"/>
        </w:rPr>
        <w:tab/>
      </w:r>
      <w:r w:rsidRPr="00411074">
        <w:rPr>
          <w:rFonts w:cs="Arial"/>
          <w:szCs w:val="22"/>
        </w:rPr>
        <w:tab/>
      </w:r>
      <w:r w:rsidRPr="00411074">
        <w:rPr>
          <w:rFonts w:cs="Arial"/>
          <w:szCs w:val="22"/>
        </w:rPr>
        <w:tab/>
        <w:t xml:space="preserve">   </w:t>
      </w:r>
    </w:p>
    <w:p w14:paraId="3C02BA57" w14:textId="2A3A911D" w:rsidR="00411074" w:rsidRPr="00411074" w:rsidRDefault="00411074" w:rsidP="00411074">
      <w:pPr>
        <w:ind w:right="70"/>
        <w:jc w:val="center"/>
        <w:rPr>
          <w:rFonts w:cs="Arial"/>
          <w:b/>
          <w:szCs w:val="22"/>
        </w:rPr>
      </w:pPr>
      <w:r w:rsidRPr="00411074">
        <w:rPr>
          <w:rFonts w:cs="Arial"/>
          <w:b/>
          <w:szCs w:val="22"/>
        </w:rPr>
        <w:t xml:space="preserve">z m o c ň u j e    </w:t>
      </w:r>
    </w:p>
    <w:p w14:paraId="4FB35CF1" w14:textId="77777777" w:rsidR="00411074" w:rsidRPr="00411074" w:rsidRDefault="00411074" w:rsidP="00411074">
      <w:pPr>
        <w:ind w:right="70"/>
        <w:jc w:val="both"/>
        <w:rPr>
          <w:rFonts w:cs="Arial"/>
          <w:b/>
          <w:szCs w:val="22"/>
        </w:rPr>
      </w:pPr>
    </w:p>
    <w:p w14:paraId="7CF8493A" w14:textId="49F273A2" w:rsidR="00411074" w:rsidRPr="00411074" w:rsidRDefault="00411074" w:rsidP="00411074">
      <w:pPr>
        <w:jc w:val="both"/>
        <w:rPr>
          <w:rFonts w:cs="Arial"/>
          <w:szCs w:val="22"/>
        </w:rPr>
      </w:pPr>
      <w:r w:rsidRPr="00411074">
        <w:rPr>
          <w:rFonts w:cs="Arial"/>
          <w:szCs w:val="22"/>
        </w:rPr>
        <w:t xml:space="preserve">společnost: </w:t>
      </w:r>
      <w:r w:rsidR="007F6A1C">
        <w:rPr>
          <w:rFonts w:cs="Arial"/>
          <w:szCs w:val="22"/>
        </w:rPr>
        <w:t>NDCON s.r.o.</w:t>
      </w:r>
      <w:r w:rsidRPr="00411074">
        <w:rPr>
          <w:rFonts w:cs="Arial"/>
          <w:b/>
          <w:szCs w:val="22"/>
          <w:lang w:val="de-DE"/>
        </w:rPr>
        <w:t xml:space="preserve"> </w:t>
      </w:r>
    </w:p>
    <w:p w14:paraId="5C1E2DE1" w14:textId="66CFB8D3" w:rsidR="00411074" w:rsidRPr="007F6A1C" w:rsidRDefault="00411074" w:rsidP="00411074">
      <w:pPr>
        <w:jc w:val="both"/>
        <w:rPr>
          <w:rFonts w:cs="Arial"/>
          <w:bCs/>
          <w:szCs w:val="22"/>
        </w:rPr>
      </w:pPr>
      <w:r w:rsidRPr="00411074">
        <w:rPr>
          <w:rFonts w:cs="Arial"/>
          <w:szCs w:val="22"/>
        </w:rPr>
        <w:t xml:space="preserve">se sídlem: </w:t>
      </w:r>
      <w:proofErr w:type="spellStart"/>
      <w:r w:rsidR="007F6A1C" w:rsidRPr="007F6A1C">
        <w:rPr>
          <w:rFonts w:cs="Arial"/>
          <w:bCs/>
          <w:szCs w:val="22"/>
          <w:lang w:val="de-DE"/>
        </w:rPr>
        <w:t>Zlatnická</w:t>
      </w:r>
      <w:proofErr w:type="spellEnd"/>
      <w:r w:rsidR="007F6A1C" w:rsidRPr="007F6A1C">
        <w:rPr>
          <w:rFonts w:cs="Arial"/>
          <w:bCs/>
          <w:szCs w:val="22"/>
          <w:lang w:val="de-DE"/>
        </w:rPr>
        <w:t xml:space="preserve"> 10/1582, 110 00 Praha 1</w:t>
      </w:r>
    </w:p>
    <w:p w14:paraId="0CD2FBAA" w14:textId="502CEEBD" w:rsidR="00411074" w:rsidRPr="00411074" w:rsidRDefault="00411074" w:rsidP="00411074">
      <w:pPr>
        <w:ind w:right="70"/>
        <w:jc w:val="both"/>
        <w:rPr>
          <w:rFonts w:cs="Arial"/>
          <w:szCs w:val="22"/>
        </w:rPr>
      </w:pPr>
      <w:r w:rsidRPr="00411074">
        <w:rPr>
          <w:rFonts w:cs="Arial"/>
          <w:szCs w:val="22"/>
        </w:rPr>
        <w:t xml:space="preserve">IČO: </w:t>
      </w:r>
      <w:r w:rsidR="007F6A1C">
        <w:rPr>
          <w:rFonts w:cs="Arial"/>
          <w:szCs w:val="22"/>
        </w:rPr>
        <w:t>64939511</w:t>
      </w:r>
    </w:p>
    <w:p w14:paraId="150D63F4" w14:textId="64C8DAB8" w:rsidR="00411074" w:rsidRPr="00411074" w:rsidRDefault="00411074" w:rsidP="00411074">
      <w:pPr>
        <w:ind w:right="70"/>
        <w:jc w:val="both"/>
        <w:rPr>
          <w:rFonts w:cs="Arial"/>
          <w:szCs w:val="22"/>
        </w:rPr>
      </w:pPr>
      <w:r w:rsidRPr="00411074">
        <w:rPr>
          <w:rFonts w:cs="Arial"/>
          <w:szCs w:val="22"/>
        </w:rPr>
        <w:t xml:space="preserve">Zastoupená: </w:t>
      </w:r>
      <w:r w:rsidR="007F6A1C">
        <w:rPr>
          <w:rFonts w:cs="Arial"/>
          <w:szCs w:val="22"/>
        </w:rPr>
        <w:t>Ing. Robertem Michkem, jednatelem</w:t>
      </w:r>
    </w:p>
    <w:p w14:paraId="3DC04E26" w14:textId="77777777" w:rsidR="00411074" w:rsidRPr="00411074" w:rsidRDefault="00411074" w:rsidP="00411074">
      <w:pPr>
        <w:ind w:right="70"/>
        <w:jc w:val="both"/>
        <w:rPr>
          <w:rFonts w:cs="Arial"/>
          <w:szCs w:val="22"/>
        </w:rPr>
      </w:pPr>
    </w:p>
    <w:p w14:paraId="1582DEB9" w14:textId="77777777" w:rsidR="00411074" w:rsidRPr="00411074" w:rsidRDefault="00411074" w:rsidP="00411074">
      <w:pPr>
        <w:ind w:right="70"/>
        <w:jc w:val="both"/>
        <w:rPr>
          <w:rFonts w:cs="Arial"/>
          <w:szCs w:val="22"/>
        </w:rPr>
      </w:pPr>
      <w:r w:rsidRPr="00411074">
        <w:rPr>
          <w:rFonts w:cs="Arial"/>
          <w:szCs w:val="22"/>
        </w:rPr>
        <w:t xml:space="preserve">  </w:t>
      </w:r>
    </w:p>
    <w:p w14:paraId="58A72DA8" w14:textId="43458431" w:rsidR="00411074" w:rsidRPr="00411074" w:rsidRDefault="00411074" w:rsidP="00411074">
      <w:pPr>
        <w:ind w:right="70"/>
        <w:jc w:val="both"/>
        <w:rPr>
          <w:rFonts w:cs="Arial"/>
          <w:i/>
          <w:color w:val="FF0000"/>
          <w:szCs w:val="22"/>
        </w:rPr>
      </w:pPr>
      <w:r w:rsidRPr="00411074">
        <w:rPr>
          <w:rFonts w:cs="Arial"/>
          <w:szCs w:val="22"/>
        </w:rPr>
        <w:t xml:space="preserve">k zastupování ČR - Státního pozemkového úřadu, tj. k veškerým právním </w:t>
      </w:r>
      <w:r w:rsidR="006E7C32">
        <w:rPr>
          <w:rFonts w:cs="Arial"/>
          <w:szCs w:val="22"/>
        </w:rPr>
        <w:t>jednáním</w:t>
      </w:r>
      <w:r w:rsidRPr="00411074">
        <w:rPr>
          <w:rFonts w:cs="Arial"/>
          <w:szCs w:val="22"/>
        </w:rPr>
        <w:t xml:space="preserve"> směřujícím k získání povolení</w:t>
      </w:r>
      <w:r w:rsidR="00CA630D">
        <w:rPr>
          <w:rFonts w:cs="Arial"/>
          <w:szCs w:val="22"/>
        </w:rPr>
        <w:t xml:space="preserve"> záměru u</w:t>
      </w:r>
      <w:r w:rsidRPr="00411074">
        <w:rPr>
          <w:rFonts w:cs="Arial"/>
          <w:szCs w:val="22"/>
        </w:rPr>
        <w:t xml:space="preserve"> stavebního úřadu na stavbu </w:t>
      </w:r>
      <w:r w:rsidRPr="00D04F7E">
        <w:rPr>
          <w:rFonts w:cs="Arial"/>
          <w:szCs w:val="22"/>
        </w:rPr>
        <w:t>(specifikace</w:t>
      </w:r>
      <w:r w:rsidRPr="00411074">
        <w:rPr>
          <w:rFonts w:cs="Arial"/>
          <w:szCs w:val="22"/>
        </w:rPr>
        <w:t xml:space="preserve"> stavby) dle smlouvy o dílo</w:t>
      </w:r>
      <w:r w:rsidR="007F6A1C">
        <w:rPr>
          <w:rFonts w:cs="Arial"/>
          <w:szCs w:val="22"/>
        </w:rPr>
        <w:t xml:space="preserve"> č. 1</w:t>
      </w:r>
      <w:r w:rsidR="007E792A">
        <w:rPr>
          <w:rFonts w:cs="Arial"/>
          <w:szCs w:val="22"/>
        </w:rPr>
        <w:t>26</w:t>
      </w:r>
      <w:r w:rsidR="007F6A1C">
        <w:rPr>
          <w:rFonts w:cs="Arial"/>
          <w:szCs w:val="22"/>
        </w:rPr>
        <w:t>-2025-50422</w:t>
      </w:r>
      <w:r w:rsidRPr="00411074">
        <w:rPr>
          <w:rFonts w:cs="Arial"/>
          <w:szCs w:val="22"/>
        </w:rPr>
        <w:t xml:space="preserve"> uzavřené dne </w:t>
      </w:r>
      <w:r w:rsidR="007F6A1C">
        <w:rPr>
          <w:rFonts w:cs="Arial"/>
          <w:szCs w:val="22"/>
        </w:rPr>
        <w:t>viz elektronický podpis</w:t>
      </w:r>
      <w:r w:rsidRPr="00411074">
        <w:rPr>
          <w:rFonts w:cs="Arial"/>
          <w:szCs w:val="22"/>
        </w:rPr>
        <w:t xml:space="preserve"> mezi </w:t>
      </w:r>
      <w:r w:rsidR="006E7C32">
        <w:rPr>
          <w:rFonts w:cs="Arial"/>
          <w:szCs w:val="22"/>
        </w:rPr>
        <w:t>Č</w:t>
      </w:r>
      <w:r w:rsidR="00907219">
        <w:rPr>
          <w:rFonts w:cs="Arial"/>
          <w:szCs w:val="22"/>
        </w:rPr>
        <w:t>eskou republ</w:t>
      </w:r>
      <w:r w:rsidR="006E7C32">
        <w:rPr>
          <w:rFonts w:cs="Arial"/>
          <w:szCs w:val="22"/>
        </w:rPr>
        <w:t>i</w:t>
      </w:r>
      <w:r w:rsidR="00907219">
        <w:rPr>
          <w:rFonts w:cs="Arial"/>
          <w:szCs w:val="22"/>
        </w:rPr>
        <w:t>kou</w:t>
      </w:r>
      <w:r w:rsidR="006E7C32">
        <w:rPr>
          <w:rFonts w:cs="Arial"/>
          <w:szCs w:val="22"/>
        </w:rPr>
        <w:t xml:space="preserve"> - </w:t>
      </w:r>
      <w:r w:rsidRPr="00411074">
        <w:rPr>
          <w:rFonts w:cs="Arial"/>
          <w:szCs w:val="22"/>
        </w:rPr>
        <w:t xml:space="preserve">Státním pozemkovým úřadem jako zmocnitelem a společností </w:t>
      </w:r>
      <w:r w:rsidR="007F6A1C">
        <w:rPr>
          <w:rFonts w:cs="Arial"/>
          <w:szCs w:val="22"/>
        </w:rPr>
        <w:t>NDCON s.r.o.</w:t>
      </w:r>
      <w:r w:rsidRPr="00411074">
        <w:rPr>
          <w:rFonts w:cs="Arial"/>
          <w:b/>
          <w:szCs w:val="22"/>
        </w:rPr>
        <w:t xml:space="preserve"> </w:t>
      </w:r>
      <w:r w:rsidRPr="00411074">
        <w:rPr>
          <w:rFonts w:cs="Arial"/>
          <w:szCs w:val="22"/>
        </w:rPr>
        <w:t>jako zmocněncem</w:t>
      </w:r>
      <w:r w:rsidR="007F6A1C">
        <w:rPr>
          <w:rFonts w:cs="Arial"/>
          <w:szCs w:val="22"/>
        </w:rPr>
        <w:t xml:space="preserve"> </w:t>
      </w:r>
      <w:r w:rsidRPr="00411074">
        <w:rPr>
          <w:rFonts w:cs="Arial"/>
          <w:szCs w:val="22"/>
        </w:rPr>
        <w:t xml:space="preserve">v rozsahu čl. </w:t>
      </w:r>
      <w:r w:rsidR="001739C9">
        <w:rPr>
          <w:rFonts w:cs="Arial"/>
          <w:szCs w:val="22"/>
        </w:rPr>
        <w:t xml:space="preserve">I, bod. </w:t>
      </w:r>
      <w:proofErr w:type="gramStart"/>
      <w:r w:rsidR="001739C9">
        <w:rPr>
          <w:rFonts w:cs="Arial"/>
          <w:szCs w:val="22"/>
        </w:rPr>
        <w:t>1.3</w:t>
      </w:r>
      <w:r w:rsidR="004746F3">
        <w:rPr>
          <w:rFonts w:cs="Arial"/>
          <w:szCs w:val="22"/>
        </w:rPr>
        <w:t xml:space="preserve"> </w:t>
      </w:r>
      <w:r w:rsidRPr="00411074">
        <w:rPr>
          <w:rFonts w:cs="Arial"/>
          <w:szCs w:val="22"/>
        </w:rPr>
        <w:t xml:space="preserve"> této</w:t>
      </w:r>
      <w:proofErr w:type="gramEnd"/>
      <w:r w:rsidRPr="00411074">
        <w:rPr>
          <w:rFonts w:cs="Arial"/>
          <w:szCs w:val="22"/>
        </w:rPr>
        <w:t xml:space="preserve"> smlouvy.</w:t>
      </w:r>
    </w:p>
    <w:p w14:paraId="208F66B1" w14:textId="77777777" w:rsidR="00411074" w:rsidRPr="00411074" w:rsidRDefault="00411074" w:rsidP="00411074">
      <w:pPr>
        <w:ind w:right="70"/>
        <w:jc w:val="both"/>
        <w:rPr>
          <w:rFonts w:cs="Arial"/>
          <w:szCs w:val="22"/>
        </w:rPr>
      </w:pPr>
    </w:p>
    <w:p w14:paraId="2875D95E" w14:textId="77777777" w:rsidR="004746F3" w:rsidRDefault="004746F3" w:rsidP="00411074">
      <w:pPr>
        <w:ind w:right="70"/>
        <w:jc w:val="both"/>
        <w:rPr>
          <w:rFonts w:cs="Arial"/>
          <w:szCs w:val="22"/>
        </w:rPr>
      </w:pPr>
    </w:p>
    <w:p w14:paraId="55971A03" w14:textId="1B7AA5E7" w:rsidR="00411074" w:rsidRPr="004746F3" w:rsidRDefault="00411074" w:rsidP="00411074">
      <w:pPr>
        <w:ind w:right="70"/>
        <w:jc w:val="both"/>
        <w:rPr>
          <w:rFonts w:cs="Arial"/>
          <w:szCs w:val="22"/>
        </w:rPr>
      </w:pPr>
      <w:r w:rsidRPr="00411074">
        <w:rPr>
          <w:rFonts w:cs="Arial"/>
          <w:szCs w:val="22"/>
        </w:rPr>
        <w:t>V rámci této plné moci je zmocněnec oprávněn:</w:t>
      </w:r>
    </w:p>
    <w:p w14:paraId="20CDD569" w14:textId="47680EC6"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podání žádosti o vydání</w:t>
      </w:r>
      <w:r w:rsidR="00CA630D">
        <w:rPr>
          <w:rFonts w:cs="Arial"/>
          <w:szCs w:val="22"/>
        </w:rPr>
        <w:t xml:space="preserve"> povolení záměru u</w:t>
      </w:r>
      <w:r w:rsidR="00411074" w:rsidRPr="00411074">
        <w:rPr>
          <w:rFonts w:cs="Arial"/>
          <w:szCs w:val="22"/>
        </w:rPr>
        <w:t xml:space="preserve"> stavebního </w:t>
      </w:r>
      <w:r w:rsidR="00CA630D">
        <w:rPr>
          <w:rFonts w:cs="Arial"/>
          <w:szCs w:val="22"/>
        </w:rPr>
        <w:t>úřadu</w:t>
      </w:r>
    </w:p>
    <w:p w14:paraId="1380DB57" w14:textId="600F013D"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 xml:space="preserve">doplnění a opravy podání po výzvě stavebního úřadu </w:t>
      </w:r>
    </w:p>
    <w:p w14:paraId="516B42F0" w14:textId="74CFBA55"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 xml:space="preserve">převzetí veškerých písemností a rozhodnutí </w:t>
      </w:r>
      <w:proofErr w:type="gramStart"/>
      <w:r w:rsidR="00411074" w:rsidRPr="00411074">
        <w:rPr>
          <w:rFonts w:cs="Arial"/>
          <w:szCs w:val="22"/>
        </w:rPr>
        <w:t>stavebního  úřadu</w:t>
      </w:r>
      <w:proofErr w:type="gramEnd"/>
      <w:r w:rsidR="00411074" w:rsidRPr="00411074">
        <w:rPr>
          <w:rFonts w:cs="Arial"/>
          <w:szCs w:val="22"/>
        </w:rPr>
        <w:t xml:space="preserve"> </w:t>
      </w:r>
    </w:p>
    <w:p w14:paraId="1AF3E315" w14:textId="3BE99285"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ke </w:t>
      </w:r>
      <w:r w:rsidR="00411074" w:rsidRPr="00411074">
        <w:rPr>
          <w:rFonts w:cs="Arial"/>
          <w:szCs w:val="22"/>
        </w:rPr>
        <w:t>vzdání se práva na odvolání proti rozhodnutí stavebního úřadu</w:t>
      </w:r>
    </w:p>
    <w:p w14:paraId="195B53B4" w14:textId="0EA1BC26"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další</w:t>
      </w:r>
      <w:r>
        <w:rPr>
          <w:rFonts w:cs="Arial"/>
          <w:szCs w:val="22"/>
        </w:rPr>
        <w:t>m</w:t>
      </w:r>
      <w:r w:rsidR="00411074" w:rsidRPr="00411074">
        <w:rPr>
          <w:rFonts w:cs="Arial"/>
          <w:szCs w:val="22"/>
        </w:rPr>
        <w:t xml:space="preserve"> právní</w:t>
      </w:r>
      <w:r>
        <w:rPr>
          <w:rFonts w:cs="Arial"/>
          <w:szCs w:val="22"/>
        </w:rPr>
        <w:t>m</w:t>
      </w:r>
      <w:r w:rsidR="00411074" w:rsidRPr="00411074">
        <w:rPr>
          <w:rFonts w:cs="Arial"/>
          <w:szCs w:val="22"/>
        </w:rPr>
        <w:t xml:space="preserve"> </w:t>
      </w:r>
      <w:r>
        <w:rPr>
          <w:rFonts w:cs="Arial"/>
          <w:szCs w:val="22"/>
        </w:rPr>
        <w:t>jednáním</w:t>
      </w:r>
      <w:r w:rsidR="00411074" w:rsidRPr="00411074">
        <w:rPr>
          <w:rFonts w:cs="Arial"/>
          <w:szCs w:val="22"/>
        </w:rPr>
        <w:t xml:space="preserve"> směřující</w:t>
      </w:r>
      <w:r>
        <w:rPr>
          <w:rFonts w:cs="Arial"/>
          <w:szCs w:val="22"/>
        </w:rPr>
        <w:t>m</w:t>
      </w:r>
      <w:r w:rsidR="00411074" w:rsidRPr="00411074">
        <w:rPr>
          <w:rFonts w:cs="Arial"/>
          <w:szCs w:val="22"/>
        </w:rPr>
        <w:t xml:space="preserve"> k dosažení vydání příslušného stavebního povolení</w:t>
      </w:r>
      <w:r>
        <w:rPr>
          <w:rFonts w:cs="Arial"/>
          <w:szCs w:val="22"/>
        </w:rPr>
        <w:t xml:space="preserve"> včetně jednání s dotčenými orgány </w:t>
      </w:r>
    </w:p>
    <w:p w14:paraId="5FA6E745" w14:textId="77777777" w:rsidR="00411074" w:rsidRPr="00411074" w:rsidRDefault="00411074" w:rsidP="00411074">
      <w:pPr>
        <w:ind w:right="70"/>
        <w:jc w:val="both"/>
        <w:rPr>
          <w:rFonts w:cs="Arial"/>
          <w:szCs w:val="22"/>
        </w:rPr>
      </w:pPr>
    </w:p>
    <w:p w14:paraId="21033BD4" w14:textId="77777777" w:rsidR="00411074" w:rsidRPr="00411074" w:rsidRDefault="00411074" w:rsidP="00411074">
      <w:pPr>
        <w:ind w:right="70"/>
        <w:jc w:val="both"/>
        <w:rPr>
          <w:rFonts w:cs="Arial"/>
          <w:szCs w:val="22"/>
        </w:rPr>
      </w:pPr>
    </w:p>
    <w:p w14:paraId="141AEDDD" w14:textId="1F1D999B" w:rsidR="00411074" w:rsidRPr="00411074" w:rsidRDefault="00411074" w:rsidP="00411074">
      <w:pPr>
        <w:ind w:right="70"/>
        <w:jc w:val="both"/>
        <w:rPr>
          <w:rFonts w:cs="Arial"/>
          <w:szCs w:val="22"/>
        </w:rPr>
      </w:pPr>
      <w:r w:rsidRPr="00411074">
        <w:rPr>
          <w:rFonts w:cs="Arial"/>
          <w:szCs w:val="22"/>
        </w:rPr>
        <w:lastRenderedPageBreak/>
        <w:t>Tato plná moc je platná ode dne jejího udělení (podpisu) a zaniká pravomocným rozhodnutím stavebního úřadu</w:t>
      </w:r>
      <w:bookmarkStart w:id="26" w:name="_Hlk19542728"/>
      <w:r w:rsidR="003A3B9A">
        <w:rPr>
          <w:rFonts w:cs="Arial"/>
          <w:szCs w:val="22"/>
        </w:rPr>
        <w:t>, nebo dnem ukončení smluvního závazkového stavu</w:t>
      </w:r>
      <w:bookmarkEnd w:id="26"/>
      <w:r w:rsidRPr="00411074">
        <w:rPr>
          <w:rFonts w:cs="Arial"/>
          <w:szCs w:val="22"/>
        </w:rPr>
        <w:t xml:space="preserve">; </w:t>
      </w:r>
      <w:r w:rsidR="0088224E" w:rsidRPr="009B7AD7">
        <w:rPr>
          <w:rFonts w:cs="Arial"/>
          <w:szCs w:val="22"/>
        </w:rPr>
        <w:t xml:space="preserve">je vyhotovena </w:t>
      </w:r>
      <w:r w:rsidR="0088224E" w:rsidRPr="00742EC7">
        <w:rPr>
          <w:rFonts w:cs="Arial"/>
          <w:szCs w:val="22"/>
        </w:rPr>
        <w:t>elektronicky, každý elektronický obraz této plné</w:t>
      </w:r>
      <w:r w:rsidR="0088224E">
        <w:rPr>
          <w:rFonts w:cs="Arial"/>
          <w:szCs w:val="22"/>
        </w:rPr>
        <w:t xml:space="preserve"> moci</w:t>
      </w:r>
      <w:r w:rsidR="0088224E" w:rsidRPr="00742EC7">
        <w:rPr>
          <w:rFonts w:cs="Arial"/>
          <w:szCs w:val="22"/>
        </w:rPr>
        <w:t xml:space="preserve"> má platnost originálu.</w:t>
      </w:r>
    </w:p>
    <w:p w14:paraId="77CD7A63" w14:textId="77777777" w:rsidR="001739C9" w:rsidRDefault="001739C9" w:rsidP="001739C9">
      <w:pPr>
        <w:ind w:right="70"/>
        <w:jc w:val="both"/>
        <w:rPr>
          <w:rFonts w:cs="Arial"/>
          <w:szCs w:val="22"/>
        </w:rPr>
      </w:pPr>
    </w:p>
    <w:p w14:paraId="40175C92" w14:textId="59CEF726" w:rsidR="001739C9" w:rsidRPr="0016196A" w:rsidRDefault="001739C9" w:rsidP="001739C9">
      <w:pPr>
        <w:ind w:right="70"/>
        <w:jc w:val="both"/>
        <w:rPr>
          <w:rFonts w:cs="Arial"/>
          <w:szCs w:val="22"/>
        </w:rPr>
      </w:pPr>
      <w:r w:rsidRPr="006D70C9">
        <w:rPr>
          <w:rFonts w:cs="Arial"/>
          <w:szCs w:val="22"/>
        </w:rPr>
        <w:t xml:space="preserve">V Domažlicích dne </w:t>
      </w:r>
      <w:r w:rsidR="00974B5B">
        <w:rPr>
          <w:rFonts w:cs="Arial"/>
          <w:szCs w:val="22"/>
        </w:rPr>
        <w:t>31.03.2025</w:t>
      </w:r>
      <w:r w:rsidRPr="006D70C9">
        <w:rPr>
          <w:rFonts w:cs="Arial"/>
          <w:szCs w:val="22"/>
        </w:rPr>
        <w:tab/>
      </w:r>
      <w:r w:rsidRPr="006D70C9">
        <w:rPr>
          <w:rFonts w:cs="Arial"/>
          <w:szCs w:val="22"/>
        </w:rPr>
        <w:tab/>
      </w:r>
      <w:r w:rsidRPr="006D70C9">
        <w:rPr>
          <w:rFonts w:cs="Arial"/>
          <w:szCs w:val="22"/>
        </w:rPr>
        <w:tab/>
      </w:r>
      <w:r w:rsidRPr="006D70C9">
        <w:rPr>
          <w:rFonts w:cs="Arial"/>
          <w:szCs w:val="22"/>
        </w:rPr>
        <w:tab/>
      </w:r>
      <w:r w:rsidRPr="006D70C9">
        <w:rPr>
          <w:rFonts w:cs="Arial"/>
          <w:szCs w:val="22"/>
        </w:rPr>
        <w:tab/>
      </w:r>
      <w:r w:rsidRPr="006D70C9">
        <w:rPr>
          <w:rFonts w:cs="Arial"/>
          <w:szCs w:val="22"/>
        </w:rPr>
        <w:tab/>
      </w:r>
    </w:p>
    <w:p w14:paraId="5B4725E7" w14:textId="77777777" w:rsidR="001739C9" w:rsidRPr="006D70C9" w:rsidRDefault="001739C9" w:rsidP="001739C9">
      <w:pPr>
        <w:spacing w:after="0" w:line="240" w:lineRule="auto"/>
        <w:ind w:right="68"/>
        <w:jc w:val="both"/>
        <w:rPr>
          <w:rFonts w:cs="Arial"/>
          <w:b/>
          <w:szCs w:val="22"/>
        </w:rPr>
      </w:pPr>
      <w:r w:rsidRPr="006D70C9">
        <w:rPr>
          <w:rFonts w:cs="Arial"/>
          <w:b/>
          <w:szCs w:val="22"/>
        </w:rPr>
        <w:t>Za zmocnitele:</w:t>
      </w:r>
    </w:p>
    <w:p w14:paraId="5385F917" w14:textId="77777777" w:rsidR="001739C9" w:rsidRDefault="001739C9" w:rsidP="001739C9">
      <w:pPr>
        <w:jc w:val="both"/>
        <w:rPr>
          <w:rFonts w:cs="Arial"/>
          <w:szCs w:val="22"/>
        </w:rPr>
      </w:pPr>
    </w:p>
    <w:p w14:paraId="3E0A0483" w14:textId="75163C6F" w:rsidR="00ED6DD6" w:rsidRPr="006D70C9" w:rsidRDefault="00ED6DD6" w:rsidP="001739C9">
      <w:pPr>
        <w:jc w:val="both"/>
        <w:rPr>
          <w:rFonts w:cs="Arial"/>
          <w:szCs w:val="22"/>
        </w:rPr>
      </w:pPr>
      <w:r>
        <w:rPr>
          <w:rFonts w:cs="Arial"/>
          <w:szCs w:val="22"/>
        </w:rPr>
        <w:t>„elektronicky podepsáno“</w:t>
      </w:r>
    </w:p>
    <w:p w14:paraId="55B1CFF4" w14:textId="77777777" w:rsidR="001739C9" w:rsidRPr="006D70C9" w:rsidRDefault="001739C9" w:rsidP="001739C9">
      <w:pPr>
        <w:jc w:val="both"/>
        <w:rPr>
          <w:rFonts w:cs="Arial"/>
          <w:szCs w:val="22"/>
        </w:rPr>
      </w:pPr>
    </w:p>
    <w:p w14:paraId="2183B35C" w14:textId="77777777" w:rsidR="001739C9" w:rsidRPr="006D70C9" w:rsidRDefault="001739C9" w:rsidP="001739C9">
      <w:pPr>
        <w:jc w:val="both"/>
        <w:rPr>
          <w:rFonts w:cs="Arial"/>
          <w:szCs w:val="22"/>
        </w:rPr>
      </w:pPr>
      <w:r w:rsidRPr="006D70C9">
        <w:rPr>
          <w:rFonts w:cs="Arial"/>
          <w:szCs w:val="22"/>
        </w:rPr>
        <w:t>…………………………………………………..</w:t>
      </w:r>
    </w:p>
    <w:p w14:paraId="5484A397" w14:textId="77777777" w:rsidR="001739C9" w:rsidRPr="006D70C9" w:rsidRDefault="001739C9" w:rsidP="001739C9">
      <w:pPr>
        <w:spacing w:after="0" w:line="240" w:lineRule="auto"/>
        <w:jc w:val="both"/>
        <w:rPr>
          <w:rFonts w:cs="Arial"/>
          <w:szCs w:val="22"/>
        </w:rPr>
      </w:pPr>
      <w:r w:rsidRPr="006D70C9">
        <w:rPr>
          <w:rFonts w:cs="Arial"/>
          <w:szCs w:val="22"/>
        </w:rPr>
        <w:t>Ing. Jan Kaiser</w:t>
      </w:r>
      <w:r w:rsidRPr="006D70C9">
        <w:rPr>
          <w:rFonts w:cs="Arial"/>
          <w:szCs w:val="22"/>
        </w:rPr>
        <w:tab/>
      </w:r>
    </w:p>
    <w:p w14:paraId="7F84C985" w14:textId="77777777" w:rsidR="001739C9" w:rsidRPr="006D70C9" w:rsidRDefault="001739C9" w:rsidP="001739C9">
      <w:pPr>
        <w:spacing w:after="0" w:line="240" w:lineRule="auto"/>
        <w:ind w:firstLine="4"/>
        <w:jc w:val="both"/>
        <w:rPr>
          <w:rFonts w:cs="Arial"/>
          <w:szCs w:val="22"/>
        </w:rPr>
      </w:pPr>
      <w:r w:rsidRPr="006D70C9">
        <w:rPr>
          <w:rFonts w:cs="Arial"/>
          <w:szCs w:val="22"/>
        </w:rPr>
        <w:t>vedoucí Pobočky Domažlice</w:t>
      </w:r>
    </w:p>
    <w:p w14:paraId="2433E236" w14:textId="77777777" w:rsidR="001739C9" w:rsidRPr="006D70C9" w:rsidRDefault="001739C9" w:rsidP="001739C9">
      <w:pPr>
        <w:spacing w:after="0" w:line="240" w:lineRule="auto"/>
        <w:jc w:val="both"/>
        <w:rPr>
          <w:rFonts w:cs="Arial"/>
          <w:szCs w:val="22"/>
        </w:rPr>
      </w:pPr>
      <w:r w:rsidRPr="006D70C9">
        <w:rPr>
          <w:rFonts w:cs="Arial"/>
          <w:szCs w:val="22"/>
        </w:rPr>
        <w:t>Státní pozemkový úřad</w:t>
      </w:r>
    </w:p>
    <w:p w14:paraId="757A04DC" w14:textId="77777777" w:rsidR="001739C9" w:rsidRPr="006D70C9" w:rsidRDefault="001739C9" w:rsidP="001739C9">
      <w:pPr>
        <w:pStyle w:val="Zkladntext31"/>
        <w:rPr>
          <w:rFonts w:ascii="Arial" w:hAnsi="Arial" w:cs="Arial"/>
          <w:sz w:val="22"/>
          <w:szCs w:val="22"/>
        </w:rPr>
      </w:pPr>
    </w:p>
    <w:p w14:paraId="6519648E" w14:textId="77777777" w:rsidR="001739C9" w:rsidRPr="006D70C9" w:rsidRDefault="001739C9" w:rsidP="001739C9">
      <w:pPr>
        <w:pStyle w:val="Zkladntext31"/>
        <w:rPr>
          <w:rFonts w:ascii="Arial" w:hAnsi="Arial" w:cs="Arial"/>
          <w:sz w:val="22"/>
          <w:szCs w:val="22"/>
        </w:rPr>
      </w:pPr>
    </w:p>
    <w:p w14:paraId="1A338683" w14:textId="77777777" w:rsidR="001739C9" w:rsidRPr="006D70C9" w:rsidRDefault="001739C9" w:rsidP="001739C9">
      <w:pPr>
        <w:pStyle w:val="Zkladntext31"/>
        <w:rPr>
          <w:rFonts w:ascii="Arial" w:hAnsi="Arial" w:cs="Arial"/>
          <w:b/>
          <w:sz w:val="22"/>
          <w:szCs w:val="22"/>
        </w:rPr>
      </w:pPr>
      <w:r w:rsidRPr="006D70C9">
        <w:rPr>
          <w:rFonts w:ascii="Arial" w:hAnsi="Arial" w:cs="Arial"/>
          <w:b/>
          <w:sz w:val="22"/>
          <w:szCs w:val="22"/>
        </w:rPr>
        <w:t>Za zmocněnce:</w:t>
      </w:r>
    </w:p>
    <w:p w14:paraId="45BC0AC8" w14:textId="77777777" w:rsidR="001739C9" w:rsidRDefault="001739C9" w:rsidP="001739C9">
      <w:pPr>
        <w:pStyle w:val="Zkladntext31"/>
        <w:rPr>
          <w:rFonts w:ascii="Arial" w:hAnsi="Arial" w:cs="Arial"/>
          <w:sz w:val="22"/>
          <w:szCs w:val="22"/>
        </w:rPr>
      </w:pPr>
    </w:p>
    <w:p w14:paraId="59F68787" w14:textId="77777777" w:rsidR="001739C9" w:rsidRPr="006D70C9" w:rsidRDefault="001739C9" w:rsidP="001739C9">
      <w:pPr>
        <w:pStyle w:val="Zkladntext31"/>
        <w:rPr>
          <w:rFonts w:ascii="Arial" w:hAnsi="Arial" w:cs="Arial"/>
          <w:sz w:val="22"/>
          <w:szCs w:val="22"/>
        </w:rPr>
      </w:pPr>
    </w:p>
    <w:p w14:paraId="61BA1CF5" w14:textId="77777777" w:rsidR="001739C9" w:rsidRPr="006D70C9" w:rsidRDefault="001739C9" w:rsidP="001739C9">
      <w:pPr>
        <w:pStyle w:val="Zkladntext31"/>
        <w:rPr>
          <w:rFonts w:ascii="Arial" w:hAnsi="Arial" w:cs="Arial"/>
          <w:sz w:val="22"/>
          <w:szCs w:val="22"/>
        </w:rPr>
      </w:pPr>
    </w:p>
    <w:p w14:paraId="3BF5D7D1" w14:textId="77777777" w:rsidR="001739C9" w:rsidRPr="006D70C9" w:rsidRDefault="001739C9" w:rsidP="001739C9">
      <w:pPr>
        <w:pStyle w:val="Zkladntext31"/>
        <w:rPr>
          <w:rFonts w:ascii="Arial" w:hAnsi="Arial" w:cs="Arial"/>
          <w:sz w:val="22"/>
          <w:szCs w:val="22"/>
        </w:rPr>
      </w:pPr>
    </w:p>
    <w:p w14:paraId="61654D95" w14:textId="77777777" w:rsidR="001739C9" w:rsidRPr="006D70C9" w:rsidRDefault="001739C9" w:rsidP="001739C9">
      <w:pPr>
        <w:pStyle w:val="Zkladntext31"/>
        <w:rPr>
          <w:rFonts w:ascii="Arial" w:hAnsi="Arial" w:cs="Arial"/>
          <w:sz w:val="22"/>
          <w:szCs w:val="22"/>
        </w:rPr>
      </w:pPr>
      <w:r w:rsidRPr="006D70C9">
        <w:rPr>
          <w:rFonts w:ascii="Arial" w:hAnsi="Arial" w:cs="Arial"/>
          <w:sz w:val="22"/>
          <w:szCs w:val="22"/>
        </w:rPr>
        <w:t xml:space="preserve">Plnou moc přijímá: </w:t>
      </w:r>
      <w:r w:rsidRPr="006D70C9">
        <w:rPr>
          <w:rFonts w:ascii="Arial" w:hAnsi="Arial" w:cs="Arial"/>
          <w:sz w:val="22"/>
          <w:szCs w:val="22"/>
        </w:rPr>
        <w:tab/>
        <w:t>…………………………</w:t>
      </w:r>
    </w:p>
    <w:p w14:paraId="66DB74D0" w14:textId="05CC11EF" w:rsidR="001739C9" w:rsidRPr="00584922" w:rsidRDefault="001739C9" w:rsidP="001739C9">
      <w:pPr>
        <w:pStyle w:val="Zkladntextodsazen"/>
        <w:spacing w:after="0" w:line="276" w:lineRule="auto"/>
        <w:ind w:left="0"/>
        <w:rPr>
          <w:rFonts w:cs="Arial"/>
          <w:szCs w:val="22"/>
        </w:rPr>
      </w:pPr>
      <w:r w:rsidRPr="006D70C9">
        <w:rPr>
          <w:rFonts w:cs="Arial"/>
          <w:szCs w:val="22"/>
          <w:lang w:eastAsia="en-US"/>
        </w:rPr>
        <w:t xml:space="preserve">                          </w:t>
      </w:r>
      <w:r w:rsidRPr="006D70C9">
        <w:rPr>
          <w:rFonts w:cs="Arial"/>
          <w:szCs w:val="22"/>
          <w:lang w:eastAsia="en-US"/>
        </w:rPr>
        <w:tab/>
      </w:r>
      <w:r>
        <w:rPr>
          <w:rFonts w:cs="Arial"/>
          <w:szCs w:val="22"/>
          <w:lang w:eastAsia="en-US"/>
        </w:rPr>
        <w:tab/>
      </w:r>
      <w:r>
        <w:rPr>
          <w:rFonts w:cs="Arial"/>
          <w:szCs w:val="22"/>
          <w:lang w:eastAsia="en-US"/>
        </w:rPr>
        <w:tab/>
      </w:r>
      <w:r>
        <w:rPr>
          <w:rFonts w:cs="Arial"/>
          <w:szCs w:val="22"/>
          <w:lang w:eastAsia="en-US"/>
        </w:rPr>
        <w:tab/>
      </w:r>
      <w:r w:rsidR="007F6A1C">
        <w:rPr>
          <w:rFonts w:cs="Arial"/>
          <w:szCs w:val="22"/>
          <w:lang w:eastAsia="en-US"/>
        </w:rPr>
        <w:t>Ing. Robert Michek</w:t>
      </w:r>
    </w:p>
    <w:p w14:paraId="374202AE" w14:textId="4F9FBDC3" w:rsidR="00411074" w:rsidRPr="00411074" w:rsidRDefault="007F6A1C" w:rsidP="00724142">
      <w:pPr>
        <w:widowControl w:val="0"/>
        <w:suppressAutoHyphens/>
        <w:spacing w:after="0" w:line="240" w:lineRule="auto"/>
        <w:jc w:val="both"/>
        <w:rPr>
          <w:rFonts w:cs="Arial"/>
          <w:szCs w:val="22"/>
        </w:rPr>
      </w:pPr>
      <w:r>
        <w:rPr>
          <w:rFonts w:cs="Arial"/>
          <w:szCs w:val="22"/>
        </w:rPr>
        <w:t xml:space="preserve">                                   jednatel společnosti </w:t>
      </w:r>
    </w:p>
    <w:p w14:paraId="7A6DA313" w14:textId="63D568A5" w:rsidR="00411074" w:rsidRPr="007F6A1C" w:rsidRDefault="007F6A1C" w:rsidP="00724142">
      <w:pPr>
        <w:suppressAutoHyphens/>
        <w:spacing w:after="0" w:line="240" w:lineRule="auto"/>
        <w:ind w:left="720"/>
        <w:outlineLvl w:val="0"/>
        <w:rPr>
          <w:rFonts w:cs="Arial"/>
          <w:bCs/>
          <w:szCs w:val="22"/>
          <w:lang w:eastAsia="en-US"/>
        </w:rPr>
      </w:pPr>
      <w:r w:rsidRPr="007F6A1C">
        <w:rPr>
          <w:rFonts w:cs="Arial"/>
          <w:bCs/>
          <w:szCs w:val="22"/>
          <w:lang w:eastAsia="en-US"/>
        </w:rPr>
        <w:t xml:space="preserve">                       NDCON s.r.o.  </w:t>
      </w:r>
    </w:p>
    <w:p w14:paraId="16EA2E36" w14:textId="77777777" w:rsidR="00523C78" w:rsidRPr="00BA11E9" w:rsidRDefault="00523C78" w:rsidP="0047679A">
      <w:pPr>
        <w:pStyle w:val="l-L1"/>
        <w:keepNext w:val="0"/>
        <w:numPr>
          <w:ilvl w:val="0"/>
          <w:numId w:val="0"/>
        </w:numPr>
        <w:spacing w:before="120" w:after="120"/>
        <w:ind w:left="720"/>
        <w:jc w:val="left"/>
        <w:rPr>
          <w:rFonts w:ascii="Arial" w:hAnsi="Arial" w:cs="Arial"/>
          <w:szCs w:val="22"/>
        </w:rPr>
      </w:pPr>
    </w:p>
    <w:sectPr w:rsidR="00523C78" w:rsidRPr="00BA11E9">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F2612" w14:textId="77777777" w:rsidR="00264B38" w:rsidRDefault="00264B38">
      <w:r>
        <w:separator/>
      </w:r>
    </w:p>
  </w:endnote>
  <w:endnote w:type="continuationSeparator" w:id="0">
    <w:p w14:paraId="5730F500" w14:textId="77777777" w:rsidR="00264B38" w:rsidRDefault="00264B38">
      <w:r>
        <w:continuationSeparator/>
      </w:r>
    </w:p>
  </w:endnote>
  <w:endnote w:type="continuationNotice" w:id="1">
    <w:p w14:paraId="3E08A8A3" w14:textId="77777777" w:rsidR="00264B38" w:rsidRDefault="00264B38"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26ACB4BF"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848C0">
      <w:rPr>
        <w:rStyle w:val="slostrnky"/>
        <w:noProof/>
      </w:rPr>
      <w:t>2</w: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77777777" w:rsidR="004932C8" w:rsidRDefault="004932C8">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55C50" w14:textId="77777777" w:rsidR="00264B38" w:rsidRDefault="00264B38">
      <w:r>
        <w:separator/>
      </w:r>
    </w:p>
  </w:footnote>
  <w:footnote w:type="continuationSeparator" w:id="0">
    <w:p w14:paraId="02935413" w14:textId="77777777" w:rsidR="00264B38" w:rsidRDefault="00264B38">
      <w:r>
        <w:continuationSeparator/>
      </w:r>
    </w:p>
  </w:footnote>
  <w:footnote w:type="continuationNotice" w:id="1">
    <w:p w14:paraId="33E9DA0B" w14:textId="77777777" w:rsidR="00264B38" w:rsidRDefault="00264B38"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9F79" w14:textId="18911CA8" w:rsidR="006E3972" w:rsidRDefault="00E82EED" w:rsidP="006E3972">
    <w:pPr>
      <w:pStyle w:val="Nzev"/>
      <w:spacing w:before="0" w:after="0" w:line="276" w:lineRule="auto"/>
      <w:jc w:val="right"/>
      <w:rPr>
        <w:b w:val="0"/>
        <w:sz w:val="20"/>
        <w:szCs w:val="20"/>
      </w:rPr>
    </w:pPr>
    <w:proofErr w:type="spellStart"/>
    <w:r>
      <w:rPr>
        <w:b w:val="0"/>
        <w:sz w:val="20"/>
        <w:szCs w:val="20"/>
      </w:rPr>
      <w:t>SoD</w:t>
    </w:r>
    <w:proofErr w:type="spellEnd"/>
    <w:r>
      <w:rPr>
        <w:b w:val="0"/>
        <w:sz w:val="20"/>
        <w:szCs w:val="20"/>
      </w:rPr>
      <w:t xml:space="preserve"> na v</w:t>
    </w:r>
    <w:r w:rsidR="008848C0">
      <w:rPr>
        <w:b w:val="0"/>
        <w:sz w:val="20"/>
        <w:szCs w:val="20"/>
      </w:rPr>
      <w:t>yhotovení PD</w:t>
    </w:r>
    <w:r w:rsidR="00EC4D02">
      <w:rPr>
        <w:b w:val="0"/>
        <w:bCs w:val="0"/>
        <w:sz w:val="20"/>
        <w:szCs w:val="20"/>
      </w:rPr>
      <w:t xml:space="preserve"> </w:t>
    </w:r>
    <w:r w:rsidR="006E3972" w:rsidRPr="006E3972">
      <w:rPr>
        <w:b w:val="0"/>
        <w:bCs w:val="0"/>
        <w:sz w:val="20"/>
        <w:szCs w:val="20"/>
      </w:rPr>
      <w:t xml:space="preserve">pro realizaci </w:t>
    </w:r>
    <w:r w:rsidR="001B6284">
      <w:rPr>
        <w:b w:val="0"/>
        <w:bCs w:val="0"/>
        <w:sz w:val="20"/>
        <w:szCs w:val="20"/>
      </w:rPr>
      <w:t>polních cest HC4 a VC6 včetně GTP</w:t>
    </w:r>
  </w:p>
  <w:p w14:paraId="1EB90758" w14:textId="0E7948DB" w:rsidR="008848C0" w:rsidRPr="0090597C" w:rsidRDefault="008848C0" w:rsidP="00553DB7">
    <w:pPr>
      <w:pStyle w:val="Nzev"/>
      <w:spacing w:before="0" w:after="0" w:line="276" w:lineRule="auto"/>
      <w:jc w:val="right"/>
      <w:rPr>
        <w:b w:val="0"/>
        <w:sz w:val="20"/>
        <w:szCs w:val="20"/>
      </w:rPr>
    </w:pPr>
    <w:r w:rsidRPr="0090597C">
      <w:rPr>
        <w:b w:val="0"/>
        <w:sz w:val="20"/>
        <w:szCs w:val="20"/>
      </w:rPr>
      <w:t>Spis č. SP</w:t>
    </w:r>
    <w:r w:rsidR="00D05ADA">
      <w:rPr>
        <w:b w:val="0"/>
        <w:sz w:val="20"/>
        <w:szCs w:val="20"/>
      </w:rPr>
      <w:t>12</w:t>
    </w:r>
    <w:r w:rsidR="00051BBD">
      <w:rPr>
        <w:b w:val="0"/>
        <w:sz w:val="20"/>
        <w:szCs w:val="20"/>
      </w:rPr>
      <w:t>6</w:t>
    </w:r>
    <w:r w:rsidR="00D05ADA">
      <w:rPr>
        <w:b w:val="0"/>
        <w:sz w:val="20"/>
        <w:szCs w:val="20"/>
      </w:rPr>
      <w:t>7</w:t>
    </w:r>
    <w:r w:rsidRPr="0090597C">
      <w:rPr>
        <w:b w:val="0"/>
        <w:sz w:val="20"/>
        <w:szCs w:val="20"/>
      </w:rPr>
      <w:t>/202</w:t>
    </w:r>
    <w:r w:rsidR="00D05ADA">
      <w:rPr>
        <w:b w:val="0"/>
        <w:sz w:val="20"/>
        <w:szCs w:val="20"/>
      </w:rPr>
      <w:t>5</w:t>
    </w:r>
    <w:r w:rsidRPr="0090597C">
      <w:rPr>
        <w:b w:val="0"/>
        <w:sz w:val="20"/>
        <w:szCs w:val="20"/>
      </w:rPr>
      <w:t>-504202</w:t>
    </w:r>
  </w:p>
  <w:p w14:paraId="3B9411C6" w14:textId="6FA4EB65" w:rsidR="004932C8" w:rsidRDefault="008848C0" w:rsidP="00553DB7">
    <w:pPr>
      <w:pStyle w:val="Zhlav"/>
      <w:spacing w:after="0" w:line="276" w:lineRule="auto"/>
      <w:jc w:val="right"/>
      <w:rPr>
        <w:rFonts w:cs="Arial"/>
        <w:bCs/>
        <w:kern w:val="28"/>
        <w:sz w:val="20"/>
        <w:szCs w:val="20"/>
      </w:rPr>
    </w:pPr>
    <w:r w:rsidRPr="0090597C">
      <w:rPr>
        <w:rFonts w:cs="Arial"/>
      </w:rPr>
      <w:tab/>
    </w:r>
    <w:r w:rsidRPr="0090597C">
      <w:rPr>
        <w:rFonts w:cs="Arial"/>
      </w:rPr>
      <w:tab/>
    </w:r>
    <w:r w:rsidRPr="006C3C3E">
      <w:rPr>
        <w:rFonts w:cs="Arial"/>
        <w:bCs/>
        <w:kern w:val="28"/>
        <w:sz w:val="20"/>
        <w:szCs w:val="20"/>
      </w:rPr>
      <w:t xml:space="preserve">Č. j. SPU </w:t>
    </w:r>
    <w:r w:rsidR="00553DB7">
      <w:rPr>
        <w:rFonts w:cs="Arial"/>
        <w:bCs/>
        <w:kern w:val="28"/>
        <w:sz w:val="20"/>
        <w:szCs w:val="20"/>
      </w:rPr>
      <w:t>07</w:t>
    </w:r>
    <w:r w:rsidR="001B6284">
      <w:rPr>
        <w:rFonts w:cs="Arial"/>
        <w:bCs/>
        <w:kern w:val="28"/>
        <w:sz w:val="20"/>
        <w:szCs w:val="20"/>
      </w:rPr>
      <w:t>8698</w:t>
    </w:r>
    <w:r w:rsidRPr="006C3C3E">
      <w:rPr>
        <w:rFonts w:cs="Arial"/>
        <w:bCs/>
        <w:kern w:val="28"/>
        <w:sz w:val="20"/>
        <w:szCs w:val="20"/>
      </w:rPr>
      <w:t>/202</w:t>
    </w:r>
    <w:r w:rsidR="00D05ADA">
      <w:rPr>
        <w:rFonts w:cs="Arial"/>
        <w:bCs/>
        <w:kern w:val="28"/>
        <w:sz w:val="20"/>
        <w:szCs w:val="20"/>
      </w:rPr>
      <w:t>5</w:t>
    </w:r>
  </w:p>
  <w:p w14:paraId="44C0A05E" w14:textId="3471B7A9" w:rsidR="008848C0" w:rsidRDefault="008848C0" w:rsidP="00553DB7">
    <w:pPr>
      <w:pStyle w:val="Zhlav"/>
      <w:spacing w:after="0" w:line="240" w:lineRule="auto"/>
      <w:jc w:val="right"/>
      <w:rPr>
        <w:rFonts w:cs="Arial"/>
        <w:bCs/>
        <w:kern w:val="28"/>
        <w:sz w:val="20"/>
        <w:szCs w:val="20"/>
      </w:rPr>
    </w:pPr>
    <w:r>
      <w:rPr>
        <w:rFonts w:cs="Arial"/>
        <w:bCs/>
        <w:kern w:val="28"/>
        <w:sz w:val="20"/>
        <w:szCs w:val="20"/>
      </w:rPr>
      <w:tab/>
    </w:r>
    <w:r>
      <w:rPr>
        <w:rFonts w:cs="Arial"/>
        <w:bCs/>
        <w:kern w:val="28"/>
        <w:sz w:val="20"/>
        <w:szCs w:val="20"/>
      </w:rPr>
      <w:tab/>
      <w:t>UID do</w:t>
    </w:r>
    <w:r w:rsidR="008C03EE">
      <w:rPr>
        <w:rFonts w:cs="Arial"/>
        <w:bCs/>
        <w:kern w:val="28"/>
        <w:sz w:val="20"/>
        <w:szCs w:val="20"/>
      </w:rPr>
      <w:t>k</w:t>
    </w:r>
    <w:r>
      <w:rPr>
        <w:rFonts w:cs="Arial"/>
        <w:bCs/>
        <w:kern w:val="28"/>
        <w:sz w:val="20"/>
        <w:szCs w:val="20"/>
      </w:rPr>
      <w:t>umentu:</w:t>
    </w:r>
    <w:r w:rsidR="00553DB7">
      <w:rPr>
        <w:rFonts w:cs="Arial"/>
        <w:bCs/>
        <w:kern w:val="28"/>
        <w:sz w:val="20"/>
        <w:szCs w:val="20"/>
      </w:rPr>
      <w:t xml:space="preserve"> </w:t>
    </w:r>
    <w:r w:rsidR="001B6284" w:rsidRPr="001B6284">
      <w:rPr>
        <w:rFonts w:cs="Arial"/>
        <w:bCs/>
        <w:kern w:val="28"/>
        <w:sz w:val="20"/>
        <w:szCs w:val="20"/>
      </w:rPr>
      <w:t>spudms00000015336862</w:t>
    </w:r>
  </w:p>
  <w:p w14:paraId="04B1C7A0" w14:textId="2D88DDFA" w:rsidR="00553DB7" w:rsidRDefault="00553DB7" w:rsidP="00553DB7">
    <w:pPr>
      <w:pStyle w:val="Zhlav"/>
      <w:spacing w:after="0" w:line="240" w:lineRule="auto"/>
      <w:jc w:val="right"/>
      <w:rPr>
        <w:rFonts w:cs="Arial"/>
        <w:bCs/>
        <w:kern w:val="28"/>
        <w:sz w:val="20"/>
        <w:szCs w:val="20"/>
      </w:rPr>
    </w:pPr>
    <w:r>
      <w:rPr>
        <w:rFonts w:cs="Arial"/>
        <w:bCs/>
        <w:kern w:val="28"/>
        <w:sz w:val="20"/>
        <w:szCs w:val="20"/>
      </w:rPr>
      <w:t xml:space="preserve">                               ISPU smlouva č. 29</w:t>
    </w:r>
    <w:r w:rsidR="001B6284">
      <w:rPr>
        <w:rFonts w:cs="Arial"/>
        <w:bCs/>
        <w:kern w:val="28"/>
        <w:sz w:val="20"/>
        <w:szCs w:val="20"/>
      </w:rPr>
      <w:t>7</w:t>
    </w:r>
    <w:r>
      <w:rPr>
        <w:rFonts w:cs="Arial"/>
        <w:bCs/>
        <w:kern w:val="28"/>
        <w:sz w:val="20"/>
        <w:szCs w:val="20"/>
      </w:rPr>
      <w:t>-2025-504202</w:t>
    </w:r>
  </w:p>
  <w:p w14:paraId="274FCA30" w14:textId="77777777" w:rsidR="00553DB7" w:rsidRPr="0047679A" w:rsidRDefault="00553DB7" w:rsidP="00553DB7">
    <w:pPr>
      <w:pStyle w:val="Zhlav"/>
      <w:spacing w:after="0" w:line="240" w:lineRule="auto"/>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62FDC"/>
    <w:multiLevelType w:val="multilevel"/>
    <w:tmpl w:val="A67C8D62"/>
    <w:lvl w:ilvl="0">
      <w:start w:val="8"/>
      <w:numFmt w:val="decimal"/>
      <w:lvlText w:val="%1."/>
      <w:lvlJc w:val="left"/>
      <w:pPr>
        <w:ind w:left="360" w:hanging="360"/>
      </w:pPr>
      <w:rPr>
        <w:rFonts w:hint="default"/>
      </w:rPr>
    </w:lvl>
    <w:lvl w:ilvl="1">
      <w:start w:val="3"/>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21430E8"/>
    <w:multiLevelType w:val="multilevel"/>
    <w:tmpl w:val="DE504656"/>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7"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8" w15:restartNumberingAfterBreak="0">
    <w:nsid w:val="1C3E1E00"/>
    <w:multiLevelType w:val="hybridMultilevel"/>
    <w:tmpl w:val="8252263C"/>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10"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12" w15:restartNumberingAfterBreak="0">
    <w:nsid w:val="2BB8749E"/>
    <w:multiLevelType w:val="multilevel"/>
    <w:tmpl w:val="6F98B710"/>
    <w:lvl w:ilvl="0">
      <w:start w:val="1"/>
      <w:numFmt w:val="upperRoman"/>
      <w:pStyle w:val="l-L1"/>
      <w:suff w:val="nothing"/>
      <w:lvlText w:val="Čl. %1"/>
      <w:lvlJc w:val="left"/>
      <w:pPr>
        <w:ind w:left="5104"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4"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5"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3"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7"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32"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3"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5"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4283BF3"/>
    <w:multiLevelType w:val="hybridMultilevel"/>
    <w:tmpl w:val="276262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41"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2"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7"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51"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2"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49111535">
    <w:abstractNumId w:val="35"/>
  </w:num>
  <w:num w:numId="2" w16cid:durableId="1537697149">
    <w:abstractNumId w:val="34"/>
  </w:num>
  <w:num w:numId="3" w16cid:durableId="1185827541">
    <w:abstractNumId w:val="6"/>
  </w:num>
  <w:num w:numId="4" w16cid:durableId="1628388432">
    <w:abstractNumId w:val="40"/>
  </w:num>
  <w:num w:numId="5" w16cid:durableId="1362390907">
    <w:abstractNumId w:val="19"/>
  </w:num>
  <w:num w:numId="6" w16cid:durableId="1279725721">
    <w:abstractNumId w:val="20"/>
  </w:num>
  <w:num w:numId="7" w16cid:durableId="858274079">
    <w:abstractNumId w:val="25"/>
  </w:num>
  <w:num w:numId="8" w16cid:durableId="107353735">
    <w:abstractNumId w:val="42"/>
  </w:num>
  <w:num w:numId="9" w16cid:durableId="1914898403">
    <w:abstractNumId w:val="24"/>
  </w:num>
  <w:num w:numId="10" w16cid:durableId="834077428">
    <w:abstractNumId w:val="50"/>
  </w:num>
  <w:num w:numId="11" w16cid:durableId="735323840">
    <w:abstractNumId w:val="44"/>
  </w:num>
  <w:num w:numId="12" w16cid:durableId="2048792062">
    <w:abstractNumId w:val="13"/>
  </w:num>
  <w:num w:numId="13" w16cid:durableId="1742101112">
    <w:abstractNumId w:val="11"/>
  </w:num>
  <w:num w:numId="14" w16cid:durableId="1743259617">
    <w:abstractNumId w:val="30"/>
  </w:num>
  <w:num w:numId="15" w16cid:durableId="2040817397">
    <w:abstractNumId w:val="1"/>
  </w:num>
  <w:num w:numId="16" w16cid:durableId="1330208473">
    <w:abstractNumId w:val="7"/>
  </w:num>
  <w:num w:numId="17" w16cid:durableId="1538742228">
    <w:abstractNumId w:val="36"/>
  </w:num>
  <w:num w:numId="18" w16cid:durableId="1902669937">
    <w:abstractNumId w:val="45"/>
  </w:num>
  <w:num w:numId="19" w16cid:durableId="1736472739">
    <w:abstractNumId w:val="26"/>
  </w:num>
  <w:num w:numId="20" w16cid:durableId="1482497808">
    <w:abstractNumId w:val="22"/>
  </w:num>
  <w:num w:numId="21" w16cid:durableId="1551847728">
    <w:abstractNumId w:val="43"/>
  </w:num>
  <w:num w:numId="22" w16cid:durableId="1430588867">
    <w:abstractNumId w:val="47"/>
  </w:num>
  <w:num w:numId="23" w16cid:durableId="1878271484">
    <w:abstractNumId w:val="49"/>
  </w:num>
  <w:num w:numId="24" w16cid:durableId="1189297918">
    <w:abstractNumId w:val="16"/>
  </w:num>
  <w:num w:numId="25" w16cid:durableId="1116826076">
    <w:abstractNumId w:val="33"/>
  </w:num>
  <w:num w:numId="26" w16cid:durableId="857423394">
    <w:abstractNumId w:val="46"/>
  </w:num>
  <w:num w:numId="27" w16cid:durableId="775104263">
    <w:abstractNumId w:val="53"/>
  </w:num>
  <w:num w:numId="28" w16cid:durableId="40054882">
    <w:abstractNumId w:val="27"/>
  </w:num>
  <w:num w:numId="29" w16cid:durableId="1350371404">
    <w:abstractNumId w:val="28"/>
  </w:num>
  <w:num w:numId="30" w16cid:durableId="1930456130">
    <w:abstractNumId w:val="14"/>
  </w:num>
  <w:num w:numId="31" w16cid:durableId="1701323290">
    <w:abstractNumId w:val="23"/>
  </w:num>
  <w:num w:numId="32" w16cid:durableId="636184833">
    <w:abstractNumId w:val="32"/>
  </w:num>
  <w:num w:numId="33" w16cid:durableId="1731151490">
    <w:abstractNumId w:val="32"/>
  </w:num>
  <w:num w:numId="34" w16cid:durableId="1384712388">
    <w:abstractNumId w:val="21"/>
  </w:num>
  <w:num w:numId="35" w16cid:durableId="962610481">
    <w:abstractNumId w:val="48"/>
  </w:num>
  <w:num w:numId="36" w16cid:durableId="1943030545">
    <w:abstractNumId w:val="18"/>
  </w:num>
  <w:num w:numId="37" w16cid:durableId="2115904536">
    <w:abstractNumId w:val="12"/>
  </w:num>
  <w:num w:numId="38" w16cid:durableId="1983533471">
    <w:abstractNumId w:val="17"/>
  </w:num>
  <w:num w:numId="39" w16cid:durableId="255602636">
    <w:abstractNumId w:val="12"/>
  </w:num>
  <w:num w:numId="40" w16cid:durableId="1974410808">
    <w:abstractNumId w:val="12"/>
  </w:num>
  <w:num w:numId="41" w16cid:durableId="123889429">
    <w:abstractNumId w:val="12"/>
  </w:num>
  <w:num w:numId="42" w16cid:durableId="1735157726">
    <w:abstractNumId w:val="12"/>
  </w:num>
  <w:num w:numId="43" w16cid:durableId="1192380216">
    <w:abstractNumId w:val="12"/>
  </w:num>
  <w:num w:numId="44" w16cid:durableId="2099715657">
    <w:abstractNumId w:val="12"/>
  </w:num>
  <w:num w:numId="45" w16cid:durableId="1690914148">
    <w:abstractNumId w:val="12"/>
  </w:num>
  <w:num w:numId="46" w16cid:durableId="1719040672">
    <w:abstractNumId w:val="12"/>
  </w:num>
  <w:num w:numId="47" w16cid:durableId="2364000">
    <w:abstractNumId w:val="12"/>
  </w:num>
  <w:num w:numId="48" w16cid:durableId="18067769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4731647">
    <w:abstractNumId w:val="12"/>
  </w:num>
  <w:num w:numId="50" w16cid:durableId="1849174262">
    <w:abstractNumId w:val="12"/>
  </w:num>
  <w:num w:numId="51" w16cid:durableId="1527477710">
    <w:abstractNumId w:val="12"/>
  </w:num>
  <w:num w:numId="52" w16cid:durableId="19693596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0129285">
    <w:abstractNumId w:val="12"/>
  </w:num>
  <w:num w:numId="54" w16cid:durableId="280652278">
    <w:abstractNumId w:val="12"/>
  </w:num>
  <w:num w:numId="55" w16cid:durableId="935405991">
    <w:abstractNumId w:val="12"/>
  </w:num>
  <w:num w:numId="56" w16cid:durableId="1327585301">
    <w:abstractNumId w:val="12"/>
  </w:num>
  <w:num w:numId="57" w16cid:durableId="1658261520">
    <w:abstractNumId w:val="12"/>
  </w:num>
  <w:num w:numId="58" w16cid:durableId="14380183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1538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9581915">
    <w:abstractNumId w:val="41"/>
  </w:num>
  <w:num w:numId="61" w16cid:durableId="1735395702">
    <w:abstractNumId w:val="12"/>
  </w:num>
  <w:num w:numId="62" w16cid:durableId="482965480">
    <w:abstractNumId w:val="12"/>
  </w:num>
  <w:num w:numId="63" w16cid:durableId="1796828043">
    <w:abstractNumId w:val="12"/>
  </w:num>
  <w:num w:numId="64" w16cid:durableId="1824078587">
    <w:abstractNumId w:val="12"/>
  </w:num>
  <w:num w:numId="65" w16cid:durableId="1350328786">
    <w:abstractNumId w:val="12"/>
  </w:num>
  <w:num w:numId="66" w16cid:durableId="151869541">
    <w:abstractNumId w:val="12"/>
  </w:num>
  <w:num w:numId="67" w16cid:durableId="668556257">
    <w:abstractNumId w:val="12"/>
  </w:num>
  <w:num w:numId="68" w16cid:durableId="1025063668">
    <w:abstractNumId w:val="12"/>
  </w:num>
  <w:num w:numId="69" w16cid:durableId="1933009431">
    <w:abstractNumId w:val="4"/>
  </w:num>
  <w:num w:numId="70" w16cid:durableId="1822843374">
    <w:abstractNumId w:val="12"/>
  </w:num>
  <w:num w:numId="71" w16cid:durableId="9784126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80755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8769479">
    <w:abstractNumId w:val="29"/>
  </w:num>
  <w:num w:numId="74" w16cid:durableId="1017464441">
    <w:abstractNumId w:val="12"/>
    <w:lvlOverride w:ilvl="0">
      <w:startOverride w:val="5"/>
    </w:lvlOverride>
    <w:lvlOverride w:ilvl="1">
      <w:startOverride w:val="2"/>
    </w:lvlOverride>
  </w:num>
  <w:num w:numId="75" w16cid:durableId="1966616961">
    <w:abstractNumId w:val="37"/>
  </w:num>
  <w:num w:numId="76" w16cid:durableId="1376343821">
    <w:abstractNumId w:val="39"/>
  </w:num>
  <w:num w:numId="77" w16cid:durableId="1339849226">
    <w:abstractNumId w:val="3"/>
  </w:num>
  <w:num w:numId="78" w16cid:durableId="1549492059">
    <w:abstractNumId w:val="8"/>
  </w:num>
  <w:num w:numId="79" w16cid:durableId="1824855042">
    <w:abstractNumId w:val="5"/>
  </w:num>
  <w:num w:numId="80" w16cid:durableId="954141343">
    <w:abstractNumId w:val="2"/>
  </w:num>
  <w:num w:numId="81" w16cid:durableId="442261367">
    <w:abstractNumId w:val="38"/>
  </w:num>
  <w:num w:numId="82" w16cid:durableId="710151247">
    <w:abstractNumId w:val="15"/>
  </w:num>
  <w:num w:numId="83" w16cid:durableId="1400058779">
    <w:abstractNumId w:val="10"/>
  </w:num>
  <w:num w:numId="84" w16cid:durableId="104271561">
    <w:abstractNumId w:val="9"/>
  </w:num>
  <w:num w:numId="85" w16cid:durableId="2050645013">
    <w:abstractNumId w:val="51"/>
  </w:num>
  <w:num w:numId="86" w16cid:durableId="1720470299">
    <w:abstractNumId w:val="0"/>
  </w:num>
  <w:num w:numId="87" w16cid:durableId="336736049">
    <w:abstractNumId w:val="31"/>
  </w:num>
  <w:num w:numId="88" w16cid:durableId="2700106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92009819">
    <w:abstractNumId w:val="5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608E"/>
    <w:rsid w:val="0001769A"/>
    <w:rsid w:val="000203F2"/>
    <w:rsid w:val="00024114"/>
    <w:rsid w:val="00035F68"/>
    <w:rsid w:val="00036D68"/>
    <w:rsid w:val="00037752"/>
    <w:rsid w:val="00045713"/>
    <w:rsid w:val="000475F1"/>
    <w:rsid w:val="00051BBD"/>
    <w:rsid w:val="000524D5"/>
    <w:rsid w:val="0005524A"/>
    <w:rsid w:val="0005626A"/>
    <w:rsid w:val="00056754"/>
    <w:rsid w:val="000634B8"/>
    <w:rsid w:val="000651E8"/>
    <w:rsid w:val="0006681A"/>
    <w:rsid w:val="00070319"/>
    <w:rsid w:val="000708A3"/>
    <w:rsid w:val="00070B97"/>
    <w:rsid w:val="0007141B"/>
    <w:rsid w:val="00073202"/>
    <w:rsid w:val="0007515F"/>
    <w:rsid w:val="00081167"/>
    <w:rsid w:val="00081981"/>
    <w:rsid w:val="0008239E"/>
    <w:rsid w:val="000827FC"/>
    <w:rsid w:val="0008462F"/>
    <w:rsid w:val="000847B2"/>
    <w:rsid w:val="000917DD"/>
    <w:rsid w:val="00095603"/>
    <w:rsid w:val="0009761D"/>
    <w:rsid w:val="000A0A94"/>
    <w:rsid w:val="000A3CCC"/>
    <w:rsid w:val="000A50EF"/>
    <w:rsid w:val="000A787C"/>
    <w:rsid w:val="000B2366"/>
    <w:rsid w:val="000B2FE7"/>
    <w:rsid w:val="000B3D98"/>
    <w:rsid w:val="000B471E"/>
    <w:rsid w:val="000B713E"/>
    <w:rsid w:val="000B7640"/>
    <w:rsid w:val="000C1A9F"/>
    <w:rsid w:val="000C7CAD"/>
    <w:rsid w:val="000D3CBE"/>
    <w:rsid w:val="000D7484"/>
    <w:rsid w:val="000D7597"/>
    <w:rsid w:val="000D76B6"/>
    <w:rsid w:val="000D7DA5"/>
    <w:rsid w:val="000E34EF"/>
    <w:rsid w:val="000E6E9C"/>
    <w:rsid w:val="000F2F2F"/>
    <w:rsid w:val="000F51BD"/>
    <w:rsid w:val="000F5BF7"/>
    <w:rsid w:val="000F6065"/>
    <w:rsid w:val="000F648D"/>
    <w:rsid w:val="000F73CB"/>
    <w:rsid w:val="001074D7"/>
    <w:rsid w:val="0011089B"/>
    <w:rsid w:val="00112534"/>
    <w:rsid w:val="001146F6"/>
    <w:rsid w:val="00114CB8"/>
    <w:rsid w:val="001177C9"/>
    <w:rsid w:val="00120C16"/>
    <w:rsid w:val="00122C2F"/>
    <w:rsid w:val="00123783"/>
    <w:rsid w:val="00123E1B"/>
    <w:rsid w:val="00124A59"/>
    <w:rsid w:val="00125F5A"/>
    <w:rsid w:val="00126736"/>
    <w:rsid w:val="00130F68"/>
    <w:rsid w:val="00131905"/>
    <w:rsid w:val="00131B02"/>
    <w:rsid w:val="00132376"/>
    <w:rsid w:val="00133D00"/>
    <w:rsid w:val="001343FF"/>
    <w:rsid w:val="0013498A"/>
    <w:rsid w:val="0013772F"/>
    <w:rsid w:val="00146F73"/>
    <w:rsid w:val="00152458"/>
    <w:rsid w:val="00152C73"/>
    <w:rsid w:val="00155DAE"/>
    <w:rsid w:val="00157A2A"/>
    <w:rsid w:val="00163657"/>
    <w:rsid w:val="001638C9"/>
    <w:rsid w:val="00163B98"/>
    <w:rsid w:val="001640AC"/>
    <w:rsid w:val="001653D3"/>
    <w:rsid w:val="00167172"/>
    <w:rsid w:val="00170A3E"/>
    <w:rsid w:val="001724C3"/>
    <w:rsid w:val="001739C9"/>
    <w:rsid w:val="00173AE3"/>
    <w:rsid w:val="001818DC"/>
    <w:rsid w:val="0018278F"/>
    <w:rsid w:val="0018585D"/>
    <w:rsid w:val="00185DF6"/>
    <w:rsid w:val="0019040B"/>
    <w:rsid w:val="001A328F"/>
    <w:rsid w:val="001A3598"/>
    <w:rsid w:val="001A6166"/>
    <w:rsid w:val="001A6C61"/>
    <w:rsid w:val="001B2DB9"/>
    <w:rsid w:val="001B6284"/>
    <w:rsid w:val="001C45B0"/>
    <w:rsid w:val="001C5A26"/>
    <w:rsid w:val="001C6108"/>
    <w:rsid w:val="001C6858"/>
    <w:rsid w:val="001D1532"/>
    <w:rsid w:val="001D2761"/>
    <w:rsid w:val="001D32AC"/>
    <w:rsid w:val="001D50DC"/>
    <w:rsid w:val="001D5C4E"/>
    <w:rsid w:val="001D70C2"/>
    <w:rsid w:val="001D7DFC"/>
    <w:rsid w:val="001E6C59"/>
    <w:rsid w:val="001E7C6C"/>
    <w:rsid w:val="001F0161"/>
    <w:rsid w:val="001F2445"/>
    <w:rsid w:val="001F2572"/>
    <w:rsid w:val="001F2D41"/>
    <w:rsid w:val="001F4E7C"/>
    <w:rsid w:val="001F5C01"/>
    <w:rsid w:val="001F5C31"/>
    <w:rsid w:val="001F7BB8"/>
    <w:rsid w:val="00200C0C"/>
    <w:rsid w:val="002030CF"/>
    <w:rsid w:val="00203A6F"/>
    <w:rsid w:val="00203F26"/>
    <w:rsid w:val="00205F0D"/>
    <w:rsid w:val="002067C5"/>
    <w:rsid w:val="00207526"/>
    <w:rsid w:val="00210EB4"/>
    <w:rsid w:val="0021173D"/>
    <w:rsid w:val="00213ADC"/>
    <w:rsid w:val="002147D8"/>
    <w:rsid w:val="002161FC"/>
    <w:rsid w:val="0022029A"/>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1D5"/>
    <w:rsid w:val="00247C40"/>
    <w:rsid w:val="00253305"/>
    <w:rsid w:val="002538F3"/>
    <w:rsid w:val="002548F7"/>
    <w:rsid w:val="00256FEE"/>
    <w:rsid w:val="00264B38"/>
    <w:rsid w:val="00264B9B"/>
    <w:rsid w:val="00267084"/>
    <w:rsid w:val="00270082"/>
    <w:rsid w:val="002742B7"/>
    <w:rsid w:val="00274E68"/>
    <w:rsid w:val="00275FDD"/>
    <w:rsid w:val="00277B16"/>
    <w:rsid w:val="002803B4"/>
    <w:rsid w:val="00285FFE"/>
    <w:rsid w:val="002921CB"/>
    <w:rsid w:val="00292E86"/>
    <w:rsid w:val="002954A2"/>
    <w:rsid w:val="002A486D"/>
    <w:rsid w:val="002C113C"/>
    <w:rsid w:val="002C6FAE"/>
    <w:rsid w:val="002D10A3"/>
    <w:rsid w:val="002D245C"/>
    <w:rsid w:val="002D35D2"/>
    <w:rsid w:val="002D4C3E"/>
    <w:rsid w:val="002D58C5"/>
    <w:rsid w:val="002D5ABD"/>
    <w:rsid w:val="002D7772"/>
    <w:rsid w:val="002E5108"/>
    <w:rsid w:val="002E7E2A"/>
    <w:rsid w:val="002F02E0"/>
    <w:rsid w:val="002F3A87"/>
    <w:rsid w:val="00300358"/>
    <w:rsid w:val="00304F17"/>
    <w:rsid w:val="00306D5E"/>
    <w:rsid w:val="0030747E"/>
    <w:rsid w:val="003106B8"/>
    <w:rsid w:val="003142FB"/>
    <w:rsid w:val="00314977"/>
    <w:rsid w:val="0031507F"/>
    <w:rsid w:val="00321E30"/>
    <w:rsid w:val="003234B4"/>
    <w:rsid w:val="00323892"/>
    <w:rsid w:val="00325FC3"/>
    <w:rsid w:val="00327B76"/>
    <w:rsid w:val="00332C92"/>
    <w:rsid w:val="00336D5F"/>
    <w:rsid w:val="00336FA6"/>
    <w:rsid w:val="00340280"/>
    <w:rsid w:val="003405E6"/>
    <w:rsid w:val="003468FB"/>
    <w:rsid w:val="00357DE0"/>
    <w:rsid w:val="00360D9F"/>
    <w:rsid w:val="003629B9"/>
    <w:rsid w:val="00362FAF"/>
    <w:rsid w:val="003659C2"/>
    <w:rsid w:val="00370FDB"/>
    <w:rsid w:val="00371D11"/>
    <w:rsid w:val="00373FDA"/>
    <w:rsid w:val="0037518A"/>
    <w:rsid w:val="00380D9B"/>
    <w:rsid w:val="003823D0"/>
    <w:rsid w:val="00382CAA"/>
    <w:rsid w:val="00394CD0"/>
    <w:rsid w:val="00396170"/>
    <w:rsid w:val="003A222E"/>
    <w:rsid w:val="003A3B9A"/>
    <w:rsid w:val="003A65CB"/>
    <w:rsid w:val="003B12E5"/>
    <w:rsid w:val="003B41A4"/>
    <w:rsid w:val="003B44A9"/>
    <w:rsid w:val="003B5CE7"/>
    <w:rsid w:val="003B6E9B"/>
    <w:rsid w:val="003B7031"/>
    <w:rsid w:val="003C2212"/>
    <w:rsid w:val="003C2775"/>
    <w:rsid w:val="003C4100"/>
    <w:rsid w:val="003C6C55"/>
    <w:rsid w:val="003C7DFA"/>
    <w:rsid w:val="003D46F4"/>
    <w:rsid w:val="003D4D11"/>
    <w:rsid w:val="003D4E11"/>
    <w:rsid w:val="003D6DA3"/>
    <w:rsid w:val="003E1E1C"/>
    <w:rsid w:val="003E2C41"/>
    <w:rsid w:val="003E3432"/>
    <w:rsid w:val="003E6C22"/>
    <w:rsid w:val="003F0BD3"/>
    <w:rsid w:val="003F0BDC"/>
    <w:rsid w:val="003F0E58"/>
    <w:rsid w:val="003F0EBD"/>
    <w:rsid w:val="003F23AD"/>
    <w:rsid w:val="003F63A5"/>
    <w:rsid w:val="003F7513"/>
    <w:rsid w:val="003F7AAD"/>
    <w:rsid w:val="003F7B5E"/>
    <w:rsid w:val="0040514B"/>
    <w:rsid w:val="0040724D"/>
    <w:rsid w:val="00407C28"/>
    <w:rsid w:val="00411074"/>
    <w:rsid w:val="0041143F"/>
    <w:rsid w:val="0042224B"/>
    <w:rsid w:val="00426709"/>
    <w:rsid w:val="00426B9D"/>
    <w:rsid w:val="00426FA0"/>
    <w:rsid w:val="00430580"/>
    <w:rsid w:val="004336E2"/>
    <w:rsid w:val="00436495"/>
    <w:rsid w:val="00436873"/>
    <w:rsid w:val="00436878"/>
    <w:rsid w:val="00436A19"/>
    <w:rsid w:val="00437BA6"/>
    <w:rsid w:val="00443C71"/>
    <w:rsid w:val="00453B0F"/>
    <w:rsid w:val="00455978"/>
    <w:rsid w:val="00456216"/>
    <w:rsid w:val="0046000F"/>
    <w:rsid w:val="00461D16"/>
    <w:rsid w:val="00467453"/>
    <w:rsid w:val="00472399"/>
    <w:rsid w:val="004723B4"/>
    <w:rsid w:val="00472FF8"/>
    <w:rsid w:val="0047466E"/>
    <w:rsid w:val="004746F3"/>
    <w:rsid w:val="0047679A"/>
    <w:rsid w:val="0048288F"/>
    <w:rsid w:val="004861C9"/>
    <w:rsid w:val="00486C72"/>
    <w:rsid w:val="00491307"/>
    <w:rsid w:val="00492F59"/>
    <w:rsid w:val="004932C8"/>
    <w:rsid w:val="00494455"/>
    <w:rsid w:val="00495F74"/>
    <w:rsid w:val="00497A34"/>
    <w:rsid w:val="004A0A7A"/>
    <w:rsid w:val="004A0E11"/>
    <w:rsid w:val="004A3555"/>
    <w:rsid w:val="004A375A"/>
    <w:rsid w:val="004A652C"/>
    <w:rsid w:val="004B0AE8"/>
    <w:rsid w:val="004B0D5C"/>
    <w:rsid w:val="004B1576"/>
    <w:rsid w:val="004B78E3"/>
    <w:rsid w:val="004C051F"/>
    <w:rsid w:val="004C59A5"/>
    <w:rsid w:val="004D037A"/>
    <w:rsid w:val="004D2001"/>
    <w:rsid w:val="004D2D12"/>
    <w:rsid w:val="004D3145"/>
    <w:rsid w:val="004D3382"/>
    <w:rsid w:val="004D3F19"/>
    <w:rsid w:val="004D659D"/>
    <w:rsid w:val="004E02BE"/>
    <w:rsid w:val="004E2604"/>
    <w:rsid w:val="004E2CB2"/>
    <w:rsid w:val="004E31EF"/>
    <w:rsid w:val="004E4DA6"/>
    <w:rsid w:val="004E69ED"/>
    <w:rsid w:val="004F0F11"/>
    <w:rsid w:val="004F13F9"/>
    <w:rsid w:val="004F154E"/>
    <w:rsid w:val="004F38A5"/>
    <w:rsid w:val="00502DDF"/>
    <w:rsid w:val="00503D90"/>
    <w:rsid w:val="00505CB7"/>
    <w:rsid w:val="00510AC8"/>
    <w:rsid w:val="00510C7F"/>
    <w:rsid w:val="00510D97"/>
    <w:rsid w:val="00512499"/>
    <w:rsid w:val="00512DDF"/>
    <w:rsid w:val="00515CBE"/>
    <w:rsid w:val="00515DEA"/>
    <w:rsid w:val="005204BB"/>
    <w:rsid w:val="00521E8A"/>
    <w:rsid w:val="00523C78"/>
    <w:rsid w:val="005247F1"/>
    <w:rsid w:val="005257B4"/>
    <w:rsid w:val="0052721B"/>
    <w:rsid w:val="00527B38"/>
    <w:rsid w:val="00532A42"/>
    <w:rsid w:val="00535C93"/>
    <w:rsid w:val="00536E8C"/>
    <w:rsid w:val="0053780F"/>
    <w:rsid w:val="00546BA7"/>
    <w:rsid w:val="00547B20"/>
    <w:rsid w:val="00547F40"/>
    <w:rsid w:val="00552932"/>
    <w:rsid w:val="00552E97"/>
    <w:rsid w:val="005533C8"/>
    <w:rsid w:val="00553DB7"/>
    <w:rsid w:val="0055443D"/>
    <w:rsid w:val="005553AE"/>
    <w:rsid w:val="005625CD"/>
    <w:rsid w:val="005626BD"/>
    <w:rsid w:val="0056457F"/>
    <w:rsid w:val="00570232"/>
    <w:rsid w:val="00570C3C"/>
    <w:rsid w:val="00577966"/>
    <w:rsid w:val="00581021"/>
    <w:rsid w:val="00581454"/>
    <w:rsid w:val="005844C4"/>
    <w:rsid w:val="00587E17"/>
    <w:rsid w:val="0059391A"/>
    <w:rsid w:val="005949CF"/>
    <w:rsid w:val="00595673"/>
    <w:rsid w:val="00597BDF"/>
    <w:rsid w:val="005A0043"/>
    <w:rsid w:val="005A1830"/>
    <w:rsid w:val="005A39AC"/>
    <w:rsid w:val="005A6568"/>
    <w:rsid w:val="005A7706"/>
    <w:rsid w:val="005B3785"/>
    <w:rsid w:val="005B4AD0"/>
    <w:rsid w:val="005C1559"/>
    <w:rsid w:val="005C4E34"/>
    <w:rsid w:val="005C66B1"/>
    <w:rsid w:val="005D4D93"/>
    <w:rsid w:val="005D5020"/>
    <w:rsid w:val="005D5DA2"/>
    <w:rsid w:val="005D6EED"/>
    <w:rsid w:val="005E17A3"/>
    <w:rsid w:val="005E269D"/>
    <w:rsid w:val="005E32AD"/>
    <w:rsid w:val="005E4180"/>
    <w:rsid w:val="005E6220"/>
    <w:rsid w:val="005E6D45"/>
    <w:rsid w:val="005F0106"/>
    <w:rsid w:val="005F1D90"/>
    <w:rsid w:val="005F435B"/>
    <w:rsid w:val="005F7FCA"/>
    <w:rsid w:val="006007EF"/>
    <w:rsid w:val="0060511A"/>
    <w:rsid w:val="006118BE"/>
    <w:rsid w:val="006135D6"/>
    <w:rsid w:val="006152B5"/>
    <w:rsid w:val="00616927"/>
    <w:rsid w:val="00617544"/>
    <w:rsid w:val="00617BF7"/>
    <w:rsid w:val="00620CE1"/>
    <w:rsid w:val="0062433A"/>
    <w:rsid w:val="006313D9"/>
    <w:rsid w:val="00631AE8"/>
    <w:rsid w:val="00632E5A"/>
    <w:rsid w:val="00637753"/>
    <w:rsid w:val="00637927"/>
    <w:rsid w:val="006417A8"/>
    <w:rsid w:val="006427F3"/>
    <w:rsid w:val="006436C8"/>
    <w:rsid w:val="0064411D"/>
    <w:rsid w:val="00644730"/>
    <w:rsid w:val="0064520A"/>
    <w:rsid w:val="00646DDB"/>
    <w:rsid w:val="006509AC"/>
    <w:rsid w:val="00655172"/>
    <w:rsid w:val="006564DE"/>
    <w:rsid w:val="006575CE"/>
    <w:rsid w:val="00660690"/>
    <w:rsid w:val="00660870"/>
    <w:rsid w:val="00660B9F"/>
    <w:rsid w:val="0066162B"/>
    <w:rsid w:val="00661B1A"/>
    <w:rsid w:val="00662182"/>
    <w:rsid w:val="00662F37"/>
    <w:rsid w:val="00663C13"/>
    <w:rsid w:val="00664673"/>
    <w:rsid w:val="00666E0D"/>
    <w:rsid w:val="00670F32"/>
    <w:rsid w:val="00671CEE"/>
    <w:rsid w:val="006852B9"/>
    <w:rsid w:val="0068761C"/>
    <w:rsid w:val="006878B1"/>
    <w:rsid w:val="00687EC8"/>
    <w:rsid w:val="00690BC3"/>
    <w:rsid w:val="00690C9D"/>
    <w:rsid w:val="00692028"/>
    <w:rsid w:val="0069418B"/>
    <w:rsid w:val="006A2349"/>
    <w:rsid w:val="006A2FB2"/>
    <w:rsid w:val="006A4DDF"/>
    <w:rsid w:val="006A4E33"/>
    <w:rsid w:val="006A70E8"/>
    <w:rsid w:val="006B0081"/>
    <w:rsid w:val="006B21C5"/>
    <w:rsid w:val="006B7E17"/>
    <w:rsid w:val="006C2913"/>
    <w:rsid w:val="006C2DB8"/>
    <w:rsid w:val="006C4AC4"/>
    <w:rsid w:val="006C527F"/>
    <w:rsid w:val="006C70A1"/>
    <w:rsid w:val="006D0667"/>
    <w:rsid w:val="006D1627"/>
    <w:rsid w:val="006D50D1"/>
    <w:rsid w:val="006D7BFB"/>
    <w:rsid w:val="006E2293"/>
    <w:rsid w:val="006E2996"/>
    <w:rsid w:val="006E3972"/>
    <w:rsid w:val="006E7C32"/>
    <w:rsid w:val="006F3CD0"/>
    <w:rsid w:val="006F6ECC"/>
    <w:rsid w:val="00703635"/>
    <w:rsid w:val="00704665"/>
    <w:rsid w:val="0071160B"/>
    <w:rsid w:val="00712D53"/>
    <w:rsid w:val="007136F2"/>
    <w:rsid w:val="0071580B"/>
    <w:rsid w:val="00716DDA"/>
    <w:rsid w:val="007223A6"/>
    <w:rsid w:val="00722CA2"/>
    <w:rsid w:val="00724142"/>
    <w:rsid w:val="0073107E"/>
    <w:rsid w:val="00731789"/>
    <w:rsid w:val="00743B00"/>
    <w:rsid w:val="00744D7A"/>
    <w:rsid w:val="00745A6D"/>
    <w:rsid w:val="0074646C"/>
    <w:rsid w:val="0074737E"/>
    <w:rsid w:val="00750233"/>
    <w:rsid w:val="00751679"/>
    <w:rsid w:val="00753E52"/>
    <w:rsid w:val="007542FF"/>
    <w:rsid w:val="00754BCC"/>
    <w:rsid w:val="00754F95"/>
    <w:rsid w:val="0076278C"/>
    <w:rsid w:val="007630C3"/>
    <w:rsid w:val="0076588D"/>
    <w:rsid w:val="00767DBF"/>
    <w:rsid w:val="0077220E"/>
    <w:rsid w:val="00772DEB"/>
    <w:rsid w:val="00773191"/>
    <w:rsid w:val="00775DEC"/>
    <w:rsid w:val="00776074"/>
    <w:rsid w:val="007835F3"/>
    <w:rsid w:val="00785F40"/>
    <w:rsid w:val="007869AC"/>
    <w:rsid w:val="0078723B"/>
    <w:rsid w:val="00790CC9"/>
    <w:rsid w:val="0079106B"/>
    <w:rsid w:val="00793BA2"/>
    <w:rsid w:val="007A7E6A"/>
    <w:rsid w:val="007B467E"/>
    <w:rsid w:val="007B4FE3"/>
    <w:rsid w:val="007B5B8F"/>
    <w:rsid w:val="007B5D2C"/>
    <w:rsid w:val="007B7420"/>
    <w:rsid w:val="007C1394"/>
    <w:rsid w:val="007C2723"/>
    <w:rsid w:val="007D069C"/>
    <w:rsid w:val="007E28CE"/>
    <w:rsid w:val="007E3837"/>
    <w:rsid w:val="007E595C"/>
    <w:rsid w:val="007E70CD"/>
    <w:rsid w:val="007E7472"/>
    <w:rsid w:val="007E792A"/>
    <w:rsid w:val="007F36A0"/>
    <w:rsid w:val="007F4D81"/>
    <w:rsid w:val="007F4F7B"/>
    <w:rsid w:val="007F6A1C"/>
    <w:rsid w:val="008011A3"/>
    <w:rsid w:val="00806017"/>
    <w:rsid w:val="008068EB"/>
    <w:rsid w:val="00807B79"/>
    <w:rsid w:val="00807FAD"/>
    <w:rsid w:val="008106AA"/>
    <w:rsid w:val="00810DB5"/>
    <w:rsid w:val="0081211C"/>
    <w:rsid w:val="008136F4"/>
    <w:rsid w:val="00817E9C"/>
    <w:rsid w:val="00821735"/>
    <w:rsid w:val="00824335"/>
    <w:rsid w:val="00826A6F"/>
    <w:rsid w:val="008340DE"/>
    <w:rsid w:val="00834CA9"/>
    <w:rsid w:val="00837E89"/>
    <w:rsid w:val="008401E3"/>
    <w:rsid w:val="0084737C"/>
    <w:rsid w:val="00853FFD"/>
    <w:rsid w:val="00863B50"/>
    <w:rsid w:val="008642D3"/>
    <w:rsid w:val="008665E9"/>
    <w:rsid w:val="00871329"/>
    <w:rsid w:val="0087156C"/>
    <w:rsid w:val="00871C5A"/>
    <w:rsid w:val="008744A1"/>
    <w:rsid w:val="00877267"/>
    <w:rsid w:val="0088224E"/>
    <w:rsid w:val="008848C0"/>
    <w:rsid w:val="00884B58"/>
    <w:rsid w:val="00884C94"/>
    <w:rsid w:val="00884ED8"/>
    <w:rsid w:val="00885601"/>
    <w:rsid w:val="008857E6"/>
    <w:rsid w:val="00885D74"/>
    <w:rsid w:val="00891431"/>
    <w:rsid w:val="008922D1"/>
    <w:rsid w:val="008960AA"/>
    <w:rsid w:val="008A0CCE"/>
    <w:rsid w:val="008A3B65"/>
    <w:rsid w:val="008A4391"/>
    <w:rsid w:val="008A52EE"/>
    <w:rsid w:val="008A62AD"/>
    <w:rsid w:val="008A7166"/>
    <w:rsid w:val="008B31A6"/>
    <w:rsid w:val="008B55DF"/>
    <w:rsid w:val="008B5C94"/>
    <w:rsid w:val="008C03EE"/>
    <w:rsid w:val="008C126A"/>
    <w:rsid w:val="008C1A51"/>
    <w:rsid w:val="008C267B"/>
    <w:rsid w:val="008C2E26"/>
    <w:rsid w:val="008C4E63"/>
    <w:rsid w:val="008C7373"/>
    <w:rsid w:val="008D0355"/>
    <w:rsid w:val="008D13C1"/>
    <w:rsid w:val="008D2DA1"/>
    <w:rsid w:val="008D3118"/>
    <w:rsid w:val="008D5567"/>
    <w:rsid w:val="008D78D0"/>
    <w:rsid w:val="008E133F"/>
    <w:rsid w:val="008E1C91"/>
    <w:rsid w:val="008E22DF"/>
    <w:rsid w:val="008E3E1B"/>
    <w:rsid w:val="008E4F6B"/>
    <w:rsid w:val="008E6BC0"/>
    <w:rsid w:val="008E714F"/>
    <w:rsid w:val="008E717D"/>
    <w:rsid w:val="008E7C88"/>
    <w:rsid w:val="008F09ED"/>
    <w:rsid w:val="008F23DA"/>
    <w:rsid w:val="008F2F6D"/>
    <w:rsid w:val="008F310B"/>
    <w:rsid w:val="008F7684"/>
    <w:rsid w:val="00901FEF"/>
    <w:rsid w:val="0090398C"/>
    <w:rsid w:val="00903FA0"/>
    <w:rsid w:val="00904729"/>
    <w:rsid w:val="00904CF0"/>
    <w:rsid w:val="00907219"/>
    <w:rsid w:val="00907A49"/>
    <w:rsid w:val="00915447"/>
    <w:rsid w:val="00924567"/>
    <w:rsid w:val="00926A5C"/>
    <w:rsid w:val="00927633"/>
    <w:rsid w:val="00930D90"/>
    <w:rsid w:val="00934197"/>
    <w:rsid w:val="00936760"/>
    <w:rsid w:val="009368F3"/>
    <w:rsid w:val="00940019"/>
    <w:rsid w:val="00940556"/>
    <w:rsid w:val="009411B7"/>
    <w:rsid w:val="00941A95"/>
    <w:rsid w:val="009458B3"/>
    <w:rsid w:val="00946650"/>
    <w:rsid w:val="00951789"/>
    <w:rsid w:val="00952520"/>
    <w:rsid w:val="0095373F"/>
    <w:rsid w:val="00953EC8"/>
    <w:rsid w:val="0096060A"/>
    <w:rsid w:val="0096096C"/>
    <w:rsid w:val="009611E7"/>
    <w:rsid w:val="00963376"/>
    <w:rsid w:val="00966081"/>
    <w:rsid w:val="00971656"/>
    <w:rsid w:val="00971763"/>
    <w:rsid w:val="00971BEF"/>
    <w:rsid w:val="00971EAC"/>
    <w:rsid w:val="00974B5B"/>
    <w:rsid w:val="0098300F"/>
    <w:rsid w:val="00984FCC"/>
    <w:rsid w:val="00985309"/>
    <w:rsid w:val="009859A5"/>
    <w:rsid w:val="009867A3"/>
    <w:rsid w:val="0099059E"/>
    <w:rsid w:val="009908E5"/>
    <w:rsid w:val="0099090F"/>
    <w:rsid w:val="00991749"/>
    <w:rsid w:val="00995ABC"/>
    <w:rsid w:val="00995D15"/>
    <w:rsid w:val="009A43BA"/>
    <w:rsid w:val="009A53D2"/>
    <w:rsid w:val="009A66B3"/>
    <w:rsid w:val="009B04CF"/>
    <w:rsid w:val="009B1903"/>
    <w:rsid w:val="009C0AAF"/>
    <w:rsid w:val="009C1846"/>
    <w:rsid w:val="009C6AC8"/>
    <w:rsid w:val="009D32C7"/>
    <w:rsid w:val="009D39E8"/>
    <w:rsid w:val="009E079C"/>
    <w:rsid w:val="009E0EF5"/>
    <w:rsid w:val="009E1295"/>
    <w:rsid w:val="009E3096"/>
    <w:rsid w:val="009E4420"/>
    <w:rsid w:val="009E6563"/>
    <w:rsid w:val="009E6EDB"/>
    <w:rsid w:val="009F3075"/>
    <w:rsid w:val="009F30D6"/>
    <w:rsid w:val="009F36AB"/>
    <w:rsid w:val="009F3720"/>
    <w:rsid w:val="009F49EA"/>
    <w:rsid w:val="009F5452"/>
    <w:rsid w:val="009F7877"/>
    <w:rsid w:val="00A04035"/>
    <w:rsid w:val="00A07F81"/>
    <w:rsid w:val="00A10143"/>
    <w:rsid w:val="00A10274"/>
    <w:rsid w:val="00A1147A"/>
    <w:rsid w:val="00A11932"/>
    <w:rsid w:val="00A126CD"/>
    <w:rsid w:val="00A12FB6"/>
    <w:rsid w:val="00A13487"/>
    <w:rsid w:val="00A14402"/>
    <w:rsid w:val="00A23AA3"/>
    <w:rsid w:val="00A2728C"/>
    <w:rsid w:val="00A277DF"/>
    <w:rsid w:val="00A30EED"/>
    <w:rsid w:val="00A31242"/>
    <w:rsid w:val="00A31465"/>
    <w:rsid w:val="00A334C3"/>
    <w:rsid w:val="00A368F4"/>
    <w:rsid w:val="00A375CC"/>
    <w:rsid w:val="00A42FED"/>
    <w:rsid w:val="00A46A9B"/>
    <w:rsid w:val="00A471D8"/>
    <w:rsid w:val="00A4753F"/>
    <w:rsid w:val="00A47981"/>
    <w:rsid w:val="00A50845"/>
    <w:rsid w:val="00A557EF"/>
    <w:rsid w:val="00A5589B"/>
    <w:rsid w:val="00A56274"/>
    <w:rsid w:val="00A65C79"/>
    <w:rsid w:val="00A660B0"/>
    <w:rsid w:val="00A67EE9"/>
    <w:rsid w:val="00A70646"/>
    <w:rsid w:val="00A8233F"/>
    <w:rsid w:val="00A850AC"/>
    <w:rsid w:val="00A86DD5"/>
    <w:rsid w:val="00A91766"/>
    <w:rsid w:val="00A95F2D"/>
    <w:rsid w:val="00A97BAA"/>
    <w:rsid w:val="00A97D00"/>
    <w:rsid w:val="00AA19ED"/>
    <w:rsid w:val="00AA54AF"/>
    <w:rsid w:val="00AA6790"/>
    <w:rsid w:val="00AA6C81"/>
    <w:rsid w:val="00AA6F20"/>
    <w:rsid w:val="00AA703A"/>
    <w:rsid w:val="00AB5723"/>
    <w:rsid w:val="00AB664A"/>
    <w:rsid w:val="00AB7CC6"/>
    <w:rsid w:val="00AC34F9"/>
    <w:rsid w:val="00AD170C"/>
    <w:rsid w:val="00AD1AA0"/>
    <w:rsid w:val="00AD1C77"/>
    <w:rsid w:val="00AD57A0"/>
    <w:rsid w:val="00AD5D34"/>
    <w:rsid w:val="00AD7B06"/>
    <w:rsid w:val="00AE1EFC"/>
    <w:rsid w:val="00AE265B"/>
    <w:rsid w:val="00AE2DC5"/>
    <w:rsid w:val="00AE33D5"/>
    <w:rsid w:val="00AE605E"/>
    <w:rsid w:val="00AF0A5D"/>
    <w:rsid w:val="00AF2CA0"/>
    <w:rsid w:val="00AF3FF8"/>
    <w:rsid w:val="00AF400E"/>
    <w:rsid w:val="00AF79C6"/>
    <w:rsid w:val="00B01789"/>
    <w:rsid w:val="00B01FED"/>
    <w:rsid w:val="00B02C31"/>
    <w:rsid w:val="00B03BB2"/>
    <w:rsid w:val="00B03FDB"/>
    <w:rsid w:val="00B050B9"/>
    <w:rsid w:val="00B1637F"/>
    <w:rsid w:val="00B1640C"/>
    <w:rsid w:val="00B30835"/>
    <w:rsid w:val="00B30DC8"/>
    <w:rsid w:val="00B322DC"/>
    <w:rsid w:val="00B33F0F"/>
    <w:rsid w:val="00B37923"/>
    <w:rsid w:val="00B43E16"/>
    <w:rsid w:val="00B448D2"/>
    <w:rsid w:val="00B5015A"/>
    <w:rsid w:val="00B5161D"/>
    <w:rsid w:val="00B53CDD"/>
    <w:rsid w:val="00B5642E"/>
    <w:rsid w:val="00B60544"/>
    <w:rsid w:val="00B648B9"/>
    <w:rsid w:val="00B6547F"/>
    <w:rsid w:val="00B65FFB"/>
    <w:rsid w:val="00B66300"/>
    <w:rsid w:val="00B70B1E"/>
    <w:rsid w:val="00B729EE"/>
    <w:rsid w:val="00B73391"/>
    <w:rsid w:val="00B73916"/>
    <w:rsid w:val="00B753E4"/>
    <w:rsid w:val="00B774A9"/>
    <w:rsid w:val="00B77AA2"/>
    <w:rsid w:val="00B804D6"/>
    <w:rsid w:val="00B83C2E"/>
    <w:rsid w:val="00B857F4"/>
    <w:rsid w:val="00B87A91"/>
    <w:rsid w:val="00B93E34"/>
    <w:rsid w:val="00B94443"/>
    <w:rsid w:val="00BA11E9"/>
    <w:rsid w:val="00BA4020"/>
    <w:rsid w:val="00BA432B"/>
    <w:rsid w:val="00BB4624"/>
    <w:rsid w:val="00BB71C6"/>
    <w:rsid w:val="00BB7CB3"/>
    <w:rsid w:val="00BC11BB"/>
    <w:rsid w:val="00BC247C"/>
    <w:rsid w:val="00BC69FF"/>
    <w:rsid w:val="00BC6A3D"/>
    <w:rsid w:val="00BD0A14"/>
    <w:rsid w:val="00BD3F3B"/>
    <w:rsid w:val="00BD41D3"/>
    <w:rsid w:val="00BD470D"/>
    <w:rsid w:val="00BD5EF6"/>
    <w:rsid w:val="00BD672E"/>
    <w:rsid w:val="00BE258E"/>
    <w:rsid w:val="00BF3694"/>
    <w:rsid w:val="00BF7EAF"/>
    <w:rsid w:val="00C00631"/>
    <w:rsid w:val="00C0340E"/>
    <w:rsid w:val="00C0493E"/>
    <w:rsid w:val="00C058C6"/>
    <w:rsid w:val="00C05F45"/>
    <w:rsid w:val="00C066C3"/>
    <w:rsid w:val="00C130F3"/>
    <w:rsid w:val="00C15C91"/>
    <w:rsid w:val="00C1681E"/>
    <w:rsid w:val="00C2206F"/>
    <w:rsid w:val="00C226B0"/>
    <w:rsid w:val="00C25044"/>
    <w:rsid w:val="00C25139"/>
    <w:rsid w:val="00C26A5E"/>
    <w:rsid w:val="00C27833"/>
    <w:rsid w:val="00C30C2D"/>
    <w:rsid w:val="00C30DBF"/>
    <w:rsid w:val="00C321F7"/>
    <w:rsid w:val="00C32521"/>
    <w:rsid w:val="00C354FE"/>
    <w:rsid w:val="00C36B98"/>
    <w:rsid w:val="00C3789A"/>
    <w:rsid w:val="00C3793D"/>
    <w:rsid w:val="00C40310"/>
    <w:rsid w:val="00C42043"/>
    <w:rsid w:val="00C467FD"/>
    <w:rsid w:val="00C47A1B"/>
    <w:rsid w:val="00C47F79"/>
    <w:rsid w:val="00C50D61"/>
    <w:rsid w:val="00C517C5"/>
    <w:rsid w:val="00C52BAE"/>
    <w:rsid w:val="00C5324B"/>
    <w:rsid w:val="00C55CC3"/>
    <w:rsid w:val="00C567B2"/>
    <w:rsid w:val="00C577DF"/>
    <w:rsid w:val="00C60B4E"/>
    <w:rsid w:val="00C629E5"/>
    <w:rsid w:val="00C642F1"/>
    <w:rsid w:val="00C657AE"/>
    <w:rsid w:val="00C66CE6"/>
    <w:rsid w:val="00C706E7"/>
    <w:rsid w:val="00C71812"/>
    <w:rsid w:val="00C71B13"/>
    <w:rsid w:val="00C75A45"/>
    <w:rsid w:val="00C75ABF"/>
    <w:rsid w:val="00C840ED"/>
    <w:rsid w:val="00C84B6E"/>
    <w:rsid w:val="00C84F97"/>
    <w:rsid w:val="00C976C1"/>
    <w:rsid w:val="00CA04E5"/>
    <w:rsid w:val="00CA082A"/>
    <w:rsid w:val="00CA0BF6"/>
    <w:rsid w:val="00CA630D"/>
    <w:rsid w:val="00CA7ABC"/>
    <w:rsid w:val="00CB0663"/>
    <w:rsid w:val="00CB4C86"/>
    <w:rsid w:val="00CB55C3"/>
    <w:rsid w:val="00CB6687"/>
    <w:rsid w:val="00CB68CC"/>
    <w:rsid w:val="00CB6BAC"/>
    <w:rsid w:val="00CC04D6"/>
    <w:rsid w:val="00CC0A33"/>
    <w:rsid w:val="00CC1BF4"/>
    <w:rsid w:val="00CC6AA6"/>
    <w:rsid w:val="00CD5A23"/>
    <w:rsid w:val="00CD6EB6"/>
    <w:rsid w:val="00CD7D78"/>
    <w:rsid w:val="00CE2C1C"/>
    <w:rsid w:val="00CE2E6A"/>
    <w:rsid w:val="00CE347B"/>
    <w:rsid w:val="00CE4E2C"/>
    <w:rsid w:val="00CE4F6C"/>
    <w:rsid w:val="00CE54C2"/>
    <w:rsid w:val="00CE56BB"/>
    <w:rsid w:val="00CE6225"/>
    <w:rsid w:val="00CE7518"/>
    <w:rsid w:val="00CF0678"/>
    <w:rsid w:val="00CF1B35"/>
    <w:rsid w:val="00CF6E49"/>
    <w:rsid w:val="00D02123"/>
    <w:rsid w:val="00D021D9"/>
    <w:rsid w:val="00D039D4"/>
    <w:rsid w:val="00D0456B"/>
    <w:rsid w:val="00D0476A"/>
    <w:rsid w:val="00D04F7E"/>
    <w:rsid w:val="00D053F8"/>
    <w:rsid w:val="00D05ADA"/>
    <w:rsid w:val="00D05BB8"/>
    <w:rsid w:val="00D06754"/>
    <w:rsid w:val="00D10072"/>
    <w:rsid w:val="00D16E9B"/>
    <w:rsid w:val="00D3137B"/>
    <w:rsid w:val="00D316A9"/>
    <w:rsid w:val="00D37F97"/>
    <w:rsid w:val="00D45076"/>
    <w:rsid w:val="00D50182"/>
    <w:rsid w:val="00D50F27"/>
    <w:rsid w:val="00D52E4B"/>
    <w:rsid w:val="00D53965"/>
    <w:rsid w:val="00D56F47"/>
    <w:rsid w:val="00D574BA"/>
    <w:rsid w:val="00D57FE6"/>
    <w:rsid w:val="00D62408"/>
    <w:rsid w:val="00D63C05"/>
    <w:rsid w:val="00D63D05"/>
    <w:rsid w:val="00D66A59"/>
    <w:rsid w:val="00D67603"/>
    <w:rsid w:val="00D70183"/>
    <w:rsid w:val="00D7102A"/>
    <w:rsid w:val="00D8162E"/>
    <w:rsid w:val="00D85751"/>
    <w:rsid w:val="00D86220"/>
    <w:rsid w:val="00D95427"/>
    <w:rsid w:val="00D96446"/>
    <w:rsid w:val="00DA06E8"/>
    <w:rsid w:val="00DB075A"/>
    <w:rsid w:val="00DB2E76"/>
    <w:rsid w:val="00DB31DA"/>
    <w:rsid w:val="00DB3718"/>
    <w:rsid w:val="00DB4A73"/>
    <w:rsid w:val="00DB5B57"/>
    <w:rsid w:val="00DC0156"/>
    <w:rsid w:val="00DC2688"/>
    <w:rsid w:val="00DD200E"/>
    <w:rsid w:val="00DD696F"/>
    <w:rsid w:val="00DE04FD"/>
    <w:rsid w:val="00DE17AF"/>
    <w:rsid w:val="00DE24B6"/>
    <w:rsid w:val="00DE5688"/>
    <w:rsid w:val="00DE5AF1"/>
    <w:rsid w:val="00DE5F19"/>
    <w:rsid w:val="00DF44DE"/>
    <w:rsid w:val="00DF4528"/>
    <w:rsid w:val="00DF4AC8"/>
    <w:rsid w:val="00DF6A49"/>
    <w:rsid w:val="00DF6E51"/>
    <w:rsid w:val="00E00A8F"/>
    <w:rsid w:val="00E0231E"/>
    <w:rsid w:val="00E03F1F"/>
    <w:rsid w:val="00E04004"/>
    <w:rsid w:val="00E04D56"/>
    <w:rsid w:val="00E07D12"/>
    <w:rsid w:val="00E10D46"/>
    <w:rsid w:val="00E11400"/>
    <w:rsid w:val="00E115B5"/>
    <w:rsid w:val="00E12050"/>
    <w:rsid w:val="00E132AD"/>
    <w:rsid w:val="00E1419C"/>
    <w:rsid w:val="00E158F7"/>
    <w:rsid w:val="00E172A7"/>
    <w:rsid w:val="00E23090"/>
    <w:rsid w:val="00E24FC7"/>
    <w:rsid w:val="00E26CC5"/>
    <w:rsid w:val="00E277FD"/>
    <w:rsid w:val="00E3326C"/>
    <w:rsid w:val="00E35203"/>
    <w:rsid w:val="00E35F4D"/>
    <w:rsid w:val="00E37926"/>
    <w:rsid w:val="00E37C17"/>
    <w:rsid w:val="00E449B9"/>
    <w:rsid w:val="00E46FD4"/>
    <w:rsid w:val="00E56D16"/>
    <w:rsid w:val="00E612CB"/>
    <w:rsid w:val="00E62EE1"/>
    <w:rsid w:val="00E64D8D"/>
    <w:rsid w:val="00E71176"/>
    <w:rsid w:val="00E71981"/>
    <w:rsid w:val="00E72C64"/>
    <w:rsid w:val="00E7355F"/>
    <w:rsid w:val="00E7558B"/>
    <w:rsid w:val="00E76A7B"/>
    <w:rsid w:val="00E76B8E"/>
    <w:rsid w:val="00E82EED"/>
    <w:rsid w:val="00E83E7F"/>
    <w:rsid w:val="00E84827"/>
    <w:rsid w:val="00E865F6"/>
    <w:rsid w:val="00E90083"/>
    <w:rsid w:val="00E924F7"/>
    <w:rsid w:val="00E96185"/>
    <w:rsid w:val="00EA1A9A"/>
    <w:rsid w:val="00EA2609"/>
    <w:rsid w:val="00EA3688"/>
    <w:rsid w:val="00EA4F01"/>
    <w:rsid w:val="00EA6D3F"/>
    <w:rsid w:val="00EA6F75"/>
    <w:rsid w:val="00EB3FF6"/>
    <w:rsid w:val="00EB5FE0"/>
    <w:rsid w:val="00EB6086"/>
    <w:rsid w:val="00EC13AE"/>
    <w:rsid w:val="00EC3B59"/>
    <w:rsid w:val="00EC4D02"/>
    <w:rsid w:val="00EC4DD8"/>
    <w:rsid w:val="00EC5C90"/>
    <w:rsid w:val="00EC621E"/>
    <w:rsid w:val="00EC759D"/>
    <w:rsid w:val="00ED1B74"/>
    <w:rsid w:val="00ED2619"/>
    <w:rsid w:val="00ED36F9"/>
    <w:rsid w:val="00ED3898"/>
    <w:rsid w:val="00ED562F"/>
    <w:rsid w:val="00ED5EFF"/>
    <w:rsid w:val="00ED6DD6"/>
    <w:rsid w:val="00EE12FA"/>
    <w:rsid w:val="00EE15DB"/>
    <w:rsid w:val="00EE230D"/>
    <w:rsid w:val="00EE2607"/>
    <w:rsid w:val="00EE6A0B"/>
    <w:rsid w:val="00EE6DAE"/>
    <w:rsid w:val="00EF21A8"/>
    <w:rsid w:val="00F00F80"/>
    <w:rsid w:val="00F01856"/>
    <w:rsid w:val="00F0260D"/>
    <w:rsid w:val="00F062C7"/>
    <w:rsid w:val="00F12B63"/>
    <w:rsid w:val="00F13F17"/>
    <w:rsid w:val="00F146D0"/>
    <w:rsid w:val="00F15883"/>
    <w:rsid w:val="00F15A9F"/>
    <w:rsid w:val="00F16D68"/>
    <w:rsid w:val="00F176C2"/>
    <w:rsid w:val="00F2079A"/>
    <w:rsid w:val="00F20B3E"/>
    <w:rsid w:val="00F21DB3"/>
    <w:rsid w:val="00F27087"/>
    <w:rsid w:val="00F27BA5"/>
    <w:rsid w:val="00F302E3"/>
    <w:rsid w:val="00F30405"/>
    <w:rsid w:val="00F327A9"/>
    <w:rsid w:val="00F33A5D"/>
    <w:rsid w:val="00F352BD"/>
    <w:rsid w:val="00F359D8"/>
    <w:rsid w:val="00F37D95"/>
    <w:rsid w:val="00F4186B"/>
    <w:rsid w:val="00F43472"/>
    <w:rsid w:val="00F43ED8"/>
    <w:rsid w:val="00F43F36"/>
    <w:rsid w:val="00F44458"/>
    <w:rsid w:val="00F5185F"/>
    <w:rsid w:val="00F537F5"/>
    <w:rsid w:val="00F55456"/>
    <w:rsid w:val="00F56055"/>
    <w:rsid w:val="00F6092A"/>
    <w:rsid w:val="00F6095A"/>
    <w:rsid w:val="00F62FB6"/>
    <w:rsid w:val="00F63EFC"/>
    <w:rsid w:val="00F64B21"/>
    <w:rsid w:val="00F678A1"/>
    <w:rsid w:val="00F72441"/>
    <w:rsid w:val="00F7704B"/>
    <w:rsid w:val="00F829EA"/>
    <w:rsid w:val="00F835ED"/>
    <w:rsid w:val="00F85870"/>
    <w:rsid w:val="00F90B6D"/>
    <w:rsid w:val="00F94E66"/>
    <w:rsid w:val="00FA0A95"/>
    <w:rsid w:val="00FA207D"/>
    <w:rsid w:val="00FA235A"/>
    <w:rsid w:val="00FA6095"/>
    <w:rsid w:val="00FA6B73"/>
    <w:rsid w:val="00FB06DD"/>
    <w:rsid w:val="00FB1308"/>
    <w:rsid w:val="00FB4130"/>
    <w:rsid w:val="00FC0B97"/>
    <w:rsid w:val="00FC38C4"/>
    <w:rsid w:val="00FD20AF"/>
    <w:rsid w:val="00FD2100"/>
    <w:rsid w:val="00FD2BEE"/>
    <w:rsid w:val="00FD32B1"/>
    <w:rsid w:val="00FD4C87"/>
    <w:rsid w:val="00FD5197"/>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225"/>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link w:val="Nadpis2Char"/>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link w:val="Zkladntext3Char"/>
    <w:rsid w:val="00436878"/>
    <w:pPr>
      <w:jc w:val="both"/>
    </w:pPr>
    <w:rPr>
      <w:snapToGrid w:val="0"/>
      <w:szCs w:val="20"/>
    </w:rPr>
  </w:style>
  <w:style w:type="paragraph" w:styleId="Zkladntextodsazen3">
    <w:name w:val="Body Text Indent 3"/>
    <w:basedOn w:val="Normln"/>
    <w:link w:val="Zkladntextodsazen3Char"/>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link w:val="ZpatChar"/>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ind w:left="4395"/>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link w:val="BezmezerChar"/>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NzevChar">
    <w:name w:val="Název Char"/>
    <w:basedOn w:val="Standardnpsmoodstavce"/>
    <w:link w:val="Nzev"/>
    <w:rsid w:val="008848C0"/>
    <w:rPr>
      <w:rFonts w:ascii="Arial" w:hAnsi="Arial" w:cs="Arial"/>
      <w:b/>
      <w:bCs/>
      <w:kern w:val="28"/>
      <w:sz w:val="32"/>
      <w:szCs w:val="32"/>
    </w:rPr>
  </w:style>
  <w:style w:type="character" w:customStyle="1" w:styleId="BezmezerChar">
    <w:name w:val="Bez mezer Char"/>
    <w:basedOn w:val="Standardnpsmoodstavce"/>
    <w:link w:val="Bezmezer"/>
    <w:uiPriority w:val="1"/>
    <w:rsid w:val="00704665"/>
  </w:style>
  <w:style w:type="paragraph" w:customStyle="1" w:styleId="Zkladntext31">
    <w:name w:val="Základní text 31"/>
    <w:basedOn w:val="Normln"/>
    <w:uiPriority w:val="99"/>
    <w:rsid w:val="001739C9"/>
    <w:pPr>
      <w:spacing w:after="0" w:line="240" w:lineRule="auto"/>
      <w:jc w:val="both"/>
    </w:pPr>
    <w:rPr>
      <w:rFonts w:ascii="Times New Roman" w:hAnsi="Times New Roman"/>
      <w:sz w:val="24"/>
      <w:szCs w:val="20"/>
      <w:lang w:eastAsia="en-US"/>
    </w:rPr>
  </w:style>
  <w:style w:type="paragraph" w:customStyle="1" w:styleId="textkapitoly">
    <w:name w:val="text kapitoly"/>
    <w:basedOn w:val="Normln"/>
    <w:rsid w:val="006C2913"/>
    <w:pPr>
      <w:suppressAutoHyphens/>
      <w:spacing w:after="0" w:line="240" w:lineRule="auto"/>
      <w:ind w:firstLine="709"/>
      <w:jc w:val="both"/>
    </w:pPr>
    <w:rPr>
      <w:rFonts w:cs="Arial"/>
      <w:sz w:val="24"/>
      <w:lang w:eastAsia="zh-CN"/>
    </w:rPr>
  </w:style>
  <w:style w:type="character" w:customStyle="1" w:styleId="Nadpis1Char">
    <w:name w:val="Nadpis 1 Char"/>
    <w:basedOn w:val="Standardnpsmoodstavce"/>
    <w:link w:val="Nadpis1"/>
    <w:rsid w:val="00CE6225"/>
    <w:rPr>
      <w:rFonts w:ascii="Arial" w:hAnsi="Arial" w:cs="Arial"/>
      <w:b/>
      <w:bCs/>
      <w:kern w:val="32"/>
      <w:sz w:val="32"/>
      <w:szCs w:val="32"/>
    </w:rPr>
  </w:style>
  <w:style w:type="character" w:customStyle="1" w:styleId="Nadpis2Char">
    <w:name w:val="Nadpis 2 Char"/>
    <w:basedOn w:val="Standardnpsmoodstavce"/>
    <w:link w:val="Nadpis2"/>
    <w:rsid w:val="00CE6225"/>
    <w:rPr>
      <w:rFonts w:ascii="Cambria" w:hAnsi="Cambria"/>
      <w:b/>
      <w:bCs/>
      <w:color w:val="4F81BD"/>
      <w:sz w:val="26"/>
      <w:szCs w:val="26"/>
    </w:rPr>
  </w:style>
  <w:style w:type="character" w:customStyle="1" w:styleId="Nadpis3Char">
    <w:name w:val="Nadpis 3 Char"/>
    <w:basedOn w:val="Standardnpsmoodstavce"/>
    <w:link w:val="Nadpis3"/>
    <w:rsid w:val="00CE6225"/>
    <w:rPr>
      <w:rFonts w:ascii="Cambria" w:hAnsi="Cambria"/>
      <w:b/>
      <w:bCs/>
      <w:color w:val="4F81BD"/>
      <w:sz w:val="22"/>
      <w:szCs w:val="24"/>
    </w:rPr>
  </w:style>
  <w:style w:type="character" w:customStyle="1" w:styleId="Nadpis4Char">
    <w:name w:val="Nadpis 4 Char"/>
    <w:basedOn w:val="Standardnpsmoodstavce"/>
    <w:link w:val="Nadpis4"/>
    <w:rsid w:val="00CE6225"/>
    <w:rPr>
      <w:rFonts w:ascii="Cambria" w:hAnsi="Cambria"/>
      <w:b/>
      <w:bCs/>
      <w:i/>
      <w:iCs/>
      <w:color w:val="4F81BD"/>
      <w:sz w:val="22"/>
      <w:szCs w:val="24"/>
    </w:rPr>
  </w:style>
  <w:style w:type="character" w:customStyle="1" w:styleId="Nadpis5Char">
    <w:name w:val="Nadpis 5 Char"/>
    <w:basedOn w:val="Standardnpsmoodstavce"/>
    <w:link w:val="Nadpis5"/>
    <w:rsid w:val="00CE6225"/>
    <w:rPr>
      <w:rFonts w:ascii="Cambria" w:hAnsi="Cambria"/>
      <w:color w:val="243F60"/>
      <w:sz w:val="22"/>
      <w:szCs w:val="24"/>
    </w:rPr>
  </w:style>
  <w:style w:type="character" w:customStyle="1" w:styleId="Nadpis6Char">
    <w:name w:val="Nadpis 6 Char"/>
    <w:basedOn w:val="Standardnpsmoodstavce"/>
    <w:link w:val="Nadpis6"/>
    <w:rsid w:val="00CE6225"/>
    <w:rPr>
      <w:rFonts w:ascii="Cambria" w:hAnsi="Cambria"/>
      <w:i/>
      <w:iCs/>
      <w:color w:val="243F60"/>
      <w:sz w:val="22"/>
      <w:szCs w:val="24"/>
    </w:rPr>
  </w:style>
  <w:style w:type="character" w:customStyle="1" w:styleId="Nadpis7Char">
    <w:name w:val="Nadpis 7 Char"/>
    <w:basedOn w:val="Standardnpsmoodstavce"/>
    <w:link w:val="Nadpis7"/>
    <w:rsid w:val="00CE6225"/>
    <w:rPr>
      <w:rFonts w:ascii="Cambria" w:hAnsi="Cambria"/>
      <w:i/>
      <w:iCs/>
      <w:color w:val="404040"/>
      <w:sz w:val="22"/>
      <w:szCs w:val="24"/>
    </w:rPr>
  </w:style>
  <w:style w:type="character" w:customStyle="1" w:styleId="Nadpis8Char">
    <w:name w:val="Nadpis 8 Char"/>
    <w:basedOn w:val="Standardnpsmoodstavce"/>
    <w:link w:val="Nadpis8"/>
    <w:rsid w:val="00CE6225"/>
    <w:rPr>
      <w:rFonts w:ascii="Cambria" w:hAnsi="Cambria"/>
      <w:color w:val="404040"/>
    </w:rPr>
  </w:style>
  <w:style w:type="character" w:customStyle="1" w:styleId="ZkladntextChar">
    <w:name w:val="Základní text Char"/>
    <w:basedOn w:val="Standardnpsmoodstavce"/>
    <w:link w:val="Zkladntext"/>
    <w:rsid w:val="00CE6225"/>
    <w:rPr>
      <w:rFonts w:ascii="Arial" w:hAnsi="Arial"/>
      <w:b/>
      <w:snapToGrid w:val="0"/>
      <w:sz w:val="22"/>
    </w:rPr>
  </w:style>
  <w:style w:type="character" w:customStyle="1" w:styleId="ZkladntextodsazenChar">
    <w:name w:val="Základní text odsazený Char"/>
    <w:basedOn w:val="Standardnpsmoodstavce"/>
    <w:link w:val="Zkladntextodsazen"/>
    <w:rsid w:val="00CE6225"/>
    <w:rPr>
      <w:rFonts w:ascii="Arial" w:hAnsi="Arial"/>
      <w:b/>
      <w:snapToGrid w:val="0"/>
      <w:sz w:val="22"/>
    </w:rPr>
  </w:style>
  <w:style w:type="character" w:customStyle="1" w:styleId="Zkladntext2Char">
    <w:name w:val="Základní text 2 Char"/>
    <w:basedOn w:val="Standardnpsmoodstavce"/>
    <w:link w:val="Zkladntext2"/>
    <w:rsid w:val="00CE6225"/>
    <w:rPr>
      <w:rFonts w:ascii="Arial" w:hAnsi="Arial"/>
      <w:snapToGrid w:val="0"/>
      <w:sz w:val="22"/>
    </w:rPr>
  </w:style>
  <w:style w:type="character" w:customStyle="1" w:styleId="Zkladntext3Char">
    <w:name w:val="Základní text 3 Char"/>
    <w:basedOn w:val="Standardnpsmoodstavce"/>
    <w:link w:val="Zkladntext3"/>
    <w:rsid w:val="00CE6225"/>
    <w:rPr>
      <w:rFonts w:ascii="Arial" w:hAnsi="Arial"/>
      <w:snapToGrid w:val="0"/>
      <w:sz w:val="22"/>
    </w:rPr>
  </w:style>
  <w:style w:type="character" w:customStyle="1" w:styleId="Zkladntextodsazen3Char">
    <w:name w:val="Základní text odsazený 3 Char"/>
    <w:basedOn w:val="Standardnpsmoodstavce"/>
    <w:link w:val="Zkladntextodsazen3"/>
    <w:rsid w:val="00CE6225"/>
    <w:rPr>
      <w:rFonts w:ascii="Arial" w:hAnsi="Arial"/>
      <w:snapToGrid w:val="0"/>
      <w:sz w:val="22"/>
    </w:rPr>
  </w:style>
  <w:style w:type="character" w:customStyle="1" w:styleId="ZpatChar">
    <w:name w:val="Zápatí Char"/>
    <w:basedOn w:val="Standardnpsmoodstavce"/>
    <w:link w:val="Zpat"/>
    <w:rsid w:val="00CE6225"/>
    <w:rPr>
      <w:rFonts w:ascii="Arial" w:hAnsi="Arial"/>
    </w:rPr>
  </w:style>
  <w:style w:type="character" w:customStyle="1" w:styleId="ZhlavChar">
    <w:name w:val="Záhlaví Char"/>
    <w:basedOn w:val="Standardnpsmoodstavce"/>
    <w:link w:val="Zhlav"/>
    <w:rsid w:val="00CE6225"/>
    <w:rPr>
      <w:rFonts w:ascii="Arial" w:hAnsi="Arial"/>
      <w:sz w:val="22"/>
      <w:szCs w:val="24"/>
    </w:rPr>
  </w:style>
  <w:style w:type="table" w:customStyle="1" w:styleId="TableNormal">
    <w:name w:val="Table Normal"/>
    <w:uiPriority w:val="2"/>
    <w:semiHidden/>
    <w:unhideWhenUsed/>
    <w:qFormat/>
    <w:rsid w:val="00CE622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Normln1">
    <w:name w:val="Normální1"/>
    <w:rsid w:val="00712D53"/>
    <w:pPr>
      <w:widowControl w:val="0"/>
      <w:suppressAutoHyphens/>
      <w:spacing w:line="100" w:lineRule="atLeast"/>
    </w:pPr>
    <w:rPr>
      <w:rFonts w:eastAsia="SimSun" w:cs="Mangal"/>
      <w:kern w:val="1"/>
      <w:sz w:val="24"/>
      <w:szCs w:val="24"/>
      <w:lang w:eastAsia="hi-IN" w:bidi="hi-IN"/>
    </w:rPr>
  </w:style>
  <w:style w:type="character" w:customStyle="1" w:styleId="Standardnpsmoodstavce1">
    <w:name w:val="Standardní písmo odstavce1"/>
    <w:rsid w:val="00712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7.xml><?xml version="1.0" encoding="utf-8"?>
<LongProperties xmlns="http://schemas.microsoft.com/office/2006/metadata/longProperties"/>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2.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3.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4.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5.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6.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7.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8.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6210</Words>
  <Characters>36642</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42767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Gebauer Marek Ing.</cp:lastModifiedBy>
  <cp:revision>17</cp:revision>
  <cp:lastPrinted>2025-03-12T08:18:00Z</cp:lastPrinted>
  <dcterms:created xsi:type="dcterms:W3CDTF">2025-03-11T07:55:00Z</dcterms:created>
  <dcterms:modified xsi:type="dcterms:W3CDTF">2025-03-27T06:26:00Z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