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42346762" w14:textId="0F720331" w:rsidR="00054976" w:rsidRPr="00054976" w:rsidRDefault="00054976" w:rsidP="00054976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054976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54976">
        <w:rPr>
          <w:rFonts w:ascii="Arial" w:hAnsi="Arial" w:cs="Arial"/>
          <w:sz w:val="22"/>
          <w:szCs w:val="22"/>
        </w:rPr>
        <w:t>11a</w:t>
      </w:r>
      <w:proofErr w:type="gramEnd"/>
      <w:r w:rsidRPr="00054976">
        <w:rPr>
          <w:rFonts w:ascii="Arial" w:hAnsi="Arial" w:cs="Arial"/>
          <w:sz w:val="22"/>
          <w:szCs w:val="22"/>
        </w:rPr>
        <w:t xml:space="preserve">, 130 00 Praha 3 – Žižkov, IČO: 013 12 774, </w:t>
      </w:r>
    </w:p>
    <w:p w14:paraId="2466318D" w14:textId="1A8DFB6F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E334EA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Pr="00E334EA">
        <w:rPr>
          <w:rFonts w:ascii="Arial" w:hAnsi="Arial" w:cs="Arial"/>
          <w:b/>
          <w:bCs/>
          <w:snapToGrid w:val="0"/>
          <w:sz w:val="22"/>
          <w:szCs w:val="22"/>
        </w:rPr>
        <w:t>Olomoucký kraj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Blanická 383/1, 772 00 Olomouc</w:t>
      </w:r>
    </w:p>
    <w:p w14:paraId="7F87B121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 xml:space="preserve">JUDr. Romanem </w:t>
      </w:r>
      <w:proofErr w:type="spellStart"/>
      <w:r w:rsidRPr="005E5001">
        <w:rPr>
          <w:rFonts w:ascii="Arial" w:hAnsi="Arial" w:cs="Arial"/>
          <w:sz w:val="22"/>
          <w:szCs w:val="22"/>
        </w:rPr>
        <w:t>Brnčalem</w:t>
      </w:r>
      <w:proofErr w:type="spellEnd"/>
      <w:r w:rsidRPr="005E5001">
        <w:rPr>
          <w:rFonts w:ascii="Arial" w:hAnsi="Arial" w:cs="Arial"/>
          <w:sz w:val="22"/>
          <w:szCs w:val="22"/>
        </w:rPr>
        <w:t>, LL.M.,</w:t>
      </w:r>
      <w:r>
        <w:rPr>
          <w:rFonts w:ascii="Arial" w:hAnsi="Arial" w:cs="Arial"/>
          <w:sz w:val="22"/>
          <w:szCs w:val="22"/>
        </w:rPr>
        <w:t xml:space="preserve"> </w:t>
      </w:r>
      <w:r w:rsidRPr="005E5001">
        <w:rPr>
          <w:rFonts w:ascii="Arial" w:hAnsi="Arial" w:cs="Arial"/>
          <w:sz w:val="22"/>
          <w:szCs w:val="22"/>
        </w:rPr>
        <w:t>ředitelem KPÚ pro Olomoucký kraj</w:t>
      </w:r>
    </w:p>
    <w:p w14:paraId="13A34710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Ve smluvních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>JUDr. Roman Brnčal, LL.M., ředitel KPÚ pro Olomoucký kraj</w:t>
      </w:r>
    </w:p>
    <w:p w14:paraId="79E9DEE4" w14:textId="77777777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</w:p>
    <w:p w14:paraId="25A5B231" w14:textId="2177C8D6" w:rsidR="00054976" w:rsidRDefault="00054976" w:rsidP="006F1AD1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Ing. Ivan Polách, vedoucí Pobočky Olomouc</w:t>
      </w:r>
    </w:p>
    <w:p w14:paraId="60B1B679" w14:textId="77777777" w:rsidR="00054976" w:rsidRPr="00014665" w:rsidRDefault="00054976" w:rsidP="0005497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Ing. Romana Petrželová, Pobočka Olomouc</w:t>
      </w:r>
    </w:p>
    <w:p w14:paraId="6FC65490" w14:textId="163A644B" w:rsidR="00054976" w:rsidRPr="00014665" w:rsidRDefault="00054976" w:rsidP="0005497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26A71A3E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3A67A30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>
        <w:rPr>
          <w:rFonts w:ascii="Arial" w:hAnsi="Arial" w:cs="Arial"/>
          <w:sz w:val="22"/>
          <w:szCs w:val="22"/>
        </w:rPr>
        <w:t xml:space="preserve">+420 </w:t>
      </w:r>
      <w:r w:rsidRPr="005157DA">
        <w:rPr>
          <w:rFonts w:ascii="Arial" w:hAnsi="Arial" w:cs="Arial"/>
          <w:sz w:val="22"/>
          <w:szCs w:val="22"/>
        </w:rPr>
        <w:t>727 957 264</w:t>
      </w:r>
    </w:p>
    <w:p w14:paraId="54AA7015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olomoucky.kraj@spucr.cz</w:t>
      </w:r>
    </w:p>
    <w:p w14:paraId="299ABE28" w14:textId="77777777" w:rsidR="00054976" w:rsidRPr="00014665" w:rsidRDefault="00054976" w:rsidP="00054976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307DC6EB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6444FCA9" w14:textId="77777777" w:rsidR="00054976" w:rsidRPr="00014665" w:rsidRDefault="00054976" w:rsidP="00054976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459DD0B0" w14:textId="77777777" w:rsidR="00054976" w:rsidRPr="00014665" w:rsidRDefault="00054976" w:rsidP="00054976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E4C8A07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20F70D3B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Geodetické služby 0</w:t>
      </w:r>
      <w:r w:rsidR="00C804E7">
        <w:rPr>
          <w:rFonts w:ascii="Arial" w:hAnsi="Arial" w:cs="Arial"/>
          <w:b/>
          <w:bCs/>
          <w:sz w:val="22"/>
          <w:szCs w:val="22"/>
        </w:rPr>
        <w:t>1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/202</w:t>
      </w:r>
      <w:r w:rsidR="00C804E7">
        <w:rPr>
          <w:rFonts w:ascii="Arial" w:hAnsi="Arial" w:cs="Arial"/>
          <w:b/>
          <w:bCs/>
          <w:sz w:val="22"/>
          <w:szCs w:val="22"/>
        </w:rPr>
        <w:t>5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 xml:space="preserve"> - KPÚ pro Olomoucký kraj, okresy 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Jeseník, </w:t>
      </w:r>
      <w:r w:rsidR="00054976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Prostějov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Přerov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00500E">
        <w:rPr>
          <w:rFonts w:ascii="Arial" w:hAnsi="Arial" w:cs="Arial"/>
          <w:b/>
          <w:bCs/>
          <w:sz w:val="22"/>
          <w:szCs w:val="22"/>
        </w:rPr>
        <w:t xml:space="preserve">, část </w:t>
      </w:r>
      <w:proofErr w:type="gramStart"/>
      <w:r w:rsidR="0000500E">
        <w:rPr>
          <w:rFonts w:ascii="Arial" w:hAnsi="Arial" w:cs="Arial"/>
          <w:b/>
          <w:bCs/>
          <w:sz w:val="22"/>
          <w:szCs w:val="22"/>
        </w:rPr>
        <w:t xml:space="preserve">1: </w:t>
      </w:r>
      <w:r w:rsidR="00054976" w:rsidRPr="00014665">
        <w:rPr>
          <w:rFonts w:ascii="Arial" w:hAnsi="Arial" w:cs="Arial"/>
          <w:sz w:val="22"/>
          <w:szCs w:val="22"/>
        </w:rPr>
        <w:t xml:space="preserve"> </w:t>
      </w:r>
      <w:r w:rsidR="0000500E" w:rsidRPr="0000500E">
        <w:rPr>
          <w:rFonts w:ascii="Arial" w:hAnsi="Arial" w:cs="Arial"/>
          <w:b/>
          <w:bCs/>
          <w:sz w:val="22"/>
          <w:szCs w:val="22"/>
        </w:rPr>
        <w:t>Vytýčení</w:t>
      </w:r>
      <w:proofErr w:type="gram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hranic pozemků po </w:t>
      </w:r>
      <w:proofErr w:type="spellStart"/>
      <w:r w:rsidR="0000500E" w:rsidRPr="0000500E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v okresech Olomouc, Prostějov a Přerov</w:t>
      </w:r>
      <w:r w:rsidR="0000500E" w:rsidRPr="0000500E">
        <w:rPr>
          <w:rFonts w:ascii="Arial" w:hAnsi="Arial" w:cs="Arial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16E4A5E5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proofErr w:type="spellStart"/>
      <w:r w:rsidR="007A64CD" w:rsidRPr="00014665">
        <w:rPr>
          <w:rFonts w:ascii="Arial" w:hAnsi="Arial" w:cs="Arial"/>
          <w:sz w:val="22"/>
          <w:szCs w:val="22"/>
        </w:rPr>
        <w:t>ozdělené</w:t>
      </w:r>
      <w:proofErr w:type="spellEnd"/>
      <w:r w:rsidR="007A64CD" w:rsidRPr="00014665">
        <w:rPr>
          <w:rFonts w:ascii="Arial" w:hAnsi="Arial" w:cs="Arial"/>
          <w:sz w:val="22"/>
          <w:szCs w:val="22"/>
        </w:rPr>
        <w:t xml:space="preserve">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38CFE83C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</w:t>
      </w:r>
      <w:r w:rsidR="008E1C90">
        <w:rPr>
          <w:rFonts w:ascii="Arial" w:hAnsi="Arial" w:cs="Arial"/>
          <w:sz w:val="22"/>
          <w:szCs w:val="22"/>
        </w:rPr>
        <w:t>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54976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  <w:highlight w:val="yellow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54976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68FA210E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</w:t>
      </w:r>
      <w:proofErr w:type="spellStart"/>
      <w:r w:rsidR="00054976" w:rsidRPr="00DA438F">
        <w:rPr>
          <w:rFonts w:ascii="Arial" w:hAnsi="Arial" w:cs="Arial"/>
          <w:sz w:val="22"/>
          <w:szCs w:val="22"/>
        </w:rPr>
        <w:t>u</w:t>
      </w:r>
      <w:proofErr w:type="spellEnd"/>
      <w:r w:rsidR="00054976" w:rsidRPr="00DA438F">
        <w:rPr>
          <w:rFonts w:ascii="Arial" w:hAnsi="Arial" w:cs="Arial"/>
          <w:sz w:val="22"/>
          <w:szCs w:val="22"/>
        </w:rPr>
        <w:t xml:space="preserve"> KPÚ pro Olomoucký kraj, </w:t>
      </w:r>
      <w:r w:rsidR="00054976" w:rsidRPr="00DA438F">
        <w:rPr>
          <w:rFonts w:ascii="Arial" w:hAnsi="Arial" w:cs="Arial"/>
          <w:b/>
          <w:bCs/>
          <w:sz w:val="22"/>
          <w:szCs w:val="22"/>
        </w:rPr>
        <w:t xml:space="preserve">Pobočky </w:t>
      </w:r>
      <w:r w:rsidR="00054976">
        <w:rPr>
          <w:rFonts w:ascii="Arial" w:hAnsi="Arial" w:cs="Arial"/>
          <w:b/>
          <w:bCs/>
          <w:sz w:val="22"/>
          <w:szCs w:val="22"/>
        </w:rPr>
        <w:t>Olomouc.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9A3B8B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388EA5B3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BF5F8C" w:rsidRPr="00014665">
        <w:rPr>
          <w:rFonts w:ascii="Arial" w:hAnsi="Arial" w:cs="Arial"/>
          <w:sz w:val="22"/>
          <w:szCs w:val="22"/>
        </w:rPr>
        <w:t>v </w:t>
      </w:r>
      <w:r w:rsidR="00BF5F8C">
        <w:rPr>
          <w:rFonts w:ascii="Arial" w:hAnsi="Arial" w:cs="Arial"/>
          <w:sz w:val="22"/>
          <w:szCs w:val="22"/>
        </w:rPr>
        <w:t>okres</w:t>
      </w:r>
      <w:r w:rsidR="00E15A25">
        <w:rPr>
          <w:rFonts w:ascii="Arial" w:hAnsi="Arial" w:cs="Arial"/>
          <w:sz w:val="22"/>
          <w:szCs w:val="22"/>
        </w:rPr>
        <w:t>e</w:t>
      </w:r>
      <w:r w:rsidR="00BF5F8C" w:rsidRPr="00014665">
        <w:rPr>
          <w:rFonts w:ascii="Arial" w:hAnsi="Arial" w:cs="Arial"/>
          <w:sz w:val="22"/>
          <w:szCs w:val="22"/>
        </w:rPr>
        <w:t xml:space="preserve"> </w:t>
      </w:r>
      <w:r w:rsidR="00BF5F8C">
        <w:rPr>
          <w:rFonts w:ascii="Arial" w:hAnsi="Arial" w:cs="Arial"/>
          <w:b/>
          <w:bCs/>
          <w:sz w:val="22"/>
          <w:szCs w:val="22"/>
        </w:rPr>
        <w:t xml:space="preserve">Olomouc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5CE8A0A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BF5F8C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6230453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BF5F8C">
        <w:rPr>
          <w:rFonts w:ascii="Arial" w:hAnsi="Arial" w:cs="Arial"/>
          <w:sz w:val="22"/>
          <w:szCs w:val="22"/>
        </w:rPr>
        <w:t>Olomoucký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D27F27" w:rsidRPr="00805271">
        <w:rPr>
          <w:rFonts w:ascii="Arial" w:hAnsi="Arial" w:cs="Arial"/>
          <w:sz w:val="22"/>
          <w:szCs w:val="22"/>
        </w:rPr>
        <w:t xml:space="preserve">Pobočku </w:t>
      </w:r>
      <w:r w:rsidR="00D27F27" w:rsidRPr="00805271">
        <w:rPr>
          <w:rFonts w:ascii="Arial" w:hAnsi="Arial" w:cs="Arial"/>
          <w:b/>
          <w:bCs/>
          <w:sz w:val="22"/>
          <w:szCs w:val="22"/>
        </w:rPr>
        <w:t xml:space="preserve">Olomouc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D27F27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1F910413" w14:textId="2BA46E44" w:rsidR="00915F21" w:rsidRPr="00915F21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D27F27">
        <w:rPr>
          <w:rFonts w:ascii="Arial" w:hAnsi="Arial" w:cs="Arial"/>
          <w:sz w:val="22"/>
          <w:szCs w:val="22"/>
        </w:rPr>
        <w:t xml:space="preserve"> </w:t>
      </w:r>
      <w:r w:rsidR="00C804E7">
        <w:rPr>
          <w:rFonts w:ascii="Arial" w:hAnsi="Arial" w:cs="Arial"/>
          <w:b/>
          <w:bCs/>
          <w:sz w:val="22"/>
          <w:szCs w:val="22"/>
        </w:rPr>
        <w:t>30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</w:t>
      </w:r>
      <w:r w:rsidR="00C804E7">
        <w:rPr>
          <w:rFonts w:ascii="Arial" w:hAnsi="Arial" w:cs="Arial"/>
          <w:b/>
          <w:bCs/>
          <w:sz w:val="22"/>
          <w:szCs w:val="22"/>
        </w:rPr>
        <w:t>06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.202</w:t>
      </w:r>
      <w:r w:rsidR="00C804E7">
        <w:rPr>
          <w:rFonts w:ascii="Arial" w:hAnsi="Arial" w:cs="Arial"/>
          <w:b/>
          <w:bCs/>
          <w:sz w:val="22"/>
          <w:szCs w:val="22"/>
        </w:rPr>
        <w:t>5</w:t>
      </w:r>
      <w:r w:rsidR="00D27F27">
        <w:rPr>
          <w:rFonts w:ascii="Arial" w:hAnsi="Arial" w:cs="Arial"/>
          <w:b/>
          <w:bCs/>
          <w:sz w:val="22"/>
          <w:szCs w:val="22"/>
        </w:rPr>
        <w:t>.</w:t>
      </w:r>
      <w:r w:rsidR="00915F2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EC2EA4F" w14:textId="77777777" w:rsidR="00D27F27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</w:p>
    <w:p w14:paraId="72D19B9C" w14:textId="47F144B0" w:rsidR="00D27F27" w:rsidRDefault="00D27F27" w:rsidP="00471C95">
      <w:pPr>
        <w:pStyle w:val="Zhlav"/>
        <w:tabs>
          <w:tab w:val="clear" w:pos="4536"/>
          <w:tab w:val="clear" w:pos="9072"/>
        </w:tabs>
        <w:spacing w:before="120" w:after="120"/>
        <w:ind w:left="567" w:firstLine="7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3D3E46">
        <w:rPr>
          <w:rFonts w:ascii="Arial" w:hAnsi="Arial" w:cs="Arial"/>
          <w:sz w:val="22"/>
          <w:szCs w:val="22"/>
        </w:rPr>
        <w:t>Dolní Dlouhá Loučka,</w:t>
      </w:r>
      <w:r w:rsidR="00330C2F">
        <w:rPr>
          <w:rFonts w:ascii="Arial" w:hAnsi="Arial" w:cs="Arial"/>
          <w:sz w:val="22"/>
          <w:szCs w:val="22"/>
        </w:rPr>
        <w:t xml:space="preserve"> Vilémov u Litovle, </w:t>
      </w:r>
      <w:r w:rsidR="003D3E46">
        <w:rPr>
          <w:rFonts w:ascii="Arial" w:hAnsi="Arial" w:cs="Arial"/>
          <w:sz w:val="22"/>
          <w:szCs w:val="22"/>
        </w:rPr>
        <w:t xml:space="preserve">Újezd u Uničova,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Olomouc</w:t>
      </w:r>
      <w:r w:rsidRPr="00C60D2B">
        <w:rPr>
          <w:rFonts w:ascii="Arial" w:hAnsi="Arial" w:cs="Arial"/>
          <w:sz w:val="22"/>
          <w:szCs w:val="22"/>
        </w:rPr>
        <w:t xml:space="preserve"> </w:t>
      </w:r>
    </w:p>
    <w:p w14:paraId="392224E1" w14:textId="40073893" w:rsidR="00D27F27" w:rsidRDefault="00D27F27" w:rsidP="00471C95">
      <w:pPr>
        <w:pStyle w:val="Zhlav"/>
        <w:tabs>
          <w:tab w:val="clear" w:pos="4536"/>
          <w:tab w:val="clear" w:pos="9072"/>
        </w:tabs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(viz příloha č. 1).</w:t>
      </w:r>
    </w:p>
    <w:p w14:paraId="1F7399C4" w14:textId="60F6C1AE" w:rsidR="00D27F27" w:rsidRPr="00D27F27" w:rsidRDefault="00D27F27" w:rsidP="00D27F27">
      <w:pPr>
        <w:pStyle w:val="Odstavecseseznamem"/>
        <w:spacing w:after="12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4.4.   </w:t>
      </w:r>
      <w:r w:rsidR="00FD4817" w:rsidRPr="00D27F27">
        <w:rPr>
          <w:rFonts w:ascii="Arial" w:hAnsi="Arial" w:cs="Arial"/>
          <w:sz w:val="22"/>
          <w:szCs w:val="22"/>
        </w:rPr>
        <w:t xml:space="preserve">Dokončené </w:t>
      </w:r>
      <w:r w:rsidRPr="00D27F27">
        <w:rPr>
          <w:rFonts w:ascii="Arial" w:hAnsi="Arial" w:cs="Arial"/>
          <w:sz w:val="22"/>
          <w:szCs w:val="22"/>
          <w:u w:color="FF0000"/>
        </w:rPr>
        <w:t>č</w:t>
      </w:r>
      <w:r w:rsidR="00461C2B" w:rsidRPr="00D27F27">
        <w:rPr>
          <w:rFonts w:ascii="Arial" w:hAnsi="Arial" w:cs="Arial"/>
          <w:sz w:val="22"/>
          <w:szCs w:val="22"/>
          <w:u w:color="FF0000"/>
        </w:rPr>
        <w:t>ást</w:t>
      </w:r>
      <w:r w:rsidR="006902C6" w:rsidRPr="00D27F27">
        <w:rPr>
          <w:rFonts w:ascii="Arial" w:hAnsi="Arial" w:cs="Arial"/>
          <w:sz w:val="22"/>
          <w:szCs w:val="22"/>
        </w:rPr>
        <w:t>i Díla budou předán</w:t>
      </w:r>
      <w:r w:rsidR="0051260C" w:rsidRPr="00D27F27">
        <w:rPr>
          <w:rFonts w:ascii="Arial" w:hAnsi="Arial" w:cs="Arial"/>
          <w:sz w:val="22"/>
          <w:szCs w:val="22"/>
        </w:rPr>
        <w:t>y</w:t>
      </w:r>
      <w:r w:rsidR="00D6451F" w:rsidRPr="00D27F27">
        <w:rPr>
          <w:rFonts w:ascii="Arial" w:hAnsi="Arial" w:cs="Arial"/>
          <w:sz w:val="22"/>
          <w:szCs w:val="22"/>
        </w:rPr>
        <w:t xml:space="preserve"> </w:t>
      </w:r>
      <w:r w:rsidR="00A87320" w:rsidRPr="00D27F27">
        <w:rPr>
          <w:rFonts w:ascii="Arial" w:hAnsi="Arial" w:cs="Arial"/>
          <w:sz w:val="22"/>
          <w:szCs w:val="22"/>
        </w:rPr>
        <w:t>O</w:t>
      </w:r>
      <w:r w:rsidR="00D6451F" w:rsidRPr="00D27F27">
        <w:rPr>
          <w:rFonts w:ascii="Arial" w:hAnsi="Arial" w:cs="Arial"/>
          <w:sz w:val="22"/>
          <w:szCs w:val="22"/>
        </w:rPr>
        <w:t xml:space="preserve">bjednateli </w:t>
      </w:r>
      <w:r w:rsidR="00145065" w:rsidRPr="00D27F27">
        <w:rPr>
          <w:rFonts w:ascii="Arial" w:hAnsi="Arial" w:cs="Arial"/>
          <w:sz w:val="22"/>
          <w:szCs w:val="22"/>
        </w:rPr>
        <w:t>na adrese:</w:t>
      </w:r>
      <w:r w:rsidR="006B2EE2" w:rsidRPr="00D27F27">
        <w:rPr>
          <w:rFonts w:ascii="Arial" w:hAnsi="Arial" w:cs="Arial"/>
          <w:sz w:val="22"/>
          <w:szCs w:val="22"/>
        </w:rPr>
        <w:t xml:space="preserve"> </w:t>
      </w:r>
    </w:p>
    <w:p w14:paraId="1F3904F7" w14:textId="77777777" w:rsidR="00D27F27" w:rsidRPr="0043489A" w:rsidRDefault="00D27F27" w:rsidP="0043489A">
      <w:pPr>
        <w:spacing w:after="120"/>
        <w:ind w:left="0" w:firstLine="574"/>
        <w:rPr>
          <w:rFonts w:ascii="Arial" w:hAnsi="Arial" w:cs="Arial"/>
          <w:b/>
          <w:snapToGrid w:val="0"/>
          <w:sz w:val="22"/>
          <w:szCs w:val="22"/>
        </w:rPr>
      </w:pPr>
      <w:r w:rsidRPr="0043489A">
        <w:rPr>
          <w:rFonts w:ascii="Arial" w:hAnsi="Arial" w:cs="Arial"/>
          <w:b/>
          <w:snapToGrid w:val="0"/>
          <w:sz w:val="22"/>
          <w:szCs w:val="22"/>
        </w:rPr>
        <w:t xml:space="preserve">KPÚ pro Olomoucký kraj, Pobočka Olomouc, </w:t>
      </w:r>
    </w:p>
    <w:p w14:paraId="69804BCC" w14:textId="77777777" w:rsidR="00D27F27" w:rsidRPr="009129AD" w:rsidRDefault="00D27F27" w:rsidP="00D27F27">
      <w:pPr>
        <w:pStyle w:val="Odstavecseseznamem"/>
        <w:spacing w:after="120"/>
        <w:ind w:left="360" w:firstLine="214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704B1B">
        <w:rPr>
          <w:rFonts w:ascii="Arial" w:hAnsi="Arial" w:cs="Arial"/>
          <w:b/>
          <w:snapToGrid w:val="0"/>
          <w:sz w:val="22"/>
          <w:szCs w:val="22"/>
        </w:rPr>
        <w:t>Blanická 383/1, 772 00 Olomouc</w:t>
      </w:r>
    </w:p>
    <w:p w14:paraId="0FC7DD8F" w14:textId="70124288" w:rsidR="00D27F27" w:rsidRPr="00014665" w:rsidRDefault="00D27F27" w:rsidP="00005798">
      <w:pPr>
        <w:spacing w:after="120"/>
        <w:ind w:left="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   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8B5AC3F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CA519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735EC1" w:rsidRPr="00014665">
        <w:rPr>
          <w:rFonts w:ascii="Arial" w:hAnsi="Arial" w:cs="Arial"/>
          <w:sz w:val="22"/>
          <w:szCs w:val="22"/>
        </w:rPr>
        <w:t>)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</w:t>
      </w:r>
      <w:r w:rsidR="00B33054" w:rsidRPr="00014665">
        <w:rPr>
          <w:rFonts w:ascii="Arial" w:hAnsi="Arial" w:cs="Arial"/>
          <w:sz w:val="22"/>
          <w:szCs w:val="22"/>
        </w:rPr>
        <w:lastRenderedPageBreak/>
        <w:t xml:space="preserve">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39EAE48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</w:t>
      </w:r>
      <w:r w:rsidR="008801AB">
        <w:rPr>
          <w:rFonts w:ascii="Arial" w:hAnsi="Arial" w:cs="Arial"/>
          <w:sz w:val="22"/>
          <w:szCs w:val="22"/>
        </w:rPr>
        <w:br/>
      </w:r>
      <w:r w:rsidR="6BB58B3C" w:rsidRPr="00014665">
        <w:rPr>
          <w:rFonts w:ascii="Arial" w:hAnsi="Arial" w:cs="Arial"/>
          <w:sz w:val="22"/>
          <w:szCs w:val="22"/>
        </w:rPr>
        <w:t xml:space="preserve">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948EDEE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CA5195">
        <w:rPr>
          <w:rFonts w:ascii="Arial" w:hAnsi="Arial" w:cs="Arial"/>
          <w:sz w:val="22"/>
          <w:szCs w:val="22"/>
        </w:rPr>
        <w:t xml:space="preserve"> 20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3AB87E6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D636A5">
        <w:rPr>
          <w:rFonts w:ascii="Arial" w:hAnsi="Arial" w:cs="Arial"/>
          <w:b/>
          <w:bCs/>
          <w:sz w:val="22"/>
          <w:szCs w:val="22"/>
        </w:rPr>
        <w:t>46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7DC0406A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99779D">
        <w:rPr>
          <w:rFonts w:ascii="Arial" w:hAnsi="Arial" w:cs="Arial"/>
          <w:b/>
          <w:sz w:val="22"/>
          <w:szCs w:val="22"/>
          <w:u w:val="single"/>
        </w:rPr>
        <w:t>21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4C2FAFEA" w14:textId="77777777" w:rsidR="0099779D" w:rsidRPr="00014665" w:rsidRDefault="0099779D" w:rsidP="00005798">
      <w:pPr>
        <w:spacing w:after="120"/>
        <w:ind w:left="0"/>
        <w:rPr>
          <w:rFonts w:ascii="Arial" w:hAnsi="Arial" w:cs="Arial"/>
          <w:b/>
          <w:sz w:val="22"/>
          <w:szCs w:val="22"/>
          <w:u w:val="double"/>
        </w:rPr>
      </w:pP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 xml:space="preserve">íla bez vad </w:t>
      </w:r>
      <w:r w:rsidR="00182CB8" w:rsidRPr="00014665">
        <w:rPr>
          <w:rFonts w:ascii="Arial" w:hAnsi="Arial" w:cs="Arial"/>
          <w:sz w:val="22"/>
          <w:szCs w:val="22"/>
        </w:rPr>
        <w:lastRenderedPageBreak/>
        <w:t>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7A19E851" w14:textId="77777777" w:rsidR="000E1189" w:rsidRPr="00A211D7" w:rsidRDefault="009E0440" w:rsidP="000E1189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0E118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0E1189" w:rsidRPr="00014665">
        <w:rPr>
          <w:rFonts w:ascii="Arial" w:hAnsi="Arial" w:cs="Arial"/>
          <w:snapToGrid w:val="0"/>
          <w:sz w:val="22"/>
          <w:szCs w:val="22"/>
        </w:rPr>
        <w:br/>
        <w:t xml:space="preserve">a jako dodací adresa bude uvedeno: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0E1189">
        <w:rPr>
          <w:rFonts w:ascii="Arial" w:hAnsi="Arial" w:cs="Arial"/>
          <w:b/>
          <w:snapToGrid w:val="0"/>
          <w:sz w:val="22"/>
          <w:szCs w:val="22"/>
        </w:rPr>
        <w:t xml:space="preserve"> Olomoucký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</w:p>
    <w:p w14:paraId="44200C80" w14:textId="12C3B3AA" w:rsidR="000E1189" w:rsidRPr="00005798" w:rsidRDefault="000E1189" w:rsidP="00005798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Olomouc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b/>
          <w:snapToGrid w:val="0"/>
          <w:sz w:val="22"/>
          <w:szCs w:val="22"/>
        </w:rPr>
        <w:t>Blanická 383/1, 779 00 Olomouc</w:t>
      </w:r>
    </w:p>
    <w:p w14:paraId="6BD6D79F" w14:textId="01A488CD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lastRenderedPageBreak/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25F0CAE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7063BA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662541D" w14:textId="77777777" w:rsidR="00005798" w:rsidRPr="00014665" w:rsidRDefault="00005798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5C12F949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lastRenderedPageBreak/>
        <w:t xml:space="preserve">Česká republika </w:t>
      </w:r>
      <w:r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5EF24CFE" w14:textId="77777777" w:rsidR="007063BA" w:rsidRPr="00A81392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bCs/>
          <w:sz w:val="22"/>
          <w:szCs w:val="22"/>
        </w:rPr>
      </w:pPr>
      <w:r w:rsidRPr="00A81392">
        <w:rPr>
          <w:rFonts w:ascii="Arial" w:hAnsi="Arial" w:cs="Arial"/>
          <w:b/>
          <w:bCs/>
          <w:sz w:val="22"/>
          <w:szCs w:val="22"/>
        </w:rPr>
        <w:t>Krajský pozemkový úřad pro Olomoucký kraj</w:t>
      </w:r>
    </w:p>
    <w:p w14:paraId="1080A68F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>
        <w:rPr>
          <w:rFonts w:ascii="Arial" w:hAnsi="Arial" w:cs="Arial"/>
          <w:sz w:val="22"/>
          <w:szCs w:val="22"/>
        </w:rPr>
        <w:t>Olomouc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32828036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537D5D4D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B7129F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F63BE27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082945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2C81B3F6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6E19C7E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183D4EA0" w14:textId="77777777" w:rsidR="007063BA" w:rsidRPr="00014665" w:rsidRDefault="007063BA" w:rsidP="007063BA">
      <w:pPr>
        <w:rPr>
          <w:rFonts w:ascii="Arial" w:hAnsi="Arial" w:cs="Arial"/>
          <w:sz w:val="22"/>
          <w:szCs w:val="22"/>
        </w:rPr>
      </w:pPr>
    </w:p>
    <w:p w14:paraId="02FE1ED7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69F1DD9B" w14:textId="77777777" w:rsidR="007063BA" w:rsidRPr="00014665" w:rsidRDefault="007063BA" w:rsidP="007063BA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Pr="004D1B10">
        <w:rPr>
          <w:rFonts w:ascii="Arial" w:hAnsi="Arial" w:cs="Arial"/>
          <w:sz w:val="22"/>
          <w:szCs w:val="22"/>
        </w:rPr>
        <w:t>JUDr. Roman Brnčal, LL.M.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7ECF6E0B" w14:textId="77777777" w:rsidR="007063BA" w:rsidRPr="00014665" w:rsidRDefault="007063BA" w:rsidP="007063BA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>
        <w:rPr>
          <w:rFonts w:ascii="Arial" w:hAnsi="Arial" w:cs="Arial"/>
          <w:sz w:val="22"/>
          <w:szCs w:val="22"/>
        </w:rPr>
        <w:t>ředitel KPÚ pro Olomoucký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76BD9647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23B0C6A" w14:textId="77777777" w:rsidR="007063BA" w:rsidRPr="00014665" w:rsidRDefault="007063BA" w:rsidP="007063BA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Příloha č. 1 – Seznam vytyčovaných pozemků s uvedením katastrálního území</w:t>
      </w:r>
    </w:p>
    <w:p w14:paraId="72B670D1" w14:textId="77777777" w:rsidR="007063BA" w:rsidRDefault="007063BA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sz w:val="22"/>
          <w:szCs w:val="22"/>
        </w:rPr>
      </w:pPr>
    </w:p>
    <w:bookmarkEnd w:id="1"/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96F44" w14:textId="77777777" w:rsidR="00A72486" w:rsidRDefault="00A72486" w:rsidP="003C2E23">
      <w:pPr>
        <w:spacing w:before="0"/>
      </w:pPr>
      <w:r>
        <w:separator/>
      </w:r>
    </w:p>
  </w:endnote>
  <w:endnote w:type="continuationSeparator" w:id="0">
    <w:p w14:paraId="1B5EB49A" w14:textId="77777777" w:rsidR="00A72486" w:rsidRDefault="00A7248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489EE" w14:textId="77777777" w:rsidR="00A72486" w:rsidRDefault="00A72486" w:rsidP="003C2E23">
      <w:pPr>
        <w:spacing w:before="0"/>
      </w:pPr>
      <w:r>
        <w:separator/>
      </w:r>
    </w:p>
  </w:footnote>
  <w:footnote w:type="continuationSeparator" w:id="0">
    <w:p w14:paraId="584CA274" w14:textId="77777777" w:rsidR="00A72486" w:rsidRDefault="00A7248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1D23DCEA" w:rsidR="00FF0C21" w:rsidRPr="00DC4D21" w:rsidRDefault="00054976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054976">
      <w:rPr>
        <w:rFonts w:ascii="Arial" w:hAnsi="Arial" w:cs="Arial"/>
        <w:sz w:val="16"/>
        <w:szCs w:val="16"/>
      </w:rPr>
      <w:t>Geodetické služby 0</w:t>
    </w:r>
    <w:r w:rsidR="00C804E7">
      <w:rPr>
        <w:rFonts w:ascii="Arial" w:hAnsi="Arial" w:cs="Arial"/>
        <w:sz w:val="16"/>
        <w:szCs w:val="16"/>
      </w:rPr>
      <w:t>1</w:t>
    </w:r>
    <w:r w:rsidRPr="00054976">
      <w:rPr>
        <w:rFonts w:ascii="Arial" w:hAnsi="Arial" w:cs="Arial"/>
        <w:sz w:val="16"/>
        <w:szCs w:val="16"/>
      </w:rPr>
      <w:t>/202</w:t>
    </w:r>
    <w:r w:rsidR="00C804E7">
      <w:rPr>
        <w:rFonts w:ascii="Arial" w:hAnsi="Arial" w:cs="Arial"/>
        <w:sz w:val="16"/>
        <w:szCs w:val="16"/>
      </w:rPr>
      <w:t>5</w:t>
    </w:r>
    <w:r w:rsidRPr="00054976">
      <w:rPr>
        <w:rFonts w:ascii="Arial" w:hAnsi="Arial" w:cs="Arial"/>
        <w:sz w:val="16"/>
        <w:szCs w:val="16"/>
      </w:rPr>
      <w:t xml:space="preserve"> - KPÚ pro Olomoucký kraj, okresy Olomouc, Prostějov a Přerov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2EEFC54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="00005798">
      <w:rPr>
        <w:rFonts w:ascii="Arial" w:hAnsi="Arial" w:cs="Arial"/>
        <w:sz w:val="16"/>
        <w:szCs w:val="16"/>
      </w:rPr>
      <w:t>450-2025-521201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4E448E4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054976" w:rsidRPr="00054976">
      <w:rPr>
        <w:rFonts w:ascii="Arial" w:hAnsi="Arial" w:cs="Arial"/>
        <w:sz w:val="16"/>
        <w:szCs w:val="16"/>
      </w:rPr>
      <w:t>Geodetické služby 0</w:t>
    </w:r>
    <w:r w:rsidR="00C804E7">
      <w:rPr>
        <w:rFonts w:ascii="Arial" w:hAnsi="Arial" w:cs="Arial"/>
        <w:sz w:val="16"/>
        <w:szCs w:val="16"/>
      </w:rPr>
      <w:t>1</w:t>
    </w:r>
    <w:r w:rsidR="00054976" w:rsidRPr="00054976">
      <w:rPr>
        <w:rFonts w:ascii="Arial" w:hAnsi="Arial" w:cs="Arial"/>
        <w:sz w:val="16"/>
        <w:szCs w:val="16"/>
      </w:rPr>
      <w:t>/202</w:t>
    </w:r>
    <w:r w:rsidR="00C804E7">
      <w:rPr>
        <w:rFonts w:ascii="Arial" w:hAnsi="Arial" w:cs="Arial"/>
        <w:sz w:val="16"/>
        <w:szCs w:val="16"/>
      </w:rPr>
      <w:t>5</w:t>
    </w:r>
    <w:r w:rsidR="00054976" w:rsidRPr="00054976">
      <w:rPr>
        <w:rFonts w:ascii="Arial" w:hAnsi="Arial" w:cs="Arial"/>
        <w:sz w:val="16"/>
        <w:szCs w:val="16"/>
      </w:rPr>
      <w:t xml:space="preserve"> - KPÚ pro Olomoucký kraj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500E"/>
    <w:rsid w:val="00005798"/>
    <w:rsid w:val="00011811"/>
    <w:rsid w:val="00014665"/>
    <w:rsid w:val="00015AA5"/>
    <w:rsid w:val="0002251A"/>
    <w:rsid w:val="000530CF"/>
    <w:rsid w:val="00054976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89"/>
    <w:rsid w:val="000E11EC"/>
    <w:rsid w:val="000E3EF4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57B2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07DE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17118"/>
    <w:rsid w:val="00225AE6"/>
    <w:rsid w:val="002305CB"/>
    <w:rsid w:val="00232E76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30C2F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1AD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3E46"/>
    <w:rsid w:val="003D4540"/>
    <w:rsid w:val="003E5EEC"/>
    <w:rsid w:val="003E61DB"/>
    <w:rsid w:val="003F57E8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489A"/>
    <w:rsid w:val="004543E0"/>
    <w:rsid w:val="00454594"/>
    <w:rsid w:val="004557E0"/>
    <w:rsid w:val="00456F23"/>
    <w:rsid w:val="00457C2D"/>
    <w:rsid w:val="00461240"/>
    <w:rsid w:val="004619F4"/>
    <w:rsid w:val="00461C2B"/>
    <w:rsid w:val="004672B6"/>
    <w:rsid w:val="00471C95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14BA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1211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494D"/>
    <w:rsid w:val="006D681C"/>
    <w:rsid w:val="006E0028"/>
    <w:rsid w:val="006E4835"/>
    <w:rsid w:val="006F0948"/>
    <w:rsid w:val="006F1AD1"/>
    <w:rsid w:val="00704C0E"/>
    <w:rsid w:val="007063BA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5D4"/>
    <w:rsid w:val="00794DBB"/>
    <w:rsid w:val="00797092"/>
    <w:rsid w:val="00797D0E"/>
    <w:rsid w:val="007A2DAA"/>
    <w:rsid w:val="007A64CD"/>
    <w:rsid w:val="007B0D2A"/>
    <w:rsid w:val="007B380D"/>
    <w:rsid w:val="007B6BC5"/>
    <w:rsid w:val="007C0C74"/>
    <w:rsid w:val="007C159F"/>
    <w:rsid w:val="007C180B"/>
    <w:rsid w:val="007C4D0C"/>
    <w:rsid w:val="007D193F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B73"/>
    <w:rsid w:val="00825CE3"/>
    <w:rsid w:val="00825EB6"/>
    <w:rsid w:val="00827422"/>
    <w:rsid w:val="00831524"/>
    <w:rsid w:val="008345B9"/>
    <w:rsid w:val="0085340C"/>
    <w:rsid w:val="00857A74"/>
    <w:rsid w:val="00865147"/>
    <w:rsid w:val="008801AB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D68AD"/>
    <w:rsid w:val="008E1C90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5F21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9779D"/>
    <w:rsid w:val="009A31A6"/>
    <w:rsid w:val="009B08BC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2D8D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2486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B7350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D7FB7"/>
    <w:rsid w:val="00BE0C70"/>
    <w:rsid w:val="00BF0628"/>
    <w:rsid w:val="00BF373E"/>
    <w:rsid w:val="00BF5F8C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66758"/>
    <w:rsid w:val="00C70585"/>
    <w:rsid w:val="00C804E7"/>
    <w:rsid w:val="00C90564"/>
    <w:rsid w:val="00CA2120"/>
    <w:rsid w:val="00CA5195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62EA"/>
    <w:rsid w:val="00D172A1"/>
    <w:rsid w:val="00D27F27"/>
    <w:rsid w:val="00D3488C"/>
    <w:rsid w:val="00D34B0D"/>
    <w:rsid w:val="00D35738"/>
    <w:rsid w:val="00D42D02"/>
    <w:rsid w:val="00D44B76"/>
    <w:rsid w:val="00D636A5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023B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5A25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7F27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4791</Words>
  <Characters>28273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Bořil Zdeněk Ing.</cp:lastModifiedBy>
  <cp:revision>28</cp:revision>
  <cp:lastPrinted>2019-05-02T06:41:00Z</cp:lastPrinted>
  <dcterms:created xsi:type="dcterms:W3CDTF">2024-09-02T12:53:00Z</dcterms:created>
  <dcterms:modified xsi:type="dcterms:W3CDTF">2025-03-21T09:15:00Z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