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F0CF9" w14:textId="77777777" w:rsidR="00C9558F" w:rsidRPr="007B4C8D" w:rsidRDefault="00C9558F" w:rsidP="00C9558F">
      <w:pPr>
        <w:autoSpaceDE w:val="0"/>
        <w:autoSpaceDN w:val="0"/>
        <w:adjustRightInd w:val="0"/>
        <w:spacing w:before="100" w:beforeAutospacing="1" w:after="120"/>
        <w:jc w:val="both"/>
        <w:rPr>
          <w:rFonts w:ascii="Arial" w:hAnsi="Arial" w:cs="Arial"/>
          <w:b/>
          <w:bCs/>
          <w:sz w:val="24"/>
          <w:szCs w:val="24"/>
          <w:u w:val="single"/>
        </w:rPr>
      </w:pPr>
      <w:bookmarkStart w:id="0" w:name="_Hlk99090002"/>
      <w:r w:rsidRPr="007B4C8D">
        <w:rPr>
          <w:rFonts w:ascii="Arial" w:hAnsi="Arial" w:cs="Arial"/>
          <w:b/>
          <w:bCs/>
          <w:sz w:val="24"/>
          <w:szCs w:val="24"/>
          <w:u w:val="single"/>
        </w:rPr>
        <w:t xml:space="preserve">Příloha č. </w:t>
      </w:r>
      <w:r>
        <w:rPr>
          <w:rFonts w:ascii="Arial" w:hAnsi="Arial" w:cs="Arial"/>
          <w:b/>
          <w:bCs/>
          <w:sz w:val="24"/>
          <w:szCs w:val="24"/>
          <w:u w:val="single"/>
        </w:rPr>
        <w:t>3 Doporučení na emisní limity a prašnost</w:t>
      </w:r>
    </w:p>
    <w:bookmarkEnd w:id="0"/>
    <w:p w14:paraId="2751616F" w14:textId="77777777" w:rsidR="00C9558F" w:rsidRPr="007B4C8D" w:rsidRDefault="00C9558F" w:rsidP="00C9558F">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Pr="007B4C8D">
        <w:rPr>
          <w:rFonts w:ascii="Arial" w:hAnsi="Arial" w:cs="Arial"/>
          <w:b/>
          <w:bCs/>
          <w:sz w:val="24"/>
          <w:szCs w:val="24"/>
          <w:u w:val="single"/>
        </w:rPr>
        <w:t>misní limity</w:t>
      </w:r>
    </w:p>
    <w:p w14:paraId="7813A2E8" w14:textId="77777777" w:rsidR="00C9558F" w:rsidRDefault="00C9558F" w:rsidP="00C9558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245D9857" w14:textId="77777777" w:rsidR="00C9558F" w:rsidRPr="007B4C8D" w:rsidRDefault="00C9558F" w:rsidP="00C9558F">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5AA1766" w14:textId="77777777" w:rsidR="00C9558F" w:rsidRPr="001B3393" w:rsidRDefault="00C9558F" w:rsidP="00C9558F">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59507D11" w14:textId="77777777" w:rsidR="00C9558F" w:rsidRPr="007B4C8D" w:rsidRDefault="00C9558F" w:rsidP="00C9558F">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7FDAED48" w14:textId="77777777" w:rsidR="00C9558F" w:rsidRPr="007B4C8D" w:rsidRDefault="00C9558F" w:rsidP="00C9558F">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CCDE9E1" w14:textId="77777777" w:rsidR="00C9558F" w:rsidRPr="001B3393" w:rsidRDefault="00C9558F" w:rsidP="00C9558F">
      <w:pPr>
        <w:pStyle w:val="Bezmezer"/>
        <w:jc w:val="both"/>
      </w:pPr>
    </w:p>
    <w:p w14:paraId="529226FE" w14:textId="77777777" w:rsidR="00C9558F" w:rsidRPr="007B4C8D" w:rsidRDefault="00C9558F" w:rsidP="00C9558F">
      <w:pPr>
        <w:pStyle w:val="Bezmezer"/>
        <w:jc w:val="both"/>
        <w:rPr>
          <w:rFonts w:ascii="Arial" w:hAnsi="Arial" w:cs="Arial"/>
          <w:b/>
          <w:bCs/>
          <w:u w:val="single"/>
        </w:rPr>
      </w:pPr>
      <w:r w:rsidRPr="007B4C8D">
        <w:rPr>
          <w:rFonts w:ascii="Arial" w:hAnsi="Arial" w:cs="Arial"/>
          <w:b/>
          <w:bCs/>
          <w:u w:val="single"/>
        </w:rPr>
        <w:t>Požadavky na nákladní vozidla</w:t>
      </w:r>
    </w:p>
    <w:p w14:paraId="4BEEB856" w14:textId="77777777" w:rsidR="00C9558F" w:rsidRPr="001B3393" w:rsidRDefault="00C9558F" w:rsidP="00C9558F">
      <w:pPr>
        <w:pStyle w:val="Bezmezer"/>
        <w:jc w:val="both"/>
        <w:rPr>
          <w:b/>
          <w:bCs/>
          <w:u w:val="single"/>
        </w:rPr>
      </w:pPr>
    </w:p>
    <w:p w14:paraId="2022A1D2" w14:textId="77777777" w:rsidR="00C9558F" w:rsidRPr="007B4C8D" w:rsidRDefault="00C9558F" w:rsidP="00C9558F">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6BA6C250" w14:textId="77777777" w:rsidR="00C9558F" w:rsidRPr="007B4C8D" w:rsidRDefault="00C9558F" w:rsidP="00C9558F">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77796CC6" w14:textId="77777777" w:rsidR="00C9558F" w:rsidRPr="007B4C8D" w:rsidRDefault="00C9558F" w:rsidP="00C9558F">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084ECF8F" w14:textId="77777777" w:rsidR="00C9558F" w:rsidRPr="001B3393" w:rsidRDefault="00C9558F" w:rsidP="00C9558F">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27D5C84" w14:textId="77777777" w:rsidR="00C9558F" w:rsidRDefault="00C9558F" w:rsidP="00C9558F">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2E531D4E" w14:textId="77777777" w:rsidR="00C9558F" w:rsidRDefault="00C9558F" w:rsidP="00C9558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4597FBA6" w14:textId="77777777" w:rsidR="00C9558F" w:rsidRPr="007B4C8D" w:rsidRDefault="00C9558F" w:rsidP="00C9558F">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729DDFA0" w14:textId="77777777" w:rsidR="00C9558F" w:rsidRPr="007B4C8D" w:rsidRDefault="00C9558F" w:rsidP="00C9558F">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2D98F28A" w14:textId="77777777" w:rsidR="00C9558F" w:rsidRPr="001B3393" w:rsidRDefault="00C9558F" w:rsidP="00C9558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F9D63E2" w14:textId="77777777" w:rsidR="00C9558F" w:rsidRPr="007B4C8D" w:rsidRDefault="00C9558F" w:rsidP="00C9558F">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340DC771" w14:textId="77777777" w:rsidR="00C9558F" w:rsidRDefault="00C9558F" w:rsidP="00C9558F">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0FA91AF0" w14:textId="77777777" w:rsidR="00C9558F" w:rsidRPr="001362F3" w:rsidRDefault="00C9558F" w:rsidP="001362F3">
      <w:pPr>
        <w:pStyle w:val="Bezmezer"/>
        <w:jc w:val="both"/>
        <w:rPr>
          <w:rFonts w:ascii="Arial" w:hAnsi="Arial" w:cs="Arial"/>
          <w:b/>
          <w:bCs/>
          <w:sz w:val="24"/>
          <w:szCs w:val="24"/>
          <w:u w:val="single"/>
        </w:rPr>
      </w:pPr>
      <w:bookmarkStart w:id="1" w:name="_Hlk99090455"/>
      <w:r w:rsidRPr="001362F3">
        <w:rPr>
          <w:rFonts w:ascii="Arial" w:hAnsi="Arial" w:cs="Arial"/>
          <w:b/>
          <w:bCs/>
          <w:sz w:val="24"/>
          <w:szCs w:val="24"/>
          <w:u w:val="single"/>
        </w:rPr>
        <w:lastRenderedPageBreak/>
        <w:t>Příloha č. 4 Podmínky povinné publicity projektů NPO, aktivity Pozemkové úpravy</w:t>
      </w:r>
    </w:p>
    <w:bookmarkEnd w:id="1"/>
    <w:p w14:paraId="657B1757" w14:textId="77777777" w:rsidR="00C9558F" w:rsidRPr="00D64936" w:rsidRDefault="00C9558F" w:rsidP="00C9558F">
      <w:pPr>
        <w:pStyle w:val="Bezmezer"/>
        <w:rPr>
          <w:rFonts w:ascii="Arial" w:hAnsi="Arial" w:cs="Arial"/>
        </w:rPr>
      </w:pPr>
    </w:p>
    <w:p w14:paraId="3E3B609D" w14:textId="77777777" w:rsidR="00C9558F" w:rsidRPr="00D64936" w:rsidRDefault="00C9558F" w:rsidP="00C9558F">
      <w:pPr>
        <w:pStyle w:val="Bezmezer"/>
        <w:jc w:val="both"/>
        <w:rPr>
          <w:rFonts w:ascii="Arial" w:hAnsi="Arial" w:cs="Arial"/>
        </w:rPr>
      </w:pPr>
      <w:r w:rsidRPr="00D64936">
        <w:rPr>
          <w:rFonts w:ascii="Arial" w:hAnsi="Arial" w:cs="Arial"/>
        </w:rPr>
        <w:t xml:space="preserve">Pro splnění povinné publicity NPO je možné využít internetovou aplikaci zpracovanou Ministerstvem pro místní rozvoj Generátor nástrojů povinné publicity, dostupnou na: </w:t>
      </w:r>
      <w:hyperlink r:id="rId7" w:tgtFrame="_blank" w:history="1">
        <w:r w:rsidRPr="00D64936">
          <w:rPr>
            <w:rStyle w:val="Hypertextovodkaz"/>
            <w:rFonts w:ascii="Arial" w:hAnsi="Arial" w:cs="Arial"/>
          </w:rPr>
          <w:t>https://publicita.dotaceeu.cz/</w:t>
        </w:r>
      </w:hyperlink>
      <w:r w:rsidRPr="00D64936">
        <w:rPr>
          <w:rFonts w:ascii="Arial" w:hAnsi="Arial" w:cs="Arial"/>
        </w:rPr>
        <w:t>. Při používání tohoto nástroje je nutné sledovat odlišnosti NPO. </w:t>
      </w:r>
    </w:p>
    <w:p w14:paraId="06F6321E" w14:textId="77777777" w:rsidR="00C9558F" w:rsidRPr="00D64936" w:rsidRDefault="00C9558F" w:rsidP="00C9558F">
      <w:pPr>
        <w:pStyle w:val="Bezmezer"/>
        <w:rPr>
          <w:rFonts w:ascii="Arial" w:hAnsi="Arial" w:cs="Arial"/>
        </w:rPr>
      </w:pPr>
    </w:p>
    <w:p w14:paraId="2DED5C87" w14:textId="77777777" w:rsidR="00C9558F" w:rsidRPr="00D64936" w:rsidRDefault="00C9558F" w:rsidP="00C9558F">
      <w:pPr>
        <w:pStyle w:val="Bezmezer"/>
        <w:rPr>
          <w:rFonts w:ascii="Arial" w:hAnsi="Arial" w:cs="Arial"/>
        </w:rPr>
      </w:pPr>
    </w:p>
    <w:p w14:paraId="0603604B" w14:textId="77777777" w:rsidR="00C9558F" w:rsidRPr="00D64936" w:rsidRDefault="00C9558F" w:rsidP="00C9558F">
      <w:pPr>
        <w:pStyle w:val="Bezmezer"/>
        <w:rPr>
          <w:rFonts w:ascii="Arial" w:hAnsi="Arial" w:cs="Arial"/>
          <w:b/>
          <w:bCs/>
        </w:rPr>
      </w:pPr>
      <w:r w:rsidRPr="00D64936">
        <w:rPr>
          <w:rFonts w:ascii="Arial" w:hAnsi="Arial" w:cs="Arial"/>
          <w:b/>
          <w:bCs/>
        </w:rPr>
        <w:t>1. Podmínky pro použití log Evropské unie </w:t>
      </w:r>
    </w:p>
    <w:p w14:paraId="4A91C808" w14:textId="77777777" w:rsidR="00C9558F" w:rsidRPr="00D64936" w:rsidRDefault="00C9558F" w:rsidP="00C9558F">
      <w:pPr>
        <w:pStyle w:val="Bezmezer"/>
        <w:jc w:val="both"/>
        <w:rPr>
          <w:rFonts w:ascii="Arial" w:hAnsi="Arial" w:cs="Arial"/>
        </w:rPr>
      </w:pPr>
      <w:r w:rsidRPr="00D64936">
        <w:rPr>
          <w:rFonts w:ascii="Arial" w:hAnsi="Arial" w:cs="Arial"/>
        </w:rPr>
        <w:t xml:space="preserve">Tato kapitola obsahuje popis jednotlivých hesel a log Evropské unie (dále jen „EU“) v rámci nástrojů povinné i nepovinné publicity. Povinné je použití loga EU a NPO. </w:t>
      </w:r>
    </w:p>
    <w:p w14:paraId="55B3A9E1" w14:textId="77777777" w:rsidR="00C9558F" w:rsidRPr="00D64936" w:rsidRDefault="00C9558F" w:rsidP="00C9558F">
      <w:pPr>
        <w:pStyle w:val="Bezmezer"/>
        <w:jc w:val="both"/>
        <w:rPr>
          <w:rFonts w:ascii="Arial" w:hAnsi="Arial" w:cs="Arial"/>
        </w:rPr>
      </w:pPr>
    </w:p>
    <w:p w14:paraId="688907CF" w14:textId="77777777" w:rsidR="00C9558F" w:rsidRPr="00D64936" w:rsidRDefault="00C9558F" w:rsidP="00C9558F">
      <w:pPr>
        <w:pStyle w:val="Bezmezer"/>
        <w:jc w:val="both"/>
        <w:rPr>
          <w:rFonts w:ascii="Arial" w:hAnsi="Arial" w:cs="Arial"/>
        </w:rPr>
      </w:pPr>
      <w:r w:rsidRPr="00D64936">
        <w:rPr>
          <w:rFonts w:ascii="Arial" w:hAnsi="Arial" w:cs="Arial"/>
        </w:rPr>
        <w:t>Použití jiných log než zde uvedených, je nepřípustné. </w:t>
      </w:r>
    </w:p>
    <w:p w14:paraId="6BFD7FB1" w14:textId="77777777" w:rsidR="00C9558F" w:rsidRPr="00D64936" w:rsidRDefault="00C9558F" w:rsidP="00C9558F">
      <w:pPr>
        <w:pStyle w:val="Bezmezer"/>
        <w:jc w:val="both"/>
        <w:rPr>
          <w:rFonts w:ascii="Arial" w:hAnsi="Arial" w:cs="Arial"/>
        </w:rPr>
      </w:pPr>
    </w:p>
    <w:p w14:paraId="77188DED" w14:textId="77777777" w:rsidR="00C9558F" w:rsidRPr="00D64936" w:rsidRDefault="00C9558F" w:rsidP="00C9558F">
      <w:pPr>
        <w:pStyle w:val="Bezmezer"/>
        <w:jc w:val="both"/>
        <w:rPr>
          <w:rFonts w:ascii="Arial" w:hAnsi="Arial" w:cs="Arial"/>
        </w:rPr>
      </w:pPr>
      <w:r w:rsidRPr="00D64936">
        <w:rPr>
          <w:rFonts w:ascii="Arial" w:hAnsi="Arial" w:cs="Arial"/>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409BB35" w14:textId="77777777" w:rsidR="00C9558F" w:rsidRPr="00D64936" w:rsidRDefault="00C9558F" w:rsidP="00C9558F">
      <w:pPr>
        <w:pStyle w:val="Bezmezer"/>
        <w:jc w:val="both"/>
        <w:rPr>
          <w:rFonts w:ascii="Arial" w:hAnsi="Arial" w:cs="Arial"/>
        </w:rPr>
      </w:pPr>
    </w:p>
    <w:p w14:paraId="045F8858" w14:textId="77777777" w:rsidR="00C9558F" w:rsidRPr="00D64936" w:rsidRDefault="00C9558F" w:rsidP="00C9558F">
      <w:pPr>
        <w:pStyle w:val="Bezmezer"/>
        <w:jc w:val="both"/>
        <w:rPr>
          <w:rFonts w:ascii="Arial" w:hAnsi="Arial" w:cs="Arial"/>
          <w:b/>
          <w:bCs/>
        </w:rPr>
      </w:pPr>
      <w:r w:rsidRPr="00D64936">
        <w:rPr>
          <w:rFonts w:ascii="Arial" w:hAnsi="Arial" w:cs="Arial"/>
          <w:b/>
          <w:bCs/>
        </w:rPr>
        <w:t>1.1 Logo Evropské unie </w:t>
      </w:r>
    </w:p>
    <w:p w14:paraId="5FFE5243" w14:textId="77777777" w:rsidR="00C9558F" w:rsidRPr="00D64936" w:rsidRDefault="00C9558F" w:rsidP="00C9558F">
      <w:pPr>
        <w:pStyle w:val="Bezmezer"/>
        <w:jc w:val="both"/>
        <w:rPr>
          <w:rFonts w:ascii="Arial" w:hAnsi="Arial" w:cs="Arial"/>
        </w:rPr>
      </w:pPr>
      <w:r w:rsidRPr="00D64936">
        <w:rPr>
          <w:rFonts w:ascii="Arial" w:hAnsi="Arial" w:cs="Arial"/>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D64936">
        <w:rPr>
          <w:rFonts w:ascii="Arial" w:hAnsi="Arial" w:cs="Arial"/>
        </w:rPr>
        <w:t>tvoří</w:t>
      </w:r>
      <w:proofErr w:type="gramEnd"/>
      <w:r w:rsidRPr="00D64936">
        <w:rPr>
          <w:rFonts w:ascii="Arial" w:hAnsi="Arial" w:cs="Arial"/>
        </w:rPr>
        <w:t xml:space="preserve"> logo EU (viz Obr. č. 1). </w:t>
      </w:r>
    </w:p>
    <w:p w14:paraId="3AA6BA51" w14:textId="77777777" w:rsidR="00C9558F" w:rsidRPr="00D64936" w:rsidRDefault="00C9558F" w:rsidP="00C9558F">
      <w:pPr>
        <w:pStyle w:val="Bezmezer"/>
        <w:rPr>
          <w:rFonts w:ascii="Arial" w:hAnsi="Arial" w:cs="Arial"/>
        </w:rPr>
      </w:pPr>
    </w:p>
    <w:p w14:paraId="2946976F" w14:textId="77777777" w:rsidR="00C9558F" w:rsidRPr="00D64936" w:rsidRDefault="00C9558F" w:rsidP="00C9558F">
      <w:pPr>
        <w:pStyle w:val="Bezmezer"/>
        <w:rPr>
          <w:rFonts w:ascii="Arial" w:hAnsi="Arial" w:cs="Arial"/>
        </w:rPr>
      </w:pPr>
      <w:r w:rsidRPr="00D64936">
        <w:rPr>
          <w:rFonts w:ascii="Arial" w:hAnsi="Arial" w:cs="Arial"/>
          <w:noProof/>
        </w:rPr>
        <w:drawing>
          <wp:inline distT="0" distB="0" distL="0" distR="0" wp14:anchorId="4315CE65" wp14:editId="369BBF33">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D64936">
        <w:rPr>
          <w:rFonts w:ascii="Arial" w:hAnsi="Arial" w:cs="Arial"/>
        </w:rPr>
        <w:t> </w:t>
      </w:r>
    </w:p>
    <w:p w14:paraId="142C4748" w14:textId="77777777" w:rsidR="00C9558F" w:rsidRPr="00D64936" w:rsidRDefault="00C9558F" w:rsidP="00C9558F">
      <w:pPr>
        <w:pStyle w:val="Bezmezer"/>
        <w:rPr>
          <w:rFonts w:ascii="Arial" w:hAnsi="Arial" w:cs="Arial"/>
        </w:rPr>
      </w:pPr>
      <w:r w:rsidRPr="00D64936">
        <w:rPr>
          <w:rFonts w:ascii="Arial" w:hAnsi="Arial" w:cs="Arial"/>
        </w:rPr>
        <w:t>Pro použití loga EU platí dvě základní pravidla: </w:t>
      </w:r>
    </w:p>
    <w:p w14:paraId="01B7535A" w14:textId="77777777" w:rsidR="00C9558F" w:rsidRPr="00D64936" w:rsidRDefault="00C9558F" w:rsidP="00C9558F">
      <w:pPr>
        <w:pStyle w:val="Bezmezer"/>
        <w:numPr>
          <w:ilvl w:val="0"/>
          <w:numId w:val="2"/>
        </w:numPr>
        <w:rPr>
          <w:rFonts w:ascii="Arial" w:hAnsi="Arial" w:cs="Arial"/>
        </w:rPr>
      </w:pPr>
      <w:r w:rsidRPr="00D64936">
        <w:rPr>
          <w:rFonts w:ascii="Arial" w:hAnsi="Arial" w:cs="Arial"/>
        </w:rPr>
        <w:t>nesmí být menší než jakékoliv jiné použité logo, </w:t>
      </w:r>
    </w:p>
    <w:p w14:paraId="71054E07" w14:textId="77777777" w:rsidR="00C9558F" w:rsidRPr="00D64936" w:rsidRDefault="00C9558F" w:rsidP="00C9558F">
      <w:pPr>
        <w:pStyle w:val="Bezmezer"/>
        <w:numPr>
          <w:ilvl w:val="0"/>
          <w:numId w:val="3"/>
        </w:numPr>
        <w:rPr>
          <w:rFonts w:ascii="Arial" w:hAnsi="Arial" w:cs="Arial"/>
        </w:rPr>
      </w:pPr>
      <w:r w:rsidRPr="00D64936">
        <w:rPr>
          <w:rFonts w:ascii="Arial" w:hAnsi="Arial" w:cs="Arial"/>
        </w:rPr>
        <w:t>musí být umístěno na prvním místě, ať již jde o horizontální nebo vertikální model.  </w:t>
      </w:r>
    </w:p>
    <w:p w14:paraId="738F546F" w14:textId="77777777" w:rsidR="00C9558F" w:rsidRPr="00D64936" w:rsidRDefault="00C9558F" w:rsidP="00C9558F">
      <w:pPr>
        <w:pStyle w:val="Bezmezer"/>
        <w:rPr>
          <w:rFonts w:ascii="Arial" w:hAnsi="Arial" w:cs="Arial"/>
        </w:rPr>
      </w:pPr>
    </w:p>
    <w:p w14:paraId="5CA71AD6" w14:textId="77777777" w:rsidR="00C9558F" w:rsidRPr="00D64936" w:rsidRDefault="00C9558F" w:rsidP="00C9558F">
      <w:pPr>
        <w:pStyle w:val="Bezmezer"/>
        <w:rPr>
          <w:rFonts w:ascii="Arial" w:hAnsi="Arial" w:cs="Arial"/>
        </w:rPr>
      </w:pPr>
      <w:r w:rsidRPr="00D64936">
        <w:rPr>
          <w:rFonts w:ascii="Arial" w:hAnsi="Arial" w:cs="Arial"/>
        </w:rPr>
        <w:t>Další pravidla pro použití loga EU jsou následující: </w:t>
      </w:r>
    </w:p>
    <w:p w14:paraId="11BD6EF8" w14:textId="77777777" w:rsidR="00C9558F" w:rsidRPr="00D64936" w:rsidRDefault="00C9558F" w:rsidP="00C9558F">
      <w:pPr>
        <w:pStyle w:val="Bezmezer"/>
        <w:numPr>
          <w:ilvl w:val="0"/>
          <w:numId w:val="4"/>
        </w:numPr>
        <w:rPr>
          <w:rFonts w:ascii="Arial" w:hAnsi="Arial" w:cs="Arial"/>
        </w:rPr>
      </w:pPr>
      <w:r w:rsidRPr="00D64936">
        <w:rPr>
          <w:rFonts w:ascii="Arial" w:hAnsi="Arial" w:cs="Arial"/>
        </w:rPr>
        <w:t>Žádné jiné logo EU nesmí být používáno, než které je uvedeno výše. </w:t>
      </w:r>
    </w:p>
    <w:p w14:paraId="2B56D0CC" w14:textId="77777777" w:rsidR="00C9558F" w:rsidRPr="00D64936" w:rsidRDefault="00C9558F" w:rsidP="00C9558F">
      <w:pPr>
        <w:pStyle w:val="Bezmezer"/>
        <w:numPr>
          <w:ilvl w:val="0"/>
          <w:numId w:val="5"/>
        </w:numPr>
        <w:rPr>
          <w:rFonts w:ascii="Arial" w:hAnsi="Arial" w:cs="Arial"/>
        </w:rPr>
      </w:pPr>
      <w:r w:rsidRPr="00D64936">
        <w:rPr>
          <w:rFonts w:ascii="Arial" w:hAnsi="Arial" w:cs="Arial"/>
        </w:rPr>
        <w:t>Logo EU nesmí být překryto, upraveno.  </w:t>
      </w:r>
    </w:p>
    <w:p w14:paraId="3C94FE7F" w14:textId="77777777" w:rsidR="00C9558F" w:rsidRPr="00D64936" w:rsidRDefault="00C9558F" w:rsidP="00C9558F">
      <w:pPr>
        <w:pStyle w:val="Bezmezer"/>
        <w:numPr>
          <w:ilvl w:val="0"/>
          <w:numId w:val="6"/>
        </w:numPr>
        <w:rPr>
          <w:rFonts w:ascii="Arial" w:hAnsi="Arial" w:cs="Arial"/>
        </w:rPr>
      </w:pPr>
      <w:r w:rsidRPr="00D64936">
        <w:rPr>
          <w:rFonts w:ascii="Arial" w:hAnsi="Arial" w:cs="Arial"/>
        </w:rPr>
        <w:t>Pokud bude logo EU doplněno jiným logem, musí mít logo EU nejméně stejnou velikost, jako největší logo, které bylo použito. </w:t>
      </w:r>
    </w:p>
    <w:p w14:paraId="3AF4268E" w14:textId="77777777" w:rsidR="00C9558F" w:rsidRPr="00D64936" w:rsidRDefault="00C9558F" w:rsidP="00C9558F">
      <w:pPr>
        <w:pStyle w:val="Bezmezer"/>
        <w:numPr>
          <w:ilvl w:val="0"/>
          <w:numId w:val="7"/>
        </w:numPr>
        <w:rPr>
          <w:rFonts w:ascii="Arial" w:hAnsi="Arial" w:cs="Arial"/>
        </w:rPr>
      </w:pPr>
      <w:r w:rsidRPr="00D64936">
        <w:rPr>
          <w:rFonts w:ascii="Arial" w:hAnsi="Arial" w:cs="Arial"/>
        </w:rPr>
        <w:t>V rámci RRF se nesmí používat žádná doplňující loga dodavatelů a subdodavatelů. </w:t>
      </w:r>
    </w:p>
    <w:p w14:paraId="4377D5F3" w14:textId="77777777" w:rsidR="00C9558F" w:rsidRPr="00D64936" w:rsidRDefault="00C9558F" w:rsidP="00C9558F">
      <w:pPr>
        <w:pStyle w:val="Bezmezer"/>
        <w:numPr>
          <w:ilvl w:val="0"/>
          <w:numId w:val="8"/>
        </w:numPr>
        <w:rPr>
          <w:rFonts w:ascii="Arial" w:hAnsi="Arial" w:cs="Arial"/>
        </w:rPr>
      </w:pPr>
      <w:r w:rsidRPr="00D64936">
        <w:rPr>
          <w:rFonts w:ascii="Arial" w:hAnsi="Arial" w:cs="Arial"/>
        </w:rPr>
        <w:t>Na webových stránkách se použije vždy barevné logo.  </w:t>
      </w:r>
    </w:p>
    <w:p w14:paraId="6757A63D" w14:textId="77777777" w:rsidR="00C9558F" w:rsidRPr="00D64936" w:rsidRDefault="00C9558F" w:rsidP="00C9558F">
      <w:pPr>
        <w:pStyle w:val="Bezmezer"/>
        <w:numPr>
          <w:ilvl w:val="0"/>
          <w:numId w:val="9"/>
        </w:numPr>
        <w:rPr>
          <w:rFonts w:ascii="Arial" w:hAnsi="Arial" w:cs="Arial"/>
        </w:rPr>
      </w:pPr>
      <w:r w:rsidRPr="00D64936">
        <w:rPr>
          <w:rFonts w:ascii="Arial" w:hAnsi="Arial" w:cs="Arial"/>
        </w:rPr>
        <w:t xml:space="preserve">Monochromatická barva se použije v odůvodněných případech (např. běžný kancelářský tisk). </w:t>
      </w:r>
    </w:p>
    <w:p w14:paraId="28915FA2" w14:textId="77777777" w:rsidR="00C9558F" w:rsidRPr="00D64936" w:rsidRDefault="00C9558F" w:rsidP="00C9558F">
      <w:pPr>
        <w:pStyle w:val="Bezmezer"/>
        <w:rPr>
          <w:rFonts w:ascii="Arial" w:hAnsi="Arial" w:cs="Arial"/>
        </w:rPr>
      </w:pPr>
    </w:p>
    <w:p w14:paraId="6C0E8BC9" w14:textId="77777777" w:rsidR="00C9558F" w:rsidRPr="00D64936" w:rsidRDefault="00C9558F" w:rsidP="00C9558F">
      <w:pPr>
        <w:pStyle w:val="Bezmezer"/>
        <w:rPr>
          <w:rFonts w:ascii="Arial" w:hAnsi="Arial" w:cs="Arial"/>
        </w:rPr>
      </w:pPr>
    </w:p>
    <w:p w14:paraId="0515983B" w14:textId="77777777" w:rsidR="00C9558F" w:rsidRPr="00D64936" w:rsidRDefault="00C9558F" w:rsidP="00C9558F">
      <w:pPr>
        <w:pStyle w:val="Bezmezer"/>
        <w:rPr>
          <w:rFonts w:ascii="Arial" w:hAnsi="Arial" w:cs="Arial"/>
          <w:b/>
          <w:bCs/>
        </w:rPr>
      </w:pPr>
      <w:r w:rsidRPr="00D64936">
        <w:rPr>
          <w:rFonts w:ascii="Arial" w:hAnsi="Arial" w:cs="Arial"/>
          <w:b/>
          <w:bCs/>
        </w:rPr>
        <w:t>1.2 Logo Národního plánu obnovy </w:t>
      </w:r>
    </w:p>
    <w:p w14:paraId="287DCCCD" w14:textId="77777777" w:rsidR="00C9558F" w:rsidRPr="00D64936" w:rsidRDefault="00C9558F" w:rsidP="00C9558F">
      <w:pPr>
        <w:pStyle w:val="Bezmezer"/>
        <w:rPr>
          <w:rFonts w:ascii="Arial" w:hAnsi="Arial" w:cs="Arial"/>
        </w:rPr>
      </w:pPr>
      <w:r w:rsidRPr="00D64936">
        <w:rPr>
          <w:rFonts w:ascii="Arial" w:hAnsi="Arial" w:cs="Arial"/>
        </w:rPr>
        <w:t>Při publicitě projektů aktivity Pozemkové úpravy je rovněž povinné uvádět logo Národního plánu obnovy (viz Obr. č. 2). </w:t>
      </w:r>
    </w:p>
    <w:p w14:paraId="7D26A53E" w14:textId="77777777" w:rsidR="00C9558F" w:rsidRPr="00D64936" w:rsidRDefault="00C9558F" w:rsidP="00C9558F">
      <w:pPr>
        <w:pStyle w:val="Bezmezer"/>
        <w:rPr>
          <w:rFonts w:ascii="Arial" w:hAnsi="Arial" w:cs="Arial"/>
        </w:rPr>
      </w:pPr>
    </w:p>
    <w:p w14:paraId="4E9E3462" w14:textId="77777777" w:rsidR="00C9558F" w:rsidRPr="00D64936" w:rsidRDefault="00C9558F" w:rsidP="00C9558F">
      <w:pPr>
        <w:pStyle w:val="Bezmezer"/>
        <w:rPr>
          <w:rFonts w:ascii="Arial" w:hAnsi="Arial" w:cs="Arial"/>
        </w:rPr>
      </w:pPr>
      <w:r w:rsidRPr="00D64936">
        <w:rPr>
          <w:rFonts w:ascii="Arial" w:hAnsi="Arial" w:cs="Arial"/>
        </w:rPr>
        <w:lastRenderedPageBreak/>
        <w:t> </w:t>
      </w:r>
      <w:r>
        <w:rPr>
          <w:rFonts w:ascii="Arial" w:hAnsi="Arial" w:cs="Arial"/>
          <w:noProof/>
        </w:rPr>
        <w:drawing>
          <wp:inline distT="0" distB="0" distL="0" distR="0" wp14:anchorId="1002DE73" wp14:editId="591C89DD">
            <wp:extent cx="3225165" cy="12496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264C6CFE" w14:textId="77777777" w:rsidR="00C9558F" w:rsidRPr="0056407F" w:rsidRDefault="00C9558F" w:rsidP="00C9558F">
      <w:pPr>
        <w:pStyle w:val="Bezmezer"/>
        <w:rPr>
          <w:rFonts w:ascii="Arial" w:hAnsi="Arial" w:cs="Arial"/>
          <w:sz w:val="20"/>
          <w:szCs w:val="20"/>
        </w:rPr>
      </w:pPr>
      <w:r w:rsidRPr="00D64936">
        <w:rPr>
          <w:rFonts w:ascii="Arial" w:hAnsi="Arial" w:cs="Arial"/>
        </w:rPr>
        <w:t>  </w:t>
      </w:r>
      <w:bookmarkStart w:id="2" w:name="_Hlk157000298"/>
      <w:r w:rsidRPr="0056407F">
        <w:rPr>
          <w:rFonts w:ascii="Arial" w:hAnsi="Arial" w:cs="Arial"/>
          <w:sz w:val="20"/>
          <w:szCs w:val="20"/>
        </w:rPr>
        <w:t>Obr. Č. 2: Logo Národního plánu obnovy v plnobarevné variantě</w:t>
      </w:r>
      <w:bookmarkEnd w:id="2"/>
    </w:p>
    <w:p w14:paraId="5CFE1A7F" w14:textId="77777777" w:rsidR="00C9558F" w:rsidRPr="00D64936" w:rsidRDefault="00C9558F" w:rsidP="00C9558F">
      <w:pPr>
        <w:pStyle w:val="Bezmezer"/>
        <w:rPr>
          <w:rFonts w:ascii="Arial" w:hAnsi="Arial" w:cs="Arial"/>
        </w:rPr>
      </w:pPr>
    </w:p>
    <w:p w14:paraId="1B4B6C41" w14:textId="77777777" w:rsidR="00C9558F" w:rsidRPr="00D64936" w:rsidRDefault="00C9558F" w:rsidP="00C9558F">
      <w:pPr>
        <w:pStyle w:val="Bezmezer"/>
        <w:rPr>
          <w:rFonts w:ascii="Arial" w:hAnsi="Arial" w:cs="Arial"/>
        </w:rPr>
      </w:pPr>
      <w:r w:rsidRPr="00D64936">
        <w:rPr>
          <w:rFonts w:ascii="Arial" w:hAnsi="Arial" w:cs="Arial"/>
        </w:rPr>
        <w:t> </w:t>
      </w:r>
    </w:p>
    <w:p w14:paraId="3784C597" w14:textId="77777777" w:rsidR="00C9558F" w:rsidRPr="00D64936" w:rsidRDefault="00C9558F" w:rsidP="00C9558F">
      <w:pPr>
        <w:pStyle w:val="Bezmezer"/>
        <w:rPr>
          <w:rFonts w:ascii="Arial" w:hAnsi="Arial" w:cs="Arial"/>
          <w:b/>
          <w:bCs/>
        </w:rPr>
      </w:pPr>
      <w:r w:rsidRPr="00D64936">
        <w:rPr>
          <w:rFonts w:ascii="Arial" w:hAnsi="Arial" w:cs="Arial"/>
          <w:b/>
          <w:bCs/>
        </w:rPr>
        <w:t>2. Povinné nástroje publicity </w:t>
      </w:r>
    </w:p>
    <w:p w14:paraId="7B9D12BC" w14:textId="77777777" w:rsidR="00C9558F" w:rsidRPr="00D64936" w:rsidRDefault="00C9558F" w:rsidP="00C9558F">
      <w:pPr>
        <w:pStyle w:val="Bezmezer"/>
        <w:rPr>
          <w:rFonts w:ascii="Arial" w:hAnsi="Arial" w:cs="Arial"/>
        </w:rPr>
      </w:pPr>
    </w:p>
    <w:p w14:paraId="53E4B12E" w14:textId="77777777" w:rsidR="00C9558F" w:rsidRPr="00D64936" w:rsidRDefault="00C9558F" w:rsidP="00C9558F">
      <w:pPr>
        <w:pStyle w:val="Bezmezer"/>
        <w:numPr>
          <w:ilvl w:val="3"/>
          <w:numId w:val="1"/>
        </w:numPr>
        <w:rPr>
          <w:rFonts w:ascii="Arial" w:hAnsi="Arial" w:cs="Arial"/>
        </w:rPr>
      </w:pPr>
      <w:bookmarkStart w:id="3" w:name="_Hlk140135153"/>
      <w:r w:rsidRPr="00D64936">
        <w:rPr>
          <w:rFonts w:ascii="Arial" w:hAnsi="Arial" w:cs="Arial"/>
        </w:rPr>
        <w:t>Internetové stránky (web SPÚ)</w:t>
      </w:r>
    </w:p>
    <w:p w14:paraId="076E075C" w14:textId="77777777" w:rsidR="00C9558F" w:rsidRPr="00D64936" w:rsidRDefault="00C9558F" w:rsidP="00C9558F">
      <w:pPr>
        <w:pStyle w:val="Bezmezer"/>
        <w:numPr>
          <w:ilvl w:val="3"/>
          <w:numId w:val="1"/>
        </w:numPr>
        <w:rPr>
          <w:rFonts w:ascii="Arial" w:hAnsi="Arial" w:cs="Arial"/>
        </w:rPr>
      </w:pPr>
      <w:bookmarkStart w:id="4" w:name="_Hlk140135170"/>
      <w:bookmarkEnd w:id="3"/>
      <w:r w:rsidRPr="00D64936">
        <w:rPr>
          <w:rFonts w:ascii="Arial" w:hAnsi="Arial" w:cs="Arial"/>
        </w:rPr>
        <w:t>Informační deska nebo plakát (minimální rozměr A3)</w:t>
      </w:r>
    </w:p>
    <w:bookmarkEnd w:id="4"/>
    <w:p w14:paraId="231CF924" w14:textId="77777777" w:rsidR="00C9558F" w:rsidRPr="00D64936" w:rsidRDefault="00C9558F" w:rsidP="00C9558F">
      <w:pPr>
        <w:pStyle w:val="Bezmezer"/>
        <w:numPr>
          <w:ilvl w:val="3"/>
          <w:numId w:val="1"/>
        </w:numPr>
        <w:rPr>
          <w:rFonts w:ascii="Arial" w:hAnsi="Arial" w:cs="Arial"/>
        </w:rPr>
      </w:pPr>
      <w:r w:rsidRPr="00D64936">
        <w:rPr>
          <w:rFonts w:ascii="Arial" w:hAnsi="Arial" w:cs="Arial"/>
        </w:rPr>
        <w:t>Dočasný billboard </w:t>
      </w:r>
    </w:p>
    <w:p w14:paraId="298E8DB5" w14:textId="77777777" w:rsidR="00C9558F" w:rsidRPr="00D64936" w:rsidRDefault="00C9558F" w:rsidP="00C9558F">
      <w:pPr>
        <w:pStyle w:val="Bezmezer"/>
        <w:numPr>
          <w:ilvl w:val="3"/>
          <w:numId w:val="1"/>
        </w:numPr>
        <w:rPr>
          <w:rFonts w:ascii="Arial" w:hAnsi="Arial" w:cs="Arial"/>
        </w:rPr>
      </w:pPr>
      <w:r w:rsidRPr="00D64936">
        <w:rPr>
          <w:rFonts w:ascii="Arial" w:hAnsi="Arial" w:cs="Arial"/>
        </w:rPr>
        <w:t>Stálá pamětní deska nebo stálý billboard </w:t>
      </w:r>
    </w:p>
    <w:p w14:paraId="5CDF11FF" w14:textId="77777777" w:rsidR="00C9558F" w:rsidRPr="00D64936" w:rsidRDefault="00C9558F" w:rsidP="00C9558F">
      <w:pPr>
        <w:pStyle w:val="Bezmezer"/>
        <w:rPr>
          <w:rFonts w:ascii="Arial" w:hAnsi="Arial" w:cs="Arial"/>
          <w:b/>
          <w:bCs/>
        </w:rPr>
      </w:pPr>
    </w:p>
    <w:p w14:paraId="74C25B25" w14:textId="77777777" w:rsidR="00C9558F" w:rsidRPr="00D64936" w:rsidRDefault="00C9558F" w:rsidP="00C9558F">
      <w:pPr>
        <w:pStyle w:val="Bezmezer"/>
        <w:rPr>
          <w:rFonts w:ascii="Arial" w:hAnsi="Arial" w:cs="Arial"/>
        </w:rPr>
      </w:pPr>
    </w:p>
    <w:p w14:paraId="5F2F8FC7" w14:textId="77777777" w:rsidR="00C9558F" w:rsidRPr="00D64936" w:rsidRDefault="00C9558F" w:rsidP="00C9558F">
      <w:pPr>
        <w:pStyle w:val="Bezmezer"/>
        <w:rPr>
          <w:rFonts w:ascii="Arial" w:hAnsi="Arial" w:cs="Arial"/>
        </w:rPr>
      </w:pPr>
      <w:r w:rsidRPr="00D64936">
        <w:rPr>
          <w:rFonts w:ascii="Arial" w:hAnsi="Arial" w:cs="Arial"/>
          <w:b/>
          <w:bCs/>
        </w:rPr>
        <w:t>2.1 Postup Objednatele a Zhotovitele v oblasti publicity projektů NPO</w:t>
      </w:r>
      <w:r w:rsidRPr="00D64936">
        <w:rPr>
          <w:rFonts w:ascii="Arial" w:hAnsi="Arial" w:cs="Arial"/>
        </w:rPr>
        <w:t> </w:t>
      </w:r>
    </w:p>
    <w:p w14:paraId="3EABB084" w14:textId="77777777" w:rsidR="00C9558F" w:rsidRPr="00D64936" w:rsidRDefault="00C9558F" w:rsidP="00C9558F">
      <w:pPr>
        <w:pStyle w:val="Bezmezer"/>
        <w:rPr>
          <w:rFonts w:ascii="Arial" w:hAnsi="Arial" w:cs="Arial"/>
        </w:rPr>
      </w:pPr>
    </w:p>
    <w:p w14:paraId="5B9F8F05" w14:textId="77777777" w:rsidR="00C9558F" w:rsidRPr="00D64936" w:rsidRDefault="00C9558F" w:rsidP="00C9558F">
      <w:pPr>
        <w:pStyle w:val="Bezmezer"/>
        <w:jc w:val="both"/>
        <w:rPr>
          <w:rFonts w:ascii="Arial" w:hAnsi="Arial" w:cs="Arial"/>
        </w:rPr>
      </w:pPr>
      <w:r w:rsidRPr="00D64936">
        <w:rPr>
          <w:rFonts w:ascii="Arial" w:hAnsi="Arial" w:cs="Arial"/>
        </w:rPr>
        <w:t xml:space="preserve">Variantně: U projektů do výše 1 mil. EUR (tento finanční limit se vztahuje na celý projekt bez DPH): Zhotovitel trvale umístí na dobře viditelném místě pro veřejnost alespoň 1 plakát o minimální velikosti A3 s informacemi o projektu s logem EU a logem NPO, nebo informační desku o minimální velikosti A3. V Kontrolním </w:t>
      </w:r>
      <w:proofErr w:type="spellStart"/>
      <w:r w:rsidRPr="00D64936">
        <w:rPr>
          <w:rFonts w:ascii="Arial" w:hAnsi="Arial" w:cs="Arial"/>
        </w:rPr>
        <w:t>listu_OPÚ</w:t>
      </w:r>
      <w:proofErr w:type="spellEnd"/>
      <w:r w:rsidRPr="00D64936">
        <w:rPr>
          <w:rFonts w:ascii="Arial" w:hAnsi="Arial" w:cs="Arial"/>
        </w:rPr>
        <w:t xml:space="preserve"> je v tabulce „Podmínky NPO“, po uvedení celkové ceny ze </w:t>
      </w:r>
      <w:proofErr w:type="spellStart"/>
      <w:r w:rsidRPr="00D64936">
        <w:rPr>
          <w:rFonts w:ascii="Arial" w:hAnsi="Arial" w:cs="Arial"/>
        </w:rPr>
        <w:t>SoD</w:t>
      </w:r>
      <w:proofErr w:type="spellEnd"/>
      <w:r w:rsidRPr="00D64936">
        <w:rPr>
          <w:rFonts w:ascii="Arial" w:hAnsi="Arial" w:cs="Arial"/>
        </w:rPr>
        <w:t>, uveden typ publicity, který je nutné použít v terénu.</w:t>
      </w:r>
    </w:p>
    <w:p w14:paraId="133E8F35" w14:textId="77777777" w:rsidR="00C9558F" w:rsidRPr="00D64936" w:rsidRDefault="00C9558F" w:rsidP="00C9558F">
      <w:pPr>
        <w:pStyle w:val="Bezmezer"/>
        <w:jc w:val="both"/>
        <w:rPr>
          <w:rFonts w:ascii="Arial" w:hAnsi="Arial" w:cs="Arial"/>
        </w:rPr>
      </w:pPr>
    </w:p>
    <w:p w14:paraId="6208964E" w14:textId="77777777" w:rsidR="00C9558F" w:rsidRPr="00D64936" w:rsidRDefault="00C9558F" w:rsidP="00C9558F">
      <w:pPr>
        <w:pStyle w:val="Bezmezer"/>
        <w:jc w:val="both"/>
        <w:rPr>
          <w:rFonts w:ascii="Arial" w:hAnsi="Arial" w:cs="Arial"/>
        </w:rPr>
      </w:pPr>
      <w:r w:rsidRPr="00D64936">
        <w:rPr>
          <w:rFonts w:ascii="Arial" w:hAnsi="Arial" w:cs="Arial"/>
        </w:rPr>
        <w:t>Variantně: U projektů nad 1 mil. EUR (tento finanční limit se vztahuje na celý projekt bez DPH): Zhotovitel umístí na dobře viditelném místě pro veřejnost dočasný billboard s logem EU a logem NPO. Po ukončení výsadby zeleně bude dočasný billboard nahrazen stálou pamětní deskou s logem EU a logem NPO, případně bude tento billboard ponechán trvale (pokud svým technickým provedením toto trvalé ponechání umožňuje). </w:t>
      </w:r>
    </w:p>
    <w:p w14:paraId="7E7B150F" w14:textId="77777777" w:rsidR="00C9558F" w:rsidRPr="00D64936" w:rsidRDefault="00C9558F" w:rsidP="00C9558F">
      <w:pPr>
        <w:pStyle w:val="Bezmezer"/>
        <w:rPr>
          <w:rFonts w:ascii="Arial" w:hAnsi="Arial" w:cs="Arial"/>
        </w:rPr>
      </w:pPr>
    </w:p>
    <w:p w14:paraId="52E3E1C6" w14:textId="77777777" w:rsidR="00C9558F" w:rsidRPr="00D64936" w:rsidRDefault="00C9558F" w:rsidP="00C9558F">
      <w:pPr>
        <w:pStyle w:val="Bezmezer"/>
        <w:rPr>
          <w:rFonts w:ascii="Arial" w:hAnsi="Arial" w:cs="Arial"/>
        </w:rPr>
      </w:pPr>
      <w:r w:rsidRPr="00D64936">
        <w:rPr>
          <w:rFonts w:ascii="Arial" w:hAnsi="Arial" w:cs="Arial"/>
        </w:rPr>
        <w:t xml:space="preserve">Přehled povinných nástrojů publicity a jejich použití je přehledně uveden v Tab. č. 1. </w:t>
      </w:r>
    </w:p>
    <w:p w14:paraId="0B59568E" w14:textId="77777777" w:rsidR="00C9558F" w:rsidRPr="00D64936" w:rsidRDefault="00C9558F" w:rsidP="00C9558F">
      <w:pPr>
        <w:pStyle w:val="Bezmezer"/>
        <w:rPr>
          <w:rFonts w:ascii="Arial" w:hAnsi="Arial" w:cs="Arial"/>
        </w:rPr>
      </w:pPr>
    </w:p>
    <w:p w14:paraId="7D5A2F18" w14:textId="77777777" w:rsidR="00C9558F" w:rsidRPr="00D64936" w:rsidRDefault="00C9558F" w:rsidP="00C9558F">
      <w:pPr>
        <w:pStyle w:val="Bezmezer"/>
        <w:rPr>
          <w:rFonts w:ascii="Arial" w:hAnsi="Arial" w:cs="Arial"/>
          <w:i/>
          <w:iCs/>
        </w:rPr>
      </w:pPr>
      <w:r w:rsidRPr="00D64936">
        <w:rPr>
          <w:rFonts w:ascii="Arial" w:hAnsi="Arial" w:cs="Arial"/>
        </w:rPr>
        <w:t>Tab. č. 1: Přehled povinných nástrojů publicity a jejich termíny splnění</w:t>
      </w:r>
      <w:r w:rsidRPr="00D64936">
        <w:rPr>
          <w:rFonts w:ascii="Arial" w:hAnsi="Arial" w:cs="Arial"/>
          <w:i/>
          <w:iCs/>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C9558F" w:rsidRPr="00D64936" w14:paraId="6AA8DA93" w14:textId="77777777" w:rsidTr="007C4DF9">
        <w:tc>
          <w:tcPr>
            <w:tcW w:w="2385" w:type="dxa"/>
            <w:tcBorders>
              <w:top w:val="single" w:sz="6" w:space="0" w:color="auto"/>
              <w:left w:val="single" w:sz="6" w:space="0" w:color="auto"/>
              <w:bottom w:val="single" w:sz="6" w:space="0" w:color="auto"/>
              <w:right w:val="single" w:sz="6" w:space="0" w:color="auto"/>
            </w:tcBorders>
            <w:shd w:val="clear" w:color="auto" w:fill="D0CECE"/>
          </w:tcPr>
          <w:p w14:paraId="07CD9DB0" w14:textId="77777777" w:rsidR="00C9558F" w:rsidRPr="00D64936" w:rsidRDefault="00C9558F" w:rsidP="007C4DF9">
            <w:pPr>
              <w:pStyle w:val="Bezmezer"/>
              <w:rPr>
                <w:rFonts w:ascii="Arial" w:hAnsi="Arial" w:cs="Arial"/>
              </w:rPr>
            </w:pPr>
            <w:r w:rsidRPr="00D64936">
              <w:rPr>
                <w:rFonts w:ascii="Arial" w:hAnsi="Arial" w:cs="Arial"/>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7627270D" w14:textId="77777777" w:rsidR="00C9558F" w:rsidRPr="00D64936" w:rsidRDefault="00C9558F" w:rsidP="007C4DF9">
            <w:pPr>
              <w:pStyle w:val="Bezmezer"/>
              <w:rPr>
                <w:rFonts w:ascii="Arial" w:hAnsi="Arial" w:cs="Arial"/>
              </w:rPr>
            </w:pPr>
            <w:r w:rsidRPr="00D64936">
              <w:rPr>
                <w:rFonts w:ascii="Arial" w:hAnsi="Arial" w:cs="Arial"/>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7120DD0" w14:textId="77777777" w:rsidR="00C9558F" w:rsidRPr="00D64936" w:rsidRDefault="00C9558F" w:rsidP="007C4DF9">
            <w:pPr>
              <w:pStyle w:val="Bezmezer"/>
              <w:rPr>
                <w:rFonts w:ascii="Arial" w:hAnsi="Arial" w:cs="Arial"/>
              </w:rPr>
            </w:pPr>
            <w:r w:rsidRPr="00D64936">
              <w:rPr>
                <w:rFonts w:ascii="Arial" w:hAnsi="Arial" w:cs="Arial"/>
              </w:rPr>
              <w:t>Termín splnění publicity </w:t>
            </w:r>
          </w:p>
        </w:tc>
      </w:tr>
      <w:tr w:rsidR="00C9558F" w:rsidRPr="00D64936" w14:paraId="32289DA3" w14:textId="77777777" w:rsidTr="007C4DF9">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6AD61676" w14:textId="77777777" w:rsidR="00C9558F" w:rsidRPr="00D64936" w:rsidRDefault="00C9558F" w:rsidP="007C4DF9">
            <w:pPr>
              <w:pStyle w:val="Bezmezer"/>
              <w:rPr>
                <w:rFonts w:ascii="Arial" w:hAnsi="Arial" w:cs="Arial"/>
                <w:b/>
                <w:bCs/>
              </w:rPr>
            </w:pPr>
            <w:r w:rsidRPr="00D64936">
              <w:rPr>
                <w:rFonts w:ascii="Arial" w:hAnsi="Arial" w:cs="Arial"/>
                <w:b/>
                <w:bCs/>
              </w:rPr>
              <w:t>Projekty do 1 mil. EUR</w:t>
            </w:r>
          </w:p>
        </w:tc>
      </w:tr>
      <w:tr w:rsidR="00C9558F" w:rsidRPr="00D64936" w14:paraId="7A4ADAA8" w14:textId="77777777" w:rsidTr="007C4DF9">
        <w:tc>
          <w:tcPr>
            <w:tcW w:w="2385" w:type="dxa"/>
            <w:tcBorders>
              <w:top w:val="single" w:sz="6" w:space="0" w:color="auto"/>
              <w:left w:val="single" w:sz="6" w:space="0" w:color="auto"/>
              <w:bottom w:val="single" w:sz="6" w:space="0" w:color="auto"/>
              <w:right w:val="single" w:sz="6" w:space="0" w:color="auto"/>
            </w:tcBorders>
            <w:shd w:val="clear" w:color="auto" w:fill="auto"/>
          </w:tcPr>
          <w:p w14:paraId="5B3437ED" w14:textId="77777777" w:rsidR="00C9558F" w:rsidRPr="00D64936" w:rsidRDefault="00C9558F" w:rsidP="007C4DF9">
            <w:pPr>
              <w:pStyle w:val="Bezmezer"/>
              <w:rPr>
                <w:rFonts w:ascii="Arial" w:hAnsi="Arial" w:cs="Arial"/>
              </w:rPr>
            </w:pPr>
            <w:r w:rsidRPr="00D64936">
              <w:rPr>
                <w:rFonts w:ascii="Arial" w:hAnsi="Arial" w:cs="Arial"/>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7D526466" w14:textId="77777777" w:rsidR="00C9558F" w:rsidRPr="00D64936" w:rsidRDefault="00C9558F" w:rsidP="007C4DF9">
            <w:pPr>
              <w:pStyle w:val="Bezmezer"/>
              <w:rPr>
                <w:rFonts w:ascii="Arial" w:hAnsi="Arial" w:cs="Arial"/>
              </w:rPr>
            </w:pPr>
            <w:r w:rsidRPr="00D64936">
              <w:rPr>
                <w:rFonts w:ascii="Arial" w:hAnsi="Arial" w:cs="Arial"/>
              </w:rPr>
              <w:t xml:space="preserve">V průběhu realizace projektu i </w:t>
            </w:r>
            <w:bookmarkStart w:id="5" w:name="_Hlk100048186"/>
            <w:r w:rsidRPr="00D64936">
              <w:rPr>
                <w:rFonts w:ascii="Arial" w:hAnsi="Arial" w:cs="Arial"/>
              </w:rPr>
              <w:t xml:space="preserve">po ukončení </w:t>
            </w:r>
            <w:bookmarkEnd w:id="5"/>
            <w:r w:rsidRPr="00D64936">
              <w:rPr>
                <w:rFonts w:ascii="Arial" w:hAnsi="Arial" w:cs="Arial"/>
              </w:rPr>
              <w:t>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CE28D12" w14:textId="77777777" w:rsidR="00C9558F" w:rsidRPr="00D64936" w:rsidRDefault="00C9558F" w:rsidP="007C4DF9">
            <w:pPr>
              <w:pStyle w:val="Bezmezer"/>
              <w:rPr>
                <w:rFonts w:ascii="Arial" w:hAnsi="Arial" w:cs="Arial"/>
              </w:rPr>
            </w:pPr>
            <w:r w:rsidRPr="00D64936">
              <w:rPr>
                <w:rFonts w:ascii="Arial" w:hAnsi="Arial" w:cs="Arial"/>
              </w:rPr>
              <w:t>Do 1 měsíce od předání staveniště (trvalé umístění) </w:t>
            </w:r>
          </w:p>
        </w:tc>
      </w:tr>
      <w:tr w:rsidR="00C9558F" w:rsidRPr="00D64936" w14:paraId="488C2D52" w14:textId="77777777" w:rsidTr="007C4DF9">
        <w:tc>
          <w:tcPr>
            <w:tcW w:w="2385" w:type="dxa"/>
            <w:tcBorders>
              <w:top w:val="single" w:sz="6" w:space="0" w:color="auto"/>
              <w:left w:val="single" w:sz="6" w:space="0" w:color="auto"/>
              <w:bottom w:val="single" w:sz="6" w:space="0" w:color="auto"/>
              <w:right w:val="single" w:sz="6" w:space="0" w:color="auto"/>
            </w:tcBorders>
            <w:shd w:val="clear" w:color="auto" w:fill="auto"/>
          </w:tcPr>
          <w:p w14:paraId="24B3472F" w14:textId="77777777" w:rsidR="00C9558F" w:rsidRPr="00D64936" w:rsidRDefault="00C9558F" w:rsidP="007C4DF9">
            <w:pPr>
              <w:pStyle w:val="Bezmezer"/>
              <w:rPr>
                <w:rFonts w:ascii="Arial" w:hAnsi="Arial" w:cs="Arial"/>
              </w:rPr>
            </w:pPr>
            <w:r w:rsidRPr="00D64936">
              <w:rPr>
                <w:rFonts w:ascii="Arial" w:hAnsi="Arial" w:cs="Arial"/>
              </w:rPr>
              <w:t>Internetové stránky</w:t>
            </w:r>
          </w:p>
          <w:p w14:paraId="0CBE9C23" w14:textId="77777777" w:rsidR="00C9558F" w:rsidRPr="00D64936" w:rsidRDefault="00C9558F" w:rsidP="007C4DF9">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77897D3" w14:textId="77777777" w:rsidR="00C9558F" w:rsidRPr="00D64936" w:rsidRDefault="00C9558F" w:rsidP="007C4DF9">
            <w:pPr>
              <w:pStyle w:val="Bezmezer"/>
              <w:rPr>
                <w:rFonts w:ascii="Arial" w:hAnsi="Arial" w:cs="Arial"/>
              </w:rPr>
            </w:pPr>
            <w:r w:rsidRPr="00D64936">
              <w:rPr>
                <w:rFonts w:ascii="Arial" w:hAnsi="Arial" w:cs="Arial"/>
              </w:rPr>
              <w:t>Po ukončení realizace projektu</w:t>
            </w:r>
          </w:p>
          <w:p w14:paraId="38653A77" w14:textId="77777777" w:rsidR="00C9558F" w:rsidRPr="00D64936" w:rsidRDefault="00C9558F" w:rsidP="007C4DF9">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E80C5A4" w14:textId="77777777" w:rsidR="00C9558F" w:rsidRPr="00D64936" w:rsidRDefault="00C9558F" w:rsidP="007C4DF9">
            <w:pPr>
              <w:pStyle w:val="Bezmezer"/>
              <w:rPr>
                <w:rFonts w:ascii="Arial" w:hAnsi="Arial" w:cs="Arial"/>
              </w:rPr>
            </w:pPr>
            <w:r w:rsidRPr="00D64936">
              <w:rPr>
                <w:rFonts w:ascii="Arial" w:hAnsi="Arial" w:cs="Arial"/>
              </w:rPr>
              <w:t xml:space="preserve">Do 1 měsíce po dokončení </w:t>
            </w:r>
          </w:p>
          <w:p w14:paraId="4D2AF952" w14:textId="77777777" w:rsidR="00C9558F" w:rsidRPr="00D64936" w:rsidRDefault="00C9558F" w:rsidP="007C4DF9">
            <w:pPr>
              <w:pStyle w:val="Bezmezer"/>
              <w:rPr>
                <w:rFonts w:ascii="Arial" w:hAnsi="Arial" w:cs="Arial"/>
              </w:rPr>
            </w:pPr>
            <w:r w:rsidRPr="00D64936">
              <w:rPr>
                <w:rFonts w:ascii="Arial" w:hAnsi="Arial" w:cs="Arial"/>
              </w:rPr>
              <w:t xml:space="preserve">realizace projektu (stavby, příp. </w:t>
            </w:r>
          </w:p>
          <w:p w14:paraId="04ABA957" w14:textId="77777777" w:rsidR="00C9558F" w:rsidRPr="00D64936" w:rsidRDefault="00C9558F" w:rsidP="007C4DF9">
            <w:pPr>
              <w:pStyle w:val="Bezmezer"/>
              <w:rPr>
                <w:rFonts w:ascii="Arial" w:hAnsi="Arial" w:cs="Arial"/>
              </w:rPr>
            </w:pPr>
            <w:r w:rsidRPr="00D64936">
              <w:rPr>
                <w:rFonts w:ascii="Arial" w:hAnsi="Arial" w:cs="Arial"/>
              </w:rPr>
              <w:t>výsadby)</w:t>
            </w:r>
          </w:p>
        </w:tc>
      </w:tr>
      <w:tr w:rsidR="00C9558F" w:rsidRPr="00D64936" w14:paraId="34F1DBF6" w14:textId="77777777" w:rsidTr="007C4DF9">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4B37DE7" w14:textId="77777777" w:rsidR="00C9558F" w:rsidRPr="00D64936" w:rsidRDefault="00C9558F" w:rsidP="007C4DF9">
            <w:pPr>
              <w:pStyle w:val="Bezmezer"/>
              <w:rPr>
                <w:rFonts w:ascii="Arial" w:hAnsi="Arial" w:cs="Arial"/>
                <w:b/>
                <w:bCs/>
              </w:rPr>
            </w:pPr>
            <w:r w:rsidRPr="00D64936">
              <w:rPr>
                <w:rFonts w:ascii="Arial" w:hAnsi="Arial" w:cs="Arial"/>
                <w:b/>
                <w:bCs/>
              </w:rPr>
              <w:t>Projekty nad 1 mil, EUR</w:t>
            </w:r>
          </w:p>
        </w:tc>
      </w:tr>
      <w:tr w:rsidR="00C9558F" w:rsidRPr="00D64936" w14:paraId="6EA2C697" w14:textId="77777777" w:rsidTr="007C4DF9">
        <w:tc>
          <w:tcPr>
            <w:tcW w:w="2385" w:type="dxa"/>
            <w:tcBorders>
              <w:top w:val="nil"/>
              <w:left w:val="single" w:sz="6" w:space="0" w:color="auto"/>
              <w:bottom w:val="single" w:sz="6" w:space="0" w:color="auto"/>
              <w:right w:val="single" w:sz="6" w:space="0" w:color="auto"/>
            </w:tcBorders>
            <w:shd w:val="clear" w:color="auto" w:fill="auto"/>
            <w:hideMark/>
          </w:tcPr>
          <w:p w14:paraId="3D904C6D" w14:textId="77777777" w:rsidR="00C9558F" w:rsidRPr="00D64936" w:rsidRDefault="00C9558F" w:rsidP="007C4DF9">
            <w:pPr>
              <w:pStyle w:val="Bezmezer"/>
              <w:rPr>
                <w:rFonts w:ascii="Arial" w:hAnsi="Arial" w:cs="Arial"/>
              </w:rPr>
            </w:pPr>
            <w:r w:rsidRPr="00D64936">
              <w:rPr>
                <w:rFonts w:ascii="Arial" w:hAnsi="Arial" w:cs="Arial"/>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3D0C631" w14:textId="77777777" w:rsidR="00C9558F" w:rsidRPr="00D64936" w:rsidRDefault="00C9558F" w:rsidP="007C4DF9">
            <w:pPr>
              <w:pStyle w:val="Bezmezer"/>
              <w:rPr>
                <w:rFonts w:ascii="Arial" w:hAnsi="Arial" w:cs="Arial"/>
              </w:rPr>
            </w:pPr>
            <w:r w:rsidRPr="00D64936">
              <w:rPr>
                <w:rFonts w:ascii="Arial" w:hAnsi="Arial" w:cs="Arial"/>
              </w:rPr>
              <w:t>V průběhu realizace projektu</w:t>
            </w:r>
          </w:p>
          <w:p w14:paraId="5B502269" w14:textId="77777777" w:rsidR="00C9558F" w:rsidRPr="00D64936" w:rsidRDefault="00C9558F" w:rsidP="007C4DF9">
            <w:pPr>
              <w:pStyle w:val="Bezmezer"/>
              <w:rPr>
                <w:rFonts w:ascii="Arial" w:hAnsi="Arial" w:cs="Arial"/>
              </w:rPr>
            </w:pPr>
            <w:r w:rsidRPr="00D64936">
              <w:rPr>
                <w:rFonts w:ascii="Arial" w:hAnsi="Arial" w:cs="Aria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C450377" w14:textId="77777777" w:rsidR="00C9558F" w:rsidRPr="00D64936" w:rsidRDefault="00C9558F" w:rsidP="007C4DF9">
            <w:pPr>
              <w:pStyle w:val="Bezmezer"/>
              <w:rPr>
                <w:rFonts w:ascii="Arial" w:hAnsi="Arial" w:cs="Arial"/>
              </w:rPr>
            </w:pPr>
            <w:r w:rsidRPr="00D64936">
              <w:rPr>
                <w:rFonts w:ascii="Arial" w:hAnsi="Arial" w:cs="Arial"/>
              </w:rPr>
              <w:t>Do 1 měsíce od předání staveniště </w:t>
            </w:r>
          </w:p>
        </w:tc>
      </w:tr>
      <w:tr w:rsidR="00C9558F" w:rsidRPr="00D64936" w14:paraId="721D1A1B" w14:textId="77777777" w:rsidTr="007C4DF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75A9914D" w14:textId="77777777" w:rsidR="00C9558F" w:rsidRPr="00D64936" w:rsidRDefault="00C9558F" w:rsidP="007C4DF9">
            <w:pPr>
              <w:pStyle w:val="Bezmezer"/>
              <w:rPr>
                <w:rFonts w:ascii="Arial" w:hAnsi="Arial" w:cs="Arial"/>
              </w:rPr>
            </w:pPr>
            <w:r w:rsidRPr="00D64936">
              <w:rPr>
                <w:rFonts w:ascii="Arial" w:hAnsi="Arial" w:cs="Arial"/>
              </w:rPr>
              <w:t>Stálá pamětní deska  </w:t>
            </w:r>
            <w:r w:rsidRPr="00D64936">
              <w:rPr>
                <w:rFonts w:ascii="Arial" w:hAnsi="Arial" w:cs="Arial"/>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5384052" w14:textId="77777777" w:rsidR="00C9558F" w:rsidRPr="00D64936" w:rsidRDefault="00C9558F" w:rsidP="007C4DF9">
            <w:pPr>
              <w:pStyle w:val="Bezmezer"/>
              <w:rPr>
                <w:rFonts w:ascii="Arial" w:hAnsi="Arial" w:cs="Arial"/>
              </w:rPr>
            </w:pPr>
            <w:r w:rsidRPr="00D64936">
              <w:rPr>
                <w:rFonts w:ascii="Arial" w:hAnsi="Arial" w:cs="Arial"/>
              </w:rPr>
              <w:t>Po ukončení 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A083B51" w14:textId="77777777" w:rsidR="00C9558F" w:rsidRPr="00D64936" w:rsidRDefault="00C9558F" w:rsidP="007C4DF9">
            <w:pPr>
              <w:pStyle w:val="Bezmezer"/>
              <w:rPr>
                <w:rFonts w:ascii="Arial" w:hAnsi="Arial" w:cs="Arial"/>
              </w:rPr>
            </w:pPr>
            <w:r w:rsidRPr="00D64936">
              <w:rPr>
                <w:rFonts w:ascii="Arial" w:hAnsi="Arial" w:cs="Arial"/>
              </w:rPr>
              <w:t xml:space="preserve">Do 3 měsíců od ukončení realizace projektu (stavby, příp. </w:t>
            </w:r>
          </w:p>
          <w:p w14:paraId="08D86EBE" w14:textId="77777777" w:rsidR="00C9558F" w:rsidRPr="00D64936" w:rsidRDefault="00C9558F" w:rsidP="007C4DF9">
            <w:pPr>
              <w:pStyle w:val="Bezmezer"/>
              <w:rPr>
                <w:rFonts w:ascii="Arial" w:hAnsi="Arial" w:cs="Arial"/>
              </w:rPr>
            </w:pPr>
            <w:r w:rsidRPr="00D64936">
              <w:rPr>
                <w:rFonts w:ascii="Arial" w:hAnsi="Arial" w:cs="Arial"/>
              </w:rPr>
              <w:t>výsadby)</w:t>
            </w:r>
          </w:p>
        </w:tc>
      </w:tr>
      <w:tr w:rsidR="00C9558F" w:rsidRPr="00D64936" w14:paraId="20C01C9E" w14:textId="77777777" w:rsidTr="007C4DF9">
        <w:tc>
          <w:tcPr>
            <w:tcW w:w="2385" w:type="dxa"/>
            <w:tcBorders>
              <w:top w:val="single" w:sz="6" w:space="0" w:color="auto"/>
              <w:left w:val="single" w:sz="6" w:space="0" w:color="auto"/>
              <w:bottom w:val="single" w:sz="6" w:space="0" w:color="auto"/>
              <w:right w:val="single" w:sz="6" w:space="0" w:color="auto"/>
            </w:tcBorders>
            <w:shd w:val="clear" w:color="auto" w:fill="auto"/>
          </w:tcPr>
          <w:p w14:paraId="617F68A8" w14:textId="77777777" w:rsidR="00C9558F" w:rsidRPr="00D64936" w:rsidRDefault="00C9558F" w:rsidP="007C4DF9">
            <w:pPr>
              <w:pStyle w:val="Bezmezer"/>
              <w:rPr>
                <w:rFonts w:ascii="Arial" w:hAnsi="Arial" w:cs="Arial"/>
              </w:rPr>
            </w:pPr>
            <w:r w:rsidRPr="00D64936">
              <w:rPr>
                <w:rFonts w:ascii="Arial" w:hAnsi="Arial" w:cs="Arial"/>
              </w:rPr>
              <w:t xml:space="preserve">Internetové stránky </w:t>
            </w:r>
          </w:p>
          <w:p w14:paraId="6FDECFC4" w14:textId="77777777" w:rsidR="00C9558F" w:rsidRPr="00D64936" w:rsidRDefault="00C9558F" w:rsidP="007C4DF9">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51D59122" w14:textId="77777777" w:rsidR="00C9558F" w:rsidRPr="00D64936" w:rsidRDefault="00C9558F" w:rsidP="007C4DF9">
            <w:pPr>
              <w:pStyle w:val="Bezmezer"/>
              <w:rPr>
                <w:rFonts w:ascii="Arial" w:hAnsi="Arial" w:cs="Arial"/>
              </w:rPr>
            </w:pPr>
            <w:r w:rsidRPr="00D64936">
              <w:rPr>
                <w:rFonts w:ascii="Arial" w:hAnsi="Arial" w:cs="Arial"/>
              </w:rPr>
              <w:t>Po ukončení realizace projektu</w:t>
            </w:r>
          </w:p>
          <w:p w14:paraId="092D93CE" w14:textId="77777777" w:rsidR="00C9558F" w:rsidRPr="00D64936" w:rsidRDefault="00C9558F" w:rsidP="007C4DF9">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348C0022" w14:textId="77777777" w:rsidR="00C9558F" w:rsidRPr="00D64936" w:rsidRDefault="00C9558F" w:rsidP="007C4DF9">
            <w:pPr>
              <w:pStyle w:val="Bezmezer"/>
              <w:rPr>
                <w:rFonts w:ascii="Arial" w:hAnsi="Arial" w:cs="Arial"/>
              </w:rPr>
            </w:pPr>
            <w:r w:rsidRPr="00D64936">
              <w:rPr>
                <w:rFonts w:ascii="Arial" w:hAnsi="Arial" w:cs="Arial"/>
              </w:rPr>
              <w:t xml:space="preserve">Do 1 měsíce po ukončení </w:t>
            </w:r>
          </w:p>
          <w:p w14:paraId="79EDD7F6" w14:textId="77777777" w:rsidR="00C9558F" w:rsidRPr="00D64936" w:rsidRDefault="00C9558F" w:rsidP="007C4DF9">
            <w:pPr>
              <w:pStyle w:val="Bezmezer"/>
              <w:rPr>
                <w:rFonts w:ascii="Arial" w:hAnsi="Arial" w:cs="Arial"/>
              </w:rPr>
            </w:pPr>
            <w:r w:rsidRPr="00D64936">
              <w:rPr>
                <w:rFonts w:ascii="Arial" w:hAnsi="Arial" w:cs="Arial"/>
              </w:rPr>
              <w:t xml:space="preserve">realizace projektu (stavby, příp. </w:t>
            </w:r>
          </w:p>
          <w:p w14:paraId="348300BD" w14:textId="77777777" w:rsidR="00C9558F" w:rsidRPr="00D64936" w:rsidRDefault="00C9558F" w:rsidP="007C4DF9">
            <w:pPr>
              <w:pStyle w:val="Bezmezer"/>
              <w:rPr>
                <w:rFonts w:ascii="Arial" w:hAnsi="Arial" w:cs="Arial"/>
              </w:rPr>
            </w:pPr>
            <w:r w:rsidRPr="00D64936">
              <w:rPr>
                <w:rFonts w:ascii="Arial" w:hAnsi="Arial" w:cs="Arial"/>
              </w:rPr>
              <w:t>výsadby)</w:t>
            </w:r>
          </w:p>
        </w:tc>
      </w:tr>
    </w:tbl>
    <w:p w14:paraId="05169798" w14:textId="77777777" w:rsidR="00C9558F" w:rsidRPr="00D64936" w:rsidRDefault="00C9558F" w:rsidP="00C9558F">
      <w:pPr>
        <w:pStyle w:val="Bezmezer"/>
        <w:rPr>
          <w:rFonts w:ascii="Arial" w:hAnsi="Arial" w:cs="Arial"/>
          <w:i/>
          <w:iCs/>
        </w:rPr>
      </w:pPr>
    </w:p>
    <w:p w14:paraId="4EC24C8D" w14:textId="77777777" w:rsidR="00C9558F" w:rsidRPr="00D64936" w:rsidRDefault="00C9558F" w:rsidP="00C9558F">
      <w:pPr>
        <w:pStyle w:val="Bezmezer"/>
        <w:rPr>
          <w:rFonts w:ascii="Arial" w:hAnsi="Arial" w:cs="Arial"/>
          <w:b/>
          <w:bCs/>
        </w:rPr>
      </w:pPr>
      <w:r w:rsidRPr="00D64936">
        <w:rPr>
          <w:rFonts w:ascii="Arial" w:hAnsi="Arial" w:cs="Arial"/>
          <w:b/>
          <w:bCs/>
        </w:rPr>
        <w:lastRenderedPageBreak/>
        <w:t>2.2 Prvky povinné publicity</w:t>
      </w:r>
    </w:p>
    <w:p w14:paraId="0EFFAF1E" w14:textId="77777777" w:rsidR="00C9558F" w:rsidRPr="00D64936" w:rsidRDefault="00C9558F" w:rsidP="00C9558F">
      <w:pPr>
        <w:pStyle w:val="Bezmezer"/>
        <w:rPr>
          <w:rFonts w:ascii="Arial" w:hAnsi="Arial" w:cs="Arial"/>
        </w:rPr>
      </w:pPr>
      <w:r w:rsidRPr="00D64936">
        <w:rPr>
          <w:rFonts w:ascii="Arial" w:hAnsi="Arial" w:cs="Arial"/>
        </w:rPr>
        <w:t>Výše uvedené povinné nástroje publicity pro aktivitu Pozemkové úpravy musí obsahovat tyto prvky (informace):</w:t>
      </w:r>
    </w:p>
    <w:p w14:paraId="01EDC8FA" w14:textId="77777777" w:rsidR="00C9558F" w:rsidRPr="00D64936" w:rsidRDefault="00C9558F" w:rsidP="00C9558F">
      <w:pPr>
        <w:pStyle w:val="Bezmezer"/>
        <w:rPr>
          <w:rFonts w:ascii="Arial" w:hAnsi="Arial" w:cs="Arial"/>
        </w:rPr>
      </w:pPr>
    </w:p>
    <w:p w14:paraId="1A43BF58" w14:textId="77777777" w:rsidR="00C9558F" w:rsidRPr="00D64936" w:rsidRDefault="00C9558F" w:rsidP="00C9558F">
      <w:pPr>
        <w:pStyle w:val="Bezmezer"/>
        <w:rPr>
          <w:rFonts w:ascii="Arial" w:hAnsi="Arial" w:cs="Arial"/>
        </w:rPr>
      </w:pPr>
      <w:r w:rsidRPr="00D64936">
        <w:rPr>
          <w:rFonts w:ascii="Arial" w:hAnsi="Arial" w:cs="Arial"/>
        </w:rPr>
        <w:t>a) název projektu (Objednatel předá Zhotoviteli název projektu dle kontrolního listu projektu)</w:t>
      </w:r>
    </w:p>
    <w:p w14:paraId="34104001" w14:textId="77777777" w:rsidR="00C9558F" w:rsidRPr="00D64936" w:rsidRDefault="00C9558F" w:rsidP="00C9558F">
      <w:pPr>
        <w:pStyle w:val="Bezmezer"/>
        <w:rPr>
          <w:rFonts w:ascii="Arial" w:hAnsi="Arial" w:cs="Arial"/>
        </w:rPr>
      </w:pPr>
      <w:r w:rsidRPr="00D64936">
        <w:rPr>
          <w:rFonts w:ascii="Arial" w:hAnsi="Arial" w:cs="Arial"/>
        </w:rPr>
        <w:t>b) hlavní cíl operace (dle textu v Tab. č. 2 (dle záměru)</w:t>
      </w:r>
    </w:p>
    <w:p w14:paraId="6E743735" w14:textId="77777777" w:rsidR="00C9558F" w:rsidRPr="00D64936" w:rsidRDefault="00C9558F" w:rsidP="00C9558F">
      <w:pPr>
        <w:pStyle w:val="Bezmezer"/>
        <w:rPr>
          <w:rFonts w:ascii="Arial" w:hAnsi="Arial" w:cs="Arial"/>
        </w:rPr>
      </w:pPr>
      <w:r w:rsidRPr="00D64936">
        <w:rPr>
          <w:rFonts w:ascii="Arial" w:hAnsi="Arial" w:cs="Arial"/>
        </w:rPr>
        <w:t>c) logo a heslo EU</w:t>
      </w:r>
    </w:p>
    <w:p w14:paraId="7B76EC14" w14:textId="77777777" w:rsidR="00C9558F" w:rsidRPr="00D64936" w:rsidRDefault="00C9558F" w:rsidP="00C9558F">
      <w:pPr>
        <w:pStyle w:val="Bezmezer"/>
        <w:rPr>
          <w:rFonts w:ascii="Arial" w:hAnsi="Arial" w:cs="Arial"/>
        </w:rPr>
      </w:pPr>
      <w:r w:rsidRPr="00D64936">
        <w:rPr>
          <w:rFonts w:ascii="Arial" w:hAnsi="Arial" w:cs="Arial"/>
        </w:rPr>
        <w:t>d) logo NPO</w:t>
      </w:r>
    </w:p>
    <w:p w14:paraId="1C4BB6FA" w14:textId="77777777" w:rsidR="00C9558F" w:rsidRPr="00D64936" w:rsidRDefault="00C9558F" w:rsidP="00C9558F">
      <w:pPr>
        <w:pStyle w:val="Bezmezer"/>
        <w:rPr>
          <w:rFonts w:ascii="Arial" w:hAnsi="Arial" w:cs="Arial"/>
        </w:rPr>
      </w:pPr>
    </w:p>
    <w:p w14:paraId="1FB7441A" w14:textId="77777777" w:rsidR="00C9558F" w:rsidRPr="00D64936" w:rsidRDefault="00C9558F" w:rsidP="00C9558F">
      <w:pPr>
        <w:pStyle w:val="Bezmezer"/>
        <w:rPr>
          <w:rFonts w:ascii="Arial" w:hAnsi="Arial" w:cs="Arial"/>
        </w:rPr>
      </w:pPr>
      <w:r w:rsidRPr="00D64936">
        <w:rPr>
          <w:rFonts w:ascii="Arial" w:hAnsi="Arial" w:cs="Arial"/>
        </w:rPr>
        <w:t>Tab. č. 2: Text povinné publicity pro jednotlivé záměry aktivity Pozemkové úpravy – hlavní cíle operace</w:t>
      </w:r>
    </w:p>
    <w:p w14:paraId="54BC6486" w14:textId="77777777" w:rsidR="00C9558F" w:rsidRPr="00D64936" w:rsidRDefault="00C9558F" w:rsidP="00C9558F">
      <w:pPr>
        <w:pStyle w:val="Bezmezer"/>
        <w:rPr>
          <w:rFonts w:ascii="Arial" w:hAnsi="Arial" w:cs="Arial"/>
        </w:rPr>
      </w:pPr>
      <w:r w:rsidRPr="00D64936">
        <w:rPr>
          <w:rFonts w:ascii="Arial" w:hAnsi="Arial" w:cs="Arial"/>
          <w:noProof/>
        </w:rPr>
        <w:drawing>
          <wp:inline distT="0" distB="0" distL="0" distR="0" wp14:anchorId="36E1C3F2" wp14:editId="0E26DA88">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D64936">
        <w:rPr>
          <w:rFonts w:ascii="Arial" w:hAnsi="Arial" w:cs="Arial"/>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5A6942AB" w14:textId="77777777" w:rsidR="00C9558F" w:rsidRPr="00D64936" w:rsidRDefault="00C9558F" w:rsidP="00C9558F">
      <w:pPr>
        <w:pStyle w:val="Bezmezer"/>
        <w:rPr>
          <w:rFonts w:ascii="Arial" w:hAnsi="Arial" w:cs="Arial"/>
        </w:rPr>
      </w:pPr>
    </w:p>
    <w:p w14:paraId="132F79BC" w14:textId="77777777" w:rsidR="00C9558F" w:rsidRPr="00D64936" w:rsidRDefault="00C9558F" w:rsidP="00C9558F">
      <w:pPr>
        <w:pStyle w:val="Bezmezer"/>
        <w:rPr>
          <w:rFonts w:ascii="Arial" w:hAnsi="Arial" w:cs="Arial"/>
          <w:i/>
          <w:iCs/>
        </w:rPr>
      </w:pPr>
    </w:p>
    <w:p w14:paraId="1F5DCC15" w14:textId="77777777" w:rsidR="00C9558F" w:rsidRPr="00D64936" w:rsidRDefault="00C9558F" w:rsidP="00C9558F">
      <w:pPr>
        <w:pStyle w:val="Bezmezer"/>
        <w:rPr>
          <w:rFonts w:ascii="Arial" w:hAnsi="Arial" w:cs="Arial"/>
        </w:rPr>
      </w:pPr>
      <w:r w:rsidRPr="00D64936">
        <w:rPr>
          <w:rFonts w:ascii="Arial" w:hAnsi="Arial" w:cs="Arial"/>
          <w:b/>
          <w:bCs/>
        </w:rPr>
        <w:t>2.3 Manuál pro publicitu a použití log při zadání do tisku</w:t>
      </w:r>
      <w:r w:rsidRPr="00D64936">
        <w:rPr>
          <w:rFonts w:ascii="Arial" w:hAnsi="Arial" w:cs="Arial"/>
        </w:rPr>
        <w:t> </w:t>
      </w:r>
    </w:p>
    <w:p w14:paraId="6C6B109A" w14:textId="77777777" w:rsidR="00C9558F" w:rsidRPr="00D64936" w:rsidRDefault="00C9558F" w:rsidP="00C9558F">
      <w:pPr>
        <w:pStyle w:val="Bezmezer"/>
        <w:rPr>
          <w:rFonts w:ascii="Arial" w:hAnsi="Arial" w:cs="Arial"/>
        </w:rPr>
      </w:pPr>
      <w:r w:rsidRPr="00D64936">
        <w:rPr>
          <w:rFonts w:ascii="Arial" w:hAnsi="Arial" w:cs="Arial"/>
        </w:rPr>
        <w:t>V případě publicit určených k tisku (všech s výjimkou internetových stránek) je nutné postupovat následovně: </w:t>
      </w:r>
    </w:p>
    <w:p w14:paraId="6268CF04" w14:textId="77777777" w:rsidR="00C9558F" w:rsidRPr="00D64936" w:rsidRDefault="00C9558F" w:rsidP="00C9558F">
      <w:pPr>
        <w:pStyle w:val="Bezmezer"/>
        <w:numPr>
          <w:ilvl w:val="0"/>
          <w:numId w:val="10"/>
        </w:numPr>
        <w:rPr>
          <w:rFonts w:ascii="Arial" w:hAnsi="Arial" w:cs="Arial"/>
        </w:rPr>
      </w:pPr>
      <w:r w:rsidRPr="00D64936">
        <w:rPr>
          <w:rFonts w:ascii="Arial" w:hAnsi="Arial" w:cs="Arial"/>
        </w:rPr>
        <w:t xml:space="preserve">Objednatel vyplní příslušnou šablonu nástroje pro publicitu (úprava názvu projektu a hlavního cíle operace), </w:t>
      </w:r>
      <w:proofErr w:type="gramStart"/>
      <w:r w:rsidRPr="00D64936">
        <w:rPr>
          <w:rFonts w:ascii="Arial" w:hAnsi="Arial" w:cs="Arial"/>
        </w:rPr>
        <w:t>vytvoří</w:t>
      </w:r>
      <w:proofErr w:type="gramEnd"/>
      <w:r w:rsidRPr="00D64936">
        <w:rPr>
          <w:rFonts w:ascii="Arial" w:hAnsi="Arial" w:cs="Arial"/>
        </w:rPr>
        <w:t xml:space="preserve"> dokument ve formátu </w:t>
      </w:r>
      <w:proofErr w:type="spellStart"/>
      <w:r w:rsidRPr="00D64936">
        <w:rPr>
          <w:rFonts w:ascii="Arial" w:hAnsi="Arial" w:cs="Arial"/>
        </w:rPr>
        <w:t>pdf</w:t>
      </w:r>
      <w:proofErr w:type="spellEnd"/>
      <w:r w:rsidRPr="00D64936">
        <w:rPr>
          <w:rFonts w:ascii="Arial" w:hAnsi="Arial" w:cs="Arial"/>
        </w:rPr>
        <w:t xml:space="preserve"> a předá jej společně s logy EU a NPO v plné kvalitě Zhotoviteli, </w:t>
      </w:r>
    </w:p>
    <w:p w14:paraId="69DABC05" w14:textId="77777777" w:rsidR="00C9558F" w:rsidRPr="00D64936" w:rsidRDefault="00C9558F" w:rsidP="00C9558F">
      <w:pPr>
        <w:pStyle w:val="Bezmezer"/>
        <w:numPr>
          <w:ilvl w:val="0"/>
          <w:numId w:val="11"/>
        </w:numPr>
        <w:rPr>
          <w:rFonts w:ascii="Arial" w:hAnsi="Arial" w:cs="Arial"/>
        </w:rPr>
      </w:pPr>
      <w:r w:rsidRPr="00D64936">
        <w:rPr>
          <w:rFonts w:ascii="Arial" w:hAnsi="Arial" w:cs="Arial"/>
        </w:rPr>
        <w:t xml:space="preserve">Zhotovitel k objednávce tisku povinné publicity </w:t>
      </w:r>
      <w:proofErr w:type="gramStart"/>
      <w:r w:rsidRPr="00D64936">
        <w:rPr>
          <w:rFonts w:ascii="Arial" w:hAnsi="Arial" w:cs="Arial"/>
        </w:rPr>
        <w:t>přiloží</w:t>
      </w:r>
      <w:proofErr w:type="gramEnd"/>
      <w:r w:rsidRPr="00D64936">
        <w:rPr>
          <w:rFonts w:ascii="Arial" w:hAnsi="Arial" w:cs="Arial"/>
        </w:rPr>
        <w:t xml:space="preserve"> vytvořený dokument, </w:t>
      </w:r>
      <w:r w:rsidRPr="00D64936">
        <w:rPr>
          <w:rFonts w:ascii="Arial" w:hAnsi="Arial" w:cs="Arial"/>
        </w:rPr>
        <w:br/>
        <w:t>v samostatné příloze pak loga EU a NPO v plné kvalitě. Poměr velikostí písma a formátování textu musí být zachovány.</w:t>
      </w:r>
    </w:p>
    <w:p w14:paraId="076BF76B" w14:textId="77777777" w:rsidR="00C9558F" w:rsidRPr="00D64936" w:rsidRDefault="00C9558F" w:rsidP="00C9558F">
      <w:pPr>
        <w:pStyle w:val="Bezmezer"/>
        <w:rPr>
          <w:rFonts w:ascii="Arial" w:hAnsi="Arial" w:cs="Arial"/>
        </w:rPr>
      </w:pPr>
    </w:p>
    <w:p w14:paraId="53FF710D" w14:textId="77777777" w:rsidR="00C9558F" w:rsidRPr="00D64936" w:rsidRDefault="00C9558F" w:rsidP="00C9558F">
      <w:pPr>
        <w:pStyle w:val="Bezmezer"/>
        <w:rPr>
          <w:rFonts w:ascii="Arial" w:hAnsi="Arial" w:cs="Arial"/>
        </w:rPr>
      </w:pPr>
    </w:p>
    <w:p w14:paraId="09A0EDDF" w14:textId="77777777" w:rsidR="00C9558F" w:rsidRPr="00D64936" w:rsidRDefault="00C9558F" w:rsidP="00C9558F">
      <w:pPr>
        <w:pStyle w:val="Bezmezer"/>
        <w:rPr>
          <w:rFonts w:ascii="Arial" w:hAnsi="Arial" w:cs="Arial"/>
          <w:b/>
          <w:bCs/>
        </w:rPr>
      </w:pPr>
      <w:r w:rsidRPr="00D64936">
        <w:rPr>
          <w:rFonts w:ascii="Arial" w:hAnsi="Arial" w:cs="Arial"/>
          <w:b/>
          <w:bCs/>
        </w:rPr>
        <w:t>2.4 Povinná publicita v průběhu realizace projektu</w:t>
      </w:r>
    </w:p>
    <w:p w14:paraId="7DD237EF" w14:textId="77777777" w:rsidR="00C9558F" w:rsidRPr="00D64936" w:rsidRDefault="00C9558F" w:rsidP="00C9558F">
      <w:pPr>
        <w:pStyle w:val="Bezmezer"/>
        <w:rPr>
          <w:rFonts w:ascii="Arial" w:hAnsi="Arial" w:cs="Arial"/>
          <w:b/>
          <w:bCs/>
        </w:rPr>
      </w:pPr>
    </w:p>
    <w:p w14:paraId="04B8C74F" w14:textId="77777777" w:rsidR="00C9558F" w:rsidRPr="00D64936" w:rsidRDefault="00C9558F" w:rsidP="00C9558F">
      <w:pPr>
        <w:pStyle w:val="Bezmezer"/>
        <w:rPr>
          <w:rFonts w:ascii="Arial" w:hAnsi="Arial" w:cs="Arial"/>
        </w:rPr>
      </w:pPr>
      <w:r w:rsidRPr="00D64936">
        <w:rPr>
          <w:rFonts w:ascii="Arial" w:hAnsi="Arial" w:cs="Arial"/>
          <w:b/>
          <w:bCs/>
        </w:rPr>
        <w:t>2.4.1 Informační deska nebo plakát (minimální rozměr A3)</w:t>
      </w:r>
      <w:r w:rsidRPr="00D64936">
        <w:rPr>
          <w:rFonts w:ascii="Arial" w:hAnsi="Arial" w:cs="Arial"/>
        </w:rPr>
        <w:t> </w:t>
      </w:r>
    </w:p>
    <w:p w14:paraId="3FC2E25D" w14:textId="77777777" w:rsidR="00C9558F" w:rsidRPr="00D64936" w:rsidRDefault="00C9558F" w:rsidP="00C9558F">
      <w:pPr>
        <w:pStyle w:val="Bezmezer"/>
        <w:numPr>
          <w:ilvl w:val="0"/>
          <w:numId w:val="12"/>
        </w:numPr>
        <w:rPr>
          <w:rFonts w:ascii="Arial" w:hAnsi="Arial" w:cs="Arial"/>
        </w:rPr>
      </w:pPr>
      <w:r w:rsidRPr="00D64936">
        <w:rPr>
          <w:rFonts w:ascii="Arial" w:hAnsi="Arial" w:cs="Arial"/>
        </w:rPr>
        <w:t>Tento typ publicity se používá u projektů, kde celková cena projektu bez DPH nepřesáhne 1 mil.</w:t>
      </w:r>
      <w:r>
        <w:rPr>
          <w:rFonts w:ascii="Arial" w:hAnsi="Arial" w:cs="Arial"/>
        </w:rPr>
        <w:t xml:space="preserve"> </w:t>
      </w:r>
      <w:r w:rsidRPr="00D64936">
        <w:rPr>
          <w:rFonts w:ascii="Arial" w:hAnsi="Arial" w:cs="Arial"/>
        </w:rPr>
        <w:t>EUR (přepočet dle kurzu ECB ke dni podpisu smlouvy o dílo). V případě projektů, které se skládají z většího množství dílčích aktivit, bude informační deska/plakát obsahovat pouze informace o projektu jako celku.  </w:t>
      </w:r>
    </w:p>
    <w:p w14:paraId="3272DA42" w14:textId="77777777" w:rsidR="00C9558F" w:rsidRPr="00D64936" w:rsidRDefault="00C9558F" w:rsidP="00C9558F">
      <w:pPr>
        <w:pStyle w:val="Bezmezer"/>
        <w:numPr>
          <w:ilvl w:val="0"/>
          <w:numId w:val="13"/>
        </w:numPr>
        <w:rPr>
          <w:rFonts w:ascii="Arial" w:hAnsi="Arial" w:cs="Arial"/>
        </w:rPr>
      </w:pPr>
      <w:r w:rsidRPr="00D64936">
        <w:rPr>
          <w:rFonts w:ascii="Arial" w:hAnsi="Arial" w:cs="Arial"/>
        </w:rPr>
        <w:t>Informační deska musí mít rozměr minimálně velikosti A3, musí být vyhotovena z trvanlivého, voděodolného materiálu a musí být umístěna v místě realizace projektu na místě snadno viditelném pro veřejnost.  </w:t>
      </w:r>
    </w:p>
    <w:p w14:paraId="7B2BF2F6" w14:textId="77777777" w:rsidR="00C9558F" w:rsidRPr="00D64936" w:rsidRDefault="00C9558F" w:rsidP="00C9558F">
      <w:pPr>
        <w:pStyle w:val="Bezmezer"/>
        <w:numPr>
          <w:ilvl w:val="0"/>
          <w:numId w:val="14"/>
        </w:numPr>
        <w:rPr>
          <w:rFonts w:ascii="Arial" w:hAnsi="Arial" w:cs="Arial"/>
        </w:rPr>
      </w:pPr>
      <w:r w:rsidRPr="00D64936">
        <w:rPr>
          <w:rFonts w:ascii="Arial" w:hAnsi="Arial" w:cs="Arial"/>
        </w:rPr>
        <w:t>Pokud toto umístění není technicky možné, bude v sídle pobočky KPÚ na místě snadno viditelném pro veřejnost umístěn plakát o minimální velikosti A3.  </w:t>
      </w:r>
    </w:p>
    <w:p w14:paraId="6014B12A" w14:textId="77777777" w:rsidR="00C9558F" w:rsidRPr="00D64936" w:rsidRDefault="00C9558F" w:rsidP="00C9558F">
      <w:pPr>
        <w:pStyle w:val="Bezmezer"/>
        <w:ind w:left="705" w:hanging="345"/>
        <w:rPr>
          <w:rFonts w:ascii="Arial" w:hAnsi="Arial" w:cs="Arial"/>
        </w:rPr>
      </w:pPr>
      <w:r w:rsidRPr="00D64936">
        <w:rPr>
          <w:rFonts w:ascii="Arial" w:hAnsi="Arial" w:cs="Arial"/>
        </w:rPr>
        <w:t>d.</w:t>
      </w:r>
      <w:r w:rsidRPr="00D64936">
        <w:rPr>
          <w:rFonts w:ascii="Arial" w:hAnsi="Arial" w:cs="Arial"/>
        </w:rPr>
        <w:tab/>
        <w:t>Informační deska nebo plakát musí být na určeném místě umístěny do 1 měsíce od předání staveniště. </w:t>
      </w:r>
    </w:p>
    <w:p w14:paraId="14DD8462" w14:textId="77777777" w:rsidR="00C9558F" w:rsidRPr="00D64936" w:rsidRDefault="00C9558F" w:rsidP="00C9558F">
      <w:pPr>
        <w:pStyle w:val="Bezmezer"/>
        <w:ind w:left="705" w:hanging="345"/>
        <w:rPr>
          <w:rFonts w:ascii="Arial" w:hAnsi="Arial" w:cs="Arial"/>
        </w:rPr>
      </w:pPr>
      <w:r w:rsidRPr="00D64936">
        <w:rPr>
          <w:rFonts w:ascii="Arial" w:hAnsi="Arial" w:cs="Arial"/>
        </w:rPr>
        <w:t xml:space="preserve">e. </w:t>
      </w:r>
      <w:r w:rsidRPr="00D64936">
        <w:rPr>
          <w:rFonts w:ascii="Arial" w:hAnsi="Arial" w:cs="Arial"/>
        </w:rPr>
        <w:tab/>
        <w:t>Nástroje uvedené v této podkapitole jsou umístěny trvale i po ukončení realizace projektu.</w:t>
      </w:r>
    </w:p>
    <w:p w14:paraId="112C5B34" w14:textId="77777777" w:rsidR="00C9558F" w:rsidRDefault="00C9558F" w:rsidP="00C9558F">
      <w:pPr>
        <w:pStyle w:val="Bezmezer"/>
        <w:rPr>
          <w:rFonts w:ascii="Arial" w:hAnsi="Arial" w:cs="Arial"/>
        </w:rPr>
      </w:pPr>
    </w:p>
    <w:p w14:paraId="26D3983B" w14:textId="77777777" w:rsidR="00B12BA5" w:rsidRDefault="00B12BA5" w:rsidP="00C9558F">
      <w:pPr>
        <w:pStyle w:val="Bezmezer"/>
        <w:rPr>
          <w:rFonts w:ascii="Arial" w:hAnsi="Arial" w:cs="Arial"/>
        </w:rPr>
      </w:pPr>
    </w:p>
    <w:p w14:paraId="32DC1D8B" w14:textId="77777777" w:rsidR="00B12BA5" w:rsidRPr="00D64936" w:rsidRDefault="00B12BA5" w:rsidP="00C9558F">
      <w:pPr>
        <w:pStyle w:val="Bezmezer"/>
        <w:rPr>
          <w:rFonts w:ascii="Arial" w:hAnsi="Arial" w:cs="Arial"/>
        </w:rPr>
      </w:pPr>
    </w:p>
    <w:p w14:paraId="6DB384D2" w14:textId="77777777" w:rsidR="00C9558F" w:rsidRPr="00D64936" w:rsidRDefault="00C9558F" w:rsidP="00C9558F">
      <w:pPr>
        <w:pStyle w:val="Bezmezer"/>
        <w:rPr>
          <w:rFonts w:ascii="Arial" w:hAnsi="Arial" w:cs="Arial"/>
        </w:rPr>
      </w:pPr>
      <w:r w:rsidRPr="00D64936">
        <w:rPr>
          <w:rFonts w:ascii="Arial" w:hAnsi="Arial" w:cs="Arial"/>
          <w:b/>
          <w:bCs/>
        </w:rPr>
        <w:lastRenderedPageBreak/>
        <w:t>2.4.2 Dočasný billboard</w:t>
      </w:r>
      <w:r w:rsidRPr="00D64936">
        <w:rPr>
          <w:rFonts w:ascii="Arial" w:hAnsi="Arial" w:cs="Arial"/>
        </w:rPr>
        <w:t> </w:t>
      </w:r>
    </w:p>
    <w:p w14:paraId="1AFB6F91" w14:textId="77777777" w:rsidR="00C9558F" w:rsidRPr="00D64936" w:rsidRDefault="00C9558F" w:rsidP="00C9558F">
      <w:pPr>
        <w:pStyle w:val="Bezmezer"/>
        <w:numPr>
          <w:ilvl w:val="0"/>
          <w:numId w:val="15"/>
        </w:numPr>
        <w:rPr>
          <w:rFonts w:ascii="Arial" w:hAnsi="Arial" w:cs="Arial"/>
        </w:rPr>
      </w:pPr>
      <w:r w:rsidRPr="00D64936">
        <w:rPr>
          <w:rFonts w:ascii="Arial" w:hAnsi="Arial" w:cs="Arial"/>
        </w:rPr>
        <w:t xml:space="preserve">Dočasný billboard je použit u projektů, u kterých celková cena projektu bez DPH je vyšší než 1 mil. EUR (přepočet dle kurzu ECB ke dni podpisu smlouvy o dílo), tuto informaci </w:t>
      </w:r>
      <w:proofErr w:type="gramStart"/>
      <w:r w:rsidRPr="00D64936">
        <w:rPr>
          <w:rFonts w:ascii="Arial" w:hAnsi="Arial" w:cs="Arial"/>
        </w:rPr>
        <w:t>obdrží</w:t>
      </w:r>
      <w:proofErr w:type="gramEnd"/>
      <w:r w:rsidRPr="00D64936">
        <w:rPr>
          <w:rFonts w:ascii="Arial" w:hAnsi="Arial" w:cs="Arial"/>
        </w:rPr>
        <w:t xml:space="preserve"> Zhotovitel od Objednatele.  </w:t>
      </w:r>
    </w:p>
    <w:p w14:paraId="3AF3CA25" w14:textId="77777777" w:rsidR="00C9558F" w:rsidRPr="00D64936" w:rsidRDefault="00C9558F" w:rsidP="00C9558F">
      <w:pPr>
        <w:pStyle w:val="Bezmezer"/>
        <w:numPr>
          <w:ilvl w:val="0"/>
          <w:numId w:val="16"/>
        </w:numPr>
        <w:rPr>
          <w:rFonts w:ascii="Arial" w:hAnsi="Arial" w:cs="Arial"/>
        </w:rPr>
      </w:pPr>
      <w:r w:rsidRPr="00D64936">
        <w:rPr>
          <w:rFonts w:ascii="Arial" w:hAnsi="Arial" w:cs="Arial"/>
        </w:rPr>
        <w:t>Dočasný billboard musí být umístěn na místě snadno viditelném pro veřejnost, přednostně v místě realizace projektu. </w:t>
      </w:r>
    </w:p>
    <w:p w14:paraId="359EB752" w14:textId="77777777" w:rsidR="00C9558F" w:rsidRPr="00D64936" w:rsidRDefault="00C9558F" w:rsidP="00C9558F">
      <w:pPr>
        <w:pStyle w:val="Bezmezer"/>
        <w:numPr>
          <w:ilvl w:val="0"/>
          <w:numId w:val="17"/>
        </w:numPr>
        <w:rPr>
          <w:rFonts w:ascii="Arial" w:hAnsi="Arial" w:cs="Arial"/>
        </w:rPr>
      </w:pPr>
      <w:r w:rsidRPr="00D64936">
        <w:rPr>
          <w:rFonts w:ascii="Arial" w:hAnsi="Arial" w:cs="Arial"/>
        </w:rPr>
        <w:t>Doporučená (a současně minimální) velikost dočasného billboardu je 2</w:t>
      </w:r>
      <w:r>
        <w:rPr>
          <w:rFonts w:ascii="Arial" w:hAnsi="Arial" w:cs="Arial"/>
        </w:rPr>
        <w:t xml:space="preserve"> </w:t>
      </w:r>
      <w:r w:rsidRPr="00D64936">
        <w:rPr>
          <w:rFonts w:ascii="Arial" w:hAnsi="Arial" w:cs="Arial"/>
        </w:rPr>
        <w:t>100</w:t>
      </w:r>
      <w:r>
        <w:rPr>
          <w:rFonts w:ascii="Arial" w:hAnsi="Arial" w:cs="Arial"/>
        </w:rPr>
        <w:t xml:space="preserve"> </w:t>
      </w:r>
      <w:r w:rsidRPr="00D64936">
        <w:rPr>
          <w:rFonts w:ascii="Arial" w:hAnsi="Arial" w:cs="Arial"/>
        </w:rPr>
        <w:t>x</w:t>
      </w:r>
      <w:r>
        <w:rPr>
          <w:rFonts w:ascii="Arial" w:hAnsi="Arial" w:cs="Arial"/>
        </w:rPr>
        <w:t xml:space="preserve"> </w:t>
      </w:r>
      <w:r w:rsidRPr="00D64936">
        <w:rPr>
          <w:rFonts w:ascii="Arial" w:hAnsi="Arial" w:cs="Arial"/>
        </w:rPr>
        <w:t>2</w:t>
      </w:r>
      <w:r>
        <w:rPr>
          <w:rFonts w:ascii="Arial" w:hAnsi="Arial" w:cs="Arial"/>
        </w:rPr>
        <w:t xml:space="preserve"> </w:t>
      </w:r>
      <w:r w:rsidRPr="00D64936">
        <w:rPr>
          <w:rFonts w:ascii="Arial" w:hAnsi="Arial" w:cs="Arial"/>
        </w:rPr>
        <w:t>200 mm. Po ukončení realizace projektu je dočasný billboard nahrazen stálou pamětní deskou nebo stálým billboardem, případně může být ponechán na místě trvale.  </w:t>
      </w:r>
    </w:p>
    <w:p w14:paraId="24EBA260" w14:textId="77777777" w:rsidR="00C9558F" w:rsidRPr="00D64936" w:rsidRDefault="00C9558F" w:rsidP="00C9558F">
      <w:pPr>
        <w:pStyle w:val="Bezmezer"/>
        <w:ind w:left="705" w:hanging="345"/>
        <w:rPr>
          <w:rFonts w:ascii="Arial" w:hAnsi="Arial" w:cs="Arial"/>
        </w:rPr>
      </w:pPr>
      <w:r w:rsidRPr="00D64936">
        <w:rPr>
          <w:rFonts w:ascii="Arial" w:hAnsi="Arial" w:cs="Arial"/>
        </w:rPr>
        <w:t xml:space="preserve">d. </w:t>
      </w:r>
      <w:r w:rsidRPr="00D64936">
        <w:rPr>
          <w:rFonts w:ascii="Arial" w:hAnsi="Arial" w:cs="Arial"/>
        </w:rPr>
        <w:tab/>
        <w:t>Dočasný billboard musí být na určeném místě umístěn do 1 měsíce od předání staveniště. </w:t>
      </w:r>
    </w:p>
    <w:p w14:paraId="7EC111B1" w14:textId="77777777" w:rsidR="00C9558F" w:rsidRPr="00D64936" w:rsidRDefault="00C9558F" w:rsidP="00C9558F">
      <w:pPr>
        <w:pStyle w:val="Bezmezer"/>
        <w:rPr>
          <w:rFonts w:ascii="Arial" w:hAnsi="Arial" w:cs="Arial"/>
        </w:rPr>
      </w:pPr>
    </w:p>
    <w:p w14:paraId="4FD0A4D1" w14:textId="77777777" w:rsidR="00C9558F" w:rsidRPr="00D64936" w:rsidRDefault="00C9558F" w:rsidP="00C9558F">
      <w:pPr>
        <w:pStyle w:val="Bezmezer"/>
        <w:rPr>
          <w:rFonts w:ascii="Arial" w:hAnsi="Arial" w:cs="Arial"/>
          <w:b/>
          <w:bCs/>
        </w:rPr>
      </w:pPr>
      <w:r w:rsidRPr="00D64936">
        <w:rPr>
          <w:rFonts w:ascii="Arial" w:hAnsi="Arial" w:cs="Arial"/>
          <w:b/>
          <w:bCs/>
        </w:rPr>
        <w:t>2.5 Povinná publicita po ukončení realizace projektu</w:t>
      </w:r>
    </w:p>
    <w:p w14:paraId="124FC6F6" w14:textId="77777777" w:rsidR="00C9558F" w:rsidRPr="00D64936" w:rsidRDefault="00C9558F" w:rsidP="00C9558F">
      <w:pPr>
        <w:pStyle w:val="Bezmezer"/>
        <w:rPr>
          <w:rFonts w:ascii="Arial" w:hAnsi="Arial" w:cs="Arial"/>
        </w:rPr>
      </w:pPr>
    </w:p>
    <w:p w14:paraId="19908776" w14:textId="77777777" w:rsidR="00C9558F" w:rsidRDefault="00C9558F" w:rsidP="00C9558F">
      <w:pPr>
        <w:pStyle w:val="Bezmezer"/>
        <w:jc w:val="both"/>
        <w:rPr>
          <w:rFonts w:ascii="Arial" w:hAnsi="Arial" w:cs="Arial"/>
        </w:rPr>
      </w:pPr>
      <w:r w:rsidRPr="00D64936">
        <w:rPr>
          <w:rFonts w:ascii="Arial" w:hAnsi="Arial" w:cs="Arial"/>
          <w:b/>
          <w:bCs/>
        </w:rPr>
        <w:t>2.5.1 Internetové stránky (web SPÚ)</w:t>
      </w:r>
      <w:r w:rsidRPr="00D64936">
        <w:rPr>
          <w:rFonts w:ascii="Arial" w:hAnsi="Arial" w:cs="Arial"/>
          <w:b/>
          <w:bCs/>
        </w:rPr>
        <w:cr/>
      </w:r>
      <w:r w:rsidRPr="00D64936">
        <w:rPr>
          <w:rFonts w:ascii="Arial" w:hAnsi="Arial" w:cs="Arial"/>
        </w:rPr>
        <w:t xml:space="preserve">Publicitu na webových stránkách SPÚ je nutné dodržovat i po ukončení realizace projektu NPO u všech projektů. Objednatel zašle na e-mail npo@spucr.cz do 1 měsíce po dokončení realizace projektu. Zveřejnění publicity na webových stránkách SPÚ zajistí OPÚ na adrese </w:t>
      </w:r>
      <w:r w:rsidRPr="00F20343">
        <w:rPr>
          <w:rFonts w:ascii="Arial" w:hAnsi="Arial" w:cs="Arial"/>
        </w:rPr>
        <w:t>Projekty zrealizované / KOMPONENTA 2.6: Ochrana přírody a adaptace na klimatickou změnu / Národní plán obnovy | Státní pozemkový úřad (spucr.cz)</w:t>
      </w:r>
    </w:p>
    <w:p w14:paraId="58A98744" w14:textId="77777777" w:rsidR="00C9558F" w:rsidRDefault="00C9558F" w:rsidP="00C9558F">
      <w:pPr>
        <w:pStyle w:val="Bezmezer"/>
        <w:jc w:val="both"/>
        <w:rPr>
          <w:rFonts w:ascii="Arial" w:hAnsi="Arial" w:cs="Arial"/>
        </w:rPr>
      </w:pPr>
    </w:p>
    <w:p w14:paraId="7AB72DE4" w14:textId="77777777" w:rsidR="00C9558F" w:rsidRPr="00D64936" w:rsidRDefault="00C9558F" w:rsidP="00C9558F">
      <w:pPr>
        <w:pStyle w:val="Bezmezer"/>
        <w:jc w:val="both"/>
        <w:rPr>
          <w:rFonts w:ascii="Arial" w:hAnsi="Arial" w:cs="Arial"/>
        </w:rPr>
      </w:pPr>
      <w:r w:rsidRPr="00D64936">
        <w:rPr>
          <w:rFonts w:ascii="Arial" w:hAnsi="Arial" w:cs="Arial"/>
          <w:b/>
          <w:bCs/>
        </w:rPr>
        <w:t>2.5.2</w:t>
      </w:r>
      <w:r w:rsidRPr="00D64936">
        <w:rPr>
          <w:rFonts w:ascii="Arial" w:hAnsi="Arial" w:cs="Arial"/>
        </w:rPr>
        <w:t xml:space="preserve"> </w:t>
      </w:r>
      <w:r w:rsidRPr="00D64936">
        <w:rPr>
          <w:rFonts w:ascii="Arial" w:hAnsi="Arial" w:cs="Arial"/>
          <w:b/>
          <w:bCs/>
        </w:rPr>
        <w:t>Informační deska nebo plakát</w:t>
      </w:r>
      <w:r>
        <w:rPr>
          <w:rFonts w:ascii="Arial" w:hAnsi="Arial" w:cs="Arial"/>
          <w:b/>
          <w:bCs/>
        </w:rPr>
        <w:t xml:space="preserve"> </w:t>
      </w:r>
      <w:r w:rsidRPr="00D64936">
        <w:rPr>
          <w:rFonts w:ascii="Arial" w:hAnsi="Arial" w:cs="Arial"/>
        </w:rPr>
        <w:t>Informační deska nebo plakát o minimální velikosti A3, které byly instalovány během realizace projektu, jsou umístěny trvale.</w:t>
      </w:r>
    </w:p>
    <w:p w14:paraId="60687D23" w14:textId="77777777" w:rsidR="00C9558F" w:rsidRPr="00D64936" w:rsidRDefault="00C9558F" w:rsidP="00C9558F">
      <w:pPr>
        <w:pStyle w:val="Bezmezer"/>
        <w:rPr>
          <w:rFonts w:ascii="Arial" w:hAnsi="Arial" w:cs="Arial"/>
        </w:rPr>
      </w:pPr>
    </w:p>
    <w:p w14:paraId="2395848E" w14:textId="77777777" w:rsidR="00C9558F" w:rsidRPr="00D64936" w:rsidRDefault="00C9558F" w:rsidP="00C9558F">
      <w:pPr>
        <w:pStyle w:val="Bezmezer"/>
        <w:rPr>
          <w:rFonts w:ascii="Arial" w:hAnsi="Arial" w:cs="Arial"/>
        </w:rPr>
      </w:pPr>
      <w:r w:rsidRPr="00D64936">
        <w:rPr>
          <w:rFonts w:ascii="Arial" w:hAnsi="Arial" w:cs="Arial"/>
          <w:b/>
          <w:bCs/>
        </w:rPr>
        <w:t>2.5.3 Stálá pamětní deska nebo stálý billboard</w:t>
      </w:r>
      <w:r w:rsidRPr="00D64936">
        <w:rPr>
          <w:rFonts w:ascii="Arial" w:hAnsi="Arial" w:cs="Arial"/>
        </w:rPr>
        <w:t> </w:t>
      </w:r>
    </w:p>
    <w:p w14:paraId="3A0AF116" w14:textId="77777777" w:rsidR="00C9558F" w:rsidRPr="00D64936" w:rsidRDefault="00C9558F" w:rsidP="00C9558F">
      <w:pPr>
        <w:pStyle w:val="Bezmezer"/>
        <w:jc w:val="both"/>
        <w:rPr>
          <w:rFonts w:ascii="Arial" w:hAnsi="Arial" w:cs="Arial"/>
        </w:rPr>
      </w:pPr>
      <w:r w:rsidRPr="00D64936">
        <w:rPr>
          <w:rFonts w:ascii="Arial" w:hAnsi="Arial" w:cs="Arial"/>
        </w:rPr>
        <w:t>U projektů, u kterých je celková cena projektu bez DPH vyšší než 1 mil. EUR (přepočet dle</w:t>
      </w:r>
      <w:r>
        <w:rPr>
          <w:rFonts w:ascii="Arial" w:hAnsi="Arial" w:cs="Arial"/>
        </w:rPr>
        <w:t xml:space="preserve"> kurzu </w:t>
      </w:r>
      <w:r w:rsidRPr="00D64936">
        <w:rPr>
          <w:rFonts w:ascii="Arial" w:hAnsi="Arial" w:cs="Arial"/>
        </w:rPr>
        <w:t>ECB ke dni podpisu smlouvy o dílo) se po ukončení realizace projektu používá povinná publicita ve formě stálé pamětní desky nebo stálého billboardu, přičemž záleží na Objednateli, zda zvolí k publicitě stálou pamětní desku či stálý billboard. Stálou pamětní desku nebo stálý billboard je povinné umístit do 3 měsíců od ukončení realizace projektu. </w:t>
      </w:r>
    </w:p>
    <w:p w14:paraId="50CFA6FE" w14:textId="77777777" w:rsidR="00C9558F" w:rsidRPr="00D64936" w:rsidRDefault="00C9558F" w:rsidP="00C9558F">
      <w:pPr>
        <w:pStyle w:val="Bezmezer"/>
        <w:rPr>
          <w:rFonts w:ascii="Arial" w:hAnsi="Arial" w:cs="Arial"/>
        </w:rPr>
      </w:pPr>
    </w:p>
    <w:p w14:paraId="49463B7C" w14:textId="77777777" w:rsidR="00C9558F" w:rsidRPr="00D64936" w:rsidRDefault="00C9558F" w:rsidP="00C9558F">
      <w:pPr>
        <w:pStyle w:val="Bezmezer"/>
        <w:rPr>
          <w:rFonts w:ascii="Arial" w:hAnsi="Arial" w:cs="Arial"/>
        </w:rPr>
      </w:pPr>
      <w:r w:rsidRPr="00D64936">
        <w:rPr>
          <w:rFonts w:ascii="Arial" w:hAnsi="Arial" w:cs="Arial"/>
          <w:b/>
          <w:bCs/>
        </w:rPr>
        <w:t>Stálá pamětní deska</w:t>
      </w:r>
      <w:r w:rsidRPr="00D64936">
        <w:rPr>
          <w:rFonts w:ascii="Arial" w:hAnsi="Arial" w:cs="Arial"/>
        </w:rPr>
        <w:t> </w:t>
      </w:r>
    </w:p>
    <w:p w14:paraId="2664DC64" w14:textId="77777777" w:rsidR="00C9558F" w:rsidRPr="00D64936" w:rsidRDefault="00C9558F" w:rsidP="00C9558F">
      <w:pPr>
        <w:pStyle w:val="Bezmezer"/>
        <w:rPr>
          <w:rFonts w:ascii="Arial" w:hAnsi="Arial" w:cs="Arial"/>
        </w:rPr>
      </w:pPr>
      <w:r w:rsidRPr="00D64936">
        <w:rPr>
          <w:rFonts w:ascii="Arial" w:hAnsi="Arial" w:cs="Arial"/>
        </w:rPr>
        <w:t>Stálá pamětní deska musí splňovat následující parametry: </w:t>
      </w:r>
    </w:p>
    <w:p w14:paraId="0667A1BA" w14:textId="77777777" w:rsidR="00C9558F" w:rsidRPr="00D64936" w:rsidRDefault="00C9558F" w:rsidP="00C9558F">
      <w:pPr>
        <w:pStyle w:val="Bezmezer"/>
        <w:numPr>
          <w:ilvl w:val="0"/>
          <w:numId w:val="18"/>
        </w:numPr>
        <w:rPr>
          <w:rFonts w:ascii="Arial" w:hAnsi="Arial" w:cs="Arial"/>
        </w:rPr>
      </w:pPr>
      <w:r w:rsidRPr="00D64936">
        <w:rPr>
          <w:rFonts w:ascii="Arial" w:hAnsi="Arial" w:cs="Arial"/>
        </w:rPr>
        <w:t>je umístěna na místě snadno viditelném pro veřejnost, </w:t>
      </w:r>
    </w:p>
    <w:p w14:paraId="50B4154A" w14:textId="77777777" w:rsidR="00C9558F" w:rsidRPr="00D64936" w:rsidRDefault="00C9558F" w:rsidP="00C9558F">
      <w:pPr>
        <w:pStyle w:val="Bezmezer"/>
        <w:numPr>
          <w:ilvl w:val="0"/>
          <w:numId w:val="19"/>
        </w:numPr>
        <w:rPr>
          <w:rFonts w:ascii="Arial" w:hAnsi="Arial" w:cs="Arial"/>
        </w:rPr>
      </w:pPr>
      <w:r w:rsidRPr="00D64936">
        <w:rPr>
          <w:rFonts w:ascii="Arial" w:hAnsi="Arial" w:cs="Arial"/>
        </w:rPr>
        <w:t>minimální rozměr je 300 x 400 mm, </w:t>
      </w:r>
    </w:p>
    <w:p w14:paraId="27A1A4FB" w14:textId="77777777" w:rsidR="00C9558F" w:rsidRPr="00D64936" w:rsidRDefault="00C9558F" w:rsidP="00C9558F">
      <w:pPr>
        <w:pStyle w:val="Bezmezer"/>
        <w:numPr>
          <w:ilvl w:val="0"/>
          <w:numId w:val="20"/>
        </w:numPr>
        <w:rPr>
          <w:rFonts w:ascii="Arial" w:hAnsi="Arial" w:cs="Arial"/>
        </w:rPr>
      </w:pPr>
      <w:r w:rsidRPr="00D64936">
        <w:rPr>
          <w:rFonts w:ascii="Arial" w:hAnsi="Arial" w:cs="Arial"/>
        </w:rPr>
        <w:t>může být orientována na výšku nebo na šířku, </w:t>
      </w:r>
    </w:p>
    <w:p w14:paraId="7F42F6A3" w14:textId="77777777" w:rsidR="00C9558F" w:rsidRPr="00D64936" w:rsidRDefault="00C9558F" w:rsidP="00C9558F">
      <w:pPr>
        <w:pStyle w:val="Bezmezer"/>
        <w:numPr>
          <w:ilvl w:val="0"/>
          <w:numId w:val="21"/>
        </w:numPr>
        <w:rPr>
          <w:rFonts w:ascii="Arial" w:hAnsi="Arial" w:cs="Arial"/>
        </w:rPr>
      </w:pPr>
      <w:r w:rsidRPr="00D64936">
        <w:rPr>
          <w:rFonts w:ascii="Arial" w:hAnsi="Arial" w:cs="Arial"/>
        </w:rPr>
        <w:t>poměr velikostí písma musí být zachován. </w:t>
      </w:r>
    </w:p>
    <w:p w14:paraId="46FCDA07" w14:textId="77777777" w:rsidR="00C9558F" w:rsidRPr="00D64936" w:rsidRDefault="00C9558F" w:rsidP="00C9558F">
      <w:pPr>
        <w:pStyle w:val="Bezmezer"/>
        <w:rPr>
          <w:rFonts w:ascii="Arial" w:hAnsi="Arial" w:cs="Arial"/>
        </w:rPr>
      </w:pPr>
    </w:p>
    <w:p w14:paraId="6D452079" w14:textId="77777777" w:rsidR="00C9558F" w:rsidRPr="00D64936" w:rsidRDefault="00C9558F" w:rsidP="00C9558F">
      <w:pPr>
        <w:pStyle w:val="Bezmezer"/>
        <w:rPr>
          <w:rFonts w:ascii="Arial" w:hAnsi="Arial" w:cs="Arial"/>
        </w:rPr>
      </w:pPr>
      <w:r w:rsidRPr="00D64936">
        <w:rPr>
          <w:rFonts w:ascii="Arial" w:hAnsi="Arial" w:cs="Arial"/>
          <w:b/>
          <w:bCs/>
        </w:rPr>
        <w:t>Stálý billboard</w:t>
      </w:r>
      <w:r w:rsidRPr="00D64936">
        <w:rPr>
          <w:rFonts w:ascii="Arial" w:hAnsi="Arial" w:cs="Arial"/>
        </w:rPr>
        <w:t> </w:t>
      </w:r>
    </w:p>
    <w:p w14:paraId="0FFBAB4F" w14:textId="77777777" w:rsidR="00C9558F" w:rsidRPr="00D64936" w:rsidRDefault="00C9558F" w:rsidP="00C9558F">
      <w:pPr>
        <w:pStyle w:val="Bezmezer"/>
        <w:rPr>
          <w:rFonts w:ascii="Arial" w:hAnsi="Arial" w:cs="Arial"/>
        </w:rPr>
      </w:pPr>
      <w:r w:rsidRPr="00D64936">
        <w:rPr>
          <w:rFonts w:ascii="Arial" w:hAnsi="Arial" w:cs="Arial"/>
        </w:rPr>
        <w:t>Stálý billboard musí splňovat následující parametry: </w:t>
      </w:r>
    </w:p>
    <w:p w14:paraId="44E7B829" w14:textId="77777777" w:rsidR="00C9558F" w:rsidRPr="00D64936" w:rsidRDefault="00C9558F" w:rsidP="00C9558F">
      <w:pPr>
        <w:pStyle w:val="Bezmezer"/>
        <w:numPr>
          <w:ilvl w:val="0"/>
          <w:numId w:val="22"/>
        </w:numPr>
        <w:rPr>
          <w:rFonts w:ascii="Arial" w:hAnsi="Arial" w:cs="Arial"/>
        </w:rPr>
      </w:pPr>
      <w:r w:rsidRPr="00D64936">
        <w:rPr>
          <w:rFonts w:ascii="Arial" w:hAnsi="Arial" w:cs="Arial"/>
        </w:rPr>
        <w:t>je umístěn na místě snadno viditelném pro veřejnost, </w:t>
      </w:r>
    </w:p>
    <w:p w14:paraId="0890DB28" w14:textId="77777777" w:rsidR="00C9558F" w:rsidRPr="00D64936" w:rsidRDefault="00C9558F" w:rsidP="00C9558F">
      <w:pPr>
        <w:pStyle w:val="Bezmezer"/>
        <w:numPr>
          <w:ilvl w:val="0"/>
          <w:numId w:val="23"/>
        </w:numPr>
        <w:rPr>
          <w:rFonts w:ascii="Arial" w:hAnsi="Arial" w:cs="Arial"/>
        </w:rPr>
      </w:pPr>
      <w:r w:rsidRPr="00D64936">
        <w:rPr>
          <w:rFonts w:ascii="Arial" w:hAnsi="Arial" w:cs="Arial"/>
        </w:rPr>
        <w:t>minimální a zároveň doporučený rozměr je 2 100 x 2 200 mm, </w:t>
      </w:r>
    </w:p>
    <w:p w14:paraId="38345457" w14:textId="77777777" w:rsidR="00C9558F" w:rsidRPr="00D64936" w:rsidRDefault="00C9558F" w:rsidP="00C9558F">
      <w:pPr>
        <w:pStyle w:val="Bezmezer"/>
        <w:numPr>
          <w:ilvl w:val="0"/>
          <w:numId w:val="24"/>
        </w:numPr>
        <w:rPr>
          <w:rFonts w:ascii="Arial" w:hAnsi="Arial" w:cs="Arial"/>
        </w:rPr>
      </w:pPr>
      <w:r w:rsidRPr="00D64936">
        <w:rPr>
          <w:rFonts w:ascii="Arial" w:hAnsi="Arial" w:cs="Arial"/>
        </w:rPr>
        <w:t>poměr velikostí písma musí být zachován. </w:t>
      </w:r>
    </w:p>
    <w:p w14:paraId="4A945A08" w14:textId="77777777" w:rsidR="00C9558F" w:rsidRPr="00D64936" w:rsidRDefault="00C9558F" w:rsidP="00C9558F">
      <w:pPr>
        <w:pStyle w:val="Bezmezer"/>
        <w:rPr>
          <w:rFonts w:ascii="Arial" w:hAnsi="Arial" w:cs="Arial"/>
        </w:rPr>
      </w:pPr>
    </w:p>
    <w:p w14:paraId="384EC93C" w14:textId="77777777" w:rsidR="00C9558F" w:rsidRPr="00D64936" w:rsidRDefault="00C9558F" w:rsidP="00C9558F">
      <w:pPr>
        <w:pStyle w:val="Bezmezer"/>
        <w:rPr>
          <w:rFonts w:ascii="Arial" w:hAnsi="Arial" w:cs="Arial"/>
          <w:b/>
          <w:bCs/>
        </w:rPr>
      </w:pPr>
      <w:r w:rsidRPr="00D64936">
        <w:rPr>
          <w:rFonts w:ascii="Arial" w:hAnsi="Arial" w:cs="Arial"/>
          <w:b/>
          <w:bCs/>
        </w:rPr>
        <w:t>3. Další informace a doporučení </w:t>
      </w:r>
    </w:p>
    <w:p w14:paraId="418AE4F4" w14:textId="77777777" w:rsidR="00C9558F" w:rsidRPr="00D64936" w:rsidRDefault="00C9558F" w:rsidP="00C9558F">
      <w:pPr>
        <w:pStyle w:val="Bezmezer"/>
        <w:rPr>
          <w:rFonts w:ascii="Arial" w:hAnsi="Arial" w:cs="Arial"/>
          <w:b/>
          <w:bCs/>
        </w:rPr>
      </w:pPr>
    </w:p>
    <w:p w14:paraId="087E3C89" w14:textId="77777777" w:rsidR="00C9558F" w:rsidRPr="00D64936" w:rsidRDefault="00C9558F" w:rsidP="00C9558F">
      <w:pPr>
        <w:pStyle w:val="Bezmezer"/>
        <w:jc w:val="both"/>
        <w:rPr>
          <w:rFonts w:ascii="Arial" w:hAnsi="Arial" w:cs="Arial"/>
        </w:rPr>
      </w:pPr>
      <w:r w:rsidRPr="00D64936">
        <w:rPr>
          <w:rFonts w:ascii="Arial" w:hAnsi="Arial" w:cs="Arial"/>
          <w:b/>
          <w:bCs/>
        </w:rPr>
        <w:t>Materiál</w:t>
      </w:r>
      <w:r w:rsidRPr="00D64936">
        <w:rPr>
          <w:rFonts w:ascii="Arial" w:hAnsi="Arial" w:cs="Arial"/>
        </w:rPr>
        <w:t>: plakát o minimální velikosti A3 – papír nebo jeho vhodně upravená forma např.</w:t>
      </w:r>
      <w:r>
        <w:rPr>
          <w:rFonts w:ascii="Arial" w:hAnsi="Arial" w:cs="Arial"/>
        </w:rPr>
        <w:br/>
      </w:r>
      <w:r w:rsidRPr="00D64936">
        <w:rPr>
          <w:rFonts w:ascii="Arial" w:hAnsi="Arial" w:cs="Arial"/>
        </w:rPr>
        <w:t>v provedení laminovaného papíru; informační deska, dočasný billboard, stálá deska/billboard – trvanlivý/voděodolný materiál (např. laminát, plachta, kov, kámen, dřevo apod.). </w:t>
      </w:r>
    </w:p>
    <w:p w14:paraId="6DE509B7" w14:textId="77777777" w:rsidR="00C9558F" w:rsidRPr="00D64936" w:rsidRDefault="00C9558F" w:rsidP="00C9558F">
      <w:pPr>
        <w:pStyle w:val="Bezmezer"/>
        <w:jc w:val="both"/>
        <w:rPr>
          <w:rFonts w:ascii="Arial" w:hAnsi="Arial" w:cs="Arial"/>
          <w:b/>
          <w:bCs/>
        </w:rPr>
      </w:pPr>
    </w:p>
    <w:p w14:paraId="7A617B19" w14:textId="416636E3" w:rsidR="006A0E06" w:rsidRPr="00B12BA5" w:rsidRDefault="00C9558F" w:rsidP="00B12BA5">
      <w:pPr>
        <w:pStyle w:val="Bezmezer"/>
        <w:jc w:val="both"/>
        <w:rPr>
          <w:rFonts w:ascii="Arial" w:hAnsi="Arial" w:cs="Arial"/>
        </w:rPr>
      </w:pPr>
      <w:r w:rsidRPr="00D64936">
        <w:rPr>
          <w:rFonts w:ascii="Arial" w:hAnsi="Arial" w:cs="Arial"/>
          <w:b/>
          <w:bCs/>
        </w:rPr>
        <w:t>Umístění</w:t>
      </w:r>
      <w:r w:rsidRPr="00D64936">
        <w:rPr>
          <w:rFonts w:ascii="Arial" w:hAnsi="Arial" w:cs="Arial"/>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sectPr w:rsidR="006A0E06" w:rsidRPr="00B12B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73482" w14:textId="77777777" w:rsidR="00873D29" w:rsidRDefault="00873D29" w:rsidP="00B4647F">
      <w:pPr>
        <w:spacing w:after="0" w:line="240" w:lineRule="auto"/>
      </w:pPr>
      <w:r>
        <w:separator/>
      </w:r>
    </w:p>
  </w:endnote>
  <w:endnote w:type="continuationSeparator" w:id="0">
    <w:p w14:paraId="3E329949" w14:textId="77777777" w:rsidR="00873D29" w:rsidRDefault="00873D29" w:rsidP="00B46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C5407" w14:textId="77777777" w:rsidR="00873D29" w:rsidRDefault="00873D29" w:rsidP="00B4647F">
      <w:pPr>
        <w:spacing w:after="0" w:line="240" w:lineRule="auto"/>
      </w:pPr>
      <w:r>
        <w:separator/>
      </w:r>
    </w:p>
  </w:footnote>
  <w:footnote w:type="continuationSeparator" w:id="0">
    <w:p w14:paraId="4EC1EAA1" w14:textId="77777777" w:rsidR="00873D29" w:rsidRDefault="00873D29" w:rsidP="00B464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0445142">
    <w:abstractNumId w:val="15"/>
  </w:num>
  <w:num w:numId="2" w16cid:durableId="1357077332">
    <w:abstractNumId w:val="1"/>
  </w:num>
  <w:num w:numId="3" w16cid:durableId="1938252387">
    <w:abstractNumId w:val="21"/>
  </w:num>
  <w:num w:numId="4" w16cid:durableId="851073574">
    <w:abstractNumId w:val="6"/>
  </w:num>
  <w:num w:numId="5" w16cid:durableId="776296864">
    <w:abstractNumId w:val="3"/>
  </w:num>
  <w:num w:numId="6" w16cid:durableId="601914235">
    <w:abstractNumId w:val="7"/>
  </w:num>
  <w:num w:numId="7" w16cid:durableId="2144732147">
    <w:abstractNumId w:val="20"/>
  </w:num>
  <w:num w:numId="8" w16cid:durableId="764763927">
    <w:abstractNumId w:val="2"/>
  </w:num>
  <w:num w:numId="9" w16cid:durableId="1311789636">
    <w:abstractNumId w:val="8"/>
  </w:num>
  <w:num w:numId="10" w16cid:durableId="1408307489">
    <w:abstractNumId w:val="5"/>
  </w:num>
  <w:num w:numId="11" w16cid:durableId="1481536159">
    <w:abstractNumId w:val="12"/>
  </w:num>
  <w:num w:numId="12" w16cid:durableId="292373067">
    <w:abstractNumId w:val="4"/>
  </w:num>
  <w:num w:numId="13" w16cid:durableId="1936866526">
    <w:abstractNumId w:val="19"/>
  </w:num>
  <w:num w:numId="14" w16cid:durableId="1099371661">
    <w:abstractNumId w:val="14"/>
  </w:num>
  <w:num w:numId="15" w16cid:durableId="484510293">
    <w:abstractNumId w:val="22"/>
  </w:num>
  <w:num w:numId="16" w16cid:durableId="464351221">
    <w:abstractNumId w:val="9"/>
  </w:num>
  <w:num w:numId="17" w16cid:durableId="1658919597">
    <w:abstractNumId w:val="13"/>
  </w:num>
  <w:num w:numId="18" w16cid:durableId="522328503">
    <w:abstractNumId w:val="18"/>
  </w:num>
  <w:num w:numId="19" w16cid:durableId="936644677">
    <w:abstractNumId w:val="16"/>
  </w:num>
  <w:num w:numId="20" w16cid:durableId="1488207344">
    <w:abstractNumId w:val="10"/>
  </w:num>
  <w:num w:numId="21" w16cid:durableId="1673410880">
    <w:abstractNumId w:val="23"/>
  </w:num>
  <w:num w:numId="22" w16cid:durableId="110053598">
    <w:abstractNumId w:val="17"/>
  </w:num>
  <w:num w:numId="23" w16cid:durableId="946080507">
    <w:abstractNumId w:val="0"/>
  </w:num>
  <w:num w:numId="24" w16cid:durableId="18126759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518"/>
    <w:rsid w:val="00025C42"/>
    <w:rsid w:val="000F6946"/>
    <w:rsid w:val="0010152A"/>
    <w:rsid w:val="001362F3"/>
    <w:rsid w:val="001C1D33"/>
    <w:rsid w:val="00223F80"/>
    <w:rsid w:val="00294585"/>
    <w:rsid w:val="0029634F"/>
    <w:rsid w:val="002B2C20"/>
    <w:rsid w:val="002C17EE"/>
    <w:rsid w:val="002C3F9F"/>
    <w:rsid w:val="00355AD8"/>
    <w:rsid w:val="0039230F"/>
    <w:rsid w:val="003E5CBF"/>
    <w:rsid w:val="004009CA"/>
    <w:rsid w:val="0045720C"/>
    <w:rsid w:val="005218E2"/>
    <w:rsid w:val="006558A1"/>
    <w:rsid w:val="006A0E06"/>
    <w:rsid w:val="006A38AA"/>
    <w:rsid w:val="0074295E"/>
    <w:rsid w:val="00873D29"/>
    <w:rsid w:val="008A11E8"/>
    <w:rsid w:val="008C312C"/>
    <w:rsid w:val="00AE5758"/>
    <w:rsid w:val="00B12BA5"/>
    <w:rsid w:val="00B2500C"/>
    <w:rsid w:val="00B4647F"/>
    <w:rsid w:val="00C9558F"/>
    <w:rsid w:val="00DF7E8E"/>
    <w:rsid w:val="00E22500"/>
    <w:rsid w:val="00E22A11"/>
    <w:rsid w:val="00E26452"/>
    <w:rsid w:val="00E64518"/>
    <w:rsid w:val="00EA6B2B"/>
    <w:rsid w:val="00F2591F"/>
    <w:rsid w:val="00F455A7"/>
    <w:rsid w:val="00F6435F"/>
    <w:rsid w:val="00F872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46040"/>
  <w15:chartTrackingRefBased/>
  <w15:docId w15:val="{020D9905-E3C3-47ED-BFC1-03B5CCFE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4647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4647F"/>
  </w:style>
  <w:style w:type="paragraph" w:styleId="Zpat">
    <w:name w:val="footer"/>
    <w:basedOn w:val="Normln"/>
    <w:link w:val="ZpatChar"/>
    <w:uiPriority w:val="99"/>
    <w:unhideWhenUsed/>
    <w:rsid w:val="00B4647F"/>
    <w:pPr>
      <w:tabs>
        <w:tab w:val="center" w:pos="4536"/>
        <w:tab w:val="right" w:pos="9072"/>
      </w:tabs>
      <w:spacing w:after="0" w:line="240" w:lineRule="auto"/>
    </w:pPr>
  </w:style>
  <w:style w:type="character" w:customStyle="1" w:styleId="ZpatChar">
    <w:name w:val="Zápatí Char"/>
    <w:basedOn w:val="Standardnpsmoodstavce"/>
    <w:link w:val="Zpat"/>
    <w:uiPriority w:val="99"/>
    <w:rsid w:val="00B4647F"/>
  </w:style>
  <w:style w:type="paragraph" w:customStyle="1" w:styleId="Default">
    <w:name w:val="Default"/>
    <w:rsid w:val="00F2591F"/>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C9558F"/>
    <w:rPr>
      <w:color w:val="0563C1" w:themeColor="hyperlink"/>
      <w:u w:val="single"/>
    </w:rPr>
  </w:style>
  <w:style w:type="paragraph" w:styleId="Bezmezer">
    <w:name w:val="No Spacing"/>
    <w:uiPriority w:val="1"/>
    <w:qFormat/>
    <w:rsid w:val="00C9558F"/>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publicita.dotaceeu.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1806</Words>
  <Characters>10657</Characters>
  <Application>Microsoft Office Word</Application>
  <DocSecurity>0</DocSecurity>
  <Lines>88</Lines>
  <Paragraphs>24</Paragraphs>
  <ScaleCrop>false</ScaleCrop>
  <Company/>
  <LinksUpToDate>false</LinksUpToDate>
  <CharactersWithSpaces>12439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Pešl Vítězslav Mgr.</dc:creator>
  <cp:keywords/>
  <dc:description/>
  <cp:lastModifiedBy>Bořil Zdeněk Ing.</cp:lastModifiedBy>
  <cp:revision>6</cp:revision>
  <dcterms:created xsi:type="dcterms:W3CDTF">2024-04-30T11:07:00Z</dcterms:created>
  <dcterms:modified xsi:type="dcterms:W3CDTF">2024-04-30T11:14:00Z</dcterms:modified>
</cp:coreProperties>
</file>