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30535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CFB8E7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994EDED" w14:textId="77777777" w:rsidR="00C261B3" w:rsidRDefault="00C261B3" w:rsidP="007A0155">
      <w:pPr>
        <w:rPr>
          <w:u w:val="single"/>
        </w:rPr>
      </w:pPr>
    </w:p>
    <w:p w14:paraId="2FCFF4FF" w14:textId="5E5B5647" w:rsidR="00F54B57" w:rsidRDefault="00F54B57" w:rsidP="00F54B57">
      <w:pPr>
        <w:rPr>
          <w:b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</w:rPr>
        <w:t xml:space="preserve">Vyhotovení znaleckých posudků pro KPÚ pro Středočeský kraj </w:t>
      </w:r>
      <w:r>
        <w:rPr>
          <w:b/>
        </w:rPr>
        <w:br/>
        <w:t xml:space="preserve">a hl. m. Praha 2023 </w:t>
      </w:r>
      <w:r w:rsidR="00E045FA">
        <w:rPr>
          <w:b/>
        </w:rPr>
        <w:t>–</w:t>
      </w:r>
      <w:r>
        <w:rPr>
          <w:b/>
        </w:rPr>
        <w:t xml:space="preserve"> 2024</w:t>
      </w:r>
      <w:r w:rsidR="00E045FA">
        <w:rPr>
          <w:b/>
        </w:rPr>
        <w:t xml:space="preserve"> II.</w:t>
      </w:r>
    </w:p>
    <w:p w14:paraId="1E362902" w14:textId="5AF8B4BA" w:rsidR="007D4836" w:rsidRDefault="00F54B57" w:rsidP="00F54B57">
      <w:r>
        <w:rPr>
          <w:u w:val="single"/>
        </w:rPr>
        <w:t>Druh veřejné zakázky:</w:t>
      </w:r>
      <w:r>
        <w:tab/>
      </w:r>
      <w:r>
        <w:tab/>
        <w:t xml:space="preserve"> veřejná zakázka malého rozsahu na služby</w:t>
      </w:r>
    </w:p>
    <w:p w14:paraId="123A34CA" w14:textId="77777777" w:rsidR="00F54B57" w:rsidRDefault="00F54B57" w:rsidP="00F54B57">
      <w:pPr>
        <w:rPr>
          <w:u w:val="single"/>
        </w:rPr>
      </w:pPr>
    </w:p>
    <w:p w14:paraId="1ECFF02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A3C7AAF" w14:textId="77777777" w:rsidR="00C261B3" w:rsidRDefault="00C261B3" w:rsidP="007A0155"/>
    <w:p w14:paraId="6D3B4ABD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6AF1339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5812E2C" w14:textId="77777777" w:rsidR="004365D0" w:rsidRPr="004365D0" w:rsidRDefault="004365D0" w:rsidP="004365D0">
      <w:pPr>
        <w:pStyle w:val="Default"/>
      </w:pPr>
    </w:p>
    <w:p w14:paraId="57D53E3A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AC114A8" w14:textId="77777777" w:rsidR="007875F8" w:rsidRDefault="007875F8" w:rsidP="006E7489">
      <w:pPr>
        <w:spacing w:before="120"/>
      </w:pPr>
    </w:p>
    <w:p w14:paraId="4C4245DA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57E875A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21B424B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6ACAEC5E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05DACA0A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5859DCD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20395D7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E98472D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72EF5CAA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3C2E55C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46E5E126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BFB49C4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249D1AC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4FD9BD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605121CF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238AE8B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30E0773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C409A3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56A4A11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762211" w14:textId="77777777" w:rsidR="00634EDA" w:rsidRDefault="00634EDA" w:rsidP="008E4AD5">
      <w:r>
        <w:separator/>
      </w:r>
    </w:p>
  </w:endnote>
  <w:endnote w:type="continuationSeparator" w:id="0">
    <w:p w14:paraId="43EC5EE9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1133100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84BD081" w14:textId="77777777" w:rsidR="00C41790" w:rsidRDefault="00C41790">
    <w:pPr>
      <w:pStyle w:val="Zpat"/>
      <w:jc w:val="right"/>
    </w:pPr>
  </w:p>
  <w:p w14:paraId="5F8A8FF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A8264C" w14:textId="77777777" w:rsidR="00634EDA" w:rsidRDefault="00634EDA" w:rsidP="008E4AD5">
      <w:r>
        <w:separator/>
      </w:r>
    </w:p>
  </w:footnote>
  <w:footnote w:type="continuationSeparator" w:id="0">
    <w:p w14:paraId="6F55E937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D2CA9" w14:textId="4EC8A54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54B57">
      <w:rPr>
        <w:rFonts w:cs="Arial"/>
        <w:b/>
        <w:szCs w:val="20"/>
      </w:rPr>
      <w:t>5</w:t>
    </w:r>
  </w:p>
  <w:p w14:paraId="67A6F68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0FDC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045FA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4B57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5BC77565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341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4</cp:revision>
  <cp:lastPrinted>2013-03-13T13:00:00Z</cp:lastPrinted>
  <dcterms:created xsi:type="dcterms:W3CDTF">2023-02-15T08:53:00Z</dcterms:created>
  <dcterms:modified xsi:type="dcterms:W3CDTF">2023-04-26T09:38:00Z</dcterms:modified>
</cp:coreProperties>
</file>